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Calibri" w:hAnsi="Calibri"/>
          <w:b/>
          <w:color w:val="0B2545"/>
          <w:sz w:val="56"/>
        </w:rPr>
        <w:t>OpenShift Operations Lab Workbook</w:t>
      </w:r>
    </w:p>
    <w:p>
      <w:pPr>
        <w:spacing w:after="360"/>
      </w:pPr>
      <w:r>
        <w:rPr>
          <w:rFonts w:ascii="Calibri" w:hAnsi="Calibri"/>
          <w:b w:val="0"/>
          <w:color w:val="505050"/>
          <w:sz w:val="26"/>
        </w:rPr>
        <w:t>Hands-on administration, observability, automation, and workload management</w:t>
      </w:r>
    </w:p>
    <w:p>
      <w:r>
        <w:t>This workbook converts the course material into a progressive lab. Complete the exercises in a non-production OpenShift cluster. Commands assume the OpenShift CLI (oc) is installed and that you have appropriate access.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Safety  </w:t>
            </w:r>
            <w:r>
              <w:rPr>
                <w:rFonts w:ascii="Calibri" w:hAnsi="Calibri"/>
                <w:b w:val="0"/>
                <w:color w:val="1F3A5F"/>
                <w:sz w:val="20"/>
              </w:rPr>
              <w:t>Use a training or development cluster. Node, MachineConfig, and control-plane tasks are observation-only unless a cluster administrator explicitly approves a change.</w:t>
            </w:r>
          </w:p>
        </w:tc>
      </w:tr>
    </w:tbl>
    <w:p>
      <w:pPr>
        <w:spacing w:after="0"/>
      </w:pPr>
    </w:p>
    <w:p>
      <w:pPr>
        <w:pStyle w:val="Heading1"/>
      </w:pPr>
      <w:r>
        <w:t>Learning outcomes</w:t>
      </w:r>
    </w:p>
    <w:p>
      <w:pPr>
        <w:pStyle w:val="ListBullet"/>
      </w:pPr>
      <w:r>
        <w:t>Monitor cluster and workload performance through the web console and Prometheus metrics.</w:t>
      </w:r>
    </w:p>
    <w:p>
      <w:pPr>
        <w:pStyle w:val="ListBullet"/>
      </w:pPr>
      <w:r>
        <w:t>Investigate logs, events, pod failures, and node health with the oc CLI.</w:t>
      </w:r>
    </w:p>
    <w:p>
      <w:pPr>
        <w:pStyle w:val="ListBullet"/>
      </w:pPr>
      <w:r>
        <w:t>Automate a parameterized deployment using an OpenShift Template.</w:t>
      </w:r>
    </w:p>
    <w:p>
      <w:pPr>
        <w:pStyle w:val="ListBullet"/>
      </w:pPr>
      <w:r>
        <w:t>Apply RBAC, ConfigMaps, CRDs, workload controllers, and machine-management concepts safely.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Access to an OpenShift cluster and web console.</w:t>
      </w:r>
    </w:p>
    <w:p>
      <w:pPr>
        <w:pStyle w:val="ListBullet"/>
      </w:pPr>
      <w:r>
        <w:t>oc logged in: oc whoami must return your identity.</w:t>
      </w:r>
    </w:p>
    <w:p>
      <w:pPr>
        <w:pStyle w:val="ListBullet"/>
      </w:pPr>
      <w:r>
        <w:t>Permission to create or use a non-production project.</w:t>
      </w:r>
    </w:p>
    <w:p>
      <w:pPr>
        <w:pStyle w:val="ListBullet"/>
      </w:pPr>
      <w:r>
        <w:t>A browser and an editor. Cluster-admin permissions are required only for the machine and CRD observation exercises.</w:t>
      </w:r>
    </w:p>
    <w:p>
      <w:pPr>
        <w:pStyle w:val="Heading1"/>
      </w:pPr>
      <w:r>
        <w:t>Lab workspace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new-project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project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nodes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Existing demo  </w:t>
            </w:r>
            <w:r>
              <w:rPr>
                <w:rFonts w:ascii="Calibri" w:hAnsi="Calibri"/>
                <w:b w:val="0"/>
                <w:color w:val="1F3A5F"/>
                <w:sz w:val="20"/>
              </w:rPr>
              <w:t>If the earlier hello-dev demonstration already exists, reuse it. Otherwise complete Lab 4 to deploy it.</w:t>
            </w:r>
          </w:p>
        </w:tc>
      </w:tr>
    </w:tbl>
    <w:p>
      <w:pPr>
        <w:spacing w:after="0"/>
      </w:pPr>
    </w:p>
    <w:p>
      <w:pPr>
        <w:pStyle w:val="Heading1"/>
      </w:pPr>
      <w:r>
        <w:t>Lab 1: Real-time Monitoring and Performance Insights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Use the web console to identify workload and cluster performance signals.</w:t>
      </w:r>
    </w:p>
    <w:p>
      <w:pPr>
        <w:pStyle w:val="Heading2"/>
      </w:pPr>
      <w:r>
        <w:t>Key ideas</w:t>
      </w:r>
    </w:p>
    <w:p>
      <w:pPr>
        <w:pStyle w:val="ListBullet"/>
      </w:pPr>
      <w:r>
        <w:t>Prometheus collects time-series metrics; Alertmanager routes alerts; dashboards visualize current and historical state.</w:t>
      </w:r>
    </w:p>
    <w:p>
      <w:pPr>
        <w:pStyle w:val="ListBullet"/>
      </w:pPr>
      <w:r>
        <w:t>Administrators can query multiple projects; developers are normally limited to their permitted project.</w:t>
      </w:r>
    </w:p>
    <w:p>
      <w:pPr>
        <w:pStyle w:val="Heading2"/>
      </w:pPr>
      <w:r>
        <w:t>Tasks</w:t>
      </w:r>
    </w:p>
    <w:p>
      <w:pPr>
        <w:pStyle w:val="ListNumber"/>
      </w:pPr>
      <w:r>
        <w:t>Open the OpenShift web console and select the template-demo project.</w:t>
      </w:r>
    </w:p>
    <w:p>
      <w:pPr>
        <w:pStyle w:val="ListNumber"/>
      </w:pPr>
      <w:r>
        <w:t>Go to Observe &gt; Dashboards. Review namespace and pod compute-resource dashboards.</w:t>
      </w:r>
    </w:p>
    <w:p>
      <w:pPr>
        <w:pStyle w:val="ListNumber"/>
      </w:pPr>
      <w:r>
        <w:t>Go to Observe &gt; Metrics. Select a short time range and a refresh interval.</w:t>
      </w:r>
    </w:p>
    <w:p>
      <w:pPr>
        <w:pStyle w:val="ListNumber"/>
      </w:pPr>
      <w:r>
        <w:t>Run a CPU or memory query, then hover over the graph to inspect a point in time.</w:t>
      </w:r>
    </w:p>
    <w:p>
      <w:pPr>
        <w:pStyle w:val="ListNumber"/>
      </w:pPr>
      <w:r>
        <w:t>Open Observe &gt; Alerts and Observe &gt; Events; correlate alerts, metric changes, and deployment activity.</w:t>
      </w:r>
    </w:p>
    <w:p>
      <w:pPr>
        <w:pStyle w:val="Heading2"/>
      </w:pPr>
      <w:r>
        <w:t>Verify</w:t>
      </w:r>
    </w:p>
    <w:p>
      <w:r>
        <w:t>[ ]  You can identify a pod with its CPU/memory usage and restart count.</w:t>
      </w:r>
    </w:p>
    <w:p>
      <w:r>
        <w:t>[ ]  You can explain the difference between a dashboard view, a PromQL query, an alert, and an event.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sum by (namespace, pod) (rate(container_cpu_usage_seconds_total{container!="",pod!=""}[5m]))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sum by (namespace, pod) (container_memory_working_set_bytes{container!="",pod!=""})</w:t>
      </w:r>
    </w:p>
    <w:p>
      <w:pPr>
        <w:pStyle w:val="Heading1"/>
      </w:pPr>
      <w:r>
        <w:t>Lab 2: Logs, Events, and CLI Debugging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Diagnose a failing or running workload with oc.</w:t>
      </w:r>
    </w:p>
    <w:p>
      <w:pPr>
        <w:pStyle w:val="Heading2"/>
      </w:pPr>
      <w:r>
        <w:t>Tasks</w:t>
      </w:r>
    </w:p>
    <w:p>
      <w:pPr>
        <w:pStyle w:val="ListNumber"/>
      </w:pPr>
      <w:r>
        <w:t>List workload state and read its event history.</w:t>
      </w:r>
    </w:p>
    <w:p>
      <w:pPr>
        <w:pStyle w:val="ListNumber"/>
      </w:pPr>
      <w:r>
        <w:t>Inspect a pod with oc describe and identify its image, node, conditions, probes, and recent events.</w:t>
      </w:r>
    </w:p>
    <w:p>
      <w:pPr>
        <w:pStyle w:val="ListNumber"/>
      </w:pPr>
      <w:r>
        <w:t>View current logs and, if a container has restarted, previous logs.</w:t>
      </w:r>
    </w:p>
    <w:p>
      <w:pPr>
        <w:pStyle w:val="ListNumber"/>
      </w:pPr>
      <w:r>
        <w:t>Open a shell only if the container is running and contains a shell. Use a disposable debug pod if it does not.</w:t>
      </w:r>
    </w:p>
    <w:p>
      <w:pPr>
        <w:pStyle w:val="ListNumber"/>
      </w:pPr>
      <w:r>
        <w:t>For node-level investigation, use node logs or an approved node debug session; do not make persistent node edits.</w:t>
      </w:r>
    </w:p>
    <w:p>
      <w:pPr>
        <w:pStyle w:val="Heading2"/>
      </w:pPr>
      <w:r>
        <w:t>Verify</w:t>
      </w:r>
    </w:p>
    <w:p>
      <w:r>
        <w:t>[ ]  You can distinguish CrashLoopBackOff, ImagePullBackOff, Pending, OOMKilled, and FailedMount.</w:t>
      </w:r>
    </w:p>
    <w:p>
      <w:r>
        <w:t>[ ]  You have a repeatable order: status &gt; describe/events &gt; logs &gt; metrics &gt; debug.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pods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describe pod &lt;pod&gt;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events -n template-demo --sort-by=.metadata.creationTimestamp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logs &lt;pod&gt; -c &lt;container&gt; -n template-demo --previous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debug node/&lt;node-name&gt;   # administrator-only; then chroot /host</w:t>
      </w:r>
    </w:p>
    <w:p>
      <w:pPr>
        <w:pStyle w:val="Heading1"/>
      </w:pPr>
      <w:r>
        <w:t>Lab 3: Projects, Roles, and Access Control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Apply least-privilege project access through RBAC.</w:t>
      </w:r>
    </w:p>
    <w:p>
      <w:pPr>
        <w:pStyle w:val="Heading2"/>
      </w:pPr>
      <w:r>
        <w:t>Key ideas</w:t>
      </w:r>
    </w:p>
    <w:p>
      <w:pPr>
        <w:pStyle w:val="ListBullet"/>
      </w:pPr>
      <w:r>
        <w:t>Use project-scoped bindings for application teams; reserve cluster-admin for trusted platform operators.</w:t>
      </w:r>
    </w:p>
    <w:p>
      <w:pPr>
        <w:pStyle w:val="ListBullet"/>
      </w:pPr>
      <w:r>
        <w:t>Prefer group bindings over individual-user bindings for maintainability.</w:t>
      </w:r>
    </w:p>
    <w:p>
      <w:pPr>
        <w:pStyle w:val="Heading2"/>
      </w:pPr>
      <w:r>
        <w:t>Tasks</w:t>
      </w:r>
    </w:p>
    <w:p>
      <w:pPr>
        <w:pStyle w:val="ListNumber"/>
      </w:pPr>
      <w:r>
        <w:t>List RoleBindings in template-demo and identify who has admin, edit, or view.</w:t>
      </w:r>
    </w:p>
    <w:p>
      <w:pPr>
        <w:pStyle w:val="ListNumber"/>
      </w:pPr>
      <w:r>
        <w:t>Use the Project &gt; Project access page to add a temporary training user or group, if authorized.</w:t>
      </w:r>
    </w:p>
    <w:p>
      <w:pPr>
        <w:pStyle w:val="ListNumber"/>
      </w:pPr>
      <w:r>
        <w:t>Grant view access, verify it, then remove the temporary binding.</w:t>
      </w:r>
    </w:p>
    <w:p>
      <w:pPr>
        <w:pStyle w:val="ListNumber"/>
      </w:pPr>
      <w:r>
        <w:t>Use oc auth can-i to test an allowed action and a denied action.</w:t>
      </w:r>
    </w:p>
    <w:p>
      <w:pPr>
        <w:pStyle w:val="Heading2"/>
      </w:pPr>
      <w:r>
        <w:t>Verify</w:t>
      </w:r>
    </w:p>
    <w:p>
      <w:r>
        <w:t>[ ]  The subject can view project resources but cannot create a deployment after receiving view.</w:t>
      </w:r>
    </w:p>
    <w:p>
      <w:r>
        <w:t>[ ]  You can explain Role vs ClusterRole and RoleBinding vs ClusterRoleBinding.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rolebindings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adm policy add-role-to-user view &lt;user&gt;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auth can-i get pods -n template-demo --as=&lt;user&gt;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auth can-i create deployments -n template-demo --as=&lt;user&gt;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adm policy remove-role-from-user view &lt;user&gt; -n template-demo</w:t>
      </w:r>
    </w:p>
    <w:p>
      <w:pPr>
        <w:pStyle w:val="Heading1"/>
      </w:pPr>
      <w:r>
        <w:t>Lab 4: Templates and Deployment Automation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Render a reusable Template into an application deployment.</w:t>
      </w:r>
    </w:p>
    <w:p>
      <w:pPr>
        <w:pStyle w:val="Heading2"/>
      </w:pPr>
      <w:r>
        <w:t>Tasks</w:t>
      </w:r>
    </w:p>
    <w:p>
      <w:pPr>
        <w:pStyle w:val="ListNumber"/>
      </w:pPr>
      <w:r>
        <w:t>Review the supplied template-demo.yaml. Identify its parameters and the ConfigMap, Deployment, Service, and Route objects.</w:t>
      </w:r>
    </w:p>
    <w:p>
      <w:pPr>
        <w:pStyle w:val="ListNumber"/>
      </w:pPr>
      <w:r>
        <w:t>Create the Template in template-demo.</w:t>
      </w:r>
    </w:p>
    <w:p>
      <w:pPr>
        <w:pStyle w:val="ListNumber"/>
      </w:pPr>
      <w:r>
        <w:t>Process it with environment-specific parameter values and apply the rendered output.</w:t>
      </w:r>
    </w:p>
    <w:p>
      <w:pPr>
        <w:pStyle w:val="ListNumber"/>
      </w:pPr>
      <w:r>
        <w:t>Wait for rollout completion, inspect the Route, and open the route from your browser.</w:t>
      </w:r>
    </w:p>
    <w:p>
      <w:pPr>
        <w:pStyle w:val="ListNumber"/>
      </w:pPr>
      <w:r>
        <w:t>Scale the deployment and watch Pods reconcile to the new desired state.</w:t>
      </w:r>
    </w:p>
    <w:p>
      <w:pPr>
        <w:pStyle w:val="Heading2"/>
      </w:pPr>
      <w:r>
        <w:t>Verify</w:t>
      </w:r>
    </w:p>
    <w:p>
      <w:r>
        <w:t>[ ]  hello-dev has the desired number of ready replicas.</w:t>
      </w:r>
    </w:p>
    <w:p>
      <w:r>
        <w:t>[ ]  A Service and edge-terminated Route exist.</w:t>
      </w:r>
    </w:p>
    <w:p>
      <w:r>
        <w:t>[ ]  You can explain that oc process substitutes parameters and oc apply reconciles desired state.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apply -n template-demo -f template-demo.yaml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process -n template-demo hello-template -p NAME=hello-dev -p NAMESPACE=template-demo -p REPLICAS=2 -p GREETING="Hello from the lab" | oc apply -f -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rollout status deployment/hello-dev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all,route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scale deployment/hello-dev -n template-demo --replicas=3</w:t>
      </w:r>
    </w:p>
    <w:p>
      <w:pPr>
        <w:pStyle w:val="Heading1"/>
      </w:pPr>
      <w:r>
        <w:t>Lab 5: ConfigMaps in Production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Externalize non-sensitive application configuration.</w:t>
      </w:r>
    </w:p>
    <w:p>
      <w:pPr>
        <w:pStyle w:val="Heading2"/>
      </w:pPr>
      <w:r>
        <w:t>Key ideas</w:t>
      </w:r>
    </w:p>
    <w:p>
      <w:pPr>
        <w:pStyle w:val="ListBullet"/>
      </w:pPr>
      <w:r>
        <w:t>ConfigMaps hold non-sensitive text configuration. Secrets are for credentials, tokens, and private keys.</w:t>
      </w:r>
    </w:p>
    <w:p>
      <w:pPr>
        <w:pStyle w:val="ListBullet"/>
      </w:pPr>
      <w:r>
        <w:t>Use Git and a checksum annotation or an approved reloader strategy to make production changes auditable and predictable.</w:t>
      </w:r>
    </w:p>
    <w:p>
      <w:pPr>
        <w:pStyle w:val="Heading2"/>
      </w:pPr>
      <w:r>
        <w:t>Tasks</w:t>
      </w:r>
    </w:p>
    <w:p>
      <w:pPr>
        <w:pStyle w:val="ListNumber"/>
      </w:pPr>
      <w:r>
        <w:t>Create a ConfigMap containing LOG_LEVEL, API_URL, and an application.properties file.</w:t>
      </w:r>
    </w:p>
    <w:p>
      <w:pPr>
        <w:pStyle w:val="ListNumber"/>
      </w:pPr>
      <w:r>
        <w:t>Add one key to a Deployment as an environment variable.</w:t>
      </w:r>
    </w:p>
    <w:p>
      <w:pPr>
        <w:pStyle w:val="ListNumber"/>
      </w:pPr>
      <w:r>
        <w:t>Mount application.properties as a read-only file.</w:t>
      </w:r>
    </w:p>
    <w:p>
      <w:pPr>
        <w:pStyle w:val="ListNumber"/>
      </w:pPr>
      <w:r>
        <w:t>Change a ConfigMap value. Observe that environment variables require a rollout, while mounted files can update but still require application reload behavior.</w:t>
      </w:r>
    </w:p>
    <w:p>
      <w:pPr>
        <w:pStyle w:val="ListNumber"/>
      </w:pPr>
      <w:r>
        <w:t>Record the rollout approach used by your team.</w:t>
      </w:r>
    </w:p>
    <w:p>
      <w:pPr>
        <w:pStyle w:val="Heading2"/>
      </w:pPr>
      <w:r>
        <w:t>Verify</w:t>
      </w:r>
    </w:p>
    <w:p>
      <w:r>
        <w:t>[ ]  You can show the ConfigMap with oc describe configmap.</w:t>
      </w:r>
    </w:p>
    <w:p>
      <w:r>
        <w:t>[ ]  You can explain why secrets must not be stored in ConfigMaps.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create configmap catalog-config -n template-demo --from-literal=LOG_LEVEL=INFO --from-literal=API_URL=https://api.example.com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describe configmap catalog-config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rollout restart deployment/&lt;deployment&gt; -n template-demo</w:t>
      </w:r>
    </w:p>
    <w:p>
      <w:pPr>
        <w:pStyle w:val="Heading1"/>
      </w:pPr>
      <w:r>
        <w:t>Lab 6: Custom Resource Definitions and Operators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Understand how OpenShift APIs are extended and how Operators reconcile Custom Resources.</w:t>
      </w:r>
    </w:p>
    <w:p>
      <w:pPr>
        <w:pStyle w:val="Heading2"/>
      </w:pPr>
      <w:r>
        <w:t>Tasks</w:t>
      </w:r>
    </w:p>
    <w:p>
      <w:pPr>
        <w:pStyle w:val="ListNumber"/>
      </w:pPr>
      <w:r>
        <w:t>List installed CRDs and select one from an installed Operator.</w:t>
      </w:r>
    </w:p>
    <w:p>
      <w:pPr>
        <w:pStyle w:val="ListNumber"/>
      </w:pPr>
      <w:r>
        <w:t>Inspect its group, kind, scope, versions, and schema.</w:t>
      </w:r>
    </w:p>
    <w:p>
      <w:pPr>
        <w:pStyle w:val="ListNumber"/>
      </w:pPr>
      <w:r>
        <w:t>List instances of that custom resource in the relevant project or cluster scope.</w:t>
      </w:r>
    </w:p>
    <w:p>
      <w:pPr>
        <w:pStyle w:val="ListNumber"/>
      </w:pPr>
      <w:r>
        <w:t>Inspect spec and status fields. Identify desired state versus observed state.</w:t>
      </w:r>
    </w:p>
    <w:p>
      <w:pPr>
        <w:pStyle w:val="ListNumber"/>
      </w:pPr>
      <w:r>
        <w:t>Do not install experimental CRDs in a shared cluster without approval; review the example YAML in the instructor materials instead.</w:t>
      </w:r>
    </w:p>
    <w:p>
      <w:pPr>
        <w:pStyle w:val="Heading2"/>
      </w:pPr>
      <w:r>
        <w:t>Verify</w:t>
      </w:r>
    </w:p>
    <w:p>
      <w:r>
        <w:t>[ ]  You can state that a CRD defines an API type and a CR is an instance of that type.</w:t>
      </w:r>
    </w:p>
    <w:p>
      <w:r>
        <w:t>[ ]  You can identify the controller or Operator responsible for reconciliation.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crd | head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describe crd &lt;crd-name&gt;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api-resources | findstr /I "operator"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Key distinction  </w:t>
            </w:r>
            <w:r>
              <w:rPr>
                <w:rFonts w:ascii="Calibri" w:hAnsi="Calibri"/>
                <w:b w:val="0"/>
                <w:color w:val="1F3A5F"/>
                <w:sz w:val="20"/>
              </w:rPr>
              <w:t>A CRD validates and stores an object. An Operator/controller watches Custom Resources and performs the automation that makes the desired state real.</w:t>
            </w:r>
          </w:p>
        </w:tc>
      </w:tr>
    </w:tbl>
    <w:p>
      <w:pPr>
        <w:spacing w:after="0"/>
      </w:pPr>
    </w:p>
    <w:p>
      <w:pPr>
        <w:pStyle w:val="Heading1"/>
      </w:pPr>
      <w:r>
        <w:t>Lab 7: Workload Controllers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Select the correct controller for common workload patterns.</w:t>
      </w:r>
    </w:p>
    <w:p>
      <w:pPr>
        <w:pStyle w:val="Heading2"/>
      </w:pPr>
      <w:r>
        <w:t>Key ideas</w:t>
      </w:r>
    </w:p>
    <w:p>
      <w:pPr>
        <w:pStyle w:val="ListBullet"/>
      </w:pPr>
      <w:r>
        <w:t>ReplicaSet: keeps identical stateless Pods running; normally managed by a Deployment.</w:t>
      </w:r>
    </w:p>
    <w:p>
      <w:pPr>
        <w:pStyle w:val="ListBullet"/>
      </w:pPr>
      <w:r>
        <w:t>StatefulSet: stable identity and per-Pod storage; DaemonSet: one Pod per selected node.</w:t>
      </w:r>
    </w:p>
    <w:p>
      <w:pPr>
        <w:pStyle w:val="ListBullet"/>
      </w:pPr>
      <w:r>
        <w:t>Job: bounded work to completion; CronJob: Jobs on a schedule; ReplicationController: legacy predecessor to ReplicaSet.</w:t>
      </w:r>
    </w:p>
    <w:p>
      <w:pPr>
        <w:pStyle w:val="Heading2"/>
      </w:pPr>
      <w:r>
        <w:t>Tasks</w:t>
      </w:r>
    </w:p>
    <w:p>
      <w:pPr>
        <w:pStyle w:val="ListNumber"/>
      </w:pPr>
      <w:r>
        <w:t>Inspect the Deployment, ReplicaSet, and Pods created by hello-dev.</w:t>
      </w:r>
    </w:p>
    <w:p>
      <w:pPr>
        <w:pStyle w:val="ListNumber"/>
      </w:pPr>
      <w:r>
        <w:t>Create or review a one-time Job and observe its completion state.</w:t>
      </w:r>
    </w:p>
    <w:p>
      <w:pPr>
        <w:pStyle w:val="ListNumber"/>
      </w:pPr>
      <w:r>
        <w:t>Create or review a CronJob schedule and inspect its Jobs.</w:t>
      </w:r>
    </w:p>
    <w:p>
      <w:pPr>
        <w:pStyle w:val="ListNumber"/>
      </w:pPr>
      <w:r>
        <w:t>Review a StatefulSet and DaemonSet from a supported Operator or platform namespace; do not modify platform-managed resources.</w:t>
      </w:r>
    </w:p>
    <w:p>
      <w:pPr>
        <w:pStyle w:val="ListNumber"/>
      </w:pPr>
      <w:r>
        <w:t>Describe when a ReplicationController may appear in older DeploymentConfig workloads.</w:t>
      </w:r>
    </w:p>
    <w:p>
      <w:pPr>
        <w:pStyle w:val="Heading2"/>
      </w:pPr>
      <w:r>
        <w:t>Verify</w:t>
      </w:r>
    </w:p>
    <w:p>
      <w:r>
        <w:t>[ ]  You can map each controller to its use case.</w:t>
      </w:r>
    </w:p>
    <w:p>
      <w:r>
        <w:t>[ ]  You can locate a Job completion status and CronJob schedule.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deployment,rs,pods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jobs,cronjobs -A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statefulsets,daemonsets -A</w:t>
      </w:r>
    </w:p>
    <w:p>
      <w:pPr>
        <w:pStyle w:val="Heading1"/>
      </w:pPr>
      <w:r>
        <w:t>Lab 8: Availability During Maintenance: PodDisruptionBudgets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Protect application availability from voluntary disruptions.</w:t>
      </w:r>
    </w:p>
    <w:p>
      <w:pPr>
        <w:pStyle w:val="Heading2"/>
      </w:pPr>
      <w:r>
        <w:t>Tasks</w:t>
      </w:r>
    </w:p>
    <w:p>
      <w:pPr>
        <w:pStyle w:val="ListNumber"/>
      </w:pPr>
      <w:r>
        <w:t>Review the replica count for hello-dev.</w:t>
      </w:r>
    </w:p>
    <w:p>
      <w:pPr>
        <w:pStyle w:val="ListNumber"/>
      </w:pPr>
      <w:r>
        <w:t>Apply a PDB with minAvailable: 1 for its app label.</w:t>
      </w:r>
    </w:p>
    <w:p>
      <w:pPr>
        <w:pStyle w:val="ListNumber"/>
      </w:pPr>
      <w:r>
        <w:t>Describe the PDB and identify allowed disruptions.</w:t>
      </w:r>
    </w:p>
    <w:p>
      <w:pPr>
        <w:pStyle w:val="ListNumber"/>
      </w:pPr>
      <w:r>
        <w:t>Explain why a PDB does not protect against an unexpected node failure.</w:t>
      </w:r>
    </w:p>
    <w:p>
      <w:pPr>
        <w:pStyle w:val="ListNumber"/>
      </w:pPr>
      <w:r>
        <w:t>Remove the PDB only if this is a temporary lab resource.</w:t>
      </w:r>
    </w:p>
    <w:p>
      <w:pPr>
        <w:pStyle w:val="Heading2"/>
      </w:pPr>
      <w:r>
        <w:t>Verify</w:t>
      </w:r>
    </w:p>
    <w:p>
      <w:r>
        <w:t>[ ]  The PDB selects hello-dev Pods and requires at least one available Pod.</w:t>
      </w:r>
    </w:p>
    <w:p>
      <w:r>
        <w:t>[ ]  You can explain voluntary versus involuntary disruption.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pdb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describe pdb hello-dev-pdb -n template-demo</w:t>
      </w:r>
    </w:p>
    <w:p>
      <w:pPr>
        <w:pStyle w:val="Heading1"/>
      </w:pPr>
      <w:r>
        <w:t>Lab 9: Machine Configuration and MachineConfigPools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Observe the safe, declarative model for RHCOS node configuration.</w:t>
      </w:r>
    </w:p>
    <w:p>
      <w:pPr>
        <w:pStyle w:val="Heading2"/>
      </w:pPr>
      <w:r>
        <w:t>Tasks</w:t>
      </w:r>
    </w:p>
    <w:p>
      <w:pPr>
        <w:pStyle w:val="ListNumber"/>
      </w:pPr>
      <w:r>
        <w:t>List MachineConfigPools and check master and worker states.</w:t>
      </w:r>
    </w:p>
    <w:p>
      <w:pPr>
        <w:pStyle w:val="ListNumber"/>
      </w:pPr>
      <w:r>
        <w:t>Identify whether a pool is Updated, Updating, or Degraded.</w:t>
      </w:r>
    </w:p>
    <w:p>
      <w:pPr>
        <w:pStyle w:val="ListNumber"/>
      </w:pPr>
      <w:r>
        <w:t>List MachineConfigs targeting workers and inspect a read-only example.</w:t>
      </w:r>
    </w:p>
    <w:p>
      <w:pPr>
        <w:pStyle w:val="ListNumber"/>
      </w:pPr>
      <w:r>
        <w:t>Explain the relationship: MachineConfig &gt; rendered configuration &gt; MachineConfigPool &gt; matching Nodes.</w:t>
      </w:r>
    </w:p>
    <w:p>
      <w:pPr>
        <w:pStyle w:val="ListNumber"/>
      </w:pPr>
      <w:r>
        <w:t>Discuss why RHCOS node changes must be made through MachineConfigs/Operators rather than persistent SSH edits.</w:t>
      </w:r>
    </w:p>
    <w:p>
      <w:pPr>
        <w:pStyle w:val="Heading2"/>
      </w:pPr>
      <w:r>
        <w:t>Verify</w:t>
      </w:r>
    </w:p>
    <w:p>
      <w:r>
        <w:t>[ ]  You can identify a degraded or updating pool.</w:t>
      </w:r>
    </w:p>
    <w:p>
      <w:r>
        <w:t>[ ]  You understand that many MachineConfig changes can drain/reboot nodes and require a maintenance plan.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mcp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describe mcp worker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machineconfig | findstr worker</w:t>
      </w:r>
    </w:p>
    <w:p>
      <w:pPr>
        <w:pStyle w:val="Heading1"/>
      </w:pPr>
      <w:r>
        <w:t>Lab 10: Machine Lifecycle: MachineSets, CPMS, and MachineHealthChecks</w:t>
      </w:r>
    </w:p>
    <w:p>
      <w:r>
        <w:rPr>
          <w:rFonts w:ascii="Calibri" w:hAnsi="Calibri"/>
          <w:b/>
          <w:sz w:val="22"/>
        </w:rPr>
        <w:t xml:space="preserve">Objective: </w:t>
      </w:r>
      <w:r>
        <w:t>Observe how supported cloud platforms provision, manage, and remediate machines.</w:t>
      </w:r>
    </w:p>
    <w:p>
      <w:pPr>
        <w:pStyle w:val="Heading2"/>
      </w:pPr>
      <w:r>
        <w:t>Tasks</w:t>
      </w:r>
    </w:p>
    <w:p>
      <w:pPr>
        <w:pStyle w:val="ListNumber"/>
      </w:pPr>
      <w:r>
        <w:t>Determine whether the Machine API is available and list MachineSets.</w:t>
      </w:r>
    </w:p>
    <w:p>
      <w:pPr>
        <w:pStyle w:val="ListNumber"/>
      </w:pPr>
      <w:r>
        <w:t>Inspect a MachineSet and compare it with a ReplicaSet: it maintains Machines rather than Pods.</w:t>
      </w:r>
    </w:p>
    <w:p>
      <w:pPr>
        <w:pStyle w:val="ListNumber"/>
      </w:pPr>
      <w:r>
        <w:t>Check the ControlPlaneMachineSet status if your platform supports it.</w:t>
      </w:r>
    </w:p>
    <w:p>
      <w:pPr>
        <w:pStyle w:val="ListNumber"/>
      </w:pPr>
      <w:r>
        <w:t>List MachineHealthChecks and inspect maxUnhealthy and unhealthyConditions.</w:t>
      </w:r>
    </w:p>
    <w:p>
      <w:pPr>
        <w:pStyle w:val="ListNumber"/>
      </w:pPr>
      <w:r>
        <w:t>Explain why MHC remediation requires a safety limit and why it applies only to MachineSet/CPMS-managed machines.</w:t>
      </w:r>
    </w:p>
    <w:p>
      <w:pPr>
        <w:pStyle w:val="Heading2"/>
      </w:pPr>
      <w:r>
        <w:t>Verify</w:t>
      </w:r>
    </w:p>
    <w:p>
      <w:r>
        <w:t>[ ]  You can identify whether the cluster has Machine API resources.</w:t>
      </w:r>
    </w:p>
    <w:p>
      <w:r>
        <w:t>[ ]  You can explain MachineSet, ControlPlaneMachineSet, and MachineHealthCheck purposes without changing production infrastructure.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infrastructure cluster -o jsonpath="{.status.platform}{"\n"}"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machinesets -n openshift-machine-api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machines -n openshift-machine-api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controlplanemachineset -n openshift-machine-api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get machinehealthchecks -n openshift-machine-api</w:t>
      </w:r>
    </w:p>
    <w:p>
      <w:pPr>
        <w:pStyle w:val="Heading1"/>
      </w:pPr>
      <w:r>
        <w:t>Operational best-practice checklist</w:t>
      </w:r>
    </w:p>
    <w:p>
      <w:r>
        <w:t>[ ]  Use projects, groups, and least-privilege RBAC to isolate teams and environments.</w:t>
      </w:r>
    </w:p>
    <w:p>
      <w:r>
        <w:t>[ ]  Set requests/limits, readiness/liveness/startup probes, and appropriate replica counts.</w:t>
      </w:r>
    </w:p>
    <w:p>
      <w:r>
        <w:t>[ ]  Monitor metrics, alerts, events, and centralized logs; maintain runbooks for recurring alerts.</w:t>
      </w:r>
    </w:p>
    <w:p>
      <w:r>
        <w:t>[ ]  Store manifests, templates, RBAC, and configuration in Git; deploy through controlled CI/CD.</w:t>
      </w:r>
    </w:p>
    <w:p>
      <w:r>
        <w:t>[ ]  Use ConfigMaps for non-sensitive settings and Secrets for sensitive values.</w:t>
      </w:r>
    </w:p>
    <w:p>
      <w:r>
        <w:t>[ ]  Back up critical cluster and application data, then test restoration.</w:t>
      </w:r>
    </w:p>
    <w:p>
      <w:r>
        <w:t>[ ]  Check ClusterOperators and pool health before upgrades; use maintenance windows and staged rollouts.</w:t>
      </w:r>
    </w:p>
    <w:p>
      <w:r>
        <w:t>[ ]  Use MachineConfig and Machine API resources only with reviewed, approved change procedures.</w:t>
      </w:r>
    </w:p>
    <w:p>
      <w:pPr>
        <w:pStyle w:val="Heading1"/>
      </w:pPr>
      <w:r>
        <w:t>Cleanup</w:t>
      </w:r>
    </w:p>
    <w:p>
      <w:r>
        <w:t>Remove only the training resources you created. Do not remove shared project, platform, Operator, or machine resources.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delete all,cm,route -l app.kubernetes.io/part-of=hello-template-demo -n template-demo</w:t>
      </w:r>
    </w:p>
    <w:p>
      <w:pPr>
        <w:spacing w:before="60" w:after="120"/>
        <w:ind w:left="317"/>
      </w:pPr>
      <w:r>
        <w:rPr>
          <w:rFonts w:ascii="Consolas" w:hAnsi="Consolas"/>
          <w:b w:val="0"/>
          <w:color w:val="1E1E1E"/>
          <w:sz w:val="18"/>
        </w:rPr>
        <w:t>oc delete template hello-template -n template-demo</w:t>
      </w:r>
    </w:p>
    <w:p>
      <w:pPr>
        <w:pStyle w:val="Heading1"/>
      </w:pPr>
      <w:r>
        <w:t>Completion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160"/>
        <w:gridCol w:w="24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Lab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Completed by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Date / evidence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1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2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3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4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5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6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7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8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9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  <w:tr>
        <w:tc>
          <w:tcPr>
            <w:tcW w:type="dxa" w:w="18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Lab 10</w:t>
            </w:r>
          </w:p>
        </w:tc>
        <w:tc>
          <w:tcPr>
            <w:tcW w:type="dxa" w:w="5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  <w:tc>
          <w:tcPr>
            <w:tcW w:type="dxa" w:w="24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6464"/>
        <w:sz w:val="18"/>
      </w:rPr>
      <w:t>OpenShift Operations Lab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OpenShift Operations Lab Workbook</dc:title>
  <dc:subject>Hands-on OpenShift administration and operations exercises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