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E13" w:rsidRDefault="00D63E13" w:rsidP="00D63E13">
      <w:pP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D63E1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Python Tkinter</w:t>
      </w:r>
    </w:p>
    <w:p w:rsidR="00D63E13" w:rsidRPr="00D63E13" w:rsidRDefault="00D63E13" w:rsidP="00D63E1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63E13">
        <w:rPr>
          <w:rFonts w:ascii="Verdana" w:eastAsia="Times New Roman" w:hAnsi="Verdana" w:cs="Times New Roman"/>
          <w:color w:val="000000"/>
          <w:sz w:val="20"/>
          <w:szCs w:val="20"/>
        </w:rPr>
        <w:t>import the Tkinter module.</w:t>
      </w:r>
    </w:p>
    <w:p w:rsidR="00D63E13" w:rsidRPr="00D63E13" w:rsidRDefault="00D63E13" w:rsidP="00D63E1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63E13">
        <w:rPr>
          <w:rFonts w:ascii="Verdana" w:eastAsia="Times New Roman" w:hAnsi="Verdana" w:cs="Times New Roman"/>
          <w:color w:val="000000"/>
          <w:sz w:val="20"/>
          <w:szCs w:val="20"/>
        </w:rPr>
        <w:t>Create the main application window.</w:t>
      </w:r>
    </w:p>
    <w:p w:rsidR="00D63E13" w:rsidRPr="00D63E13" w:rsidRDefault="00D63E13" w:rsidP="00D63E1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63E13">
        <w:rPr>
          <w:rFonts w:ascii="Verdana" w:eastAsia="Times New Roman" w:hAnsi="Verdana" w:cs="Times New Roman"/>
          <w:color w:val="000000"/>
          <w:sz w:val="20"/>
          <w:szCs w:val="20"/>
        </w:rPr>
        <w:t>Add the widgets like labels, buttons, frames, etc. to the window.</w:t>
      </w:r>
    </w:p>
    <w:p w:rsidR="00D63E13" w:rsidRPr="00D63E13" w:rsidRDefault="00D63E13" w:rsidP="00D63E13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63E13">
        <w:rPr>
          <w:rFonts w:ascii="Verdana" w:eastAsia="Times New Roman" w:hAnsi="Verdana" w:cs="Times New Roman"/>
          <w:color w:val="000000"/>
          <w:sz w:val="20"/>
          <w:szCs w:val="20"/>
        </w:rPr>
        <w:t>Call the main event loop so that the actions can take place on the user's computer screen.</w:t>
      </w:r>
    </w:p>
    <w:p w:rsidR="00D63E13" w:rsidRPr="00D63E13" w:rsidRDefault="00D63E13" w:rsidP="00D63E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3E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tkinter </w:t>
      </w:r>
      <w:r w:rsidRPr="00D63E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63E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#creating the application main window.   </w:t>
      </w:r>
      <w:r w:rsidRPr="00D63E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top = Tk()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63E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#Entering the event main loop  </w:t>
      </w:r>
      <w:r w:rsidRPr="00D63E1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top.mainloop()  </w:t>
      </w:r>
    </w:p>
    <w:p w:rsidR="00D63E13" w:rsidRDefault="00D63E13" w:rsidP="00D63E13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Tkinter widgets</w:t>
      </w:r>
    </w:p>
    <w:p w:rsidR="00D63E13" w:rsidRDefault="00D63E13" w:rsidP="00D63E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various widgets like button, canvas, checkbutton, entry, etc. that are used to build the python GUI applications.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2080"/>
        <w:gridCol w:w="10160"/>
      </w:tblGrid>
      <w:tr w:rsidR="00D63E13" w:rsidTr="00D63E1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63E13" w:rsidRDefault="00D63E13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63E13" w:rsidRDefault="00D63E13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Widget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63E13" w:rsidRDefault="00D63E13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Verdana" w:hAnsi="Verdana"/>
                  <w:color w:val="008000"/>
                </w:rPr>
                <w:t>Button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Button is used to add various kinds of buttons to the python application.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ascii="Verdana" w:hAnsi="Verdana"/>
                  <w:color w:val="008000"/>
                </w:rPr>
                <w:t>Canvas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canvas widget is used to draw the canvas on the window.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rFonts w:ascii="Verdana" w:hAnsi="Verdana"/>
                  <w:color w:val="008000"/>
                </w:rPr>
                <w:t>Checkbutton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Checkbutton is used to display the CheckButton on the window.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rFonts w:ascii="Verdana" w:hAnsi="Verdana"/>
                  <w:color w:val="008000"/>
                </w:rPr>
                <w:t>Entry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entry widget is used to display the single-line text field to the user. It is commonly used to accept user values.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rFonts w:ascii="Verdana" w:hAnsi="Verdana"/>
                  <w:color w:val="008000"/>
                </w:rPr>
                <w:t>Frame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can be defined as a container to which, another widget can be added and organized.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rFonts w:ascii="Verdana" w:hAnsi="Verdana"/>
                  <w:color w:val="008000"/>
                </w:rPr>
                <w:t>Label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 label is a text used to display some message or information about the other widgets.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1" w:history="1">
              <w:r>
                <w:rPr>
                  <w:rStyle w:val="Hyperlink"/>
                  <w:rFonts w:ascii="Verdana" w:hAnsi="Verdana"/>
                  <w:color w:val="008000"/>
                </w:rPr>
                <w:t>ListBox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ListBox widget is used to display a list of options to the user.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2" w:history="1">
              <w:r>
                <w:rPr>
                  <w:rStyle w:val="Hyperlink"/>
                  <w:rFonts w:ascii="Verdana" w:hAnsi="Verdana"/>
                  <w:color w:val="008000"/>
                </w:rPr>
                <w:t>Menubutton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Menubutton is used to display the menu items to the user.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3" w:history="1">
              <w:r>
                <w:rPr>
                  <w:rStyle w:val="Hyperlink"/>
                  <w:rFonts w:ascii="Verdana" w:hAnsi="Verdana"/>
                  <w:color w:val="008000"/>
                </w:rPr>
                <w:t>Menu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add menu items to the user.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color w:val="008000"/>
                </w:rPr>
                <w:t>Message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Message widget is used to display the message-box to the user.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5" w:history="1">
              <w:r>
                <w:rPr>
                  <w:rStyle w:val="Hyperlink"/>
                  <w:rFonts w:ascii="Verdana" w:hAnsi="Verdana"/>
                  <w:color w:val="008000"/>
                </w:rPr>
                <w:t>Radiobutton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Radiobutton is different from a checkbutton. Here, the user is provided with various options and the user can select only one option among them.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6" w:history="1">
              <w:r>
                <w:rPr>
                  <w:rStyle w:val="Hyperlink"/>
                  <w:rFonts w:ascii="Verdana" w:hAnsi="Verdana"/>
                  <w:color w:val="008000"/>
                </w:rPr>
                <w:t>Scale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provide the slider to the user.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7" w:history="1">
              <w:r>
                <w:rPr>
                  <w:rStyle w:val="Hyperlink"/>
                  <w:rFonts w:ascii="Verdana" w:hAnsi="Verdana"/>
                  <w:color w:val="008000"/>
                </w:rPr>
                <w:t>Scrollbar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provides the scrollbar to the user so that the user can scroll the window up and down.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8" w:history="1">
              <w:r>
                <w:rPr>
                  <w:rStyle w:val="Hyperlink"/>
                  <w:rFonts w:ascii="Verdana" w:hAnsi="Verdana"/>
                  <w:color w:val="008000"/>
                </w:rPr>
                <w:t>Text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different from Entry because it provides a multi-line text field to the user so that the user can write the text and edit the text inside it.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19" w:history="1">
              <w:r>
                <w:rPr>
                  <w:rStyle w:val="Hyperlink"/>
                  <w:rFonts w:ascii="Verdana" w:hAnsi="Verdana"/>
                  <w:color w:val="008000"/>
                </w:rPr>
                <w:t>Toplevel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create a separate window container.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0" w:history="1">
              <w:r>
                <w:rPr>
                  <w:rStyle w:val="Hyperlink"/>
                  <w:rFonts w:ascii="Verdana" w:hAnsi="Verdana"/>
                  <w:color w:val="008000"/>
                </w:rPr>
                <w:t>Spinbox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an entry widget used to select from options of values.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1" w:history="1">
              <w:r>
                <w:rPr>
                  <w:rStyle w:val="Hyperlink"/>
                  <w:rFonts w:ascii="Verdana" w:hAnsi="Verdana"/>
                  <w:color w:val="008000"/>
                </w:rPr>
                <w:t>PanedWindow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like a container widget that contains horizontal or vertical panes.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2" w:history="1">
              <w:r>
                <w:rPr>
                  <w:rStyle w:val="Hyperlink"/>
                  <w:rFonts w:ascii="Verdana" w:hAnsi="Verdana"/>
                  <w:color w:val="008000"/>
                </w:rPr>
                <w:t>LabelFrame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 LabelFrame is a container widget that acts as the container</w:t>
            </w:r>
          </w:p>
        </w:tc>
      </w:tr>
      <w:tr w:rsidR="00D63E13" w:rsidTr="00D63E1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hyperlink r:id="rId23" w:history="1">
              <w:r>
                <w:rPr>
                  <w:rStyle w:val="Hyperlink"/>
                  <w:rFonts w:ascii="Verdana" w:hAnsi="Verdana"/>
                  <w:color w:val="008000"/>
                </w:rPr>
                <w:t>MessageBox</w:t>
              </w:r>
            </w:hyperlink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3E13" w:rsidRDefault="00D63E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This module is used to display the message-box in the desktop based applications.</w:t>
            </w:r>
          </w:p>
        </w:tc>
      </w:tr>
    </w:tbl>
    <w:p w:rsidR="00D63E13" w:rsidRDefault="00D63E13" w:rsidP="00D63E1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tkinter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*  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#creating the application main window.   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top = Tk()  </w:t>
      </w:r>
      <w:r>
        <w:rPr>
          <w:color w:val="000000"/>
          <w:sz w:val="18"/>
          <w:szCs w:val="18"/>
        </w:rPr>
        <w:br/>
        <w:t>Button(top,</w:t>
      </w:r>
      <w:r>
        <w:rPr>
          <w:color w:val="660099"/>
          <w:sz w:val="18"/>
          <w:szCs w:val="18"/>
        </w:rPr>
        <w:t>text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"Click me"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top.mainloop()  </w:t>
      </w:r>
    </w:p>
    <w:p w:rsidR="00D63E13" w:rsidRDefault="00D63E13" w:rsidP="00D63E13"/>
    <w:p w:rsidR="00D63E13" w:rsidRDefault="00D63E13" w:rsidP="00D63E13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Python Tkinter Geometry</w:t>
      </w:r>
    </w:p>
    <w:p w:rsidR="00D63E13" w:rsidRDefault="00D63E13" w:rsidP="00D63E13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Tkinter geometry specifies the method by using which, the widgets are represented on display. The python Tkinter provides the following geometry methods.</w:t>
      </w:r>
    </w:p>
    <w:p w:rsidR="00D63E13" w:rsidRDefault="00D63E13" w:rsidP="00D63E1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pack() method</w:t>
      </w:r>
    </w:p>
    <w:p w:rsidR="00D63E13" w:rsidRDefault="00D63E13" w:rsidP="00D63E1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grid() method</w:t>
      </w:r>
    </w:p>
    <w:p w:rsidR="00D63E13" w:rsidRDefault="00D63E13" w:rsidP="00D63E13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The place() method</w:t>
      </w:r>
    </w:p>
    <w:p w:rsidR="00D63E13" w:rsidRPr="00D63E13" w:rsidRDefault="00D63E13" w:rsidP="00D63E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3E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tkinter </w:t>
      </w:r>
      <w:r w:rsidRPr="00D63E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parent = Tk()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redbutton = Button(parent,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text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"Red"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fg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"red"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redbutton.pack(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side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LEFT)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greenbutton = Button(parent,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text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"Black"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fg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"black"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greenbutton.pack(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side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RIGHT 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bluebutton = Button(parent,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text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"Blue"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fg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"blue"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bluebutton.pack(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side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TOP 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blackbutton = Button(parent,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text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"Green"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fg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"red"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blackbutton.pack(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side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BOTTOM)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parent.mainloop()  </w:t>
      </w:r>
    </w:p>
    <w:p w:rsidR="00D63E13" w:rsidRDefault="00D63E13" w:rsidP="00D63E13">
      <w:r>
        <w:t>……………….</w:t>
      </w:r>
    </w:p>
    <w:p w:rsidR="00D63E13" w:rsidRPr="00D63E13" w:rsidRDefault="00D63E13" w:rsidP="00D63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3E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tkinter </w:t>
      </w:r>
      <w:r w:rsidRPr="00D63E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parent = Tk()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redbutton = Button(parent,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text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"Red"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fg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"red"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>redbutton.grid(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>row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63E1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>column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63E1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greenbutton = Button(parent,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text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"Black"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fg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"black"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>greenbutton.grid(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>row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63E1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>column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63E1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bluebutton = Button(parent,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text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"Blue"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fg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"blue"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>bluebutton.grid(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>row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63E1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>column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63E1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blackbutton = Button(parent,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text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"Green"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fg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"red"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>blackbutton.grid(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>row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63E1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>column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63E13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parent.mainloop()  </w:t>
      </w:r>
    </w:p>
    <w:p w:rsidR="00D63E13" w:rsidRDefault="00D63E13" w:rsidP="00D63E13">
      <w:r>
        <w:t>…………………..</w:t>
      </w:r>
    </w:p>
    <w:p w:rsidR="00D63E13" w:rsidRPr="00D63E13" w:rsidRDefault="00D63E13" w:rsidP="00D63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3E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tkinter </w:t>
      </w:r>
      <w:r w:rsidRPr="00D63E1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parent = Tk()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redbutton = Button(parent,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text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"Red"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fg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"red"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>redbutton.place(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>x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63E1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>y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63E13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greenbutton = Button(parent,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text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"Black"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fg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"black"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>greenbutton.place(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>x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63E1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>y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63E13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bluebutton = Button(parent,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text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"Blue"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fg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"blue"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>bluebutton.place(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>x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63E13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>y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63E13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blackbutton = Button(parent,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text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"Green"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 xml:space="preserve">fg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63E13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"red"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>blackbutton.place(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>x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63E13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63E13">
        <w:rPr>
          <w:rFonts w:ascii="Courier New" w:eastAsia="Times New Roman" w:hAnsi="Courier New" w:cs="Courier New"/>
          <w:color w:val="660099"/>
          <w:sz w:val="18"/>
          <w:szCs w:val="18"/>
        </w:rPr>
        <w:t>y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63E13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63E1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parent.mainloop()  </w:t>
      </w:r>
    </w:p>
    <w:p w:rsidR="00D63E13" w:rsidRDefault="00D63E13" w:rsidP="00D63E13">
      <w:r>
        <w:t>…………………………..</w:t>
      </w:r>
    </w:p>
    <w:p w:rsidR="002762C3" w:rsidRDefault="002762C3" w:rsidP="002762C3">
      <w:pPr>
        <w:pStyle w:val="Heading2"/>
        <w:shd w:val="clear" w:color="auto" w:fill="FFFFFF"/>
        <w:spacing w:before="240" w:after="240" w:line="346" w:lineRule="atLeast"/>
        <w:rPr>
          <w:rFonts w:ascii="Georgia" w:hAnsi="Georgia"/>
          <w:color w:val="008844"/>
          <w:sz w:val="29"/>
          <w:szCs w:val="29"/>
        </w:rPr>
      </w:pPr>
      <w:r>
        <w:rPr>
          <w:rFonts w:ascii="Georgia" w:hAnsi="Georgia"/>
          <w:color w:val="008844"/>
          <w:sz w:val="29"/>
          <w:szCs w:val="29"/>
        </w:rPr>
        <w:t>When to use the Pack Manager</w:t>
      </w:r>
    </w:p>
    <w:p w:rsidR="002762C3" w:rsidRDefault="002762C3" w:rsidP="002762C3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Compared to the </w:t>
      </w:r>
      <w:r>
        <w:rPr>
          <w:rFonts w:ascii="Georgia" w:hAnsi="Georgia"/>
          <w:b/>
          <w:bCs/>
          <w:color w:val="000000"/>
          <w:sz w:val="23"/>
          <w:szCs w:val="23"/>
        </w:rPr>
        <w:t>grid</w:t>
      </w:r>
      <w:r>
        <w:rPr>
          <w:rFonts w:ascii="Georgia" w:hAnsi="Georgia"/>
          <w:color w:val="000000"/>
          <w:sz w:val="23"/>
          <w:szCs w:val="23"/>
        </w:rPr>
        <w:t> manager, the pack manager is somewhat limited, but it’s much easier to use in a few, but quite common situations:</w:t>
      </w:r>
    </w:p>
    <w:p w:rsidR="002762C3" w:rsidRDefault="002762C3" w:rsidP="002762C3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Put a widget inside a frame (or any other container widget), and have it fill the entire frame</w:t>
      </w:r>
    </w:p>
    <w:p w:rsidR="002762C3" w:rsidRDefault="002762C3" w:rsidP="002762C3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Place a number of widgets </w:t>
      </w:r>
      <w:r>
        <w:rPr>
          <w:rFonts w:ascii="Georgia" w:hAnsi="Georgia"/>
          <w:b/>
          <w:bCs/>
          <w:color w:val="000000"/>
          <w:sz w:val="23"/>
          <w:szCs w:val="23"/>
        </w:rPr>
        <w:t>on top of each other</w:t>
      </w:r>
    </w:p>
    <w:p w:rsidR="002762C3" w:rsidRDefault="002762C3" w:rsidP="002762C3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Place a number of widgets </w:t>
      </w:r>
      <w:r>
        <w:rPr>
          <w:rFonts w:ascii="Georgia" w:hAnsi="Georgia"/>
          <w:b/>
          <w:bCs/>
          <w:color w:val="000000"/>
          <w:sz w:val="23"/>
          <w:szCs w:val="23"/>
        </w:rPr>
        <w:t>side by side</w:t>
      </w:r>
    </w:p>
    <w:p w:rsidR="00D63E13" w:rsidRDefault="00D63E13" w:rsidP="00D63E13"/>
    <w:p w:rsidR="006C62BA" w:rsidRDefault="006C62BA" w:rsidP="006C62BA">
      <w:pPr>
        <w:pStyle w:val="Heading3"/>
        <w:shd w:val="clear" w:color="auto" w:fill="FFFFFF"/>
        <w:spacing w:before="240" w:after="240" w:line="303" w:lineRule="atLeast"/>
        <w:rPr>
          <w:rFonts w:ascii="Georgia" w:hAnsi="Georgia"/>
          <w:color w:val="008844"/>
          <w:sz w:val="25"/>
          <w:szCs w:val="25"/>
        </w:rPr>
      </w:pPr>
      <w:r>
        <w:rPr>
          <w:rFonts w:ascii="Georgia" w:hAnsi="Georgia"/>
          <w:color w:val="008844"/>
          <w:sz w:val="25"/>
          <w:szCs w:val="25"/>
        </w:rPr>
        <w:t>Placing a number of widgets on top of each other</w:t>
      </w:r>
    </w:p>
    <w:p w:rsidR="006C62BA" w:rsidRDefault="006C62BA" w:rsidP="006C62BA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000000"/>
          <w:sz w:val="23"/>
          <w:szCs w:val="23"/>
        </w:rPr>
      </w:pPr>
      <w:r>
        <w:rPr>
          <w:rFonts w:ascii="Georgia" w:hAnsi="Georgia"/>
          <w:color w:val="000000"/>
          <w:sz w:val="23"/>
          <w:szCs w:val="23"/>
        </w:rPr>
        <w:t>To put a number of widgets in a column, you can use the </w:t>
      </w:r>
      <w:r>
        <w:rPr>
          <w:rFonts w:ascii="Georgia" w:hAnsi="Georgia"/>
          <w:b/>
          <w:bCs/>
          <w:color w:val="000000"/>
          <w:sz w:val="23"/>
          <w:szCs w:val="23"/>
        </w:rPr>
        <w:t>pack</w:t>
      </w:r>
      <w:r>
        <w:rPr>
          <w:rFonts w:ascii="Georgia" w:hAnsi="Georgia"/>
          <w:color w:val="000000"/>
          <w:sz w:val="23"/>
          <w:szCs w:val="23"/>
        </w:rPr>
        <w:t> method without any options:</w:t>
      </w:r>
    </w:p>
    <w:p w:rsidR="006C62BA" w:rsidRDefault="006C62BA" w:rsidP="006C62BA">
      <w:pPr>
        <w:pStyle w:val="HTMLPreformatted"/>
        <w:shd w:val="clear" w:color="auto" w:fill="FFFFFF"/>
        <w:spacing w:line="253" w:lineRule="atLeast"/>
        <w:ind w:left="150"/>
        <w:rPr>
          <w:color w:val="000000"/>
          <w:sz w:val="21"/>
          <w:szCs w:val="21"/>
        </w:rPr>
      </w:pPr>
      <w:r>
        <w:rPr>
          <w:rStyle w:val="pykeyword"/>
          <w:rFonts w:eastAsiaTheme="majorEastAsia"/>
          <w:color w:val="B22222"/>
          <w:sz w:val="21"/>
          <w:szCs w:val="21"/>
        </w:rPr>
        <w:lastRenderedPageBreak/>
        <w:t>from</w:t>
      </w:r>
      <w:r>
        <w:rPr>
          <w:color w:val="000000"/>
          <w:sz w:val="21"/>
          <w:szCs w:val="21"/>
        </w:rPr>
        <w:t xml:space="preserve"> Tkinter </w:t>
      </w:r>
      <w:r>
        <w:rPr>
          <w:rStyle w:val="pykeyword"/>
          <w:rFonts w:eastAsiaTheme="majorEastAsia"/>
          <w:color w:val="B22222"/>
          <w:sz w:val="21"/>
          <w:szCs w:val="21"/>
        </w:rPr>
        <w:t>import</w:t>
      </w:r>
      <w:r>
        <w:rPr>
          <w:color w:val="000000"/>
          <w:sz w:val="21"/>
          <w:szCs w:val="21"/>
        </w:rPr>
        <w:t xml:space="preserve"> *</w:t>
      </w:r>
    </w:p>
    <w:p w:rsidR="006C62BA" w:rsidRDefault="006C62BA" w:rsidP="006C62BA">
      <w:pPr>
        <w:pStyle w:val="HTMLPreformatted"/>
        <w:shd w:val="clear" w:color="auto" w:fill="FFFFFF"/>
        <w:spacing w:line="253" w:lineRule="atLeast"/>
        <w:ind w:left="150"/>
        <w:rPr>
          <w:color w:val="000000"/>
          <w:sz w:val="21"/>
          <w:szCs w:val="21"/>
        </w:rPr>
      </w:pPr>
    </w:p>
    <w:p w:rsidR="006C62BA" w:rsidRDefault="006C62BA" w:rsidP="006C62BA">
      <w:pPr>
        <w:pStyle w:val="HTMLPreformatted"/>
        <w:shd w:val="clear" w:color="auto" w:fill="FFFFFF"/>
        <w:spacing w:line="253" w:lineRule="atLeast"/>
        <w:ind w:left="1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root = Tk()</w:t>
      </w:r>
    </w:p>
    <w:p w:rsidR="006C62BA" w:rsidRDefault="006C62BA" w:rsidP="006C62BA">
      <w:pPr>
        <w:pStyle w:val="HTMLPreformatted"/>
        <w:shd w:val="clear" w:color="auto" w:fill="FFFFFF"/>
        <w:spacing w:line="253" w:lineRule="atLeast"/>
        <w:ind w:left="150"/>
        <w:rPr>
          <w:color w:val="000000"/>
          <w:sz w:val="21"/>
          <w:szCs w:val="21"/>
        </w:rPr>
      </w:pPr>
    </w:p>
    <w:p w:rsidR="006C62BA" w:rsidRDefault="006C62BA" w:rsidP="006C62BA">
      <w:pPr>
        <w:pStyle w:val="HTMLPreformatted"/>
        <w:shd w:val="clear" w:color="auto" w:fill="FFFFFF"/>
        <w:spacing w:line="253" w:lineRule="atLeast"/>
        <w:ind w:left="1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 = Label(root, text=</w:t>
      </w:r>
      <w:r>
        <w:rPr>
          <w:rStyle w:val="pystring"/>
          <w:color w:val="000080"/>
          <w:sz w:val="21"/>
          <w:szCs w:val="21"/>
        </w:rPr>
        <w:t>"Red"</w:t>
      </w:r>
      <w:r>
        <w:rPr>
          <w:color w:val="000000"/>
          <w:sz w:val="21"/>
          <w:szCs w:val="21"/>
        </w:rPr>
        <w:t>, bg=</w:t>
      </w:r>
      <w:r>
        <w:rPr>
          <w:rStyle w:val="pystring"/>
          <w:color w:val="000080"/>
          <w:sz w:val="21"/>
          <w:szCs w:val="21"/>
        </w:rPr>
        <w:t>"red"</w:t>
      </w:r>
      <w:r>
        <w:rPr>
          <w:color w:val="000000"/>
          <w:sz w:val="21"/>
          <w:szCs w:val="21"/>
        </w:rPr>
        <w:t>, fg=</w:t>
      </w:r>
      <w:r>
        <w:rPr>
          <w:rStyle w:val="pystring"/>
          <w:color w:val="000080"/>
          <w:sz w:val="21"/>
          <w:szCs w:val="21"/>
        </w:rPr>
        <w:t>"white"</w:t>
      </w:r>
      <w:r>
        <w:rPr>
          <w:color w:val="000000"/>
          <w:sz w:val="21"/>
          <w:szCs w:val="21"/>
        </w:rPr>
        <w:t>)</w:t>
      </w:r>
    </w:p>
    <w:p w:rsidR="006C62BA" w:rsidRDefault="006C62BA" w:rsidP="006C62BA">
      <w:pPr>
        <w:pStyle w:val="HTMLPreformatted"/>
        <w:shd w:val="clear" w:color="auto" w:fill="FFFFFF"/>
        <w:spacing w:line="253" w:lineRule="atLeast"/>
        <w:ind w:left="1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w.pack()</w:t>
      </w:r>
    </w:p>
    <w:p w:rsidR="006C62BA" w:rsidRDefault="006C62BA" w:rsidP="006C62BA">
      <w:pPr>
        <w:pStyle w:val="HTMLPreformatted"/>
        <w:shd w:val="clear" w:color="auto" w:fill="FFFFFF"/>
        <w:spacing w:line="253" w:lineRule="atLeast"/>
        <w:ind w:left="1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 = Label(root, text=</w:t>
      </w:r>
      <w:r>
        <w:rPr>
          <w:rStyle w:val="pystring"/>
          <w:color w:val="000080"/>
          <w:sz w:val="21"/>
          <w:szCs w:val="21"/>
        </w:rPr>
        <w:t>"Green"</w:t>
      </w:r>
      <w:r>
        <w:rPr>
          <w:color w:val="000000"/>
          <w:sz w:val="21"/>
          <w:szCs w:val="21"/>
        </w:rPr>
        <w:t>, bg=</w:t>
      </w:r>
      <w:r>
        <w:rPr>
          <w:rStyle w:val="pystring"/>
          <w:color w:val="000080"/>
          <w:sz w:val="21"/>
          <w:szCs w:val="21"/>
        </w:rPr>
        <w:t>"green"</w:t>
      </w:r>
      <w:r>
        <w:rPr>
          <w:color w:val="000000"/>
          <w:sz w:val="21"/>
          <w:szCs w:val="21"/>
        </w:rPr>
        <w:t>, fg=</w:t>
      </w:r>
      <w:r>
        <w:rPr>
          <w:rStyle w:val="pystring"/>
          <w:color w:val="000080"/>
          <w:sz w:val="21"/>
          <w:szCs w:val="21"/>
        </w:rPr>
        <w:t>"black"</w:t>
      </w:r>
      <w:r>
        <w:rPr>
          <w:color w:val="000000"/>
          <w:sz w:val="21"/>
          <w:szCs w:val="21"/>
        </w:rPr>
        <w:t>)</w:t>
      </w:r>
    </w:p>
    <w:p w:rsidR="006C62BA" w:rsidRDefault="006C62BA" w:rsidP="006C62BA">
      <w:pPr>
        <w:pStyle w:val="HTMLPreformatted"/>
        <w:shd w:val="clear" w:color="auto" w:fill="FFFFFF"/>
        <w:spacing w:line="253" w:lineRule="atLeast"/>
        <w:ind w:left="1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w.pack()</w:t>
      </w:r>
    </w:p>
    <w:p w:rsidR="006C62BA" w:rsidRDefault="006C62BA" w:rsidP="006C62BA">
      <w:pPr>
        <w:pStyle w:val="HTMLPreformatted"/>
        <w:shd w:val="clear" w:color="auto" w:fill="FFFFFF"/>
        <w:spacing w:line="253" w:lineRule="atLeast"/>
        <w:ind w:left="1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 = Label(root, text=</w:t>
      </w:r>
      <w:r>
        <w:rPr>
          <w:rStyle w:val="pystring"/>
          <w:color w:val="000080"/>
          <w:sz w:val="21"/>
          <w:szCs w:val="21"/>
        </w:rPr>
        <w:t>"Blue"</w:t>
      </w:r>
      <w:r>
        <w:rPr>
          <w:color w:val="000000"/>
          <w:sz w:val="21"/>
          <w:szCs w:val="21"/>
        </w:rPr>
        <w:t>, bg=</w:t>
      </w:r>
      <w:r>
        <w:rPr>
          <w:rStyle w:val="pystring"/>
          <w:color w:val="000080"/>
          <w:sz w:val="21"/>
          <w:szCs w:val="21"/>
        </w:rPr>
        <w:t>"blue"</w:t>
      </w:r>
      <w:r>
        <w:rPr>
          <w:color w:val="000000"/>
          <w:sz w:val="21"/>
          <w:szCs w:val="21"/>
        </w:rPr>
        <w:t>, fg=</w:t>
      </w:r>
      <w:r>
        <w:rPr>
          <w:rStyle w:val="pystring"/>
          <w:color w:val="000080"/>
          <w:sz w:val="21"/>
          <w:szCs w:val="21"/>
        </w:rPr>
        <w:t>"white"</w:t>
      </w:r>
      <w:r>
        <w:rPr>
          <w:color w:val="000000"/>
          <w:sz w:val="21"/>
          <w:szCs w:val="21"/>
        </w:rPr>
        <w:t>)</w:t>
      </w:r>
    </w:p>
    <w:p w:rsidR="006C62BA" w:rsidRDefault="006C62BA" w:rsidP="006C62BA">
      <w:pPr>
        <w:pStyle w:val="HTMLPreformatted"/>
        <w:shd w:val="clear" w:color="auto" w:fill="FFFFFF"/>
        <w:spacing w:line="253" w:lineRule="atLeast"/>
        <w:ind w:left="1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w.pack()</w:t>
      </w:r>
    </w:p>
    <w:p w:rsidR="006C62BA" w:rsidRDefault="006C62BA" w:rsidP="006C62BA">
      <w:pPr>
        <w:pStyle w:val="HTMLPreformatted"/>
        <w:shd w:val="clear" w:color="auto" w:fill="FFFFFF"/>
        <w:spacing w:line="253" w:lineRule="atLeast"/>
        <w:ind w:left="150"/>
        <w:rPr>
          <w:color w:val="000000"/>
          <w:sz w:val="21"/>
          <w:szCs w:val="21"/>
        </w:rPr>
      </w:pPr>
    </w:p>
    <w:p w:rsidR="006C62BA" w:rsidRDefault="006C62BA" w:rsidP="006C62BA">
      <w:pPr>
        <w:pStyle w:val="HTMLPreformatted"/>
        <w:shd w:val="clear" w:color="auto" w:fill="FFFFFF"/>
        <w:spacing w:line="253" w:lineRule="atLeast"/>
        <w:ind w:left="1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mainloop()</w:t>
      </w:r>
    </w:p>
    <w:p w:rsidR="002A6470" w:rsidRPr="002A6470" w:rsidRDefault="002A6470" w:rsidP="002A6470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A6470">
        <w:rPr>
          <w:rFonts w:ascii="Georgia" w:eastAsia="Times New Roman" w:hAnsi="Georgia" w:cs="Times New Roman"/>
          <w:color w:val="000000"/>
          <w:sz w:val="23"/>
          <w:szCs w:val="23"/>
        </w:rPr>
        <w:t>To make the widget fill the entire parent, also if the user resizes the window, add </w:t>
      </w:r>
      <w:r w:rsidRPr="002A6470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fill</w:t>
      </w:r>
      <w:r w:rsidRPr="002A6470">
        <w:rPr>
          <w:rFonts w:ascii="Georgia" w:eastAsia="Times New Roman" w:hAnsi="Georgia" w:cs="Times New Roman"/>
          <w:color w:val="000000"/>
          <w:sz w:val="23"/>
          <w:szCs w:val="23"/>
        </w:rPr>
        <w:t> and </w:t>
      </w:r>
      <w:r w:rsidRPr="002A6470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expand</w:t>
      </w:r>
      <w:r w:rsidRPr="002A6470">
        <w:rPr>
          <w:rFonts w:ascii="Georgia" w:eastAsia="Times New Roman" w:hAnsi="Georgia" w:cs="Times New Roman"/>
          <w:color w:val="000000"/>
          <w:sz w:val="23"/>
          <w:szCs w:val="23"/>
        </w:rPr>
        <w:t> options:</w:t>
      </w: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470">
        <w:rPr>
          <w:rFonts w:ascii="Courier New" w:eastAsia="Times New Roman" w:hAnsi="Courier New" w:cs="Courier New"/>
          <w:color w:val="B22222"/>
          <w:sz w:val="21"/>
          <w:szCs w:val="21"/>
        </w:rPr>
        <w:t>from</w:t>
      </w: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Tkinter </w:t>
      </w:r>
      <w:r w:rsidRPr="002A6470">
        <w:rPr>
          <w:rFonts w:ascii="Courier New" w:eastAsia="Times New Roman" w:hAnsi="Courier New" w:cs="Courier New"/>
          <w:color w:val="B22222"/>
          <w:sz w:val="21"/>
          <w:szCs w:val="21"/>
        </w:rPr>
        <w:t>import</w:t>
      </w: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</w:t>
      </w: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root = Tk()</w:t>
      </w: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listbox = Listbox(root)</w:t>
      </w: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listbox.pack(fill=BOTH, expand=1)</w:t>
      </w: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470">
        <w:rPr>
          <w:rFonts w:ascii="Courier New" w:eastAsia="Times New Roman" w:hAnsi="Courier New" w:cs="Courier New"/>
          <w:color w:val="B22222"/>
          <w:sz w:val="21"/>
          <w:szCs w:val="21"/>
        </w:rPr>
        <w:t>for</w:t>
      </w: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2A6470">
        <w:rPr>
          <w:rFonts w:ascii="Courier New" w:eastAsia="Times New Roman" w:hAnsi="Courier New" w:cs="Courier New"/>
          <w:color w:val="B22222"/>
          <w:sz w:val="21"/>
          <w:szCs w:val="21"/>
        </w:rPr>
        <w:t>in</w:t>
      </w: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range(20):</w:t>
      </w: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listbox.insert(END, str(i))</w:t>
      </w: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mainloop()</w:t>
      </w:r>
    </w:p>
    <w:p w:rsidR="002A6470" w:rsidRPr="002A6470" w:rsidRDefault="002A6470" w:rsidP="002A6470">
      <w:pPr>
        <w:shd w:val="clear" w:color="auto" w:fill="FFFFFF"/>
        <w:spacing w:after="240" w:line="240" w:lineRule="auto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2A6470">
        <w:rPr>
          <w:rFonts w:ascii="Georgia" w:eastAsia="Times New Roman" w:hAnsi="Georgia" w:cs="Times New Roman"/>
          <w:color w:val="000000"/>
          <w:sz w:val="23"/>
          <w:szCs w:val="23"/>
        </w:rPr>
        <w:t>You can use the </w:t>
      </w:r>
      <w:r w:rsidRPr="002A6470">
        <w:rPr>
          <w:rFonts w:ascii="Georgia" w:eastAsia="Times New Roman" w:hAnsi="Georgia" w:cs="Times New Roman"/>
          <w:b/>
          <w:bCs/>
          <w:color w:val="000000"/>
          <w:sz w:val="23"/>
          <w:szCs w:val="23"/>
        </w:rPr>
        <w:t>fill=X</w:t>
      </w:r>
      <w:r w:rsidRPr="002A6470">
        <w:rPr>
          <w:rFonts w:ascii="Georgia" w:eastAsia="Times New Roman" w:hAnsi="Georgia" w:cs="Times New Roman"/>
          <w:color w:val="000000"/>
          <w:sz w:val="23"/>
          <w:szCs w:val="23"/>
        </w:rPr>
        <w:t> option to make all widgets as wide as the parent widget:</w:t>
      </w: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470">
        <w:rPr>
          <w:rFonts w:ascii="Courier New" w:eastAsia="Times New Roman" w:hAnsi="Courier New" w:cs="Courier New"/>
          <w:color w:val="B22222"/>
          <w:sz w:val="21"/>
          <w:szCs w:val="21"/>
        </w:rPr>
        <w:t>from</w:t>
      </w: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Tkinter </w:t>
      </w:r>
      <w:r w:rsidRPr="002A6470">
        <w:rPr>
          <w:rFonts w:ascii="Courier New" w:eastAsia="Times New Roman" w:hAnsi="Courier New" w:cs="Courier New"/>
          <w:color w:val="B22222"/>
          <w:sz w:val="21"/>
          <w:szCs w:val="21"/>
        </w:rPr>
        <w:t>import</w:t>
      </w: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</w:t>
      </w: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root = Tk()</w:t>
      </w: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w = Label(root, text=</w:t>
      </w:r>
      <w:r w:rsidRPr="002A6470">
        <w:rPr>
          <w:rFonts w:ascii="Courier New" w:eastAsia="Times New Roman" w:hAnsi="Courier New" w:cs="Courier New"/>
          <w:color w:val="000080"/>
          <w:sz w:val="21"/>
          <w:szCs w:val="21"/>
        </w:rPr>
        <w:t>"Red"</w:t>
      </w: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, bg=</w:t>
      </w:r>
      <w:r w:rsidRPr="002A6470">
        <w:rPr>
          <w:rFonts w:ascii="Courier New" w:eastAsia="Times New Roman" w:hAnsi="Courier New" w:cs="Courier New"/>
          <w:color w:val="000080"/>
          <w:sz w:val="21"/>
          <w:szCs w:val="21"/>
        </w:rPr>
        <w:t>"red"</w:t>
      </w: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, fg=</w:t>
      </w:r>
      <w:r w:rsidRPr="002A6470">
        <w:rPr>
          <w:rFonts w:ascii="Courier New" w:eastAsia="Times New Roman" w:hAnsi="Courier New" w:cs="Courier New"/>
          <w:color w:val="000080"/>
          <w:sz w:val="21"/>
          <w:szCs w:val="21"/>
        </w:rPr>
        <w:t>"white"</w:t>
      </w: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w.pack(fill=X)</w:t>
      </w: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w = Label(root, text=</w:t>
      </w:r>
      <w:r w:rsidRPr="002A6470">
        <w:rPr>
          <w:rFonts w:ascii="Courier New" w:eastAsia="Times New Roman" w:hAnsi="Courier New" w:cs="Courier New"/>
          <w:color w:val="000080"/>
          <w:sz w:val="21"/>
          <w:szCs w:val="21"/>
        </w:rPr>
        <w:t>"Green"</w:t>
      </w: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, bg=</w:t>
      </w:r>
      <w:r w:rsidRPr="002A6470">
        <w:rPr>
          <w:rFonts w:ascii="Courier New" w:eastAsia="Times New Roman" w:hAnsi="Courier New" w:cs="Courier New"/>
          <w:color w:val="000080"/>
          <w:sz w:val="21"/>
          <w:szCs w:val="21"/>
        </w:rPr>
        <w:t>"green"</w:t>
      </w: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, fg=</w:t>
      </w:r>
      <w:r w:rsidRPr="002A6470">
        <w:rPr>
          <w:rFonts w:ascii="Courier New" w:eastAsia="Times New Roman" w:hAnsi="Courier New" w:cs="Courier New"/>
          <w:color w:val="000080"/>
          <w:sz w:val="21"/>
          <w:szCs w:val="21"/>
        </w:rPr>
        <w:t>"black"</w:t>
      </w: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w.pack(fill=X)</w:t>
      </w: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w = Label(root, text=</w:t>
      </w:r>
      <w:r w:rsidRPr="002A6470">
        <w:rPr>
          <w:rFonts w:ascii="Courier New" w:eastAsia="Times New Roman" w:hAnsi="Courier New" w:cs="Courier New"/>
          <w:color w:val="000080"/>
          <w:sz w:val="21"/>
          <w:szCs w:val="21"/>
        </w:rPr>
        <w:t>"Blue"</w:t>
      </w: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, bg=</w:t>
      </w:r>
      <w:r w:rsidRPr="002A6470">
        <w:rPr>
          <w:rFonts w:ascii="Courier New" w:eastAsia="Times New Roman" w:hAnsi="Courier New" w:cs="Courier New"/>
          <w:color w:val="000080"/>
          <w:sz w:val="21"/>
          <w:szCs w:val="21"/>
        </w:rPr>
        <w:t>"blue"</w:t>
      </w: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, fg=</w:t>
      </w:r>
      <w:r w:rsidRPr="002A6470">
        <w:rPr>
          <w:rFonts w:ascii="Courier New" w:eastAsia="Times New Roman" w:hAnsi="Courier New" w:cs="Courier New"/>
          <w:color w:val="000080"/>
          <w:sz w:val="21"/>
          <w:szCs w:val="21"/>
        </w:rPr>
        <w:t>"white"</w:t>
      </w: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w.pack(fill=X)</w:t>
      </w: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A6470" w:rsidRPr="002A6470" w:rsidRDefault="002A6470" w:rsidP="002A64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3" w:lineRule="atLeast"/>
        <w:ind w:left="15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6470">
        <w:rPr>
          <w:rFonts w:ascii="Courier New" w:eastAsia="Times New Roman" w:hAnsi="Courier New" w:cs="Courier New"/>
          <w:color w:val="000000"/>
          <w:sz w:val="21"/>
          <w:szCs w:val="21"/>
        </w:rPr>
        <w:t>mainloop()</w:t>
      </w:r>
    </w:p>
    <w:p w:rsidR="006C62BA" w:rsidRDefault="006C62BA" w:rsidP="00D63E13">
      <w:bookmarkStart w:id="0" w:name="_GoBack"/>
      <w:bookmarkEnd w:id="0"/>
    </w:p>
    <w:sectPr w:rsidR="006C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34D63"/>
    <w:multiLevelType w:val="multilevel"/>
    <w:tmpl w:val="1D00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C3280"/>
    <w:multiLevelType w:val="multilevel"/>
    <w:tmpl w:val="3D38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A3089"/>
    <w:multiLevelType w:val="multilevel"/>
    <w:tmpl w:val="4644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13"/>
    <w:rsid w:val="002762C3"/>
    <w:rsid w:val="002A6470"/>
    <w:rsid w:val="006C62BA"/>
    <w:rsid w:val="00D6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E6AA"/>
  <w15:chartTrackingRefBased/>
  <w15:docId w15:val="{08B53E0A-818A-4ECA-A859-36321BBC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3E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E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E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63E1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E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63E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63E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63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2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keyword">
    <w:name w:val="pykeyword"/>
    <w:basedOn w:val="DefaultParagraphFont"/>
    <w:rsid w:val="006C62BA"/>
  </w:style>
  <w:style w:type="character" w:customStyle="1" w:styleId="pystring">
    <w:name w:val="pystring"/>
    <w:basedOn w:val="DefaultParagraphFont"/>
    <w:rsid w:val="006C6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thon-tkinter-entry" TargetMode="External"/><Relationship Id="rId13" Type="http://schemas.openxmlformats.org/officeDocument/2006/relationships/hyperlink" Target="https://www.javatpoint.com/python-tkinter-menu" TargetMode="External"/><Relationship Id="rId18" Type="http://schemas.openxmlformats.org/officeDocument/2006/relationships/hyperlink" Target="https://www.javatpoint.com/python-tkinter-te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python-tkinter-panedwindow" TargetMode="External"/><Relationship Id="rId7" Type="http://schemas.openxmlformats.org/officeDocument/2006/relationships/hyperlink" Target="https://www.javatpoint.com/python-tkinter-checkbutton" TargetMode="External"/><Relationship Id="rId12" Type="http://schemas.openxmlformats.org/officeDocument/2006/relationships/hyperlink" Target="https://www.javatpoint.com/python-tkinter-menubutton" TargetMode="External"/><Relationship Id="rId17" Type="http://schemas.openxmlformats.org/officeDocument/2006/relationships/hyperlink" Target="https://www.javatpoint.com/python-tkinter-scrollba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avatpoint.com/python-tkinter-scale" TargetMode="External"/><Relationship Id="rId20" Type="http://schemas.openxmlformats.org/officeDocument/2006/relationships/hyperlink" Target="https://www.javatpoint.com/python-tkinter-spinbo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ython-tkinter-canvas" TargetMode="External"/><Relationship Id="rId11" Type="http://schemas.openxmlformats.org/officeDocument/2006/relationships/hyperlink" Target="https://www.javatpoint.com/python-tkinter-listbo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javatpoint.com/python-tkinter-button" TargetMode="External"/><Relationship Id="rId15" Type="http://schemas.openxmlformats.org/officeDocument/2006/relationships/hyperlink" Target="https://www.javatpoint.com/python-tkinter-radiobutton" TargetMode="External"/><Relationship Id="rId23" Type="http://schemas.openxmlformats.org/officeDocument/2006/relationships/hyperlink" Target="https://www.javatpoint.com/python-tkinter-messagebox" TargetMode="External"/><Relationship Id="rId10" Type="http://schemas.openxmlformats.org/officeDocument/2006/relationships/hyperlink" Target="https://www.javatpoint.com/python-tkinter-label" TargetMode="External"/><Relationship Id="rId19" Type="http://schemas.openxmlformats.org/officeDocument/2006/relationships/hyperlink" Target="https://www.javatpoint.com/python-tkinter-toplev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python-tkinter-frame" TargetMode="External"/><Relationship Id="rId14" Type="http://schemas.openxmlformats.org/officeDocument/2006/relationships/hyperlink" Target="https://www.javatpoint.com/python-tkinter-message" TargetMode="External"/><Relationship Id="rId22" Type="http://schemas.openxmlformats.org/officeDocument/2006/relationships/hyperlink" Target="https://www.javatpoint.com/python-tkinter-labelfr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KC, Surendra</dc:creator>
  <cp:keywords/>
  <dc:description/>
  <cp:lastModifiedBy>KC, Surendra</cp:lastModifiedBy>
  <cp:revision>4</cp:revision>
  <dcterms:created xsi:type="dcterms:W3CDTF">2020-01-01T15:41:00Z</dcterms:created>
  <dcterms:modified xsi:type="dcterms:W3CDTF">2020-01-01T16:14:00Z</dcterms:modified>
</cp:coreProperties>
</file>