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38" w:rsidRDefault="008651F0">
      <w:pPr>
        <w:pStyle w:val="BodyText"/>
        <w:spacing w:before="28" w:line="403" w:lineRule="auto"/>
        <w:ind w:left="23" w:right="4551"/>
      </w:pPr>
      <w:r>
        <w:rPr>
          <w:spacing w:val="-2"/>
        </w:rPr>
        <w:t>Functional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5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Testing</w:t>
      </w:r>
      <w:r>
        <w:rPr>
          <w:spacing w:val="-3"/>
        </w:rPr>
        <w:t xml:space="preserve"> </w:t>
      </w:r>
      <w:r>
        <w:rPr>
          <w:spacing w:val="-2"/>
        </w:rPr>
        <w:t xml:space="preserve">Template </w:t>
      </w:r>
      <w:r>
        <w:t>Model Performance Test</w:t>
      </w:r>
    </w:p>
    <w:p w:rsidR="000F3938" w:rsidRDefault="000F3938">
      <w:pPr>
        <w:spacing w:before="196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3"/>
        <w:gridCol w:w="6238"/>
      </w:tblGrid>
      <w:tr w:rsidR="000F3938">
        <w:trPr>
          <w:trHeight w:val="503"/>
        </w:trPr>
        <w:tc>
          <w:tcPr>
            <w:tcW w:w="1753" w:type="dxa"/>
          </w:tcPr>
          <w:p w:rsidR="000F3938" w:rsidRDefault="008651F0">
            <w:pPr>
              <w:pStyle w:val="TableParagraph"/>
              <w:spacing w:before="6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6238" w:type="dxa"/>
          </w:tcPr>
          <w:p w:rsidR="000F3938" w:rsidRDefault="008651F0">
            <w:pPr>
              <w:pStyle w:val="TableParagraph"/>
              <w:spacing w:before="6"/>
              <w:ind w:left="105"/>
            </w:pPr>
            <w:r>
              <w:t>21</w:t>
            </w:r>
            <w:r>
              <w:rPr>
                <w:spacing w:val="-11"/>
              </w:rPr>
              <w:t xml:space="preserve"> </w:t>
            </w:r>
            <w:r>
              <w:t>February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0F3938">
        <w:trPr>
          <w:trHeight w:val="517"/>
        </w:trPr>
        <w:tc>
          <w:tcPr>
            <w:tcW w:w="1753" w:type="dxa"/>
          </w:tcPr>
          <w:p w:rsidR="000F3938" w:rsidRDefault="008651F0">
            <w:pPr>
              <w:pStyle w:val="TableParagraph"/>
              <w:spacing w:before="6"/>
              <w:ind w:left="110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238" w:type="dxa"/>
          </w:tcPr>
          <w:p w:rsidR="000F3938" w:rsidRDefault="008651F0">
            <w:pPr>
              <w:pStyle w:val="TableParagraph"/>
              <w:spacing w:before="6"/>
              <w:ind w:left="105"/>
            </w:pPr>
            <w:r>
              <w:rPr>
                <w:spacing w:val="-2"/>
              </w:rPr>
              <w:t>LTVIP2025TMID</w:t>
            </w:r>
            <w:r w:rsidR="009852DB">
              <w:rPr>
                <w:spacing w:val="-2"/>
              </w:rPr>
              <w:t>54301</w:t>
            </w:r>
          </w:p>
        </w:tc>
      </w:tr>
      <w:tr w:rsidR="000F3938">
        <w:trPr>
          <w:trHeight w:val="504"/>
        </w:trPr>
        <w:tc>
          <w:tcPr>
            <w:tcW w:w="1753" w:type="dxa"/>
          </w:tcPr>
          <w:p w:rsidR="000F3938" w:rsidRDefault="008651F0">
            <w:pPr>
              <w:pStyle w:val="TableParagraph"/>
              <w:spacing w:before="6"/>
              <w:ind w:left="110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238" w:type="dxa"/>
          </w:tcPr>
          <w:p w:rsidR="000F3938" w:rsidRDefault="008651F0">
            <w:pPr>
              <w:pStyle w:val="TableParagraph"/>
              <w:spacing w:before="6"/>
              <w:ind w:left="105"/>
            </w:pPr>
            <w:r>
              <w:t>Project</w:t>
            </w:r>
            <w:r>
              <w:rPr>
                <w:spacing w:val="-14"/>
              </w:rPr>
              <w:t xml:space="preserve"> </w:t>
            </w:r>
            <w:r>
              <w:t>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OrderOnTheGo</w:t>
            </w:r>
            <w:proofErr w:type="spellEnd"/>
            <w:r>
              <w:t>:</w:t>
            </w:r>
            <w:r>
              <w:rPr>
                <w:spacing w:val="-12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>On-Demand</w:t>
            </w:r>
            <w:r>
              <w:rPr>
                <w:spacing w:val="-11"/>
              </w:rPr>
              <w:t xml:space="preserve"> </w:t>
            </w:r>
            <w:r>
              <w:t>Food</w:t>
            </w:r>
            <w:r>
              <w:rPr>
                <w:spacing w:val="-7"/>
              </w:rPr>
              <w:t xml:space="preserve"> </w:t>
            </w:r>
            <w:r>
              <w:t>Ordering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Solution</w:t>
            </w:r>
          </w:p>
        </w:tc>
      </w:tr>
      <w:tr w:rsidR="000F3938">
        <w:trPr>
          <w:trHeight w:val="517"/>
        </w:trPr>
        <w:tc>
          <w:tcPr>
            <w:tcW w:w="1753" w:type="dxa"/>
          </w:tcPr>
          <w:p w:rsidR="000F3938" w:rsidRDefault="008651F0">
            <w:pPr>
              <w:pStyle w:val="TableParagraph"/>
              <w:spacing w:before="6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238" w:type="dxa"/>
          </w:tcPr>
          <w:p w:rsidR="000F3938" w:rsidRDefault="008651F0">
            <w:pPr>
              <w:pStyle w:val="TableParagraph"/>
              <w:spacing w:before="6"/>
              <w:ind w:left="105"/>
              <w:rPr>
                <w:i/>
              </w:rPr>
            </w:pPr>
            <w:r>
              <w:rPr>
                <w:b/>
              </w:rPr>
              <w:t>:</w:t>
            </w:r>
            <w:r>
              <w:rPr>
                <w:b/>
                <w:spacing w:val="-6"/>
              </w:rPr>
              <w:t xml:space="preserve"> </w:t>
            </w:r>
            <w:r>
              <w:rPr>
                <w:i/>
              </w:rPr>
              <w:t>(To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filled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by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evaluator)</w:t>
            </w:r>
          </w:p>
        </w:tc>
      </w:tr>
    </w:tbl>
    <w:p w:rsidR="000F3938" w:rsidRDefault="000F3938">
      <w:pPr>
        <w:spacing w:before="191"/>
        <w:rPr>
          <w:b/>
        </w:rPr>
      </w:pPr>
    </w:p>
    <w:p w:rsidR="000F3938" w:rsidRDefault="008651F0">
      <w:pPr>
        <w:pStyle w:val="BodyText"/>
        <w:ind w:left="23"/>
      </w:pPr>
      <w:r>
        <w:t>Test</w:t>
      </w:r>
      <w:r>
        <w:rPr>
          <w:spacing w:val="-13"/>
        </w:rPr>
        <w:t xml:space="preserve"> </w:t>
      </w:r>
      <w:r>
        <w:t>Scenarios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Results</w:t>
      </w:r>
    </w:p>
    <w:p w:rsidR="000F3938" w:rsidRDefault="000F3938">
      <w:pPr>
        <w:spacing w:after="1"/>
        <w:rPr>
          <w:b/>
          <w:sz w:val="14"/>
        </w:rPr>
      </w:pPr>
    </w:p>
    <w:tbl>
      <w:tblPr>
        <w:tblW w:w="0" w:type="auto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9"/>
        <w:gridCol w:w="1911"/>
        <w:gridCol w:w="1787"/>
        <w:gridCol w:w="1825"/>
        <w:gridCol w:w="1970"/>
        <w:gridCol w:w="884"/>
      </w:tblGrid>
      <w:tr w:rsidR="000F3938">
        <w:trPr>
          <w:trHeight w:val="1137"/>
        </w:trPr>
        <w:tc>
          <w:tcPr>
            <w:tcW w:w="639" w:type="dxa"/>
          </w:tcPr>
          <w:p w:rsidR="000F3938" w:rsidRDefault="008651F0">
            <w:pPr>
              <w:pStyle w:val="TableParagraph"/>
              <w:spacing w:before="69" w:line="261" w:lineRule="auto"/>
              <w:ind w:left="40" w:right="158"/>
              <w:jc w:val="both"/>
              <w:rPr>
                <w:b/>
              </w:rPr>
            </w:pPr>
            <w:r>
              <w:rPr>
                <w:b/>
                <w:spacing w:val="-4"/>
              </w:rPr>
              <w:t xml:space="preserve">Test Case </w:t>
            </w:r>
            <w:r>
              <w:rPr>
                <w:b/>
                <w:spacing w:val="-6"/>
              </w:rPr>
              <w:t>ID</w:t>
            </w:r>
          </w:p>
        </w:tc>
        <w:tc>
          <w:tcPr>
            <w:tcW w:w="1911" w:type="dxa"/>
          </w:tcPr>
          <w:p w:rsidR="000F3938" w:rsidRDefault="000F3938">
            <w:pPr>
              <w:pStyle w:val="TableParagraph"/>
              <w:spacing w:before="93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0"/>
              <w:rPr>
                <w:b/>
              </w:rPr>
            </w:pPr>
            <w:r>
              <w:rPr>
                <w:b/>
              </w:rPr>
              <w:t>Scenario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(What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test)</w:t>
            </w:r>
          </w:p>
        </w:tc>
        <w:tc>
          <w:tcPr>
            <w:tcW w:w="1787" w:type="dxa"/>
          </w:tcPr>
          <w:p w:rsidR="000F3938" w:rsidRDefault="000F3938">
            <w:pPr>
              <w:pStyle w:val="TableParagraph"/>
              <w:spacing w:before="93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0"/>
              <w:rPr>
                <w:b/>
              </w:rPr>
            </w:pPr>
            <w:r>
              <w:rPr>
                <w:b/>
                <w:spacing w:val="-2"/>
              </w:rPr>
              <w:t>Test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Steps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(How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to test)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44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  <w:tc>
          <w:tcPr>
            <w:tcW w:w="1970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44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  <w:rPr>
                <w:b/>
              </w:rPr>
            </w:pPr>
            <w:r>
              <w:rPr>
                <w:b/>
                <w:spacing w:val="-2"/>
              </w:rPr>
              <w:t>Pass/Fail</w:t>
            </w:r>
          </w:p>
        </w:tc>
      </w:tr>
      <w:tr w:rsidR="000F3938">
        <w:trPr>
          <w:trHeight w:val="1401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2"/>
              <w:rPr>
                <w:b/>
              </w:rPr>
            </w:pPr>
          </w:p>
          <w:p w:rsidR="000F3938" w:rsidRDefault="008651F0">
            <w:pPr>
              <w:pStyle w:val="TableParagraph"/>
              <w:spacing w:before="1"/>
              <w:ind w:right="56"/>
              <w:jc w:val="center"/>
              <w:rPr>
                <w:b/>
              </w:rPr>
            </w:pPr>
            <w:r>
              <w:rPr>
                <w:b/>
                <w:spacing w:val="-7"/>
              </w:rPr>
              <w:t>FT-01</w:t>
            </w:r>
          </w:p>
        </w:tc>
        <w:tc>
          <w:tcPr>
            <w:tcW w:w="1911" w:type="dxa"/>
          </w:tcPr>
          <w:p w:rsidR="000F3938" w:rsidRDefault="000F3938">
            <w:pPr>
              <w:pStyle w:val="TableParagraph"/>
              <w:spacing w:before="64"/>
              <w:rPr>
                <w:b/>
              </w:rPr>
            </w:pPr>
          </w:p>
          <w:p w:rsidR="000F3938" w:rsidRDefault="008651F0">
            <w:pPr>
              <w:pStyle w:val="TableParagraph"/>
              <w:ind w:left="40"/>
            </w:pPr>
            <w:r>
              <w:rPr>
                <w:spacing w:val="-8"/>
              </w:rPr>
              <w:t>Text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Input</w:t>
            </w:r>
          </w:p>
          <w:p w:rsidR="000F3938" w:rsidRDefault="008651F0">
            <w:pPr>
              <w:pStyle w:val="TableParagraph"/>
              <w:spacing w:before="20" w:line="266" w:lineRule="auto"/>
              <w:ind w:left="40" w:right="339"/>
            </w:pPr>
            <w:r>
              <w:rPr>
                <w:spacing w:val="-2"/>
              </w:rPr>
              <w:t>Validation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(e.g., </w:t>
            </w:r>
            <w:r>
              <w:t>topic, job title)</w:t>
            </w:r>
          </w:p>
        </w:tc>
        <w:tc>
          <w:tcPr>
            <w:tcW w:w="1787" w:type="dxa"/>
          </w:tcPr>
          <w:p w:rsidR="000F3938" w:rsidRDefault="000F3938">
            <w:pPr>
              <w:pStyle w:val="TableParagraph"/>
              <w:spacing w:before="64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0" w:right="76"/>
            </w:pPr>
            <w:r>
              <w:t>Enter</w:t>
            </w:r>
            <w:r>
              <w:rPr>
                <w:spacing w:val="-13"/>
              </w:rPr>
              <w:t xml:space="preserve"> </w:t>
            </w:r>
            <w:r>
              <w:t>valid</w:t>
            </w:r>
            <w:r>
              <w:rPr>
                <w:spacing w:val="-12"/>
              </w:rPr>
              <w:t xml:space="preserve"> </w:t>
            </w:r>
            <w:r>
              <w:t>and invalid text in input fields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spacing w:before="64"/>
              <w:rPr>
                <w:b/>
              </w:rPr>
            </w:pPr>
          </w:p>
          <w:p w:rsidR="000F3938" w:rsidRDefault="008651F0">
            <w:pPr>
              <w:pStyle w:val="TableParagraph"/>
              <w:ind w:left="44"/>
            </w:pPr>
            <w:r>
              <w:rPr>
                <w:spacing w:val="-2"/>
              </w:rPr>
              <w:t>Valid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inputs</w:t>
            </w:r>
          </w:p>
          <w:p w:rsidR="000F3938" w:rsidRDefault="008651F0">
            <w:pPr>
              <w:pStyle w:val="TableParagraph"/>
              <w:spacing w:before="20" w:line="266" w:lineRule="auto"/>
              <w:ind w:left="44" w:right="175"/>
            </w:pPr>
            <w:r>
              <w:t>accepted,</w:t>
            </w:r>
            <w:r>
              <w:rPr>
                <w:spacing w:val="-6"/>
              </w:rPr>
              <w:t xml:space="preserve"> </w:t>
            </w:r>
            <w:r>
              <w:t>errors for</w:t>
            </w:r>
            <w:r>
              <w:rPr>
                <w:spacing w:val="-9"/>
              </w:rPr>
              <w:t xml:space="preserve"> </w:t>
            </w:r>
            <w:r>
              <w:t>invalid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inputs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0"/>
              <w:ind w:left="44"/>
            </w:pPr>
            <w:r>
              <w:rPr>
                <w:spacing w:val="-2"/>
              </w:rPr>
              <w:t>Valid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inputs</w:t>
            </w:r>
          </w:p>
          <w:p w:rsidR="000F3938" w:rsidRDefault="008651F0">
            <w:pPr>
              <w:pStyle w:val="TableParagraph"/>
              <w:spacing w:before="24" w:line="261" w:lineRule="auto"/>
              <w:ind w:left="44" w:right="378"/>
            </w:pPr>
            <w:r>
              <w:t>accepted,</w:t>
            </w:r>
            <w:r>
              <w:rPr>
                <w:spacing w:val="-1"/>
              </w:rPr>
              <w:t xml:space="preserve"> </w:t>
            </w:r>
            <w:r>
              <w:t>error shown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 xml:space="preserve">invalid </w:t>
            </w:r>
            <w:r>
              <w:rPr>
                <w:spacing w:val="-4"/>
              </w:rPr>
              <w:t>text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213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</w:pPr>
            <w:r>
              <w:rPr>
                <w:spacing w:val="-4"/>
              </w:rPr>
              <w:t>Pass</w:t>
            </w:r>
          </w:p>
        </w:tc>
      </w:tr>
      <w:tr w:rsidR="000F3938">
        <w:trPr>
          <w:trHeight w:val="1396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08"/>
              <w:rPr>
                <w:b/>
              </w:rPr>
            </w:pPr>
          </w:p>
          <w:p w:rsidR="000F3938" w:rsidRDefault="008651F0">
            <w:pPr>
              <w:pStyle w:val="TableParagraph"/>
              <w:ind w:right="56"/>
              <w:jc w:val="center"/>
              <w:rPr>
                <w:b/>
              </w:rPr>
            </w:pPr>
            <w:r>
              <w:rPr>
                <w:b/>
                <w:spacing w:val="-7"/>
              </w:rPr>
              <w:t>FT-02</w:t>
            </w:r>
          </w:p>
        </w:tc>
        <w:tc>
          <w:tcPr>
            <w:tcW w:w="1911" w:type="dxa"/>
          </w:tcPr>
          <w:p w:rsidR="000F3938" w:rsidRDefault="008651F0">
            <w:pPr>
              <w:pStyle w:val="TableParagraph"/>
              <w:spacing w:before="40" w:line="259" w:lineRule="auto"/>
              <w:ind w:left="40" w:right="339"/>
            </w:pPr>
            <w:r>
              <w:t>Number Input Validation (e.g., word</w:t>
            </w:r>
            <w:r>
              <w:rPr>
                <w:spacing w:val="-13"/>
              </w:rPr>
              <w:t xml:space="preserve"> </w:t>
            </w:r>
            <w:r>
              <w:t>count,</w:t>
            </w:r>
            <w:r>
              <w:rPr>
                <w:spacing w:val="-12"/>
              </w:rPr>
              <w:t xml:space="preserve"> </w:t>
            </w:r>
            <w:r>
              <w:t xml:space="preserve">size, </w:t>
            </w:r>
            <w:r>
              <w:rPr>
                <w:spacing w:val="-2"/>
              </w:rPr>
              <w:t>rooms)</w:t>
            </w:r>
          </w:p>
        </w:tc>
        <w:tc>
          <w:tcPr>
            <w:tcW w:w="1787" w:type="dxa"/>
          </w:tcPr>
          <w:p w:rsidR="000F3938" w:rsidRDefault="000F3938">
            <w:pPr>
              <w:pStyle w:val="TableParagraph"/>
              <w:spacing w:before="59"/>
              <w:rPr>
                <w:b/>
              </w:rPr>
            </w:pPr>
          </w:p>
          <w:p w:rsidR="000F3938" w:rsidRDefault="008651F0">
            <w:pPr>
              <w:pStyle w:val="TableParagraph"/>
              <w:ind w:left="40"/>
            </w:pPr>
            <w:r>
              <w:t>Enter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numbers</w:t>
            </w:r>
          </w:p>
          <w:p w:rsidR="000F3938" w:rsidRDefault="008651F0">
            <w:pPr>
              <w:pStyle w:val="TableParagraph"/>
              <w:spacing w:before="24" w:line="261" w:lineRule="auto"/>
              <w:ind w:left="40"/>
            </w:pPr>
            <w:r>
              <w:t>within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outside the valid range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spacing w:before="59"/>
              <w:rPr>
                <w:b/>
              </w:rPr>
            </w:pPr>
          </w:p>
          <w:p w:rsidR="000F3938" w:rsidRDefault="008651F0">
            <w:pPr>
              <w:pStyle w:val="TableParagraph"/>
              <w:ind w:left="44"/>
            </w:pPr>
            <w:r>
              <w:t>Accepts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valid</w:t>
            </w:r>
          </w:p>
          <w:p w:rsidR="000F3938" w:rsidRDefault="008651F0">
            <w:pPr>
              <w:pStyle w:val="TableParagraph"/>
              <w:spacing w:before="24" w:line="261" w:lineRule="auto"/>
              <w:ind w:left="44" w:right="33"/>
            </w:pPr>
            <w:r>
              <w:t>values,</w:t>
            </w:r>
            <w:r>
              <w:rPr>
                <w:spacing w:val="-13"/>
              </w:rPr>
              <w:t xml:space="preserve"> </w:t>
            </w:r>
            <w:r>
              <w:t>shows</w:t>
            </w:r>
            <w:r>
              <w:rPr>
                <w:spacing w:val="-12"/>
              </w:rPr>
              <w:t xml:space="preserve"> </w:t>
            </w:r>
            <w:r>
              <w:t>error for out-of-range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0"/>
              <w:ind w:left="44"/>
            </w:pPr>
            <w:r>
              <w:t>Accepts</w:t>
            </w:r>
            <w:r>
              <w:rPr>
                <w:spacing w:val="-11"/>
              </w:rPr>
              <w:t xml:space="preserve"> </w:t>
            </w:r>
            <w:r>
              <w:t>100-</w:t>
            </w:r>
            <w:r>
              <w:rPr>
                <w:spacing w:val="-5"/>
              </w:rPr>
              <w:t>500</w:t>
            </w:r>
          </w:p>
          <w:p w:rsidR="000F3938" w:rsidRDefault="008651F0">
            <w:pPr>
              <w:pStyle w:val="TableParagraph"/>
              <w:spacing w:before="19" w:line="261" w:lineRule="auto"/>
              <w:ind w:left="44" w:right="193"/>
            </w:pPr>
            <w:r>
              <w:t>words,</w:t>
            </w:r>
            <w:r>
              <w:rPr>
                <w:spacing w:val="-13"/>
              </w:rPr>
              <w:t xml:space="preserve"> </w:t>
            </w:r>
            <w:r>
              <w:t>shows</w:t>
            </w:r>
            <w:r>
              <w:rPr>
                <w:spacing w:val="-12"/>
              </w:rPr>
              <w:t xml:space="preserve"> </w:t>
            </w:r>
            <w:r>
              <w:t>error for &lt;50 or &gt;1000</w:t>
            </w:r>
          </w:p>
          <w:p w:rsidR="000F3938" w:rsidRDefault="008651F0">
            <w:pPr>
              <w:pStyle w:val="TableParagraph"/>
              <w:spacing w:before="1"/>
              <w:ind w:left="44"/>
            </w:pPr>
            <w:r>
              <w:rPr>
                <w:spacing w:val="-2"/>
              </w:rPr>
              <w:t>words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212"/>
              <w:rPr>
                <w:b/>
              </w:rPr>
            </w:pPr>
          </w:p>
          <w:p w:rsidR="000F3938" w:rsidRDefault="008651F0">
            <w:pPr>
              <w:pStyle w:val="TableParagraph"/>
              <w:spacing w:before="1"/>
              <w:ind w:left="38"/>
            </w:pPr>
            <w:r>
              <w:rPr>
                <w:spacing w:val="-4"/>
              </w:rPr>
              <w:t>Pass</w:t>
            </w:r>
          </w:p>
        </w:tc>
      </w:tr>
      <w:tr w:rsidR="000F3938">
        <w:trPr>
          <w:trHeight w:val="1137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right="56"/>
              <w:jc w:val="center"/>
              <w:rPr>
                <w:b/>
              </w:rPr>
            </w:pPr>
            <w:r>
              <w:rPr>
                <w:b/>
                <w:spacing w:val="-7"/>
              </w:rPr>
              <w:t>FT-03</w:t>
            </w:r>
          </w:p>
        </w:tc>
        <w:tc>
          <w:tcPr>
            <w:tcW w:w="1911" w:type="dxa"/>
          </w:tcPr>
          <w:p w:rsidR="000F3938" w:rsidRDefault="008651F0">
            <w:pPr>
              <w:pStyle w:val="TableParagraph"/>
              <w:spacing w:before="68" w:line="261" w:lineRule="auto"/>
              <w:ind w:left="40" w:right="81"/>
              <w:jc w:val="both"/>
            </w:pPr>
            <w:r>
              <w:rPr>
                <w:spacing w:val="-2"/>
              </w:rPr>
              <w:t>Content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Generation </w:t>
            </w:r>
            <w:r>
              <w:t>(e.g., blog, resume, design idea)</w:t>
            </w:r>
          </w:p>
        </w:tc>
        <w:tc>
          <w:tcPr>
            <w:tcW w:w="1787" w:type="dxa"/>
          </w:tcPr>
          <w:p w:rsidR="000F3938" w:rsidRDefault="008651F0">
            <w:pPr>
              <w:pStyle w:val="TableParagraph"/>
              <w:spacing w:before="68" w:line="261" w:lineRule="auto"/>
              <w:ind w:left="40"/>
            </w:pPr>
            <w:r>
              <w:rPr>
                <w:spacing w:val="-2"/>
              </w:rPr>
              <w:t>Provide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</w:t>
            </w:r>
            <w:r>
              <w:t xml:space="preserve">inputs and click </w:t>
            </w:r>
            <w:r>
              <w:rPr>
                <w:spacing w:val="-2"/>
              </w:rPr>
              <w:t>"Generate"</w:t>
            </w:r>
          </w:p>
        </w:tc>
        <w:tc>
          <w:tcPr>
            <w:tcW w:w="1825" w:type="dxa"/>
          </w:tcPr>
          <w:p w:rsidR="000F3938" w:rsidRDefault="008651F0">
            <w:pPr>
              <w:pStyle w:val="TableParagraph"/>
              <w:spacing w:before="68" w:line="261" w:lineRule="auto"/>
              <w:ind w:left="44" w:right="175"/>
            </w:pPr>
            <w:r>
              <w:t>Correct</w:t>
            </w:r>
            <w:r>
              <w:rPr>
                <w:spacing w:val="-13"/>
              </w:rPr>
              <w:t xml:space="preserve"> </w:t>
            </w:r>
            <w:r>
              <w:t>content</w:t>
            </w:r>
            <w:r>
              <w:rPr>
                <w:spacing w:val="-12"/>
              </w:rPr>
              <w:t xml:space="preserve"> </w:t>
            </w:r>
            <w:r>
              <w:t>is generated based on input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4" w:line="259" w:lineRule="auto"/>
              <w:ind w:left="44" w:right="130"/>
            </w:pPr>
            <w:r>
              <w:t>Resume generated accurately</w:t>
            </w:r>
            <w:r>
              <w:rPr>
                <w:spacing w:val="-13"/>
              </w:rPr>
              <w:t xml:space="preserve"> </w:t>
            </w:r>
            <w:r>
              <w:t>based</w:t>
            </w:r>
            <w:r>
              <w:rPr>
                <w:spacing w:val="-12"/>
              </w:rPr>
              <w:t xml:space="preserve"> </w:t>
            </w:r>
            <w:r>
              <w:t>on job title and skills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83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</w:pPr>
            <w:r>
              <w:rPr>
                <w:spacing w:val="-4"/>
              </w:rPr>
              <w:t>Pass</w:t>
            </w:r>
          </w:p>
        </w:tc>
      </w:tr>
      <w:tr w:rsidR="000F3938">
        <w:trPr>
          <w:trHeight w:val="1132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2"/>
              <w:rPr>
                <w:b/>
              </w:rPr>
            </w:pPr>
          </w:p>
          <w:p w:rsidR="000F3938" w:rsidRDefault="008651F0">
            <w:pPr>
              <w:pStyle w:val="TableParagraph"/>
              <w:ind w:right="56"/>
              <w:jc w:val="center"/>
              <w:rPr>
                <w:b/>
              </w:rPr>
            </w:pPr>
            <w:r>
              <w:rPr>
                <w:b/>
                <w:spacing w:val="-7"/>
              </w:rPr>
              <w:t>FT-04</w:t>
            </w:r>
          </w:p>
        </w:tc>
        <w:tc>
          <w:tcPr>
            <w:tcW w:w="1911" w:type="dxa"/>
          </w:tcPr>
          <w:p w:rsidR="000F3938" w:rsidRDefault="000F3938">
            <w:pPr>
              <w:pStyle w:val="TableParagraph"/>
              <w:spacing w:before="88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0"/>
            </w:pPr>
            <w:r>
              <w:t>API</w:t>
            </w:r>
            <w:r>
              <w:rPr>
                <w:spacing w:val="-13"/>
              </w:rPr>
              <w:t xml:space="preserve"> </w:t>
            </w:r>
            <w:r>
              <w:t xml:space="preserve">Connection </w:t>
            </w:r>
            <w:r>
              <w:rPr>
                <w:spacing w:val="-2"/>
              </w:rPr>
              <w:t>Check</w:t>
            </w:r>
          </w:p>
        </w:tc>
        <w:tc>
          <w:tcPr>
            <w:tcW w:w="1787" w:type="dxa"/>
          </w:tcPr>
          <w:p w:rsidR="000F3938" w:rsidRDefault="008651F0">
            <w:pPr>
              <w:pStyle w:val="TableParagraph"/>
              <w:spacing w:before="68" w:line="259" w:lineRule="auto"/>
              <w:ind w:left="40" w:right="97"/>
              <w:jc w:val="both"/>
            </w:pPr>
            <w:r>
              <w:t>Check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API key</w:t>
            </w:r>
            <w:r>
              <w:rPr>
                <w:spacing w:val="-1"/>
              </w:rPr>
              <w:t xml:space="preserve"> </w:t>
            </w:r>
            <w:r>
              <w:t>is correct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>responds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spacing w:before="88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4" w:right="591"/>
            </w:pPr>
            <w:r>
              <w:t>API</w:t>
            </w:r>
            <w:r>
              <w:rPr>
                <w:spacing w:val="-13"/>
              </w:rPr>
              <w:t xml:space="preserve"> </w:t>
            </w:r>
            <w:r>
              <w:t xml:space="preserve">responds </w:t>
            </w:r>
            <w:r>
              <w:rPr>
                <w:spacing w:val="-2"/>
              </w:rPr>
              <w:t>successfully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0" w:line="261" w:lineRule="auto"/>
              <w:ind w:left="44" w:right="460"/>
              <w:jc w:val="both"/>
            </w:pPr>
            <w:r>
              <w:t>API</w:t>
            </w:r>
            <w:r>
              <w:rPr>
                <w:spacing w:val="-13"/>
              </w:rPr>
              <w:t xml:space="preserve"> </w:t>
            </w:r>
            <w:r>
              <w:t>key</w:t>
            </w:r>
            <w:r>
              <w:rPr>
                <w:spacing w:val="-12"/>
              </w:rPr>
              <w:t xml:space="preserve"> </w:t>
            </w:r>
            <w:r>
              <w:t>verified, received</w:t>
            </w:r>
            <w:r>
              <w:rPr>
                <w:spacing w:val="-13"/>
              </w:rPr>
              <w:t xml:space="preserve"> </w:t>
            </w:r>
            <w:r>
              <w:t>200</w:t>
            </w:r>
            <w:r>
              <w:rPr>
                <w:spacing w:val="-12"/>
              </w:rPr>
              <w:t xml:space="preserve"> </w:t>
            </w:r>
            <w:r>
              <w:t xml:space="preserve">OK </w:t>
            </w:r>
            <w:r>
              <w:rPr>
                <w:spacing w:val="-2"/>
              </w:rPr>
              <w:t>response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78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</w:pPr>
            <w:r>
              <w:rPr>
                <w:spacing w:val="-4"/>
              </w:rPr>
              <w:t>Pass</w:t>
            </w:r>
          </w:p>
        </w:tc>
      </w:tr>
      <w:tr w:rsidR="000F3938">
        <w:trPr>
          <w:trHeight w:val="1137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15" w:right="56"/>
              <w:jc w:val="center"/>
              <w:rPr>
                <w:b/>
              </w:rPr>
            </w:pPr>
            <w:r>
              <w:rPr>
                <w:b/>
                <w:spacing w:val="-6"/>
              </w:rPr>
              <w:t>PT-</w:t>
            </w:r>
            <w:r>
              <w:rPr>
                <w:b/>
                <w:spacing w:val="-5"/>
              </w:rPr>
              <w:t>01</w:t>
            </w:r>
          </w:p>
        </w:tc>
        <w:tc>
          <w:tcPr>
            <w:tcW w:w="1911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40"/>
            </w:pPr>
            <w:r>
              <w:t>Response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Test</w:t>
            </w:r>
          </w:p>
        </w:tc>
        <w:tc>
          <w:tcPr>
            <w:tcW w:w="1787" w:type="dxa"/>
          </w:tcPr>
          <w:p w:rsidR="000F3938" w:rsidRDefault="008651F0">
            <w:pPr>
              <w:pStyle w:val="TableParagraph"/>
              <w:spacing w:before="68" w:line="261" w:lineRule="auto"/>
              <w:ind w:left="40"/>
            </w:pPr>
            <w:r>
              <w:t xml:space="preserve">Use a timer to check content </w:t>
            </w:r>
            <w:r>
              <w:rPr>
                <w:spacing w:val="-2"/>
              </w:rPr>
              <w:t>generation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time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spacing w:before="93"/>
              <w:rPr>
                <w:b/>
              </w:rPr>
            </w:pPr>
          </w:p>
          <w:p w:rsidR="000F3938" w:rsidRDefault="008651F0">
            <w:pPr>
              <w:pStyle w:val="TableParagraph"/>
              <w:spacing w:line="261" w:lineRule="auto"/>
              <w:ind w:left="44"/>
            </w:pP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under</w:t>
            </w:r>
            <w:r>
              <w:rPr>
                <w:spacing w:val="-13"/>
              </w:rPr>
              <w:t xml:space="preserve"> </w:t>
            </w:r>
            <w:r>
              <w:t xml:space="preserve">3 </w:t>
            </w:r>
            <w:r>
              <w:rPr>
                <w:spacing w:val="-2"/>
              </w:rPr>
              <w:t>seconds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4"/>
              <w:ind w:left="44"/>
            </w:pPr>
            <w:r>
              <w:t>Avg.</w:t>
            </w:r>
            <w:r>
              <w:rPr>
                <w:spacing w:val="-10"/>
              </w:rPr>
              <w:t xml:space="preserve"> </w:t>
            </w:r>
            <w:r>
              <w:t>response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time:</w:t>
            </w:r>
          </w:p>
          <w:p w:rsidR="000F3938" w:rsidRDefault="008651F0">
            <w:pPr>
              <w:pStyle w:val="TableParagraph"/>
              <w:spacing w:before="25"/>
              <w:ind w:left="44"/>
            </w:pPr>
            <w:r>
              <w:t>2.4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seconds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83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</w:pPr>
            <w:r>
              <w:rPr>
                <w:spacing w:val="-4"/>
              </w:rPr>
              <w:t>Pass</w:t>
            </w:r>
          </w:p>
        </w:tc>
      </w:tr>
      <w:tr w:rsidR="000F3938">
        <w:trPr>
          <w:trHeight w:val="1137"/>
        </w:trPr>
        <w:tc>
          <w:tcPr>
            <w:tcW w:w="639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15" w:right="56"/>
              <w:jc w:val="center"/>
              <w:rPr>
                <w:b/>
              </w:rPr>
            </w:pPr>
            <w:r>
              <w:rPr>
                <w:b/>
                <w:spacing w:val="-6"/>
              </w:rPr>
              <w:t>PT-</w:t>
            </w:r>
            <w:r>
              <w:rPr>
                <w:b/>
                <w:spacing w:val="-5"/>
              </w:rPr>
              <w:t>02</w:t>
            </w:r>
          </w:p>
        </w:tc>
        <w:tc>
          <w:tcPr>
            <w:tcW w:w="1911" w:type="dxa"/>
          </w:tcPr>
          <w:p w:rsidR="000F3938" w:rsidRDefault="000F3938">
            <w:pPr>
              <w:pStyle w:val="TableParagraph"/>
              <w:rPr>
                <w:b/>
              </w:rPr>
            </w:pPr>
          </w:p>
          <w:p w:rsidR="000F3938" w:rsidRDefault="000F3938">
            <w:pPr>
              <w:pStyle w:val="TableParagraph"/>
              <w:spacing w:before="117"/>
              <w:rPr>
                <w:b/>
              </w:rPr>
            </w:pPr>
          </w:p>
          <w:p w:rsidR="000F3938" w:rsidRDefault="008651F0">
            <w:pPr>
              <w:pStyle w:val="TableParagraph"/>
              <w:ind w:left="40"/>
            </w:pPr>
            <w:r>
              <w:t>API</w:t>
            </w:r>
            <w:r>
              <w:rPr>
                <w:spacing w:val="-5"/>
              </w:rPr>
              <w:t xml:space="preserve"> </w:t>
            </w:r>
            <w:r>
              <w:t>Speed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Test</w:t>
            </w:r>
          </w:p>
        </w:tc>
        <w:tc>
          <w:tcPr>
            <w:tcW w:w="1787" w:type="dxa"/>
          </w:tcPr>
          <w:p w:rsidR="000F3938" w:rsidRDefault="008651F0">
            <w:pPr>
              <w:pStyle w:val="TableParagraph"/>
              <w:spacing w:before="68" w:line="261" w:lineRule="auto"/>
              <w:ind w:left="40"/>
            </w:pPr>
            <w:r>
              <w:t>Send</w:t>
            </w:r>
            <w:r>
              <w:rPr>
                <w:spacing w:val="-13"/>
              </w:rPr>
              <w:t xml:space="preserve"> </w:t>
            </w:r>
            <w:r>
              <w:t>multiple</w:t>
            </w:r>
            <w:r>
              <w:rPr>
                <w:spacing w:val="-12"/>
              </w:rPr>
              <w:t xml:space="preserve"> </w:t>
            </w:r>
            <w:r>
              <w:t xml:space="preserve">API calls at the same </w:t>
            </w:r>
            <w:r>
              <w:rPr>
                <w:spacing w:val="-4"/>
              </w:rPr>
              <w:t>time</w:t>
            </w:r>
          </w:p>
        </w:tc>
        <w:tc>
          <w:tcPr>
            <w:tcW w:w="1825" w:type="dxa"/>
          </w:tcPr>
          <w:p w:rsidR="000F3938" w:rsidRDefault="000F3938">
            <w:pPr>
              <w:pStyle w:val="TableParagraph"/>
              <w:spacing w:before="88"/>
              <w:rPr>
                <w:b/>
              </w:rPr>
            </w:pPr>
          </w:p>
          <w:p w:rsidR="000F3938" w:rsidRDefault="008651F0">
            <w:pPr>
              <w:pStyle w:val="TableParagraph"/>
              <w:spacing w:line="266" w:lineRule="auto"/>
              <w:ind w:left="44" w:right="175"/>
            </w:pPr>
            <w:r>
              <w:t>API</w:t>
            </w:r>
            <w:r>
              <w:rPr>
                <w:spacing w:val="-13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not slow down</w:t>
            </w:r>
          </w:p>
        </w:tc>
        <w:tc>
          <w:tcPr>
            <w:tcW w:w="1970" w:type="dxa"/>
          </w:tcPr>
          <w:p w:rsidR="000F3938" w:rsidRDefault="008651F0">
            <w:pPr>
              <w:pStyle w:val="TableParagraph"/>
              <w:spacing w:before="40" w:line="261" w:lineRule="auto"/>
              <w:ind w:left="44" w:right="224"/>
              <w:jc w:val="both"/>
            </w:pPr>
            <w:r>
              <w:t>10</w:t>
            </w:r>
            <w:r>
              <w:rPr>
                <w:spacing w:val="-13"/>
              </w:rPr>
              <w:t xml:space="preserve"> </w:t>
            </w:r>
            <w:r>
              <w:t>concurrent</w:t>
            </w:r>
            <w:r>
              <w:rPr>
                <w:spacing w:val="-12"/>
              </w:rPr>
              <w:t xml:space="preserve"> </w:t>
            </w:r>
            <w:r>
              <w:t>calls handled;</w:t>
            </w:r>
            <w:r>
              <w:rPr>
                <w:spacing w:val="-5"/>
              </w:rPr>
              <w:t xml:space="preserve"> </w:t>
            </w:r>
            <w:r>
              <w:t>response times consistent</w:t>
            </w:r>
          </w:p>
        </w:tc>
        <w:tc>
          <w:tcPr>
            <w:tcW w:w="884" w:type="dxa"/>
          </w:tcPr>
          <w:p w:rsidR="000F3938" w:rsidRDefault="000F3938">
            <w:pPr>
              <w:pStyle w:val="TableParagraph"/>
              <w:spacing w:before="78"/>
              <w:rPr>
                <w:b/>
              </w:rPr>
            </w:pPr>
          </w:p>
          <w:p w:rsidR="000F3938" w:rsidRDefault="008651F0">
            <w:pPr>
              <w:pStyle w:val="TableParagraph"/>
              <w:ind w:left="38"/>
            </w:pPr>
            <w:r>
              <w:rPr>
                <w:spacing w:val="-4"/>
              </w:rPr>
              <w:t>Pass</w:t>
            </w:r>
          </w:p>
        </w:tc>
      </w:tr>
    </w:tbl>
    <w:p w:rsidR="008651F0" w:rsidRDefault="008651F0"/>
    <w:sectPr w:rsidR="008651F0" w:rsidSect="000F3938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F3938"/>
    <w:rsid w:val="000F3938"/>
    <w:rsid w:val="008651F0"/>
    <w:rsid w:val="0098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93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3938"/>
    <w:rPr>
      <w:b/>
      <w:bCs/>
    </w:rPr>
  </w:style>
  <w:style w:type="paragraph" w:styleId="ListParagraph">
    <w:name w:val="List Paragraph"/>
    <w:basedOn w:val="Normal"/>
    <w:uiPriority w:val="1"/>
    <w:qFormat/>
    <w:rsid w:val="000F3938"/>
  </w:style>
  <w:style w:type="paragraph" w:customStyle="1" w:styleId="TableParagraph">
    <w:name w:val="Table Paragraph"/>
    <w:basedOn w:val="Normal"/>
    <w:uiPriority w:val="1"/>
    <w:qFormat/>
    <w:rsid w:val="000F39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Varikuntla Sarath kumar</dc:creator>
  <cp:lastModifiedBy>surendra surendra</cp:lastModifiedBy>
  <cp:revision>2</cp:revision>
  <dcterms:created xsi:type="dcterms:W3CDTF">2025-07-16T13:27:00Z</dcterms:created>
  <dcterms:modified xsi:type="dcterms:W3CDTF">2025-07-16T13:27:00Z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