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B5" w:rsidRPr="00A614B5" w:rsidRDefault="00A614B5" w:rsidP="00A614B5">
      <w:pPr>
        <w:pStyle w:val="NormalWeb"/>
        <w:shd w:val="clear" w:color="auto" w:fill="FFFFFF"/>
        <w:rPr>
          <w:rFonts w:ascii="Arial" w:hAnsi="Arial" w:cs="Arial"/>
          <w:color w:val="000000" w:themeColor="text1"/>
          <w:sz w:val="27"/>
          <w:szCs w:val="27"/>
        </w:rPr>
      </w:pPr>
      <w:r w:rsidRPr="00A614B5">
        <w:rPr>
          <w:rFonts w:ascii="Arial" w:hAnsi="Arial" w:cs="Arial"/>
          <w:color w:val="000000" w:themeColor="text1"/>
          <w:sz w:val="27"/>
          <w:szCs w:val="27"/>
        </w:rPr>
        <w:t xml:space="preserve">The DOM Level 2 Event Model is designed with two main goals. </w:t>
      </w:r>
    </w:p>
    <w:p w:rsidR="00A614B5" w:rsidRPr="00A614B5" w:rsidRDefault="00A614B5" w:rsidP="00A614B5">
      <w:pPr>
        <w:pStyle w:val="NormalWeb"/>
        <w:shd w:val="clear" w:color="auto" w:fill="FFFFFF"/>
        <w:rPr>
          <w:rFonts w:ascii="Arial" w:hAnsi="Arial" w:cs="Arial"/>
          <w:color w:val="000000" w:themeColor="text1"/>
          <w:sz w:val="27"/>
          <w:szCs w:val="27"/>
        </w:rPr>
      </w:pPr>
      <w:r w:rsidRPr="00A614B5">
        <w:rPr>
          <w:rFonts w:ascii="Arial" w:hAnsi="Arial" w:cs="Arial"/>
          <w:color w:val="000000" w:themeColor="text1"/>
          <w:sz w:val="27"/>
          <w:szCs w:val="27"/>
        </w:rPr>
        <w:t>The first goal is the design of a generic event system which allows registration of event handlers, describes event flow through a tree structure, and provides basic contextual information for each event. Additionally, the specification will provide standard modules of events for user interface control and document mutation notifications, including defined contextual information for each of these event modules.</w:t>
      </w:r>
    </w:p>
    <w:p w:rsidR="00A614B5" w:rsidRPr="00A614B5" w:rsidRDefault="00A614B5" w:rsidP="00A614B5">
      <w:pPr>
        <w:pStyle w:val="NormalWeb"/>
        <w:shd w:val="clear" w:color="auto" w:fill="FFFFFF"/>
        <w:rPr>
          <w:rFonts w:ascii="Arial" w:hAnsi="Arial" w:cs="Arial"/>
          <w:color w:val="000000" w:themeColor="text1"/>
          <w:sz w:val="27"/>
          <w:szCs w:val="27"/>
        </w:rPr>
      </w:pPr>
      <w:r w:rsidRPr="00A614B5">
        <w:rPr>
          <w:rFonts w:ascii="Arial" w:hAnsi="Arial" w:cs="Arial"/>
          <w:color w:val="000000" w:themeColor="text1"/>
          <w:sz w:val="27"/>
          <w:szCs w:val="27"/>
        </w:rPr>
        <w:t>The second goal of the event model is to provide a common subset of the current event systems used in </w:t>
      </w:r>
      <w:hyperlink r:id="rId4" w:anchor="dt-DOM-Level-0" w:history="1">
        <w:r w:rsidRPr="00A614B5">
          <w:rPr>
            <w:rStyle w:val="Emphasis"/>
            <w:rFonts w:ascii="Arial" w:hAnsi="Arial" w:cs="Arial"/>
            <w:color w:val="000000" w:themeColor="text1"/>
            <w:sz w:val="27"/>
            <w:szCs w:val="27"/>
            <w:u w:val="single"/>
          </w:rPr>
          <w:t>DOM Level 0</w:t>
        </w:r>
      </w:hyperlink>
      <w:r w:rsidRPr="00A614B5">
        <w:rPr>
          <w:rFonts w:ascii="Arial" w:hAnsi="Arial" w:cs="Arial"/>
          <w:color w:val="000000" w:themeColor="text1"/>
          <w:sz w:val="27"/>
          <w:szCs w:val="27"/>
        </w:rPr>
        <w:t> browsers. This is intended to foster interoperability of existing scripts and content. It is not expected that this goal will be met with full backwards compatibility. However, the specification attempts to achieve this when possible.</w:t>
      </w:r>
    </w:p>
    <w:p w:rsidR="00A614B5" w:rsidRPr="00A614B5" w:rsidRDefault="00A614B5" w:rsidP="00A614B5">
      <w:pPr>
        <w:pStyle w:val="NormalWeb"/>
        <w:shd w:val="clear" w:color="auto" w:fill="FFFFFF"/>
        <w:rPr>
          <w:rFonts w:ascii="Arial" w:hAnsi="Arial" w:cs="Arial"/>
          <w:color w:val="000000" w:themeColor="text1"/>
          <w:sz w:val="27"/>
          <w:szCs w:val="27"/>
        </w:rPr>
      </w:pPr>
      <w:r w:rsidRPr="00A614B5">
        <w:rPr>
          <w:rFonts w:ascii="Arial" w:hAnsi="Arial" w:cs="Arial"/>
          <w:color w:val="000000" w:themeColor="text1"/>
          <w:sz w:val="27"/>
          <w:szCs w:val="27"/>
        </w:rPr>
        <w:t>The following sections of the Event Model specification define both the specification for the DOM Event Model and a number of conformant event modules designed for use within the model. The Event Model consists of the two sections on event propagation and event listener registration and the Event interface.</w:t>
      </w:r>
    </w:p>
    <w:p w:rsidR="00A614B5" w:rsidRPr="00A614B5" w:rsidRDefault="00A614B5" w:rsidP="00A614B5">
      <w:pPr>
        <w:pStyle w:val="NormalWeb"/>
        <w:shd w:val="clear" w:color="auto" w:fill="FFFFFF"/>
        <w:rPr>
          <w:rFonts w:ascii="Arial" w:hAnsi="Arial" w:cs="Arial"/>
          <w:color w:val="000000" w:themeColor="text1"/>
          <w:sz w:val="27"/>
          <w:szCs w:val="27"/>
        </w:rPr>
      </w:pPr>
      <w:r w:rsidRPr="00A614B5">
        <w:rPr>
          <w:rFonts w:ascii="Arial" w:hAnsi="Arial" w:cs="Arial"/>
          <w:color w:val="000000" w:themeColor="text1"/>
          <w:sz w:val="27"/>
          <w:szCs w:val="27"/>
        </w:rPr>
        <w:t>A DOM application may use the </w:t>
      </w:r>
      <w:proofErr w:type="spellStart"/>
      <w:proofErr w:type="gramStart"/>
      <w:r w:rsidRPr="00A614B5">
        <w:rPr>
          <w:rStyle w:val="HTMLCode"/>
          <w:color w:val="000000" w:themeColor="text1"/>
        </w:rPr>
        <w:t>hasFeature</w:t>
      </w:r>
      <w:proofErr w:type="spellEnd"/>
      <w:r w:rsidRPr="00A614B5">
        <w:rPr>
          <w:rStyle w:val="HTMLCode"/>
          <w:color w:val="000000" w:themeColor="text1"/>
        </w:rPr>
        <w:t>(</w:t>
      </w:r>
      <w:proofErr w:type="gramEnd"/>
      <w:r w:rsidRPr="00A614B5">
        <w:rPr>
          <w:rStyle w:val="HTMLCode"/>
          <w:color w:val="000000" w:themeColor="text1"/>
        </w:rPr>
        <w:t>feature, version)</w:t>
      </w:r>
      <w:r w:rsidRPr="00A614B5">
        <w:rPr>
          <w:rFonts w:ascii="Arial" w:hAnsi="Arial" w:cs="Arial"/>
          <w:color w:val="000000" w:themeColor="text1"/>
          <w:sz w:val="27"/>
          <w:szCs w:val="27"/>
        </w:rPr>
        <w:t> method of the </w:t>
      </w:r>
      <w:proofErr w:type="spellStart"/>
      <w:r w:rsidRPr="00A614B5">
        <w:rPr>
          <w:rStyle w:val="HTMLCode"/>
          <w:color w:val="000000" w:themeColor="text1"/>
        </w:rPr>
        <w:t>DOMImplementation</w:t>
      </w:r>
      <w:proofErr w:type="spellEnd"/>
      <w:r w:rsidRPr="00A614B5">
        <w:rPr>
          <w:rFonts w:ascii="Arial" w:hAnsi="Arial" w:cs="Arial"/>
          <w:color w:val="000000" w:themeColor="text1"/>
          <w:sz w:val="27"/>
          <w:szCs w:val="27"/>
        </w:rPr>
        <w:t> interface with parameter values "Events" and "2.0" (respectively) to determine whether or not the event module is supported by the implementation. In order to fully support this module, an implementation must also support the "Core" feature defined in the DOM Level 2 Core specification.</w:t>
      </w:r>
    </w:p>
    <w:p w:rsidR="00A614B5" w:rsidRPr="00A614B5" w:rsidRDefault="00A614B5" w:rsidP="00A614B5">
      <w:pPr>
        <w:pStyle w:val="NormalWeb"/>
        <w:shd w:val="clear" w:color="auto" w:fill="FFFFFF"/>
        <w:rPr>
          <w:rFonts w:ascii="Arial" w:hAnsi="Arial" w:cs="Arial"/>
          <w:color w:val="000000" w:themeColor="text1"/>
          <w:sz w:val="27"/>
          <w:szCs w:val="27"/>
          <w:shd w:val="clear" w:color="auto" w:fill="FFFFFF"/>
        </w:rPr>
      </w:pPr>
      <w:r w:rsidRPr="00A614B5">
        <w:rPr>
          <w:rFonts w:ascii="Arial" w:hAnsi="Arial" w:cs="Arial"/>
          <w:color w:val="000000" w:themeColor="text1"/>
          <w:sz w:val="27"/>
          <w:szCs w:val="27"/>
          <w:shd w:val="clear" w:color="auto" w:fill="FFFFFF"/>
        </w:rPr>
        <w:t>The </w:t>
      </w:r>
      <w:proofErr w:type="spellStart"/>
      <w:r w:rsidRPr="00A614B5">
        <w:rPr>
          <w:rStyle w:val="HTMLCode"/>
          <w:color w:val="000000" w:themeColor="text1"/>
          <w:shd w:val="clear" w:color="auto" w:fill="FFFFFF"/>
        </w:rPr>
        <w:t>EventTarget</w:t>
      </w:r>
      <w:proofErr w:type="spellEnd"/>
      <w:r w:rsidRPr="00A614B5">
        <w:rPr>
          <w:rFonts w:ascii="Arial" w:hAnsi="Arial" w:cs="Arial"/>
          <w:color w:val="000000" w:themeColor="text1"/>
          <w:sz w:val="27"/>
          <w:szCs w:val="27"/>
          <w:shd w:val="clear" w:color="auto" w:fill="FFFFFF"/>
        </w:rPr>
        <w:t> interface is implemented by all </w:t>
      </w:r>
      <w:r w:rsidRPr="00A614B5">
        <w:rPr>
          <w:rStyle w:val="HTMLCode"/>
          <w:color w:val="000000" w:themeColor="text1"/>
          <w:shd w:val="clear" w:color="auto" w:fill="FFFFFF"/>
        </w:rPr>
        <w:t>Nodes</w:t>
      </w:r>
      <w:r w:rsidRPr="00A614B5">
        <w:rPr>
          <w:rFonts w:ascii="Arial" w:hAnsi="Arial" w:cs="Arial"/>
          <w:color w:val="000000" w:themeColor="text1"/>
          <w:sz w:val="27"/>
          <w:szCs w:val="27"/>
          <w:shd w:val="clear" w:color="auto" w:fill="FFFFFF"/>
        </w:rPr>
        <w:t> in an implementation which supports the DOM Event Model. Therefore, this interface can be obtained by using binding-specific casting methods on an instance of the </w:t>
      </w:r>
      <w:r w:rsidRPr="00A614B5">
        <w:rPr>
          <w:rStyle w:val="HTMLCode"/>
          <w:color w:val="000000" w:themeColor="text1"/>
          <w:shd w:val="clear" w:color="auto" w:fill="FFFFFF"/>
        </w:rPr>
        <w:t>Node</w:t>
      </w:r>
      <w:r w:rsidRPr="00A614B5">
        <w:rPr>
          <w:rFonts w:ascii="Arial" w:hAnsi="Arial" w:cs="Arial"/>
          <w:color w:val="000000" w:themeColor="text1"/>
          <w:sz w:val="27"/>
          <w:szCs w:val="27"/>
          <w:shd w:val="clear" w:color="auto" w:fill="FFFFFF"/>
        </w:rPr>
        <w:t> interface. The interface allows registration and removal of </w:t>
      </w:r>
      <w:proofErr w:type="spellStart"/>
      <w:r w:rsidRPr="00A614B5">
        <w:rPr>
          <w:b/>
          <w:color w:val="000000" w:themeColor="text1"/>
          <w:sz w:val="28"/>
        </w:rPr>
        <w:fldChar w:fldCharType="begin"/>
      </w:r>
      <w:r w:rsidRPr="00A614B5">
        <w:rPr>
          <w:b/>
          <w:color w:val="000000" w:themeColor="text1"/>
          <w:sz w:val="28"/>
        </w:rPr>
        <w:instrText xml:space="preserve"> HYPERLINK "https://www.w3.org/TR/DOM-Level-2-Events/events.html" \l "Events-EventListener" </w:instrText>
      </w:r>
      <w:r w:rsidRPr="00A614B5">
        <w:rPr>
          <w:b/>
          <w:color w:val="000000" w:themeColor="text1"/>
          <w:sz w:val="28"/>
        </w:rPr>
        <w:fldChar w:fldCharType="separate"/>
      </w:r>
      <w:r w:rsidRPr="00A614B5">
        <w:rPr>
          <w:rStyle w:val="HTMLCode"/>
          <w:b/>
          <w:color w:val="000000" w:themeColor="text1"/>
          <w:sz w:val="22"/>
          <w:u w:val="single"/>
          <w:shd w:val="clear" w:color="auto" w:fill="FFFFFF"/>
        </w:rPr>
        <w:t>EventListeners</w:t>
      </w:r>
      <w:proofErr w:type="spellEnd"/>
      <w:r w:rsidRPr="00A614B5">
        <w:rPr>
          <w:b/>
          <w:color w:val="000000" w:themeColor="text1"/>
          <w:sz w:val="28"/>
        </w:rPr>
        <w:fldChar w:fldCharType="end"/>
      </w:r>
      <w:r w:rsidRPr="00A614B5">
        <w:rPr>
          <w:rFonts w:ascii="Arial" w:hAnsi="Arial" w:cs="Arial"/>
          <w:color w:val="000000" w:themeColor="text1"/>
          <w:sz w:val="27"/>
          <w:szCs w:val="27"/>
          <w:shd w:val="clear" w:color="auto" w:fill="FFFFFF"/>
        </w:rPr>
        <w:t> on an </w:t>
      </w:r>
      <w:proofErr w:type="spellStart"/>
      <w:r w:rsidRPr="00A614B5">
        <w:rPr>
          <w:rStyle w:val="HTMLCode"/>
          <w:color w:val="000000" w:themeColor="text1"/>
          <w:shd w:val="clear" w:color="auto" w:fill="FFFFFF"/>
        </w:rPr>
        <w:t>EventTarget</w:t>
      </w:r>
      <w:proofErr w:type="spellEnd"/>
      <w:r w:rsidRPr="00A614B5">
        <w:rPr>
          <w:rFonts w:ascii="Arial" w:hAnsi="Arial" w:cs="Arial"/>
          <w:color w:val="000000" w:themeColor="text1"/>
          <w:sz w:val="27"/>
          <w:szCs w:val="27"/>
          <w:shd w:val="clear" w:color="auto" w:fill="FFFFFF"/>
        </w:rPr>
        <w:t> and dispatch of events to that </w:t>
      </w:r>
      <w:proofErr w:type="spellStart"/>
      <w:r w:rsidRPr="00A614B5">
        <w:rPr>
          <w:rStyle w:val="HTMLCode"/>
          <w:color w:val="000000" w:themeColor="text1"/>
          <w:shd w:val="clear" w:color="auto" w:fill="FFFFFF"/>
        </w:rPr>
        <w:t>EventTarget</w:t>
      </w:r>
      <w:proofErr w:type="spellEnd"/>
      <w:r w:rsidRPr="00A614B5">
        <w:rPr>
          <w:rFonts w:ascii="Arial" w:hAnsi="Arial" w:cs="Arial"/>
          <w:color w:val="000000" w:themeColor="text1"/>
          <w:sz w:val="27"/>
          <w:szCs w:val="27"/>
          <w:shd w:val="clear" w:color="auto" w:fill="FFFFFF"/>
        </w:rPr>
        <w:t>.</w:t>
      </w:r>
    </w:p>
    <w:p w:rsidR="00A614B5" w:rsidRPr="00A614B5" w:rsidRDefault="00A614B5" w:rsidP="00A614B5">
      <w:pPr>
        <w:pStyle w:val="NormalWeb"/>
        <w:shd w:val="clear" w:color="auto" w:fill="FFFFFF"/>
        <w:rPr>
          <w:rFonts w:ascii="Arial" w:hAnsi="Arial" w:cs="Arial"/>
          <w:color w:val="000000" w:themeColor="text1"/>
          <w:sz w:val="27"/>
          <w:szCs w:val="27"/>
        </w:rPr>
      </w:pPr>
      <w:r w:rsidRPr="00A614B5">
        <w:rPr>
          <w:rFonts w:ascii="Arial" w:hAnsi="Arial" w:cs="Arial"/>
          <w:noProof/>
          <w:color w:val="000000" w:themeColor="text1"/>
          <w:sz w:val="27"/>
          <w:szCs w:val="27"/>
        </w:rPr>
        <w:lastRenderedPageBreak/>
        <w:drawing>
          <wp:inline distT="0" distB="0" distL="0" distR="0">
            <wp:extent cx="5930841" cy="1914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0841" cy="1914525"/>
                    </a:xfrm>
                    <a:prstGeom prst="rect">
                      <a:avLst/>
                    </a:prstGeom>
                    <a:noFill/>
                    <a:ln w="9525">
                      <a:noFill/>
                      <a:miter lim="800000"/>
                      <a:headEnd/>
                      <a:tailEnd/>
                    </a:ln>
                  </pic:spPr>
                </pic:pic>
              </a:graphicData>
            </a:graphic>
          </wp:inline>
        </w:drawing>
      </w:r>
    </w:p>
    <w:p w:rsidR="00A614B5" w:rsidRPr="00A614B5" w:rsidRDefault="00A614B5" w:rsidP="00A614B5">
      <w:pPr>
        <w:shd w:val="clear" w:color="auto" w:fill="FFFFFF"/>
        <w:spacing w:after="0" w:line="240" w:lineRule="auto"/>
        <w:rPr>
          <w:rFonts w:ascii="Arial" w:eastAsia="Times New Roman" w:hAnsi="Arial" w:cs="Arial"/>
          <w:b/>
          <w:bCs/>
          <w:color w:val="000000"/>
          <w:sz w:val="27"/>
          <w:szCs w:val="27"/>
        </w:rPr>
      </w:pPr>
      <w:r w:rsidRPr="00A614B5">
        <w:rPr>
          <w:rFonts w:ascii="Arial" w:eastAsia="Times New Roman" w:hAnsi="Arial" w:cs="Arial"/>
          <w:b/>
          <w:bCs/>
          <w:color w:val="000000"/>
          <w:sz w:val="27"/>
          <w:szCs w:val="27"/>
        </w:rPr>
        <w:t>Interface </w:t>
      </w:r>
      <w:bookmarkStart w:id="0" w:name="Events-EventListener"/>
      <w:proofErr w:type="spellStart"/>
      <w:r w:rsidRPr="00A614B5">
        <w:rPr>
          <w:rFonts w:ascii="Arial" w:eastAsia="Times New Roman" w:hAnsi="Arial" w:cs="Arial"/>
          <w:b/>
          <w:bCs/>
          <w:i/>
          <w:iCs/>
          <w:color w:val="000000"/>
          <w:sz w:val="27"/>
          <w:szCs w:val="27"/>
        </w:rPr>
        <w:t>EventListener</w:t>
      </w:r>
      <w:bookmarkEnd w:id="0"/>
      <w:proofErr w:type="spellEnd"/>
      <w:r w:rsidRPr="00A614B5">
        <w:rPr>
          <w:rFonts w:ascii="Arial" w:eastAsia="Times New Roman" w:hAnsi="Arial" w:cs="Arial"/>
          <w:b/>
          <w:bCs/>
          <w:color w:val="000000"/>
          <w:sz w:val="27"/>
          <w:szCs w:val="27"/>
        </w:rPr>
        <w:t> (introduced in DOM Level 2)</w:t>
      </w:r>
    </w:p>
    <w:p w:rsidR="00A614B5" w:rsidRPr="00A614B5" w:rsidRDefault="00A614B5" w:rsidP="00A614B5">
      <w:pPr>
        <w:shd w:val="clear" w:color="auto" w:fill="FFFFFF"/>
        <w:spacing w:before="100" w:beforeAutospacing="1" w:after="100" w:afterAutospacing="1" w:line="240" w:lineRule="auto"/>
        <w:ind w:left="720"/>
        <w:rPr>
          <w:rFonts w:ascii="Arial" w:eastAsia="Times New Roman" w:hAnsi="Arial" w:cs="Arial"/>
          <w:color w:val="000000"/>
          <w:sz w:val="27"/>
          <w:szCs w:val="27"/>
        </w:rPr>
      </w:pPr>
      <w:r w:rsidRPr="00A614B5">
        <w:rPr>
          <w:rFonts w:ascii="Arial" w:eastAsia="Times New Roman" w:hAnsi="Arial" w:cs="Arial"/>
          <w:color w:val="000000"/>
          <w:sz w:val="27"/>
          <w:szCs w:val="27"/>
        </w:rPr>
        <w:t>The </w:t>
      </w:r>
      <w:proofErr w:type="spellStart"/>
      <w:r w:rsidRPr="00A614B5">
        <w:rPr>
          <w:rFonts w:ascii="Courier New" w:eastAsia="Times New Roman" w:hAnsi="Courier New" w:cs="Courier New"/>
          <w:color w:val="000000"/>
          <w:sz w:val="20"/>
        </w:rPr>
        <w:t>EventListener</w:t>
      </w:r>
      <w:proofErr w:type="spellEnd"/>
      <w:r w:rsidRPr="00A614B5">
        <w:rPr>
          <w:rFonts w:ascii="Arial" w:eastAsia="Times New Roman" w:hAnsi="Arial" w:cs="Arial"/>
          <w:color w:val="000000"/>
          <w:sz w:val="27"/>
          <w:szCs w:val="27"/>
        </w:rPr>
        <w:t> interface is the primary method for handling events. Users implement the </w:t>
      </w:r>
      <w:proofErr w:type="spellStart"/>
      <w:r w:rsidRPr="00A614B5">
        <w:rPr>
          <w:rFonts w:ascii="Courier New" w:eastAsia="Times New Roman" w:hAnsi="Courier New" w:cs="Courier New"/>
          <w:color w:val="000000"/>
          <w:sz w:val="20"/>
        </w:rPr>
        <w:t>EventListener</w:t>
      </w:r>
      <w:proofErr w:type="spellEnd"/>
      <w:r w:rsidRPr="00A614B5">
        <w:rPr>
          <w:rFonts w:ascii="Arial" w:eastAsia="Times New Roman" w:hAnsi="Arial" w:cs="Arial"/>
          <w:color w:val="000000"/>
          <w:sz w:val="27"/>
          <w:szCs w:val="27"/>
        </w:rPr>
        <w:t> interface and register their listener on an </w:t>
      </w:r>
      <w:proofErr w:type="spellStart"/>
      <w:r w:rsidRPr="00A614B5">
        <w:rPr>
          <w:rFonts w:ascii="Arial" w:eastAsia="Times New Roman" w:hAnsi="Arial" w:cs="Arial"/>
          <w:color w:val="000000"/>
          <w:sz w:val="27"/>
          <w:szCs w:val="27"/>
        </w:rPr>
        <w:fldChar w:fldCharType="begin"/>
      </w:r>
      <w:r w:rsidRPr="00A614B5">
        <w:rPr>
          <w:rFonts w:ascii="Arial" w:eastAsia="Times New Roman" w:hAnsi="Arial" w:cs="Arial"/>
          <w:color w:val="000000"/>
          <w:sz w:val="27"/>
          <w:szCs w:val="27"/>
        </w:rPr>
        <w:instrText xml:space="preserve"> HYPERLINK "https://www.w3.org/TR/DOM-Level-2-Events/events.html" \l "Events-EventTarget" </w:instrText>
      </w:r>
      <w:r w:rsidRPr="00A614B5">
        <w:rPr>
          <w:rFonts w:ascii="Arial" w:eastAsia="Times New Roman" w:hAnsi="Arial" w:cs="Arial"/>
          <w:color w:val="000000"/>
          <w:sz w:val="27"/>
          <w:szCs w:val="27"/>
        </w:rPr>
        <w:fldChar w:fldCharType="separate"/>
      </w:r>
      <w:r w:rsidRPr="00A614B5">
        <w:rPr>
          <w:rFonts w:ascii="Courier New" w:eastAsia="Times New Roman" w:hAnsi="Courier New" w:cs="Courier New"/>
          <w:color w:val="660099"/>
          <w:sz w:val="20"/>
          <w:u w:val="single"/>
        </w:rPr>
        <w:t>EventTarget</w:t>
      </w:r>
      <w:proofErr w:type="spellEnd"/>
      <w:r w:rsidRPr="00A614B5">
        <w:rPr>
          <w:rFonts w:ascii="Arial" w:eastAsia="Times New Roman" w:hAnsi="Arial" w:cs="Arial"/>
          <w:color w:val="000000"/>
          <w:sz w:val="27"/>
          <w:szCs w:val="27"/>
        </w:rPr>
        <w:fldChar w:fldCharType="end"/>
      </w:r>
      <w:r w:rsidRPr="00A614B5">
        <w:rPr>
          <w:rFonts w:ascii="Arial" w:eastAsia="Times New Roman" w:hAnsi="Arial" w:cs="Arial"/>
          <w:color w:val="000000"/>
          <w:sz w:val="27"/>
          <w:szCs w:val="27"/>
        </w:rPr>
        <w:t> using the </w:t>
      </w:r>
      <w:proofErr w:type="spellStart"/>
      <w:r w:rsidRPr="00A614B5">
        <w:rPr>
          <w:rFonts w:ascii="Courier New" w:eastAsia="Times New Roman" w:hAnsi="Courier New" w:cs="Courier New"/>
          <w:color w:val="000000"/>
          <w:sz w:val="20"/>
        </w:rPr>
        <w:t>AddEventListener</w:t>
      </w:r>
      <w:proofErr w:type="spellEnd"/>
      <w:r w:rsidRPr="00A614B5">
        <w:rPr>
          <w:rFonts w:ascii="Arial" w:eastAsia="Times New Roman" w:hAnsi="Arial" w:cs="Arial"/>
          <w:color w:val="000000"/>
          <w:sz w:val="27"/>
          <w:szCs w:val="27"/>
        </w:rPr>
        <w:t> method. The users should also remove their </w:t>
      </w:r>
      <w:proofErr w:type="spellStart"/>
      <w:r w:rsidRPr="00A614B5">
        <w:rPr>
          <w:rFonts w:ascii="Courier New" w:eastAsia="Times New Roman" w:hAnsi="Courier New" w:cs="Courier New"/>
          <w:color w:val="000000"/>
          <w:sz w:val="20"/>
        </w:rPr>
        <w:t>EventListener</w:t>
      </w:r>
      <w:proofErr w:type="spellEnd"/>
      <w:r w:rsidRPr="00A614B5">
        <w:rPr>
          <w:rFonts w:ascii="Arial" w:eastAsia="Times New Roman" w:hAnsi="Arial" w:cs="Arial"/>
          <w:color w:val="000000"/>
          <w:sz w:val="27"/>
          <w:szCs w:val="27"/>
        </w:rPr>
        <w:t> from its </w:t>
      </w:r>
      <w:proofErr w:type="spellStart"/>
      <w:r w:rsidRPr="00A614B5">
        <w:rPr>
          <w:rFonts w:ascii="Arial" w:eastAsia="Times New Roman" w:hAnsi="Arial" w:cs="Arial"/>
          <w:color w:val="000000"/>
          <w:sz w:val="27"/>
          <w:szCs w:val="27"/>
        </w:rPr>
        <w:fldChar w:fldCharType="begin"/>
      </w:r>
      <w:r w:rsidRPr="00A614B5">
        <w:rPr>
          <w:rFonts w:ascii="Arial" w:eastAsia="Times New Roman" w:hAnsi="Arial" w:cs="Arial"/>
          <w:color w:val="000000"/>
          <w:sz w:val="27"/>
          <w:szCs w:val="27"/>
        </w:rPr>
        <w:instrText xml:space="preserve"> HYPERLINK "https://www.w3.org/TR/DOM-Level-2-Events/events.html" \l "Events-EventTarget" </w:instrText>
      </w:r>
      <w:r w:rsidRPr="00A614B5">
        <w:rPr>
          <w:rFonts w:ascii="Arial" w:eastAsia="Times New Roman" w:hAnsi="Arial" w:cs="Arial"/>
          <w:color w:val="000000"/>
          <w:sz w:val="27"/>
          <w:szCs w:val="27"/>
        </w:rPr>
        <w:fldChar w:fldCharType="separate"/>
      </w:r>
      <w:r w:rsidRPr="00A614B5">
        <w:rPr>
          <w:rFonts w:ascii="Courier New" w:eastAsia="Times New Roman" w:hAnsi="Courier New" w:cs="Courier New"/>
          <w:color w:val="660099"/>
          <w:sz w:val="20"/>
          <w:u w:val="single"/>
        </w:rPr>
        <w:t>EventTarget</w:t>
      </w:r>
      <w:proofErr w:type="spellEnd"/>
      <w:r w:rsidRPr="00A614B5">
        <w:rPr>
          <w:rFonts w:ascii="Arial" w:eastAsia="Times New Roman" w:hAnsi="Arial" w:cs="Arial"/>
          <w:color w:val="000000"/>
          <w:sz w:val="27"/>
          <w:szCs w:val="27"/>
        </w:rPr>
        <w:fldChar w:fldCharType="end"/>
      </w:r>
      <w:r w:rsidRPr="00A614B5">
        <w:rPr>
          <w:rFonts w:ascii="Arial" w:eastAsia="Times New Roman" w:hAnsi="Arial" w:cs="Arial"/>
          <w:color w:val="000000"/>
          <w:sz w:val="27"/>
          <w:szCs w:val="27"/>
        </w:rPr>
        <w:t> after they have completed using the listener.</w:t>
      </w:r>
    </w:p>
    <w:p w:rsidR="00A614B5" w:rsidRPr="00A614B5" w:rsidRDefault="00A614B5" w:rsidP="00A614B5">
      <w:pPr>
        <w:shd w:val="clear" w:color="auto" w:fill="FFFFFF"/>
        <w:spacing w:before="100" w:beforeAutospacing="1" w:after="100" w:afterAutospacing="1" w:line="240" w:lineRule="auto"/>
        <w:ind w:left="720"/>
        <w:rPr>
          <w:rFonts w:ascii="Arial" w:eastAsia="Times New Roman" w:hAnsi="Arial" w:cs="Arial"/>
          <w:color w:val="000000"/>
          <w:sz w:val="27"/>
          <w:szCs w:val="27"/>
        </w:rPr>
      </w:pPr>
      <w:r w:rsidRPr="00A614B5">
        <w:rPr>
          <w:rFonts w:ascii="Arial" w:eastAsia="Times New Roman" w:hAnsi="Arial" w:cs="Arial"/>
          <w:color w:val="000000"/>
          <w:sz w:val="27"/>
          <w:szCs w:val="27"/>
        </w:rPr>
        <w:t>When a </w:t>
      </w:r>
      <w:r w:rsidRPr="00A614B5">
        <w:rPr>
          <w:rFonts w:ascii="Courier New" w:eastAsia="Times New Roman" w:hAnsi="Courier New" w:cs="Courier New"/>
          <w:color w:val="000000"/>
          <w:sz w:val="20"/>
        </w:rPr>
        <w:t>Node</w:t>
      </w:r>
      <w:r w:rsidRPr="00A614B5">
        <w:rPr>
          <w:rFonts w:ascii="Arial" w:eastAsia="Times New Roman" w:hAnsi="Arial" w:cs="Arial"/>
          <w:color w:val="000000"/>
          <w:sz w:val="27"/>
          <w:szCs w:val="27"/>
        </w:rPr>
        <w:t> is copied using the </w:t>
      </w:r>
      <w:proofErr w:type="spellStart"/>
      <w:r w:rsidRPr="00A614B5">
        <w:rPr>
          <w:rFonts w:ascii="Courier New" w:eastAsia="Times New Roman" w:hAnsi="Courier New" w:cs="Courier New"/>
          <w:color w:val="000000"/>
          <w:sz w:val="20"/>
        </w:rPr>
        <w:t>cloneNode</w:t>
      </w:r>
      <w:proofErr w:type="spellEnd"/>
      <w:r w:rsidRPr="00A614B5">
        <w:rPr>
          <w:rFonts w:ascii="Arial" w:eastAsia="Times New Roman" w:hAnsi="Arial" w:cs="Arial"/>
          <w:color w:val="000000"/>
          <w:sz w:val="27"/>
          <w:szCs w:val="27"/>
        </w:rPr>
        <w:t> method the </w:t>
      </w:r>
      <w:proofErr w:type="spellStart"/>
      <w:r w:rsidRPr="00A614B5">
        <w:rPr>
          <w:rFonts w:ascii="Courier New" w:eastAsia="Times New Roman" w:hAnsi="Courier New" w:cs="Courier New"/>
          <w:color w:val="000000"/>
          <w:sz w:val="20"/>
        </w:rPr>
        <w:t>EventListener</w:t>
      </w:r>
      <w:r w:rsidRPr="00A614B5">
        <w:rPr>
          <w:rFonts w:ascii="Arial" w:eastAsia="Times New Roman" w:hAnsi="Arial" w:cs="Arial"/>
          <w:color w:val="000000"/>
          <w:sz w:val="27"/>
          <w:szCs w:val="27"/>
        </w:rPr>
        <w:t>s</w:t>
      </w:r>
      <w:proofErr w:type="spellEnd"/>
      <w:r w:rsidRPr="00A614B5">
        <w:rPr>
          <w:rFonts w:ascii="Arial" w:eastAsia="Times New Roman" w:hAnsi="Arial" w:cs="Arial"/>
          <w:color w:val="000000"/>
          <w:sz w:val="27"/>
          <w:szCs w:val="27"/>
        </w:rPr>
        <w:t xml:space="preserve"> attached to the source </w:t>
      </w:r>
      <w:r w:rsidRPr="00A614B5">
        <w:rPr>
          <w:rFonts w:ascii="Courier New" w:eastAsia="Times New Roman" w:hAnsi="Courier New" w:cs="Courier New"/>
          <w:color w:val="000000"/>
          <w:sz w:val="20"/>
        </w:rPr>
        <w:t>Node</w:t>
      </w:r>
      <w:r w:rsidRPr="00A614B5">
        <w:rPr>
          <w:rFonts w:ascii="Arial" w:eastAsia="Times New Roman" w:hAnsi="Arial" w:cs="Arial"/>
          <w:color w:val="000000"/>
          <w:sz w:val="27"/>
          <w:szCs w:val="27"/>
        </w:rPr>
        <w:t> are not attached to the copied </w:t>
      </w:r>
      <w:r w:rsidRPr="00A614B5">
        <w:rPr>
          <w:rFonts w:ascii="Courier New" w:eastAsia="Times New Roman" w:hAnsi="Courier New" w:cs="Courier New"/>
          <w:color w:val="000000"/>
          <w:sz w:val="20"/>
        </w:rPr>
        <w:t>Node</w:t>
      </w:r>
      <w:r w:rsidRPr="00A614B5">
        <w:rPr>
          <w:rFonts w:ascii="Arial" w:eastAsia="Times New Roman" w:hAnsi="Arial" w:cs="Arial"/>
          <w:color w:val="000000"/>
          <w:sz w:val="27"/>
          <w:szCs w:val="27"/>
        </w:rPr>
        <w:t>. If the user wishes the same </w:t>
      </w:r>
      <w:proofErr w:type="spellStart"/>
      <w:r w:rsidRPr="00A614B5">
        <w:rPr>
          <w:rFonts w:ascii="Courier New" w:eastAsia="Times New Roman" w:hAnsi="Courier New" w:cs="Courier New"/>
          <w:color w:val="000000"/>
          <w:sz w:val="20"/>
        </w:rPr>
        <w:t>EventListener</w:t>
      </w:r>
      <w:r w:rsidRPr="00A614B5">
        <w:rPr>
          <w:rFonts w:ascii="Arial" w:eastAsia="Times New Roman" w:hAnsi="Arial" w:cs="Arial"/>
          <w:color w:val="000000"/>
          <w:sz w:val="27"/>
          <w:szCs w:val="27"/>
        </w:rPr>
        <w:t>s</w:t>
      </w:r>
      <w:proofErr w:type="spellEnd"/>
      <w:r w:rsidRPr="00A614B5">
        <w:rPr>
          <w:rFonts w:ascii="Arial" w:eastAsia="Times New Roman" w:hAnsi="Arial" w:cs="Arial"/>
          <w:color w:val="000000"/>
          <w:sz w:val="27"/>
          <w:szCs w:val="27"/>
        </w:rPr>
        <w:t xml:space="preserve"> to be added to the newly created copy the user must add them manually.</w:t>
      </w:r>
    </w:p>
    <w:p w:rsidR="00A614B5" w:rsidRPr="00A614B5" w:rsidRDefault="00A614B5" w:rsidP="00A614B5">
      <w:pPr>
        <w:shd w:val="clear" w:color="auto" w:fill="FFFFFF"/>
        <w:spacing w:after="0" w:line="240" w:lineRule="auto"/>
        <w:ind w:left="720"/>
        <w:rPr>
          <w:rFonts w:ascii="Arial" w:eastAsia="Times New Roman" w:hAnsi="Arial" w:cs="Arial"/>
          <w:b/>
          <w:bCs/>
          <w:color w:val="000000"/>
          <w:sz w:val="27"/>
          <w:szCs w:val="27"/>
        </w:rPr>
      </w:pPr>
      <w:r w:rsidRPr="00A614B5">
        <w:rPr>
          <w:rFonts w:ascii="Arial" w:eastAsia="Times New Roman" w:hAnsi="Arial" w:cs="Arial"/>
          <w:b/>
          <w:bCs/>
          <w:color w:val="000000"/>
          <w:sz w:val="27"/>
          <w:szCs w:val="27"/>
        </w:rPr>
        <w:br/>
        <w:t>IDL Definition</w:t>
      </w:r>
    </w:p>
    <w:p w:rsidR="00A614B5" w:rsidRPr="00A614B5" w:rsidRDefault="00A614B5" w:rsidP="00A614B5">
      <w:pPr>
        <w:shd w:val="clear" w:color="auto" w:fill="DFDFDF"/>
        <w:spacing w:after="0" w:line="240" w:lineRule="auto"/>
        <w:ind w:left="720"/>
        <w:rPr>
          <w:rFonts w:ascii="Courier New" w:eastAsia="Times New Roman" w:hAnsi="Courier New" w:cs="Courier New"/>
          <w:color w:val="000000"/>
          <w:sz w:val="27"/>
          <w:szCs w:val="27"/>
        </w:rPr>
      </w:pPr>
    </w:p>
    <w:p w:rsidR="00A614B5" w:rsidRPr="00A614B5" w:rsidRDefault="00A614B5" w:rsidP="00A614B5">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rPr>
      </w:pPr>
      <w:r w:rsidRPr="00A614B5">
        <w:rPr>
          <w:rFonts w:ascii="Courier New" w:eastAsia="Times New Roman" w:hAnsi="Courier New" w:cs="Courier New"/>
          <w:color w:val="000000"/>
          <w:sz w:val="20"/>
          <w:szCs w:val="20"/>
        </w:rPr>
        <w:t>// Introduced in DOM Level 2:</w:t>
      </w:r>
    </w:p>
    <w:p w:rsidR="00A614B5" w:rsidRPr="00A614B5" w:rsidRDefault="00A614B5" w:rsidP="00A614B5">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rPr>
      </w:pPr>
      <w:proofErr w:type="gramStart"/>
      <w:r w:rsidRPr="00A614B5">
        <w:rPr>
          <w:rFonts w:ascii="Courier New" w:eastAsia="Times New Roman" w:hAnsi="Courier New" w:cs="Courier New"/>
          <w:color w:val="000000"/>
          <w:sz w:val="20"/>
          <w:szCs w:val="20"/>
        </w:rPr>
        <w:t>interface</w:t>
      </w:r>
      <w:proofErr w:type="gramEnd"/>
      <w:r w:rsidRPr="00A614B5">
        <w:rPr>
          <w:rFonts w:ascii="Courier New" w:eastAsia="Times New Roman" w:hAnsi="Courier New" w:cs="Courier New"/>
          <w:color w:val="000000"/>
          <w:sz w:val="20"/>
          <w:szCs w:val="20"/>
        </w:rPr>
        <w:t xml:space="preserve"> </w:t>
      </w:r>
      <w:proofErr w:type="spellStart"/>
      <w:r w:rsidRPr="00A614B5">
        <w:rPr>
          <w:rFonts w:ascii="Courier New" w:eastAsia="Times New Roman" w:hAnsi="Courier New" w:cs="Courier New"/>
          <w:color w:val="000000"/>
          <w:sz w:val="20"/>
          <w:szCs w:val="20"/>
        </w:rPr>
        <w:t>EventListener</w:t>
      </w:r>
      <w:proofErr w:type="spellEnd"/>
      <w:r w:rsidRPr="00A614B5">
        <w:rPr>
          <w:rFonts w:ascii="Courier New" w:eastAsia="Times New Roman" w:hAnsi="Courier New" w:cs="Courier New"/>
          <w:color w:val="000000"/>
          <w:sz w:val="20"/>
          <w:szCs w:val="20"/>
        </w:rPr>
        <w:t xml:space="preserve"> {</w:t>
      </w:r>
    </w:p>
    <w:p w:rsidR="00A614B5" w:rsidRPr="00A614B5" w:rsidRDefault="00A614B5" w:rsidP="00A614B5">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rPr>
      </w:pPr>
      <w:r w:rsidRPr="00A614B5">
        <w:rPr>
          <w:rFonts w:ascii="Courier New" w:eastAsia="Times New Roman" w:hAnsi="Courier New" w:cs="Courier New"/>
          <w:color w:val="000000"/>
          <w:sz w:val="20"/>
          <w:szCs w:val="20"/>
        </w:rPr>
        <w:t xml:space="preserve">  </w:t>
      </w:r>
      <w:proofErr w:type="gramStart"/>
      <w:r w:rsidRPr="00A614B5">
        <w:rPr>
          <w:rFonts w:ascii="Courier New" w:eastAsia="Times New Roman" w:hAnsi="Courier New" w:cs="Courier New"/>
          <w:color w:val="000000"/>
          <w:sz w:val="20"/>
          <w:szCs w:val="20"/>
        </w:rPr>
        <w:t>void</w:t>
      </w:r>
      <w:proofErr w:type="gramEnd"/>
      <w:r w:rsidRPr="00A614B5">
        <w:rPr>
          <w:rFonts w:ascii="Courier New" w:eastAsia="Times New Roman" w:hAnsi="Courier New" w:cs="Courier New"/>
          <w:color w:val="000000"/>
          <w:sz w:val="20"/>
          <w:szCs w:val="20"/>
        </w:rPr>
        <w:t xml:space="preserve">               </w:t>
      </w:r>
      <w:proofErr w:type="spellStart"/>
      <w:r w:rsidRPr="00A614B5">
        <w:rPr>
          <w:rFonts w:ascii="Courier New" w:eastAsia="Times New Roman" w:hAnsi="Courier New" w:cs="Courier New"/>
          <w:color w:val="000000"/>
          <w:sz w:val="20"/>
          <w:szCs w:val="20"/>
        </w:rPr>
        <w:t>handleEvent</w:t>
      </w:r>
      <w:proofErr w:type="spellEnd"/>
      <w:r w:rsidRPr="00A614B5">
        <w:rPr>
          <w:rFonts w:ascii="Courier New" w:eastAsia="Times New Roman" w:hAnsi="Courier New" w:cs="Courier New"/>
          <w:color w:val="000000"/>
          <w:sz w:val="20"/>
          <w:szCs w:val="20"/>
        </w:rPr>
        <w:t xml:space="preserve">(in Event </w:t>
      </w:r>
      <w:proofErr w:type="spellStart"/>
      <w:r w:rsidRPr="00A614B5">
        <w:rPr>
          <w:rFonts w:ascii="Courier New" w:eastAsia="Times New Roman" w:hAnsi="Courier New" w:cs="Courier New"/>
          <w:color w:val="000000"/>
          <w:sz w:val="20"/>
          <w:szCs w:val="20"/>
        </w:rPr>
        <w:t>evt</w:t>
      </w:r>
      <w:proofErr w:type="spellEnd"/>
      <w:r w:rsidRPr="00A614B5">
        <w:rPr>
          <w:rFonts w:ascii="Courier New" w:eastAsia="Times New Roman" w:hAnsi="Courier New" w:cs="Courier New"/>
          <w:color w:val="000000"/>
          <w:sz w:val="20"/>
          <w:szCs w:val="20"/>
        </w:rPr>
        <w:t>);</w:t>
      </w:r>
    </w:p>
    <w:p w:rsidR="00A614B5" w:rsidRPr="00A614B5" w:rsidRDefault="00A614B5" w:rsidP="00A614B5">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rPr>
      </w:pPr>
      <w:r w:rsidRPr="00A614B5">
        <w:rPr>
          <w:rFonts w:ascii="Courier New" w:eastAsia="Times New Roman" w:hAnsi="Courier New" w:cs="Courier New"/>
          <w:color w:val="000000"/>
          <w:sz w:val="20"/>
          <w:szCs w:val="20"/>
        </w:rPr>
        <w:t>};</w:t>
      </w:r>
    </w:p>
    <w:p w:rsidR="00A614B5" w:rsidRPr="00A614B5" w:rsidRDefault="00A614B5" w:rsidP="00A614B5">
      <w:pPr>
        <w:shd w:val="clear" w:color="auto" w:fill="DFDFDF"/>
        <w:spacing w:after="0" w:line="240" w:lineRule="auto"/>
        <w:ind w:left="720"/>
        <w:rPr>
          <w:rFonts w:ascii="Courier New" w:eastAsia="Times New Roman" w:hAnsi="Courier New" w:cs="Courier New"/>
          <w:color w:val="000000"/>
          <w:sz w:val="27"/>
          <w:szCs w:val="27"/>
        </w:rPr>
      </w:pPr>
    </w:p>
    <w:p w:rsidR="00A614B5" w:rsidRPr="00A614B5" w:rsidRDefault="00A614B5" w:rsidP="00A614B5">
      <w:pPr>
        <w:spacing w:after="0" w:line="240" w:lineRule="auto"/>
        <w:rPr>
          <w:rFonts w:ascii="Times New Roman" w:eastAsia="Times New Roman" w:hAnsi="Times New Roman" w:cs="Times New Roman"/>
          <w:b/>
          <w:bCs/>
          <w:sz w:val="24"/>
          <w:szCs w:val="24"/>
        </w:rPr>
      </w:pPr>
      <w:r w:rsidRPr="00A614B5">
        <w:rPr>
          <w:rFonts w:ascii="Times New Roman" w:eastAsia="Times New Roman" w:hAnsi="Times New Roman" w:cs="Times New Roman"/>
          <w:b/>
          <w:bCs/>
          <w:sz w:val="24"/>
          <w:szCs w:val="24"/>
        </w:rPr>
        <w:t>Interface </w:t>
      </w:r>
      <w:bookmarkStart w:id="1" w:name="Events-Event"/>
      <w:r w:rsidRPr="00A614B5">
        <w:rPr>
          <w:rFonts w:ascii="Times New Roman" w:eastAsia="Times New Roman" w:hAnsi="Times New Roman" w:cs="Times New Roman"/>
          <w:b/>
          <w:bCs/>
          <w:i/>
          <w:iCs/>
          <w:sz w:val="24"/>
          <w:szCs w:val="24"/>
        </w:rPr>
        <w:t>Event</w:t>
      </w:r>
      <w:bookmarkEnd w:id="1"/>
      <w:r w:rsidRPr="00A614B5">
        <w:rPr>
          <w:rFonts w:ascii="Times New Roman" w:eastAsia="Times New Roman" w:hAnsi="Times New Roman" w:cs="Times New Roman"/>
          <w:b/>
          <w:bCs/>
          <w:sz w:val="24"/>
          <w:szCs w:val="24"/>
        </w:rPr>
        <w:t> (introduced in DOM Level 2)</w:t>
      </w:r>
    </w:p>
    <w:p w:rsidR="00A614B5" w:rsidRDefault="00A614B5" w:rsidP="00A614B5">
      <w:pPr>
        <w:shd w:val="clear" w:color="auto" w:fill="FFFFFF"/>
        <w:spacing w:before="100" w:beforeAutospacing="1" w:after="100" w:afterAutospacing="1" w:line="240" w:lineRule="auto"/>
        <w:ind w:left="720"/>
        <w:rPr>
          <w:rFonts w:ascii="Arial" w:eastAsia="Times New Roman" w:hAnsi="Arial" w:cs="Arial"/>
          <w:color w:val="000000"/>
          <w:sz w:val="27"/>
          <w:szCs w:val="27"/>
        </w:rPr>
      </w:pPr>
      <w:r w:rsidRPr="00A614B5">
        <w:rPr>
          <w:rFonts w:ascii="Arial" w:eastAsia="Times New Roman" w:hAnsi="Arial" w:cs="Arial"/>
          <w:color w:val="000000"/>
          <w:sz w:val="27"/>
          <w:szCs w:val="27"/>
        </w:rPr>
        <w:t>The </w:t>
      </w:r>
      <w:r w:rsidRPr="00A614B5">
        <w:rPr>
          <w:rFonts w:ascii="Courier New" w:eastAsia="Times New Roman" w:hAnsi="Courier New" w:cs="Courier New"/>
          <w:color w:val="000000"/>
          <w:sz w:val="20"/>
        </w:rPr>
        <w:t>Event</w:t>
      </w:r>
      <w:r w:rsidRPr="00A614B5">
        <w:rPr>
          <w:rFonts w:ascii="Arial" w:eastAsia="Times New Roman" w:hAnsi="Arial" w:cs="Arial"/>
          <w:color w:val="000000"/>
          <w:sz w:val="27"/>
          <w:szCs w:val="27"/>
        </w:rPr>
        <w:t> interface is used to provide contextual information about an event to the handler processing the event. An object which implements the </w:t>
      </w:r>
      <w:r w:rsidRPr="00A614B5">
        <w:rPr>
          <w:rFonts w:ascii="Courier New" w:eastAsia="Times New Roman" w:hAnsi="Courier New" w:cs="Courier New"/>
          <w:color w:val="000000"/>
          <w:sz w:val="20"/>
        </w:rPr>
        <w:t>Event</w:t>
      </w:r>
      <w:r w:rsidRPr="00A614B5">
        <w:rPr>
          <w:rFonts w:ascii="Arial" w:eastAsia="Times New Roman" w:hAnsi="Arial" w:cs="Arial"/>
          <w:color w:val="000000"/>
          <w:sz w:val="27"/>
          <w:szCs w:val="27"/>
        </w:rPr>
        <w:t> interface is generally passed as the first parameter to an event handler. More specific context information is passed to event handlers by deriving additional interfaces from </w:t>
      </w:r>
      <w:r w:rsidRPr="00A614B5">
        <w:rPr>
          <w:rFonts w:ascii="Courier New" w:eastAsia="Times New Roman" w:hAnsi="Courier New" w:cs="Courier New"/>
          <w:color w:val="000000"/>
          <w:sz w:val="20"/>
        </w:rPr>
        <w:t>Event</w:t>
      </w:r>
      <w:r w:rsidRPr="00A614B5">
        <w:rPr>
          <w:rFonts w:ascii="Arial" w:eastAsia="Times New Roman" w:hAnsi="Arial" w:cs="Arial"/>
          <w:color w:val="000000"/>
          <w:sz w:val="27"/>
          <w:szCs w:val="27"/>
        </w:rPr>
        <w:t> which contain information directly relating to the type of event they accompany. These derived interfaces are also implemented by the object passed to the event listener.</w:t>
      </w:r>
    </w:p>
    <w:p w:rsidR="00A614B5" w:rsidRPr="00A614B5" w:rsidRDefault="00A614B5" w:rsidP="00A614B5">
      <w:pPr>
        <w:shd w:val="clear" w:color="auto" w:fill="FFFFFF"/>
        <w:spacing w:before="100" w:beforeAutospacing="1" w:after="100" w:afterAutospacing="1" w:line="240" w:lineRule="auto"/>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943600" cy="194729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947292"/>
                    </a:xfrm>
                    <a:prstGeom prst="rect">
                      <a:avLst/>
                    </a:prstGeom>
                    <a:noFill/>
                    <a:ln w="9525">
                      <a:noFill/>
                      <a:miter lim="800000"/>
                      <a:headEnd/>
                      <a:tailEnd/>
                    </a:ln>
                  </pic:spPr>
                </pic:pic>
              </a:graphicData>
            </a:graphic>
          </wp:inline>
        </w:drawing>
      </w:r>
    </w:p>
    <w:p w:rsidR="003D0275" w:rsidRPr="00A614B5" w:rsidRDefault="00A614B5">
      <w:pPr>
        <w:rPr>
          <w:color w:val="000000" w:themeColor="text1"/>
        </w:rPr>
      </w:pPr>
    </w:p>
    <w:sectPr w:rsidR="003D0275" w:rsidRPr="00A614B5" w:rsidSect="005A7E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14B5"/>
    <w:rsid w:val="00214BA5"/>
    <w:rsid w:val="005A7E28"/>
    <w:rsid w:val="00861D71"/>
    <w:rsid w:val="00A61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4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14B5"/>
    <w:rPr>
      <w:i/>
      <w:iCs/>
    </w:rPr>
  </w:style>
  <w:style w:type="character" w:styleId="HTMLCode">
    <w:name w:val="HTML Code"/>
    <w:basedOn w:val="DefaultParagraphFont"/>
    <w:uiPriority w:val="99"/>
    <w:semiHidden/>
    <w:unhideWhenUsed/>
    <w:rsid w:val="00A614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B5"/>
    <w:rPr>
      <w:rFonts w:ascii="Tahoma" w:hAnsi="Tahoma" w:cs="Tahoma"/>
      <w:sz w:val="16"/>
      <w:szCs w:val="16"/>
    </w:rPr>
  </w:style>
  <w:style w:type="paragraph" w:styleId="HTMLPreformatted">
    <w:name w:val="HTML Preformatted"/>
    <w:basedOn w:val="Normal"/>
    <w:link w:val="HTMLPreformattedChar"/>
    <w:uiPriority w:val="99"/>
    <w:semiHidden/>
    <w:unhideWhenUsed/>
    <w:rsid w:val="00A6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4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9123285">
      <w:bodyDiv w:val="1"/>
      <w:marLeft w:val="0"/>
      <w:marRight w:val="0"/>
      <w:marTop w:val="0"/>
      <w:marBottom w:val="0"/>
      <w:divBdr>
        <w:top w:val="none" w:sz="0" w:space="0" w:color="auto"/>
        <w:left w:val="none" w:sz="0" w:space="0" w:color="auto"/>
        <w:bottom w:val="none" w:sz="0" w:space="0" w:color="auto"/>
        <w:right w:val="none" w:sz="0" w:space="0" w:color="auto"/>
      </w:divBdr>
    </w:div>
    <w:div w:id="1682928153">
      <w:bodyDiv w:val="1"/>
      <w:marLeft w:val="0"/>
      <w:marRight w:val="0"/>
      <w:marTop w:val="0"/>
      <w:marBottom w:val="0"/>
      <w:divBdr>
        <w:top w:val="none" w:sz="0" w:space="0" w:color="auto"/>
        <w:left w:val="none" w:sz="0" w:space="0" w:color="auto"/>
        <w:bottom w:val="none" w:sz="0" w:space="0" w:color="auto"/>
        <w:right w:val="none" w:sz="0" w:space="0" w:color="auto"/>
      </w:divBdr>
      <w:divsChild>
        <w:div w:id="115422463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109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w3.org/TR/DOM-Level-2-Events/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2020-09-27T05:56:00Z</dcterms:created>
  <dcterms:modified xsi:type="dcterms:W3CDTF">2020-09-27T06:02:00Z</dcterms:modified>
</cp:coreProperties>
</file>