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1E60" w:rsidRPr="00F41E60" w:rsidRDefault="00F41E60" w:rsidP="00F41E60">
      <w:pPr>
        <w:pBdr>
          <w:bottom w:val="single" w:sz="6" w:space="0" w:color="C0D5E4"/>
        </w:pBdr>
        <w:shd w:val="clear" w:color="auto" w:fill="FFFFFF"/>
        <w:spacing w:before="100" w:beforeAutospacing="1" w:after="240" w:line="384" w:lineRule="atLeast"/>
        <w:outlineLvl w:val="2"/>
        <w:rPr>
          <w:rFonts w:ascii="Arial" w:eastAsia="Times New Roman" w:hAnsi="Arial" w:cs="Arial"/>
          <w:color w:val="003488"/>
          <w:sz w:val="24"/>
          <w:szCs w:val="24"/>
        </w:rPr>
      </w:pPr>
      <w:proofErr w:type="spellStart"/>
      <w:r w:rsidRPr="00F41E60">
        <w:rPr>
          <w:rFonts w:ascii="MS Gothic" w:eastAsia="MS Gothic" w:hAnsi="MS Gothic" w:cs="MS Gothic"/>
          <w:color w:val="003488"/>
          <w:sz w:val="24"/>
          <w:szCs w:val="24"/>
        </w:rPr>
        <w:t>关于本网站</w:t>
      </w:r>
      <w:proofErr w:type="spellEnd"/>
    </w:p>
    <w:p w:rsidR="00F41E60" w:rsidRPr="00F41E60" w:rsidRDefault="00F41E60" w:rsidP="00F41E60">
      <w:pPr>
        <w:shd w:val="clear" w:color="auto" w:fill="FFFFFF"/>
        <w:spacing w:before="100" w:beforeAutospacing="1" w:after="240" w:line="384" w:lineRule="atLeast"/>
        <w:outlineLvl w:val="3"/>
        <w:rPr>
          <w:rFonts w:ascii="Arial" w:eastAsia="Times New Roman" w:hAnsi="Arial" w:cs="Arial"/>
          <w:b/>
          <w:bCs/>
          <w:color w:val="333333"/>
          <w:sz w:val="21"/>
          <w:szCs w:val="21"/>
          <w:u w:val="single"/>
        </w:rPr>
      </w:pPr>
      <w:proofErr w:type="spellStart"/>
      <w:r w:rsidRPr="00F41E60">
        <w:rPr>
          <w:rFonts w:ascii="MS Gothic" w:eastAsia="MS Gothic" w:hAnsi="MS Gothic" w:cs="MS Gothic" w:hint="eastAsia"/>
          <w:b/>
          <w:bCs/>
          <w:color w:val="333333"/>
          <w:sz w:val="21"/>
          <w:szCs w:val="21"/>
          <w:u w:val="single"/>
        </w:rPr>
        <w:t>网</w:t>
      </w:r>
      <w:r w:rsidRPr="00F41E60">
        <w:rPr>
          <w:rFonts w:ascii="MingLiU" w:eastAsia="MingLiU" w:hAnsi="MingLiU" w:cs="MingLiU" w:hint="eastAsia"/>
          <w:b/>
          <w:bCs/>
          <w:color w:val="333333"/>
          <w:sz w:val="21"/>
          <w:szCs w:val="21"/>
          <w:u w:val="single"/>
        </w:rPr>
        <w:t>络使用须</w:t>
      </w:r>
      <w:r w:rsidRPr="00F41E60">
        <w:rPr>
          <w:rFonts w:ascii="MS Gothic" w:eastAsia="MS Gothic" w:hAnsi="MS Gothic" w:cs="MS Gothic"/>
          <w:b/>
          <w:bCs/>
          <w:color w:val="333333"/>
          <w:sz w:val="21"/>
          <w:szCs w:val="21"/>
          <w:u w:val="single"/>
        </w:rPr>
        <w:t>知</w:t>
      </w:r>
      <w:proofErr w:type="spellEnd"/>
    </w:p>
    <w:p w:rsidR="00F41E60" w:rsidRPr="00F41E60" w:rsidRDefault="00F41E60" w:rsidP="00F41E60">
      <w:pPr>
        <w:shd w:val="clear" w:color="auto" w:fill="FFFFFF"/>
        <w:spacing w:before="100" w:beforeAutospacing="1" w:after="240" w:line="384" w:lineRule="atLeast"/>
        <w:rPr>
          <w:rFonts w:ascii="Arial" w:eastAsia="Times New Roman" w:hAnsi="Arial" w:cs="Arial"/>
          <w:color w:val="333333"/>
          <w:sz w:val="20"/>
          <w:szCs w:val="20"/>
        </w:rPr>
      </w:pPr>
      <w:r w:rsidRPr="00F41E60">
        <w:rPr>
          <w:rFonts w:ascii="MS Gothic" w:eastAsia="MS Gothic" w:hAnsi="MS Gothic" w:cs="MS Gothic" w:hint="eastAsia"/>
          <w:color w:val="333333"/>
          <w:sz w:val="20"/>
          <w:szCs w:val="20"/>
        </w:rPr>
        <w:t>在您开始使用本网站前，</w:t>
      </w:r>
      <w:r w:rsidRPr="00F41E60">
        <w:rPr>
          <w:rFonts w:ascii="MingLiU" w:eastAsia="MingLiU" w:hAnsi="MingLiU" w:cs="MingLiU" w:hint="eastAsia"/>
          <w:color w:val="333333"/>
          <w:sz w:val="20"/>
          <w:szCs w:val="20"/>
        </w:rPr>
        <w:t>请先详细阅读并同意以下服务条款的各项内容，再开始使用。若您已经开始使用本网站，即表示您已同意接受本服务条款的所有内容</w:t>
      </w:r>
      <w:r w:rsidRPr="00F41E60">
        <w:rPr>
          <w:rFonts w:ascii="MS Gothic" w:eastAsia="MS Gothic" w:hAnsi="MS Gothic" w:cs="MS Gothic"/>
          <w:color w:val="333333"/>
          <w:sz w:val="20"/>
          <w:szCs w:val="20"/>
        </w:rPr>
        <w:t>。</w:t>
      </w:r>
    </w:p>
    <w:p w:rsidR="00F41E60" w:rsidRPr="00F41E60" w:rsidRDefault="00F41E60" w:rsidP="00F41E60">
      <w:pPr>
        <w:shd w:val="clear" w:color="auto" w:fill="FFFFFF"/>
        <w:spacing w:before="100" w:beforeAutospacing="1" w:after="240" w:line="384" w:lineRule="atLeast"/>
        <w:rPr>
          <w:rFonts w:ascii="Arial" w:eastAsia="Times New Roman" w:hAnsi="Arial" w:cs="Arial"/>
          <w:color w:val="333333"/>
          <w:sz w:val="20"/>
          <w:szCs w:val="20"/>
        </w:rPr>
      </w:pPr>
      <w:proofErr w:type="spellStart"/>
      <w:r w:rsidRPr="00F41E60">
        <w:rPr>
          <w:rFonts w:ascii="MS Gothic" w:eastAsia="MS Gothic" w:hAnsi="MS Gothic" w:cs="MS Gothic" w:hint="eastAsia"/>
          <w:color w:val="333333"/>
          <w:sz w:val="20"/>
          <w:szCs w:val="20"/>
        </w:rPr>
        <w:t>当您使用本网站</w:t>
      </w:r>
      <w:r w:rsidRPr="00F41E60">
        <w:rPr>
          <w:rFonts w:ascii="MingLiU" w:eastAsia="MingLiU" w:hAnsi="MingLiU" w:cs="MingLiU" w:hint="eastAsia"/>
          <w:color w:val="333333"/>
          <w:sz w:val="20"/>
          <w:szCs w:val="20"/>
        </w:rPr>
        <w:t>时，严禁进行下述行为</w:t>
      </w:r>
      <w:proofErr w:type="spellEnd"/>
      <w:r w:rsidRPr="00F41E60">
        <w:rPr>
          <w:rFonts w:ascii="MS Gothic" w:eastAsia="MS Gothic" w:hAnsi="MS Gothic" w:cs="MS Gothic"/>
          <w:color w:val="333333"/>
          <w:sz w:val="20"/>
          <w:szCs w:val="20"/>
        </w:rPr>
        <w:t>：</w:t>
      </w:r>
    </w:p>
    <w:p w:rsidR="00F41E60" w:rsidRPr="00F41E60" w:rsidRDefault="00F41E60" w:rsidP="00F41E60">
      <w:pPr>
        <w:numPr>
          <w:ilvl w:val="0"/>
          <w:numId w:val="1"/>
        </w:numPr>
        <w:shd w:val="clear" w:color="auto" w:fill="FFFFFF"/>
        <w:spacing w:before="100" w:beforeAutospacing="1" w:after="100" w:afterAutospacing="1" w:line="384" w:lineRule="atLeast"/>
        <w:rPr>
          <w:rFonts w:ascii="Arial" w:eastAsia="Times New Roman" w:hAnsi="Arial" w:cs="Arial"/>
          <w:color w:val="333333"/>
          <w:sz w:val="20"/>
          <w:szCs w:val="20"/>
        </w:rPr>
      </w:pPr>
      <w:proofErr w:type="spellStart"/>
      <w:r w:rsidRPr="00F41E60">
        <w:rPr>
          <w:rFonts w:ascii="MS Gothic" w:eastAsia="MS Gothic" w:hAnsi="MS Gothic" w:cs="MS Gothic" w:hint="eastAsia"/>
          <w:color w:val="333333"/>
          <w:sz w:val="20"/>
          <w:szCs w:val="20"/>
        </w:rPr>
        <w:t>使用或</w:t>
      </w:r>
      <w:r w:rsidRPr="00F41E60">
        <w:rPr>
          <w:rFonts w:ascii="MingLiU" w:eastAsia="MingLiU" w:hAnsi="MingLiU" w:cs="MingLiU" w:hint="eastAsia"/>
          <w:color w:val="333333"/>
          <w:sz w:val="20"/>
          <w:szCs w:val="20"/>
        </w:rPr>
        <w:t>传播电脑病毒等有害程序的行为，或有造成前述之虞的行为</w:t>
      </w:r>
      <w:proofErr w:type="spellEnd"/>
      <w:r w:rsidRPr="00F41E60">
        <w:rPr>
          <w:rFonts w:ascii="MS Gothic" w:eastAsia="MS Gothic" w:hAnsi="MS Gothic" w:cs="MS Gothic"/>
          <w:color w:val="333333"/>
          <w:sz w:val="20"/>
          <w:szCs w:val="20"/>
        </w:rPr>
        <w:t>。</w:t>
      </w:r>
    </w:p>
    <w:p w:rsidR="00F41E60" w:rsidRPr="00F41E60" w:rsidRDefault="00F41E60" w:rsidP="00F41E60">
      <w:pPr>
        <w:numPr>
          <w:ilvl w:val="0"/>
          <w:numId w:val="1"/>
        </w:numPr>
        <w:shd w:val="clear" w:color="auto" w:fill="FFFFFF"/>
        <w:spacing w:before="100" w:beforeAutospacing="1" w:after="100" w:afterAutospacing="1" w:line="384" w:lineRule="atLeast"/>
        <w:rPr>
          <w:rFonts w:ascii="Arial" w:eastAsia="Times New Roman" w:hAnsi="Arial" w:cs="Arial"/>
          <w:color w:val="333333"/>
          <w:sz w:val="20"/>
          <w:szCs w:val="20"/>
        </w:rPr>
      </w:pPr>
      <w:proofErr w:type="spellStart"/>
      <w:r w:rsidRPr="00F41E60">
        <w:rPr>
          <w:rFonts w:ascii="MS Gothic" w:eastAsia="MS Gothic" w:hAnsi="MS Gothic" w:cs="MS Gothic" w:hint="eastAsia"/>
          <w:color w:val="333333"/>
          <w:sz w:val="20"/>
          <w:szCs w:val="20"/>
        </w:rPr>
        <w:t>其他</w:t>
      </w:r>
      <w:r w:rsidRPr="00F41E60">
        <w:rPr>
          <w:rFonts w:ascii="MingLiU" w:eastAsia="MingLiU" w:hAnsi="MingLiU" w:cs="MingLiU" w:hint="eastAsia"/>
          <w:color w:val="333333"/>
          <w:sz w:val="20"/>
          <w:szCs w:val="20"/>
        </w:rPr>
        <w:t>违反法律丶法规或条例的行为，或有造成前述之虞的行为</w:t>
      </w:r>
      <w:proofErr w:type="spellEnd"/>
      <w:r w:rsidRPr="00F41E60">
        <w:rPr>
          <w:rFonts w:ascii="MS Gothic" w:eastAsia="MS Gothic" w:hAnsi="MS Gothic" w:cs="MS Gothic"/>
          <w:color w:val="333333"/>
          <w:sz w:val="20"/>
          <w:szCs w:val="20"/>
        </w:rPr>
        <w:t>。</w:t>
      </w:r>
    </w:p>
    <w:p w:rsidR="00F41E60" w:rsidRPr="00F41E60" w:rsidRDefault="00F41E60" w:rsidP="00F41E60">
      <w:pPr>
        <w:numPr>
          <w:ilvl w:val="0"/>
          <w:numId w:val="1"/>
        </w:numPr>
        <w:shd w:val="clear" w:color="auto" w:fill="FFFFFF"/>
        <w:spacing w:before="100" w:beforeAutospacing="1" w:after="100" w:afterAutospacing="1" w:line="384" w:lineRule="atLeast"/>
        <w:rPr>
          <w:rFonts w:ascii="Arial" w:eastAsia="Times New Roman" w:hAnsi="Arial" w:cs="Arial"/>
          <w:color w:val="333333"/>
          <w:sz w:val="20"/>
          <w:szCs w:val="20"/>
        </w:rPr>
      </w:pPr>
      <w:proofErr w:type="spellStart"/>
      <w:r w:rsidRPr="00F41E60">
        <w:rPr>
          <w:rFonts w:ascii="MS Gothic" w:eastAsia="MS Gothic" w:hAnsi="MS Gothic" w:cs="MS Gothic" w:hint="eastAsia"/>
          <w:color w:val="333333"/>
          <w:sz w:val="20"/>
          <w:szCs w:val="20"/>
        </w:rPr>
        <w:t>其他</w:t>
      </w:r>
      <w:r w:rsidRPr="00F41E60">
        <w:rPr>
          <w:rFonts w:ascii="MingLiU" w:eastAsia="MingLiU" w:hAnsi="MingLiU" w:cs="MingLiU" w:hint="eastAsia"/>
          <w:color w:val="333333"/>
          <w:sz w:val="20"/>
          <w:szCs w:val="20"/>
        </w:rPr>
        <w:t>经本公司判断为不适切的行为</w:t>
      </w:r>
      <w:proofErr w:type="spellEnd"/>
      <w:r w:rsidRPr="00F41E60">
        <w:rPr>
          <w:rFonts w:ascii="MS Gothic" w:eastAsia="MS Gothic" w:hAnsi="MS Gothic" w:cs="MS Gothic"/>
          <w:color w:val="333333"/>
          <w:sz w:val="20"/>
          <w:szCs w:val="20"/>
        </w:rPr>
        <w:t>。</w:t>
      </w:r>
    </w:p>
    <w:p w:rsidR="00F41E60" w:rsidRPr="00F41E60" w:rsidRDefault="00F41E60" w:rsidP="00F41E60">
      <w:pPr>
        <w:shd w:val="clear" w:color="auto" w:fill="FFFFFF"/>
        <w:spacing w:before="100" w:beforeAutospacing="1" w:after="240" w:line="384" w:lineRule="atLeast"/>
        <w:rPr>
          <w:rFonts w:ascii="Arial" w:eastAsia="Times New Roman" w:hAnsi="Arial" w:cs="Arial"/>
          <w:color w:val="333333"/>
          <w:sz w:val="20"/>
          <w:szCs w:val="20"/>
        </w:rPr>
      </w:pPr>
      <w:r w:rsidRPr="00F41E60">
        <w:rPr>
          <w:rFonts w:ascii="MS Gothic" w:eastAsia="MS Gothic" w:hAnsi="MS Gothic" w:cs="MS Gothic" w:hint="eastAsia"/>
          <w:color w:val="333333"/>
          <w:sz w:val="20"/>
          <w:szCs w:val="20"/>
        </w:rPr>
        <w:t>本公司</w:t>
      </w:r>
      <w:r w:rsidRPr="00F41E60">
        <w:rPr>
          <w:rFonts w:ascii="MingLiU" w:eastAsia="MingLiU" w:hAnsi="MingLiU" w:cs="MingLiU" w:hint="eastAsia"/>
          <w:color w:val="333333"/>
          <w:sz w:val="20"/>
          <w:szCs w:val="20"/>
        </w:rPr>
        <w:t>经常会收到各位提出的新产品丶技术丶设计丶制造方法丶广告宣传丶行销手法等相关的创意丶草稿丶图画丶概念等提案（以下称「提案」）。然而，本公司也不断的在各领域进行独自的研究及开发，因此可能会有本公司已研发完成但未发表的创意，与各位之提案偶然十分类似的可能性。且尚有因此而与各位之间造成误会</w:t>
      </w:r>
      <w:r w:rsidRPr="00F41E60">
        <w:rPr>
          <w:rFonts w:ascii="MS Gothic" w:eastAsia="MS Gothic" w:hAnsi="MS Gothic" w:cs="MS Gothic" w:hint="eastAsia"/>
          <w:color w:val="333333"/>
          <w:sz w:val="20"/>
          <w:szCs w:val="20"/>
        </w:rPr>
        <w:t>或</w:t>
      </w:r>
      <w:r w:rsidRPr="00F41E60">
        <w:rPr>
          <w:rFonts w:ascii="MingLiU" w:eastAsia="MingLiU" w:hAnsi="MingLiU" w:cs="MingLiU" w:hint="eastAsia"/>
          <w:color w:val="333333"/>
          <w:sz w:val="20"/>
          <w:szCs w:val="20"/>
        </w:rPr>
        <w:t>纷争的可能性。本公司为避免此类将来可能发生的争议，原则上不接受任何由各位提出的提案，敬请协助并见谅。此外，万一出现不顾上述本公司的方针仍收到各位的提案时，原则上本公司不会对其内容进行任何检讨及评价，且立即送还该提案。因此，所有的提案都请您事先同意以下内容后，再行提出</w:t>
      </w:r>
      <w:r w:rsidRPr="00F41E60">
        <w:rPr>
          <w:rFonts w:ascii="MS Gothic" w:eastAsia="MS Gothic" w:hAnsi="MS Gothic" w:cs="MS Gothic"/>
          <w:color w:val="333333"/>
          <w:sz w:val="20"/>
          <w:szCs w:val="20"/>
        </w:rPr>
        <w:t>。</w:t>
      </w:r>
    </w:p>
    <w:p w:rsidR="00F41E60" w:rsidRPr="00F41E60" w:rsidRDefault="00F41E60" w:rsidP="00F41E60">
      <w:pPr>
        <w:numPr>
          <w:ilvl w:val="0"/>
          <w:numId w:val="2"/>
        </w:numPr>
        <w:shd w:val="clear" w:color="auto" w:fill="FFFFFF"/>
        <w:spacing w:before="100" w:beforeAutospacing="1" w:after="100" w:afterAutospacing="1" w:line="384" w:lineRule="atLeast"/>
        <w:rPr>
          <w:rFonts w:ascii="Arial" w:eastAsia="Times New Roman" w:hAnsi="Arial" w:cs="Arial"/>
          <w:color w:val="333333"/>
          <w:sz w:val="20"/>
          <w:szCs w:val="20"/>
        </w:rPr>
      </w:pPr>
      <w:proofErr w:type="spellStart"/>
      <w:r w:rsidRPr="00F41E60">
        <w:rPr>
          <w:rFonts w:ascii="MS Gothic" w:eastAsia="MS Gothic" w:hAnsi="MS Gothic" w:cs="MS Gothic" w:hint="eastAsia"/>
          <w:color w:val="333333"/>
          <w:sz w:val="20"/>
          <w:szCs w:val="20"/>
        </w:rPr>
        <w:t>本公司</w:t>
      </w:r>
      <w:r w:rsidRPr="00F41E60">
        <w:rPr>
          <w:rFonts w:ascii="MingLiU" w:eastAsia="MingLiU" w:hAnsi="MingLiU" w:cs="MingLiU" w:hint="eastAsia"/>
          <w:color w:val="333333"/>
          <w:sz w:val="20"/>
          <w:szCs w:val="20"/>
        </w:rPr>
        <w:t>对于您提出的提案不担负保密之义务</w:t>
      </w:r>
      <w:proofErr w:type="spellEnd"/>
      <w:r w:rsidRPr="00F41E60">
        <w:rPr>
          <w:rFonts w:ascii="MS Gothic" w:eastAsia="MS Gothic" w:hAnsi="MS Gothic" w:cs="MS Gothic"/>
          <w:color w:val="333333"/>
          <w:sz w:val="20"/>
          <w:szCs w:val="20"/>
        </w:rPr>
        <w:t>。</w:t>
      </w:r>
    </w:p>
    <w:p w:rsidR="00F41E60" w:rsidRPr="00F41E60" w:rsidRDefault="00F41E60" w:rsidP="00F41E60">
      <w:pPr>
        <w:numPr>
          <w:ilvl w:val="0"/>
          <w:numId w:val="2"/>
        </w:numPr>
        <w:shd w:val="clear" w:color="auto" w:fill="FFFFFF"/>
        <w:spacing w:before="100" w:beforeAutospacing="1" w:after="100" w:afterAutospacing="1" w:line="384" w:lineRule="atLeast"/>
        <w:rPr>
          <w:rFonts w:ascii="Arial" w:eastAsia="Times New Roman" w:hAnsi="Arial" w:cs="Arial"/>
          <w:color w:val="333333"/>
          <w:sz w:val="20"/>
          <w:szCs w:val="20"/>
        </w:rPr>
      </w:pPr>
      <w:proofErr w:type="spellStart"/>
      <w:r w:rsidRPr="00F41E60">
        <w:rPr>
          <w:rFonts w:ascii="MS Gothic" w:eastAsia="MS Gothic" w:hAnsi="MS Gothic" w:cs="MS Gothic" w:hint="eastAsia"/>
          <w:color w:val="333333"/>
          <w:sz w:val="20"/>
          <w:szCs w:val="20"/>
        </w:rPr>
        <w:t>本公司</w:t>
      </w:r>
      <w:r w:rsidRPr="00F41E60">
        <w:rPr>
          <w:rFonts w:ascii="MingLiU" w:eastAsia="MingLiU" w:hAnsi="MingLiU" w:cs="MingLiU" w:hint="eastAsia"/>
          <w:color w:val="333333"/>
          <w:sz w:val="20"/>
          <w:szCs w:val="20"/>
        </w:rPr>
        <w:t>对于您所提出的提案不担负检讨丶评价丶采用之义务</w:t>
      </w:r>
      <w:proofErr w:type="spellEnd"/>
      <w:r w:rsidRPr="00F41E60">
        <w:rPr>
          <w:rFonts w:ascii="MS Gothic" w:eastAsia="MS Gothic" w:hAnsi="MS Gothic" w:cs="MS Gothic"/>
          <w:color w:val="333333"/>
          <w:sz w:val="20"/>
          <w:szCs w:val="20"/>
        </w:rPr>
        <w:t>。</w:t>
      </w:r>
    </w:p>
    <w:p w:rsidR="00F41E60" w:rsidRPr="00F41E60" w:rsidRDefault="00F41E60" w:rsidP="00F41E60">
      <w:pPr>
        <w:numPr>
          <w:ilvl w:val="0"/>
          <w:numId w:val="2"/>
        </w:numPr>
        <w:shd w:val="clear" w:color="auto" w:fill="FFFFFF"/>
        <w:spacing w:before="100" w:beforeAutospacing="1" w:after="100" w:afterAutospacing="1" w:line="384" w:lineRule="atLeast"/>
        <w:rPr>
          <w:rFonts w:ascii="Arial" w:eastAsia="Times New Roman" w:hAnsi="Arial" w:cs="Arial"/>
          <w:color w:val="333333"/>
          <w:sz w:val="20"/>
          <w:szCs w:val="20"/>
        </w:rPr>
      </w:pPr>
      <w:proofErr w:type="spellStart"/>
      <w:r w:rsidRPr="00F41E60">
        <w:rPr>
          <w:rFonts w:ascii="MS Gothic" w:eastAsia="MS Gothic" w:hAnsi="MS Gothic" w:cs="MS Gothic" w:hint="eastAsia"/>
          <w:color w:val="333333"/>
          <w:sz w:val="20"/>
          <w:szCs w:val="20"/>
        </w:rPr>
        <w:t>即使本公司采用的提案与您提出之提案内容全部丶局部相同或</w:t>
      </w:r>
      <w:r w:rsidRPr="00F41E60">
        <w:rPr>
          <w:rFonts w:ascii="MingLiU" w:eastAsia="MingLiU" w:hAnsi="MingLiU" w:cs="MingLiU" w:hint="eastAsia"/>
          <w:color w:val="333333"/>
          <w:sz w:val="20"/>
          <w:szCs w:val="20"/>
        </w:rPr>
        <w:t>类似，本公司对该提案的提供者亦不担负支付代价等的一切责任</w:t>
      </w:r>
      <w:proofErr w:type="spellEnd"/>
      <w:r w:rsidRPr="00F41E60">
        <w:rPr>
          <w:rFonts w:ascii="MS Gothic" w:eastAsia="MS Gothic" w:hAnsi="MS Gothic" w:cs="MS Gothic"/>
          <w:color w:val="333333"/>
          <w:sz w:val="20"/>
          <w:szCs w:val="20"/>
        </w:rPr>
        <w:t>。</w:t>
      </w:r>
    </w:p>
    <w:p w:rsidR="00F41E60" w:rsidRPr="00F41E60" w:rsidRDefault="00F41E60" w:rsidP="00F41E60">
      <w:pPr>
        <w:shd w:val="clear" w:color="auto" w:fill="FFFFFF"/>
        <w:spacing w:before="100" w:beforeAutospacing="1" w:after="240" w:line="384" w:lineRule="atLeast"/>
        <w:rPr>
          <w:rFonts w:ascii="Arial" w:eastAsia="Times New Roman" w:hAnsi="Arial" w:cs="Arial"/>
          <w:color w:val="333333"/>
          <w:sz w:val="20"/>
          <w:szCs w:val="20"/>
        </w:rPr>
      </w:pPr>
      <w:r w:rsidRPr="00F41E60">
        <w:rPr>
          <w:rFonts w:ascii="MS Gothic" w:eastAsia="MS Gothic" w:hAnsi="MS Gothic" w:cs="MS Gothic" w:hint="eastAsia"/>
          <w:color w:val="333333"/>
          <w:sz w:val="20"/>
          <w:szCs w:val="20"/>
        </w:rPr>
        <w:t>除依据各国法律</w:t>
      </w:r>
      <w:r w:rsidRPr="00F41E60">
        <w:rPr>
          <w:rFonts w:ascii="MingLiU" w:eastAsia="MingLiU" w:hAnsi="MingLiU" w:cs="MingLiU" w:hint="eastAsia"/>
          <w:color w:val="333333"/>
          <w:sz w:val="20"/>
          <w:szCs w:val="20"/>
        </w:rPr>
        <w:t>规定不可免责之</w:t>
      </w:r>
      <w:r w:rsidRPr="00F41E60">
        <w:rPr>
          <w:rFonts w:ascii="MS Gothic" w:eastAsia="MS Gothic" w:hAnsi="MS Gothic" w:cs="MS Gothic" w:hint="eastAsia"/>
          <w:color w:val="333333"/>
          <w:sz w:val="20"/>
          <w:szCs w:val="20"/>
        </w:rPr>
        <w:t>情形外，本公司不</w:t>
      </w:r>
      <w:r w:rsidRPr="00F41E60">
        <w:rPr>
          <w:rFonts w:ascii="MingLiU" w:eastAsia="MingLiU" w:hAnsi="MingLiU" w:cs="MingLiU" w:hint="eastAsia"/>
          <w:color w:val="333333"/>
          <w:sz w:val="20"/>
          <w:szCs w:val="20"/>
        </w:rPr>
        <w:t>对本网站上的信息内容是否正确丶是否有益丶是否确实，以及是否符合各位的使用目的丶是否安全等，承担任何保证责任。同时，本公司对于所有由于使用或未使用这些信息，或因阅览本网站而造成的损害，概不承担任何责任。本公司保留在没有事先通知的情况下，变更网站刊载信息的权利，并可能于无预警情况下，中断或中止本网站的营运，敬请见谅。另外，不论理由为何，本公司皆不对由于信息的变更或因网站营运的中断或中止而造成的任何损害，承担任何责任。但基于适用法律而不得免责之情形则不在此限</w:t>
      </w:r>
      <w:r w:rsidRPr="00F41E60">
        <w:rPr>
          <w:rFonts w:ascii="MS Gothic" w:eastAsia="MS Gothic" w:hAnsi="MS Gothic" w:cs="MS Gothic"/>
          <w:color w:val="333333"/>
          <w:sz w:val="20"/>
          <w:szCs w:val="20"/>
        </w:rPr>
        <w:t>。</w:t>
      </w:r>
    </w:p>
    <w:p w:rsidR="00793FFA" w:rsidRPr="00F41E60" w:rsidRDefault="00F41E60" w:rsidP="00F41E60">
      <w:hyperlink r:id="rId6" w:history="1">
        <w:proofErr w:type="spellStart"/>
        <w:r w:rsidRPr="00F41E60">
          <w:rPr>
            <w:rFonts w:ascii="MS Gothic" w:eastAsia="MS Gothic" w:hAnsi="MS Gothic" w:cs="MS Gothic" w:hint="eastAsia"/>
            <w:color w:val="2081D2"/>
            <w:sz w:val="20"/>
            <w:szCs w:val="20"/>
          </w:rPr>
          <w:t>回上一</w:t>
        </w:r>
        <w:r w:rsidRPr="00F41E60">
          <w:rPr>
            <w:rFonts w:ascii="MingLiU" w:eastAsia="MingLiU" w:hAnsi="MingLiU" w:cs="MingLiU" w:hint="eastAsia"/>
            <w:color w:val="2081D2"/>
            <w:sz w:val="20"/>
            <w:szCs w:val="20"/>
          </w:rPr>
          <w:t>页</w:t>
        </w:r>
        <w:proofErr w:type="spellEnd"/>
      </w:hyperlink>
      <w:bookmarkStart w:id="0" w:name="_GoBack"/>
      <w:bookmarkEnd w:id="0"/>
    </w:p>
    <w:sectPr w:rsidR="00793FFA" w:rsidRPr="00F41E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MingLiU">
    <w:altName w:val="細明體"/>
    <w:panose1 w:val="02020509000000000000"/>
    <w:charset w:val="88"/>
    <w:family w:val="modern"/>
    <w:pitch w:val="fixed"/>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680DDD"/>
    <w:multiLevelType w:val="multilevel"/>
    <w:tmpl w:val="0242DE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FCD68D5"/>
    <w:multiLevelType w:val="multilevel"/>
    <w:tmpl w:val="197C1C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1CE9"/>
    <w:rsid w:val="00793FFA"/>
    <w:rsid w:val="00BE1CE9"/>
    <w:rsid w:val="00F41E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41E6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41E60"/>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F41E60"/>
    <w:rPr>
      <w:strike w:val="0"/>
      <w:dstrike w:val="0"/>
      <w:color w:val="2081D2"/>
      <w:sz w:val="24"/>
      <w:szCs w:val="24"/>
      <w:u w:val="none"/>
      <w:effect w:val="none"/>
      <w:shd w:val="clear" w:color="auto" w:fill="auto"/>
      <w:vertAlign w:val="baseline"/>
    </w:rPr>
  </w:style>
  <w:style w:type="paragraph" w:styleId="NormalWeb">
    <w:name w:val="Normal (Web)"/>
    <w:basedOn w:val="Normal"/>
    <w:uiPriority w:val="99"/>
    <w:semiHidden/>
    <w:unhideWhenUsed/>
    <w:rsid w:val="00F41E60"/>
    <w:pPr>
      <w:spacing w:before="100" w:beforeAutospacing="1" w:after="240"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41E6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41E60"/>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F41E60"/>
    <w:rPr>
      <w:strike w:val="0"/>
      <w:dstrike w:val="0"/>
      <w:color w:val="2081D2"/>
      <w:sz w:val="24"/>
      <w:szCs w:val="24"/>
      <w:u w:val="none"/>
      <w:effect w:val="none"/>
      <w:shd w:val="clear" w:color="auto" w:fill="auto"/>
      <w:vertAlign w:val="baseline"/>
    </w:rPr>
  </w:style>
  <w:style w:type="paragraph" w:styleId="NormalWeb">
    <w:name w:val="Normal (Web)"/>
    <w:basedOn w:val="Normal"/>
    <w:uiPriority w:val="99"/>
    <w:semiHidden/>
    <w:unhideWhenUsed/>
    <w:rsid w:val="00F41E60"/>
    <w:pPr>
      <w:spacing w:before="100" w:beforeAutospacing="1" w:after="240"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537971">
      <w:bodyDiv w:val="1"/>
      <w:marLeft w:val="0"/>
      <w:marRight w:val="0"/>
      <w:marTop w:val="0"/>
      <w:marBottom w:val="0"/>
      <w:divBdr>
        <w:top w:val="none" w:sz="0" w:space="0" w:color="auto"/>
        <w:left w:val="none" w:sz="0" w:space="0" w:color="auto"/>
        <w:bottom w:val="none" w:sz="0" w:space="0" w:color="auto"/>
        <w:right w:val="none" w:sz="0" w:space="0" w:color="auto"/>
      </w:divBdr>
    </w:div>
    <w:div w:id="1134178203">
      <w:bodyDiv w:val="1"/>
      <w:marLeft w:val="0"/>
      <w:marRight w:val="0"/>
      <w:marTop w:val="0"/>
      <w:marBottom w:val="0"/>
      <w:divBdr>
        <w:top w:val="none" w:sz="0" w:space="0" w:color="auto"/>
        <w:left w:val="none" w:sz="0" w:space="0" w:color="auto"/>
        <w:bottom w:val="none" w:sz="0" w:space="0" w:color="auto"/>
        <w:right w:val="none" w:sz="0" w:space="0" w:color="auto"/>
      </w:divBdr>
      <w:divsChild>
        <w:div w:id="1948389652">
          <w:marLeft w:val="0"/>
          <w:marRight w:val="0"/>
          <w:marTop w:val="0"/>
          <w:marBottom w:val="0"/>
          <w:divBdr>
            <w:top w:val="none" w:sz="0" w:space="0" w:color="auto"/>
            <w:left w:val="none" w:sz="0" w:space="0" w:color="auto"/>
            <w:bottom w:val="none" w:sz="0" w:space="0" w:color="auto"/>
            <w:right w:val="none" w:sz="0" w:space="0" w:color="auto"/>
          </w:divBdr>
          <w:divsChild>
            <w:div w:id="468401142">
              <w:marLeft w:val="0"/>
              <w:marRight w:val="0"/>
              <w:marTop w:val="0"/>
              <w:marBottom w:val="0"/>
              <w:divBdr>
                <w:top w:val="none" w:sz="0" w:space="0" w:color="auto"/>
                <w:left w:val="none" w:sz="0" w:space="0" w:color="auto"/>
                <w:bottom w:val="none" w:sz="0" w:space="0" w:color="auto"/>
                <w:right w:val="none" w:sz="0" w:space="0" w:color="auto"/>
              </w:divBdr>
              <w:divsChild>
                <w:div w:id="1330786969">
                  <w:marLeft w:val="0"/>
                  <w:marRight w:val="0"/>
                  <w:marTop w:val="0"/>
                  <w:marBottom w:val="0"/>
                  <w:divBdr>
                    <w:top w:val="none" w:sz="0" w:space="0" w:color="auto"/>
                    <w:left w:val="none" w:sz="0" w:space="0" w:color="auto"/>
                    <w:bottom w:val="none" w:sz="0" w:space="0" w:color="auto"/>
                    <w:right w:val="none" w:sz="0" w:space="0" w:color="auto"/>
                  </w:divBdr>
                  <w:divsChild>
                    <w:div w:id="190035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5899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javascript:history.back();"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129</Words>
  <Characters>737</Characters>
  <Application>Microsoft Office Word</Application>
  <DocSecurity>0</DocSecurity>
  <Lines>6</Lines>
  <Paragraphs>1</Paragraphs>
  <ScaleCrop>false</ScaleCrop>
  <Company/>
  <LinksUpToDate>false</LinksUpToDate>
  <CharactersWithSpaces>865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santhosh bejugam</dc:creator>
  <cp:keywords/>
  <dc:description/>
  <cp:lastModifiedBy>santhosh bejugam</cp:lastModifiedBy>
  <cp:revision>2</cp:revision>
  <dcterms:created xsi:type="dcterms:W3CDTF">2016-08-03T12:35:00Z</dcterms:created>
  <dcterms:modified xsi:type="dcterms:W3CDTF">2016-08-03T12:35:00Z</dcterms:modified>
</cp:coreProperties>
</file>