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2FC2C02" w14:paraId="2C078E63" wp14:textId="58846EA6">
      <w:pPr>
        <w:rPr>
          <w:rFonts w:ascii="Arial Black" w:hAnsi="Arial Black" w:eastAsia="Arial Black" w:cs="Arial Black"/>
          <w:sz w:val="40"/>
          <w:szCs w:val="40"/>
        </w:rPr>
      </w:pPr>
      <w:bookmarkStart w:name="_GoBack" w:id="0"/>
      <w:bookmarkEnd w:id="0"/>
      <w:r w:rsidRPr="52FC2C02" w:rsidR="52FC2C02">
        <w:rPr>
          <w:rFonts w:ascii="Arial Black" w:hAnsi="Arial Black" w:eastAsia="Arial Black" w:cs="Arial Black"/>
          <w:sz w:val="40"/>
          <w:szCs w:val="40"/>
        </w:rPr>
        <w:t xml:space="preserve">The Battle of Neighborhoods – Vizag </w:t>
      </w:r>
    </w:p>
    <w:p w:rsidR="52FC2C02" w:rsidP="52FC2C02" w:rsidRDefault="52FC2C02" w14:paraId="565723BE" w14:textId="5E3E1349">
      <w:pPr>
        <w:pStyle w:val="Normal"/>
        <w:rPr>
          <w:rFonts w:ascii="Arial Black" w:hAnsi="Arial Black" w:eastAsia="Arial Black" w:cs="Arial Black"/>
          <w:sz w:val="40"/>
          <w:szCs w:val="40"/>
        </w:rPr>
      </w:pPr>
    </w:p>
    <w:p w:rsidR="52FC2C02" w:rsidP="52FC2C02" w:rsidRDefault="52FC2C02" w14:paraId="5C695F25" w14:textId="4BCDACF1">
      <w:pPr>
        <w:pStyle w:val="Normal"/>
      </w:pPr>
      <w:r>
        <w:drawing>
          <wp:inline wp14:editId="2997D4AA" wp14:anchorId="3FA9A341">
            <wp:extent cx="5869728" cy="3105268"/>
            <wp:effectExtent l="0" t="0" r="0" b="0"/>
            <wp:docPr id="677504262" name="" title=""/>
            <wp:cNvGraphicFramePr>
              <a:graphicFrameLocks noChangeAspect="1"/>
            </wp:cNvGraphicFramePr>
            <a:graphic>
              <a:graphicData uri="http://schemas.openxmlformats.org/drawingml/2006/picture">
                <pic:pic>
                  <pic:nvPicPr>
                    <pic:cNvPr id="0" name=""/>
                    <pic:cNvPicPr/>
                  </pic:nvPicPr>
                  <pic:blipFill>
                    <a:blip r:embed="R5b577f797f9746fd">
                      <a:extLst>
                        <a:ext xmlns:a="http://schemas.openxmlformats.org/drawingml/2006/main" uri="{28A0092B-C50C-407E-A947-70E740481C1C}">
                          <a14:useLocalDpi val="0"/>
                        </a:ext>
                      </a:extLst>
                    </a:blip>
                    <a:stretch>
                      <a:fillRect/>
                    </a:stretch>
                  </pic:blipFill>
                  <pic:spPr>
                    <a:xfrm>
                      <a:off x="0" y="0"/>
                      <a:ext cx="5869728" cy="3105268"/>
                    </a:xfrm>
                    <a:prstGeom prst="rect">
                      <a:avLst/>
                    </a:prstGeom>
                  </pic:spPr>
                </pic:pic>
              </a:graphicData>
            </a:graphic>
          </wp:inline>
        </w:drawing>
      </w:r>
    </w:p>
    <w:p w:rsidR="52FC2C02" w:rsidP="52FC2C02" w:rsidRDefault="52FC2C02" w14:paraId="7F864DCA" w14:textId="7AF9860E">
      <w:pPr>
        <w:pStyle w:val="Normal"/>
      </w:pPr>
    </w:p>
    <w:p w:rsidR="52FC2C02" w:rsidP="52FC2C02" w:rsidRDefault="52FC2C02" w14:paraId="59E02C9C" w14:textId="3A197BB8">
      <w:pPr>
        <w:pStyle w:val="Normal"/>
        <w:rPr>
          <w:rFonts w:ascii="Arial Black" w:hAnsi="Arial Black" w:eastAsia="Arial Black" w:cs="Arial Black"/>
          <w:b w:val="1"/>
          <w:bCs w:val="1"/>
          <w:sz w:val="32"/>
          <w:szCs w:val="32"/>
        </w:rPr>
      </w:pPr>
      <w:r w:rsidRPr="52FC2C02" w:rsidR="52FC2C02">
        <w:rPr>
          <w:rFonts w:ascii="Arial Black" w:hAnsi="Arial Black" w:eastAsia="Arial Black" w:cs="Arial Black"/>
          <w:b w:val="1"/>
          <w:bCs w:val="1"/>
          <w:sz w:val="32"/>
          <w:szCs w:val="32"/>
        </w:rPr>
        <w:t xml:space="preserve">Applied Data Science Capstone by IBM on </w:t>
      </w:r>
      <w:r w:rsidRPr="52FC2C02" w:rsidR="52FC2C02">
        <w:rPr>
          <w:rFonts w:ascii="Arial Black" w:hAnsi="Arial Black" w:eastAsia="Arial Black" w:cs="Arial Black"/>
          <w:b w:val="1"/>
          <w:bCs w:val="1"/>
          <w:sz w:val="32"/>
          <w:szCs w:val="32"/>
        </w:rPr>
        <w:t xml:space="preserve">Coursera </w:t>
      </w:r>
      <w:r w:rsidRPr="52FC2C02" w:rsidR="52FC2C02">
        <w:rPr>
          <w:rFonts w:ascii="Arial Black" w:hAnsi="Arial Black" w:eastAsia="Arial Black" w:cs="Arial Black"/>
          <w:b w:val="1"/>
          <w:bCs w:val="1"/>
          <w:sz w:val="32"/>
          <w:szCs w:val="32"/>
        </w:rPr>
        <w:t>(Suresh</w:t>
      </w:r>
      <w:r w:rsidRPr="52FC2C02" w:rsidR="52FC2C02">
        <w:rPr>
          <w:rFonts w:ascii="Arial Black" w:hAnsi="Arial Black" w:eastAsia="Arial Black" w:cs="Arial Black"/>
          <w:b w:val="1"/>
          <w:bCs w:val="1"/>
          <w:sz w:val="32"/>
          <w:szCs w:val="32"/>
        </w:rPr>
        <w:t xml:space="preserve"> Malla) </w:t>
      </w:r>
    </w:p>
    <w:p w:rsidR="52FC2C02" w:rsidP="52FC2C02" w:rsidRDefault="52FC2C02" w14:paraId="31F8D41D" w14:textId="57E3DD15">
      <w:pPr>
        <w:pStyle w:val="Normal"/>
        <w:rPr>
          <w:rFonts w:ascii="Arial Black" w:hAnsi="Arial Black" w:eastAsia="Arial Black" w:cs="Arial Black"/>
          <w:b w:val="1"/>
          <w:bCs w:val="1"/>
          <w:sz w:val="32"/>
          <w:szCs w:val="32"/>
        </w:rPr>
      </w:pPr>
    </w:p>
    <w:p w:rsidR="52FC2C02" w:rsidP="52FC2C02" w:rsidRDefault="52FC2C02" w14:paraId="64D892FC" w14:textId="7BE41084">
      <w:pPr>
        <w:pStyle w:val="Normal"/>
        <w:rPr>
          <w:rFonts w:ascii="Arial Black" w:hAnsi="Arial Black" w:eastAsia="Arial Black" w:cs="Arial Black"/>
          <w:b w:val="1"/>
          <w:bCs w:val="1"/>
          <w:sz w:val="32"/>
          <w:szCs w:val="32"/>
        </w:rPr>
      </w:pPr>
    </w:p>
    <w:p w:rsidR="52FC2C02" w:rsidP="52FC2C02" w:rsidRDefault="52FC2C02" w14:paraId="796873FA" w14:textId="067BA73B">
      <w:pPr>
        <w:pStyle w:val="Normal"/>
        <w:rPr>
          <w:rFonts w:ascii="Arial Black" w:hAnsi="Arial Black" w:eastAsia="Arial Black" w:cs="Arial Black"/>
          <w:b w:val="1"/>
          <w:bCs w:val="1"/>
          <w:sz w:val="32"/>
          <w:szCs w:val="32"/>
        </w:rPr>
      </w:pPr>
    </w:p>
    <w:p w:rsidR="52FC2C02" w:rsidP="52FC2C02" w:rsidRDefault="52FC2C02" w14:paraId="399CC156" w14:textId="63BCA11D">
      <w:pPr>
        <w:pStyle w:val="Normal"/>
        <w:rPr>
          <w:rFonts w:ascii="Arial Black" w:hAnsi="Arial Black" w:eastAsia="Arial Black" w:cs="Arial Black"/>
          <w:b w:val="1"/>
          <w:bCs w:val="1"/>
          <w:sz w:val="32"/>
          <w:szCs w:val="32"/>
        </w:rPr>
      </w:pPr>
    </w:p>
    <w:p w:rsidR="52FC2C02" w:rsidP="52FC2C02" w:rsidRDefault="52FC2C02" w14:paraId="5B1CD976" w14:textId="1075EE56">
      <w:pPr>
        <w:pStyle w:val="Normal"/>
        <w:rPr>
          <w:rFonts w:ascii="Arial Black" w:hAnsi="Arial Black" w:eastAsia="Arial Black" w:cs="Arial Black"/>
          <w:b w:val="1"/>
          <w:bCs w:val="1"/>
          <w:sz w:val="32"/>
          <w:szCs w:val="32"/>
        </w:rPr>
      </w:pPr>
    </w:p>
    <w:p w:rsidR="52FC2C02" w:rsidP="52FC2C02" w:rsidRDefault="52FC2C02" w14:paraId="72CCD3CC" w14:textId="1A53694D">
      <w:pPr>
        <w:pStyle w:val="Normal"/>
        <w:rPr>
          <w:rFonts w:ascii="Arial Black" w:hAnsi="Arial Black" w:eastAsia="Arial Black" w:cs="Arial Black"/>
          <w:b w:val="1"/>
          <w:bCs w:val="1"/>
          <w:sz w:val="32"/>
          <w:szCs w:val="32"/>
        </w:rPr>
      </w:pPr>
    </w:p>
    <w:p w:rsidR="52FC2C02" w:rsidP="52FC2C02" w:rsidRDefault="52FC2C02" w14:paraId="09C982B3" w14:textId="14D0472A">
      <w:pPr>
        <w:pStyle w:val="Normal"/>
        <w:rPr>
          <w:rFonts w:ascii="Arial Black" w:hAnsi="Arial Black" w:eastAsia="Arial Black" w:cs="Arial Black"/>
          <w:b w:val="1"/>
          <w:bCs w:val="1"/>
          <w:sz w:val="32"/>
          <w:szCs w:val="32"/>
        </w:rPr>
      </w:pPr>
    </w:p>
    <w:p w:rsidR="52FC2C02" w:rsidP="52FC2C02" w:rsidRDefault="52FC2C02" w14:paraId="4EE9C33D" w14:textId="05F4726A">
      <w:pPr>
        <w:pStyle w:val="Normal"/>
        <w:rPr>
          <w:rFonts w:ascii="Arial Black" w:hAnsi="Arial Black" w:eastAsia="Arial Black" w:cs="Arial Black"/>
          <w:b w:val="1"/>
          <w:bCs w:val="1"/>
          <w:sz w:val="32"/>
          <w:szCs w:val="32"/>
        </w:rPr>
      </w:pPr>
    </w:p>
    <w:p w:rsidR="52FC2C02" w:rsidP="52FC2C02" w:rsidRDefault="52FC2C02" w14:paraId="5B55BB88" w14:textId="41ED7217">
      <w:pPr>
        <w:pStyle w:val="Normal"/>
        <w:rPr>
          <w:rFonts w:ascii="Arial Black" w:hAnsi="Arial Black" w:eastAsia="Arial Black" w:cs="Arial Black"/>
          <w:b w:val="1"/>
          <w:bCs w:val="1"/>
          <w:sz w:val="32"/>
          <w:szCs w:val="32"/>
        </w:rPr>
      </w:pPr>
    </w:p>
    <w:p w:rsidR="52FC2C02" w:rsidP="52FC2C02" w:rsidRDefault="52FC2C02" w14:paraId="6AA2A3EC" w14:textId="3808F20F">
      <w:pPr>
        <w:pStyle w:val="Normal"/>
        <w:rPr>
          <w:rFonts w:ascii="Arial Black" w:hAnsi="Arial Black" w:eastAsia="Arial Black" w:cs="Arial Black"/>
          <w:b w:val="1"/>
          <w:bCs w:val="1"/>
          <w:sz w:val="32"/>
          <w:szCs w:val="32"/>
        </w:rPr>
      </w:pPr>
      <w:r w:rsidRPr="52FC2C02" w:rsidR="52FC2C02">
        <w:rPr>
          <w:rFonts w:ascii="Arial Black" w:hAnsi="Arial Black" w:eastAsia="Arial Black" w:cs="Arial Black"/>
          <w:b w:val="1"/>
          <w:bCs w:val="1"/>
          <w:sz w:val="32"/>
          <w:szCs w:val="32"/>
        </w:rPr>
        <w:t>Introduction:</w:t>
      </w:r>
      <w:r w:rsidRPr="52FC2C02" w:rsidR="52FC2C02">
        <w:rPr>
          <w:rFonts w:ascii="Arial Black" w:hAnsi="Arial Black" w:eastAsia="Arial Black" w:cs="Arial Black"/>
          <w:b w:val="1"/>
          <w:bCs w:val="1"/>
          <w:sz w:val="32"/>
          <w:szCs w:val="32"/>
        </w:rPr>
        <w:t xml:space="preserve"> Business Problem </w:t>
      </w:r>
    </w:p>
    <w:p w:rsidR="52FC2C02" w:rsidP="52FC2C02" w:rsidRDefault="52FC2C02" w14:paraId="344AC7F9" w14:textId="7D99A232">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sz w:val="32"/>
          <w:szCs w:val="32"/>
        </w:rPr>
      </w:pPr>
      <w:r w:rsidRPr="52FC2C02" w:rsidR="52FC2C02">
        <w:rPr>
          <w:rFonts w:ascii="Calibri" w:hAnsi="Calibri" w:eastAsia="Calibri" w:cs="Calibri" w:asciiTheme="minorAscii" w:hAnsiTheme="minorAscii" w:eastAsiaTheme="minorAscii" w:cstheme="minorAscii"/>
          <w:b w:val="0"/>
          <w:bCs w:val="0"/>
          <w:sz w:val="32"/>
          <w:szCs w:val="32"/>
        </w:rPr>
        <w:t xml:space="preserve">This project deals with major venue categories in the neighborhoods of Vizag, the proposed executive capital of the Indian state of Andhra Pradesh. It is most populated and one of the largest cities in state of Andhra Pradesh. As the city drawing an attention in recent </w:t>
      </w:r>
      <w:r w:rsidRPr="52FC2C02" w:rsidR="52FC2C02">
        <w:rPr>
          <w:rFonts w:ascii="Calibri" w:hAnsi="Calibri" w:eastAsia="Calibri" w:cs="Calibri" w:asciiTheme="minorAscii" w:hAnsiTheme="minorAscii" w:eastAsiaTheme="minorAscii" w:cstheme="minorAscii"/>
          <w:b w:val="0"/>
          <w:bCs w:val="0"/>
          <w:sz w:val="32"/>
          <w:szCs w:val="32"/>
        </w:rPr>
        <w:t>times, this</w:t>
      </w:r>
      <w:r w:rsidRPr="52FC2C02" w:rsidR="52FC2C02">
        <w:rPr>
          <w:rFonts w:ascii="Calibri" w:hAnsi="Calibri" w:eastAsia="Calibri" w:cs="Calibri" w:asciiTheme="minorAscii" w:hAnsiTheme="minorAscii" w:eastAsiaTheme="minorAscii" w:cstheme="minorAscii"/>
          <w:b w:val="0"/>
          <w:bCs w:val="0"/>
          <w:sz w:val="32"/>
          <w:szCs w:val="32"/>
        </w:rPr>
        <w:t xml:space="preserve"> Project would specifically help investors to choose right business to start.</w:t>
      </w:r>
    </w:p>
    <w:p w:rsidR="52FC2C02" w:rsidP="52FC2C02" w:rsidRDefault="52FC2C02" w14:paraId="07472ACC" w14:textId="5F37060B">
      <w:pPr>
        <w:pStyle w:val="Normal"/>
        <w:rPr>
          <w:rFonts w:ascii="Arial Black" w:hAnsi="Arial Black" w:eastAsia="Arial Black" w:cs="Arial Black"/>
          <w:b w:val="1"/>
          <w:bCs w:val="1"/>
          <w:sz w:val="32"/>
          <w:szCs w:val="32"/>
        </w:rPr>
      </w:pPr>
    </w:p>
    <w:p w:rsidR="52FC2C02" w:rsidP="52FC2C02" w:rsidRDefault="52FC2C02" w14:paraId="18C13391" w14:textId="7E8562F5">
      <w:pPr>
        <w:pStyle w:val="Normal"/>
        <w:rPr>
          <w:rFonts w:ascii="Calibri" w:hAnsi="Calibri" w:eastAsia="Calibri" w:cs="Calibri" w:asciiTheme="minorAscii" w:hAnsiTheme="minorAscii" w:eastAsiaTheme="minorAscii" w:cstheme="minorAscii"/>
          <w:b w:val="0"/>
          <w:bCs w:val="0"/>
          <w:sz w:val="32"/>
          <w:szCs w:val="32"/>
        </w:rPr>
      </w:pPr>
      <w:r w:rsidRPr="52FC2C02" w:rsidR="52FC2C02">
        <w:rPr>
          <w:rFonts w:ascii="Calibri" w:hAnsi="Calibri" w:eastAsia="Calibri" w:cs="Calibri" w:asciiTheme="minorAscii" w:hAnsiTheme="minorAscii" w:eastAsiaTheme="minorAscii" w:cstheme="minorAscii"/>
          <w:b w:val="0"/>
          <w:bCs w:val="0"/>
          <w:sz w:val="32"/>
          <w:szCs w:val="32"/>
        </w:rPr>
        <w:t>The Foursquare API is used to access the venues in the neighborhoods. Since, it returns less venues in the neighborhoods, we would be analyzing areas for which countable number of venues are obtained.</w:t>
      </w:r>
    </w:p>
    <w:p w:rsidR="52FC2C02" w:rsidP="52FC2C02" w:rsidRDefault="52FC2C02" w14:paraId="1E8EB4EF" w14:textId="66313EE1">
      <w:pPr>
        <w:pStyle w:val="Normal"/>
        <w:rPr>
          <w:rFonts w:ascii="Calibri" w:hAnsi="Calibri" w:eastAsia="Calibri" w:cs="Calibri" w:asciiTheme="minorAscii" w:hAnsiTheme="minorAscii" w:eastAsiaTheme="minorAscii" w:cstheme="minorAscii"/>
          <w:b w:val="0"/>
          <w:bCs w:val="0"/>
          <w:sz w:val="32"/>
          <w:szCs w:val="32"/>
        </w:rPr>
      </w:pPr>
    </w:p>
    <w:p w:rsidR="52FC2C02" w:rsidP="52FC2C02" w:rsidRDefault="52FC2C02" w14:paraId="62E83A7F" w14:textId="55C61492">
      <w:pPr>
        <w:pStyle w:val="Normal"/>
        <w:rPr>
          <w:rFonts w:ascii="Calibri" w:hAnsi="Calibri" w:eastAsia="Calibri" w:cs="Calibri" w:asciiTheme="minorAscii" w:hAnsiTheme="minorAscii" w:eastAsiaTheme="minorAscii" w:cstheme="minorAscii"/>
          <w:b w:val="0"/>
          <w:bCs w:val="0"/>
          <w:sz w:val="32"/>
          <w:szCs w:val="32"/>
        </w:rPr>
      </w:pPr>
      <w:r w:rsidRPr="52FC2C02" w:rsidR="52FC2C02">
        <w:rPr>
          <w:rFonts w:ascii="Calibri" w:hAnsi="Calibri" w:eastAsia="Calibri" w:cs="Calibri" w:asciiTheme="minorAscii" w:hAnsiTheme="minorAscii" w:eastAsiaTheme="minorAscii" w:cstheme="minorAscii"/>
          <w:b w:val="0"/>
          <w:bCs w:val="0"/>
          <w:sz w:val="32"/>
          <w:szCs w:val="32"/>
        </w:rPr>
        <w:t xml:space="preserve"> Then they are clustered based on their venues using Data Science Techniques. Here the k-means clustering algorithm is used to achieve the task. </w:t>
      </w:r>
    </w:p>
    <w:p w:rsidR="52FC2C02" w:rsidP="52FC2C02" w:rsidRDefault="52FC2C02" w14:paraId="7BB925E0" w14:textId="18D845C2">
      <w:pPr>
        <w:pStyle w:val="Normal"/>
        <w:rPr>
          <w:rFonts w:ascii="Calibri" w:hAnsi="Calibri" w:eastAsia="Calibri" w:cs="Calibri" w:asciiTheme="minorAscii" w:hAnsiTheme="minorAscii" w:eastAsiaTheme="minorAscii" w:cstheme="minorAscii"/>
          <w:b w:val="0"/>
          <w:bCs w:val="0"/>
          <w:sz w:val="32"/>
          <w:szCs w:val="32"/>
        </w:rPr>
      </w:pPr>
    </w:p>
    <w:p w:rsidR="52FC2C02" w:rsidP="52FC2C02" w:rsidRDefault="52FC2C02" w14:paraId="3CD17827" w14:textId="4463DB26">
      <w:pPr>
        <w:pStyle w:val="Normal"/>
        <w:rPr>
          <w:rFonts w:ascii="Calibri" w:hAnsi="Calibri" w:eastAsia="Calibri" w:cs="Calibri" w:asciiTheme="minorAscii" w:hAnsiTheme="minorAscii" w:eastAsiaTheme="minorAscii" w:cstheme="minorAscii"/>
          <w:b w:val="0"/>
          <w:bCs w:val="0"/>
          <w:sz w:val="32"/>
          <w:szCs w:val="32"/>
        </w:rPr>
      </w:pPr>
      <w:r w:rsidRPr="52FC2C02" w:rsidR="52FC2C02">
        <w:rPr>
          <w:rFonts w:ascii="Calibri" w:hAnsi="Calibri" w:eastAsia="Calibri" w:cs="Calibri" w:asciiTheme="minorAscii" w:hAnsiTheme="minorAscii" w:eastAsiaTheme="minorAscii" w:cstheme="minorAscii"/>
          <w:b w:val="0"/>
          <w:bCs w:val="0"/>
          <w:sz w:val="32"/>
          <w:szCs w:val="32"/>
        </w:rPr>
        <w:t>Folium visualization library can be used to visualize the clusters superimposed on the map of Chennai city. These clusters can be analyzed to help investors to select a suitable location for their business ideas.</w:t>
      </w:r>
    </w:p>
    <w:p w:rsidR="52FC2C02" w:rsidP="52FC2C02" w:rsidRDefault="52FC2C02" w14:paraId="57C694BE" w14:textId="3CDF67E6">
      <w:pPr>
        <w:pStyle w:val="Normal"/>
        <w:rPr>
          <w:rFonts w:ascii="Calibri" w:hAnsi="Calibri" w:eastAsia="Calibri" w:cs="Calibri" w:asciiTheme="minorAscii" w:hAnsiTheme="minorAscii" w:eastAsiaTheme="minorAscii" w:cstheme="minorAscii"/>
          <w:b w:val="0"/>
          <w:bCs w:val="0"/>
          <w:sz w:val="32"/>
          <w:szCs w:val="32"/>
        </w:rPr>
      </w:pPr>
    </w:p>
    <w:p w:rsidR="52FC2C02" w:rsidP="52FC2C02" w:rsidRDefault="52FC2C02" w14:paraId="2136406F" w14:textId="6121ABB9">
      <w:pPr>
        <w:pStyle w:val="Normal"/>
        <w:rPr>
          <w:rFonts w:ascii="Arial Black" w:hAnsi="Arial Black" w:eastAsia="Arial Black" w:cs="Arial Black"/>
          <w:b w:val="1"/>
          <w:bCs w:val="1"/>
          <w:sz w:val="32"/>
          <w:szCs w:val="32"/>
        </w:rPr>
      </w:pPr>
    </w:p>
    <w:p w:rsidR="52FC2C02" w:rsidP="52FC2C02" w:rsidRDefault="52FC2C02" w14:paraId="4FCC6FB4" w14:textId="4E8A5ACB">
      <w:pPr>
        <w:pStyle w:val="Normal"/>
        <w:rPr>
          <w:rFonts w:ascii="Arial Black" w:hAnsi="Arial Black" w:eastAsia="Arial Black" w:cs="Arial Black"/>
          <w:b w:val="1"/>
          <w:bCs w:val="1"/>
          <w:sz w:val="32"/>
          <w:szCs w:val="32"/>
        </w:rPr>
      </w:pPr>
    </w:p>
    <w:p w:rsidR="52FC2C02" w:rsidP="52FC2C02" w:rsidRDefault="52FC2C02" w14:paraId="5F1FC671" w14:textId="01672E09">
      <w:pPr>
        <w:pStyle w:val="Normal"/>
        <w:rPr>
          <w:rFonts w:ascii="Arial Black" w:hAnsi="Arial Black" w:eastAsia="Arial Black" w:cs="Arial Black"/>
          <w:b w:val="1"/>
          <w:bCs w:val="1"/>
          <w:sz w:val="32"/>
          <w:szCs w:val="32"/>
        </w:rPr>
      </w:pPr>
    </w:p>
    <w:p w:rsidR="52FC2C02" w:rsidP="52FC2C02" w:rsidRDefault="52FC2C02" w14:paraId="27360566" w14:textId="57FD1F90">
      <w:pPr>
        <w:pStyle w:val="Normal"/>
        <w:rPr>
          <w:rFonts w:ascii="Arial Black" w:hAnsi="Arial Black" w:eastAsia="Arial Black" w:cs="Arial Black"/>
          <w:b w:val="1"/>
          <w:bCs w:val="1"/>
          <w:sz w:val="32"/>
          <w:szCs w:val="32"/>
        </w:rPr>
      </w:pPr>
      <w:r w:rsidRPr="52FC2C02" w:rsidR="52FC2C02">
        <w:rPr>
          <w:rFonts w:ascii="Arial Black" w:hAnsi="Arial Black" w:eastAsia="Arial Black" w:cs="Arial Black"/>
          <w:b w:val="1"/>
          <w:bCs w:val="1"/>
          <w:sz w:val="32"/>
          <w:szCs w:val="32"/>
        </w:rPr>
        <w:t xml:space="preserve">Data </w:t>
      </w:r>
      <w:r w:rsidRPr="52FC2C02" w:rsidR="52FC2C02">
        <w:rPr>
          <w:rFonts w:ascii="Arial Black" w:hAnsi="Arial Black" w:eastAsia="Arial Black" w:cs="Arial Black"/>
          <w:b w:val="1"/>
          <w:bCs w:val="1"/>
          <w:sz w:val="32"/>
          <w:szCs w:val="32"/>
        </w:rPr>
        <w:t>Requirements:</w:t>
      </w:r>
      <w:r w:rsidRPr="52FC2C02" w:rsidR="52FC2C02">
        <w:rPr>
          <w:rFonts w:ascii="Arial Black" w:hAnsi="Arial Black" w:eastAsia="Arial Black" w:cs="Arial Black"/>
          <w:b w:val="1"/>
          <w:bCs w:val="1"/>
          <w:sz w:val="32"/>
          <w:szCs w:val="32"/>
        </w:rPr>
        <w:t xml:space="preserve"> </w:t>
      </w:r>
    </w:p>
    <w:p w:rsidR="52FC2C02" w:rsidP="52FC2C02" w:rsidRDefault="52FC2C02" w14:paraId="757E14D8" w14:textId="5C35BB86">
      <w:pPr>
        <w:pStyle w:val="Normal"/>
        <w:rPr>
          <w:rFonts w:ascii="Arial Black" w:hAnsi="Arial Black" w:eastAsia="Arial Black" w:cs="Arial Black"/>
          <w:b w:val="1"/>
          <w:bCs w:val="1"/>
          <w:sz w:val="32"/>
          <w:szCs w:val="32"/>
        </w:rPr>
      </w:pPr>
      <w:r w:rsidRPr="52FC2C02" w:rsidR="52FC2C02">
        <w:rPr>
          <w:rFonts w:ascii="Calibri" w:hAnsi="Calibri" w:eastAsia="Calibri" w:cs="Calibri"/>
          <w:b w:val="0"/>
          <w:bCs w:val="0"/>
          <w:sz w:val="32"/>
          <w:szCs w:val="32"/>
        </w:rPr>
        <w:t xml:space="preserve"> Vizag has multiple localities to explore. Extracted all the localities by web scrapping Wikipedia page which has list of localities in </w:t>
      </w:r>
      <w:r w:rsidRPr="52FC2C02" w:rsidR="52FC2C02">
        <w:rPr>
          <w:rFonts w:ascii="Calibri" w:hAnsi="Calibri" w:eastAsia="Calibri" w:cs="Calibri"/>
          <w:b w:val="0"/>
          <w:bCs w:val="0"/>
          <w:sz w:val="32"/>
          <w:szCs w:val="32"/>
        </w:rPr>
        <w:t>Vizag. Used</w:t>
      </w:r>
      <w:r w:rsidRPr="52FC2C02" w:rsidR="52FC2C02">
        <w:rPr>
          <w:rFonts w:ascii="Calibri" w:hAnsi="Calibri" w:eastAsia="Calibri" w:cs="Calibri"/>
          <w:b w:val="0"/>
          <w:bCs w:val="0"/>
          <w:sz w:val="32"/>
          <w:szCs w:val="32"/>
        </w:rPr>
        <w:t xml:space="preserve"> geocoder to get coordinates of longitude and latitude for each </w:t>
      </w:r>
      <w:r w:rsidRPr="52FC2C02" w:rsidR="52FC2C02">
        <w:rPr>
          <w:rFonts w:ascii="Calibri" w:hAnsi="Calibri" w:eastAsia="Calibri" w:cs="Calibri"/>
          <w:b w:val="0"/>
          <w:bCs w:val="0"/>
          <w:sz w:val="32"/>
          <w:szCs w:val="32"/>
        </w:rPr>
        <w:t>locality</w:t>
      </w:r>
      <w:r w:rsidRPr="52FC2C02" w:rsidR="52FC2C02">
        <w:rPr>
          <w:rFonts w:ascii="Calibri" w:hAnsi="Calibri" w:eastAsia="Calibri" w:cs="Calibri"/>
          <w:b w:val="0"/>
          <w:bCs w:val="0"/>
          <w:sz w:val="32"/>
          <w:szCs w:val="32"/>
        </w:rPr>
        <w:t>.</w:t>
      </w:r>
    </w:p>
    <w:p w:rsidR="52FC2C02" w:rsidP="52FC2C02" w:rsidRDefault="52FC2C02" w14:paraId="790F1E37" w14:textId="7040426B">
      <w:pPr>
        <w:pStyle w:val="Normal"/>
        <w:rPr>
          <w:rFonts w:ascii="Calibri" w:hAnsi="Calibri" w:eastAsia="Calibri" w:cs="Calibri"/>
          <w:b w:val="0"/>
          <w:bCs w:val="0"/>
          <w:sz w:val="32"/>
          <w:szCs w:val="32"/>
        </w:rPr>
      </w:pPr>
      <w:r w:rsidRPr="52FC2C02" w:rsidR="52FC2C02">
        <w:rPr>
          <w:rFonts w:ascii="Calibri" w:hAnsi="Calibri" w:eastAsia="Calibri" w:cs="Calibri"/>
          <w:b w:val="0"/>
          <w:bCs w:val="0"/>
          <w:sz w:val="32"/>
          <w:szCs w:val="32"/>
        </w:rPr>
        <w:t>In order to</w:t>
      </w:r>
      <w:r w:rsidRPr="52FC2C02" w:rsidR="52FC2C02">
        <w:rPr>
          <w:rFonts w:ascii="Calibri" w:hAnsi="Calibri" w:eastAsia="Calibri" w:cs="Calibri"/>
          <w:b w:val="0"/>
          <w:bCs w:val="0"/>
          <w:sz w:val="32"/>
          <w:szCs w:val="32"/>
        </w:rPr>
        <w:t xml:space="preserve"> obtain the venue details in each </w:t>
      </w:r>
      <w:r w:rsidRPr="52FC2C02" w:rsidR="52FC2C02">
        <w:rPr>
          <w:rFonts w:ascii="Calibri" w:hAnsi="Calibri" w:eastAsia="Calibri" w:cs="Calibri"/>
          <w:b w:val="0"/>
          <w:bCs w:val="0"/>
          <w:sz w:val="32"/>
          <w:szCs w:val="32"/>
        </w:rPr>
        <w:t>neighborhood Foursquare</w:t>
      </w:r>
      <w:r w:rsidRPr="52FC2C02" w:rsidR="52FC2C02">
        <w:rPr>
          <w:rFonts w:ascii="Calibri" w:hAnsi="Calibri" w:eastAsia="Calibri" w:cs="Calibri"/>
          <w:b w:val="0"/>
          <w:bCs w:val="0"/>
          <w:sz w:val="32"/>
          <w:szCs w:val="32"/>
        </w:rPr>
        <w:t xml:space="preserve"> API is used.</w:t>
      </w:r>
    </w:p>
    <w:p w:rsidR="52FC2C02" w:rsidP="52FC2C02" w:rsidRDefault="52FC2C02" w14:paraId="503285C5" w14:textId="5A1494E3">
      <w:pPr>
        <w:pStyle w:val="Normal"/>
        <w:ind w:left="0"/>
        <w:rPr>
          <w:rFonts w:ascii="Calibri" w:hAnsi="Calibri" w:eastAsia="Calibri" w:cs="Calibri"/>
          <w:b w:val="1"/>
          <w:bCs w:val="1"/>
          <w:sz w:val="28"/>
          <w:szCs w:val="28"/>
          <w:highlight w:val="black"/>
        </w:rPr>
      </w:pPr>
      <w:r w:rsidRPr="52FC2C02" w:rsidR="52FC2C02">
        <w:rPr>
          <w:rFonts w:ascii="Calibri" w:hAnsi="Calibri" w:eastAsia="Calibri" w:cs="Calibri"/>
          <w:b w:val="1"/>
          <w:bCs w:val="1"/>
          <w:color w:val="FFFFFF" w:themeColor="background1" w:themeTint="FF" w:themeShade="FF"/>
          <w:sz w:val="28"/>
          <w:szCs w:val="28"/>
          <w:highlight w:val="black"/>
        </w:rPr>
        <w:t>Wiki page:</w:t>
      </w:r>
      <w:r w:rsidRPr="52FC2C02" w:rsidR="52FC2C02">
        <w:rPr>
          <w:rFonts w:ascii="Calibri" w:hAnsi="Calibri" w:eastAsia="Calibri" w:cs="Calibri"/>
          <w:b w:val="1"/>
          <w:bCs w:val="1"/>
          <w:color w:val="FFFFFF" w:themeColor="background1" w:themeTint="FF" w:themeShade="FF"/>
          <w:sz w:val="28"/>
          <w:szCs w:val="28"/>
          <w:highlight w:val="darkYellow"/>
        </w:rPr>
        <w:t xml:space="preserve"> </w:t>
      </w:r>
      <w:r w:rsidRPr="52FC2C02" w:rsidR="52FC2C02">
        <w:rPr>
          <w:rFonts w:ascii="Calibri" w:hAnsi="Calibri" w:eastAsia="Calibri" w:cs="Calibri"/>
          <w:b w:val="1"/>
          <w:bCs w:val="1"/>
          <w:color w:val="FFFFFF" w:themeColor="background1" w:themeTint="FF" w:themeShade="FF"/>
          <w:sz w:val="28"/>
          <w:szCs w:val="28"/>
          <w:highlight w:val="black"/>
        </w:rPr>
        <w:t>https://commons.</w:t>
      </w:r>
      <w:r w:rsidRPr="52FC2C02" w:rsidR="52FC2C02">
        <w:rPr>
          <w:rFonts w:ascii="Calibri" w:hAnsi="Calibri" w:eastAsia="Calibri" w:cs="Calibri"/>
          <w:b w:val="1"/>
          <w:bCs w:val="1"/>
          <w:color w:val="FFFFFF" w:themeColor="background1" w:themeTint="FF" w:themeShade="FF"/>
          <w:sz w:val="28"/>
          <w:szCs w:val="28"/>
          <w:highlight w:val="black"/>
        </w:rPr>
        <w:t>wikimedia</w:t>
      </w:r>
      <w:r w:rsidRPr="52FC2C02" w:rsidR="52FC2C02">
        <w:rPr>
          <w:rFonts w:ascii="Calibri" w:hAnsi="Calibri" w:eastAsia="Calibri" w:cs="Calibri"/>
          <w:b w:val="1"/>
          <w:bCs w:val="1"/>
          <w:color w:val="FFFFFF" w:themeColor="background1" w:themeTint="FF" w:themeShade="FF"/>
          <w:sz w:val="28"/>
          <w:szCs w:val="28"/>
          <w:highlight w:val="black"/>
        </w:rPr>
        <w:t>.org/wiki/Category:Suburbs</w:t>
      </w:r>
      <w:r w:rsidRPr="52FC2C02" w:rsidR="52FC2C02">
        <w:rPr>
          <w:rFonts w:ascii="Calibri" w:hAnsi="Calibri" w:eastAsia="Calibri" w:cs="Calibri"/>
          <w:b w:val="1"/>
          <w:bCs w:val="1"/>
          <w:color w:val="FFFFFF" w:themeColor="background1" w:themeTint="FF" w:themeShade="FF"/>
          <w:sz w:val="28"/>
          <w:szCs w:val="28"/>
          <w:highlight w:val="black"/>
        </w:rPr>
        <w:t>_of_Visakhapatnam"</w:t>
      </w:r>
    </w:p>
    <w:p w:rsidR="52FC2C02" w:rsidP="52FC2C02" w:rsidRDefault="52FC2C02" w14:paraId="672B04C6" w14:textId="313B6193">
      <w:pPr>
        <w:pStyle w:val="Normal"/>
        <w:ind w:left="0"/>
        <w:rPr>
          <w:rFonts w:ascii="Calibri" w:hAnsi="Calibri" w:eastAsia="Calibri" w:cs="Calibri"/>
          <w:b w:val="1"/>
          <w:bCs w:val="1"/>
          <w:sz w:val="32"/>
          <w:szCs w:val="32"/>
          <w:highlight w:val="black"/>
        </w:rPr>
      </w:pPr>
      <w:r w:rsidRPr="52FC2C02" w:rsidR="52FC2C02">
        <w:rPr>
          <w:rFonts w:ascii="Calibri" w:hAnsi="Calibri" w:eastAsia="Calibri" w:cs="Calibri"/>
          <w:b w:val="1"/>
          <w:bCs w:val="1"/>
          <w:color w:val="FFFFFF" w:themeColor="background1" w:themeTint="FF" w:themeShade="FF"/>
          <w:sz w:val="28"/>
          <w:szCs w:val="28"/>
          <w:highlight w:val="black"/>
        </w:rPr>
        <w:t xml:space="preserve">Foursquare </w:t>
      </w:r>
      <w:r w:rsidRPr="52FC2C02" w:rsidR="52FC2C02">
        <w:rPr>
          <w:rFonts w:ascii="Calibri" w:hAnsi="Calibri" w:eastAsia="Calibri" w:cs="Calibri"/>
          <w:b w:val="1"/>
          <w:bCs w:val="1"/>
          <w:color w:val="FFFFFF" w:themeColor="background1" w:themeTint="FF" w:themeShade="FF"/>
          <w:sz w:val="28"/>
          <w:szCs w:val="28"/>
          <w:highlight w:val="black"/>
        </w:rPr>
        <w:t>API:</w:t>
      </w:r>
      <w:r w:rsidRPr="52FC2C02" w:rsidR="52FC2C02">
        <w:rPr>
          <w:rFonts w:ascii="Calibri" w:hAnsi="Calibri" w:eastAsia="Calibri" w:cs="Calibri"/>
          <w:b w:val="1"/>
          <w:bCs w:val="1"/>
          <w:color w:val="FFFFFF" w:themeColor="background1" w:themeTint="FF" w:themeShade="FF"/>
          <w:sz w:val="28"/>
          <w:szCs w:val="28"/>
        </w:rPr>
        <w:t xml:space="preserve"> </w:t>
      </w:r>
    </w:p>
    <w:p w:rsidR="52FC2C02" w:rsidP="52FC2C02" w:rsidRDefault="52FC2C02" w14:paraId="3A164870" w14:textId="31521C2E">
      <w:pPr>
        <w:pStyle w:val="Normal"/>
        <w:ind w:firstLine="0"/>
        <w:rPr>
          <w:rFonts w:ascii="Calibri" w:hAnsi="Calibri" w:eastAsia="Calibri" w:cs="Calibri"/>
          <w:b w:val="1"/>
          <w:bCs w:val="1"/>
          <w:color w:val="FFFFFF" w:themeColor="background1" w:themeTint="FF" w:themeShade="FF"/>
          <w:sz w:val="28"/>
          <w:szCs w:val="28"/>
          <w:highlight w:val="black"/>
        </w:rPr>
      </w:pPr>
      <w:r w:rsidRPr="52FC2C02" w:rsidR="52FC2C02">
        <w:rPr>
          <w:rFonts w:ascii="Calibri" w:hAnsi="Calibri" w:eastAsia="Calibri" w:cs="Calibri"/>
          <w:b w:val="1"/>
          <w:bCs w:val="1"/>
          <w:color w:val="FFFFFF" w:themeColor="background1" w:themeTint="FF" w:themeShade="FF"/>
          <w:sz w:val="28"/>
          <w:szCs w:val="28"/>
          <w:highlight w:val="black"/>
        </w:rPr>
        <w:t>https://api.foursquare.com/v2/venues/explore?</w:t>
      </w:r>
    </w:p>
    <w:p w:rsidR="52FC2C02" w:rsidP="52FC2C02" w:rsidRDefault="52FC2C02" w14:paraId="4B7BC13C" w14:textId="6BDED439">
      <w:pPr>
        <w:pStyle w:val="Normal"/>
        <w:ind w:firstLine="0"/>
        <w:rPr>
          <w:rFonts w:ascii="Calibri" w:hAnsi="Calibri" w:eastAsia="Calibri" w:cs="Calibri"/>
          <w:b w:val="1"/>
          <w:bCs w:val="1"/>
          <w:color w:val="auto"/>
          <w:sz w:val="28"/>
          <w:szCs w:val="28"/>
          <w:highlight w:val="black"/>
        </w:rPr>
      </w:pPr>
    </w:p>
    <w:p w:rsidR="52FC2C02" w:rsidP="52FC2C02" w:rsidRDefault="52FC2C02" w14:paraId="7B33E086" w14:textId="59390FDD">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 xml:space="preserve">There </w:t>
      </w:r>
      <w:r w:rsidRPr="52FC2C02" w:rsidR="52FC2C02">
        <w:rPr>
          <w:rFonts w:ascii="Calibri" w:hAnsi="Calibri" w:eastAsia="Calibri" w:cs="Calibri"/>
          <w:b w:val="0"/>
          <w:bCs w:val="0"/>
          <w:color w:val="auto"/>
          <w:sz w:val="28"/>
          <w:szCs w:val="28"/>
        </w:rPr>
        <w:t>is</w:t>
      </w:r>
      <w:r w:rsidRPr="52FC2C02" w:rsidR="52FC2C02">
        <w:rPr>
          <w:rFonts w:ascii="Calibri" w:hAnsi="Calibri" w:eastAsia="Calibri" w:cs="Calibri"/>
          <w:b w:val="0"/>
          <w:bCs w:val="0"/>
          <w:color w:val="auto"/>
          <w:sz w:val="28"/>
          <w:szCs w:val="28"/>
        </w:rPr>
        <w:t xml:space="preserve"> total 26 neighborhoods. Latitudes and Longitudes are obtained for each neighborhood and explored the venues from foursquare </w:t>
      </w:r>
      <w:r w:rsidRPr="52FC2C02" w:rsidR="52FC2C02">
        <w:rPr>
          <w:rFonts w:ascii="Calibri" w:hAnsi="Calibri" w:eastAsia="Calibri" w:cs="Calibri"/>
          <w:b w:val="0"/>
          <w:bCs w:val="0"/>
          <w:color w:val="auto"/>
          <w:sz w:val="28"/>
          <w:szCs w:val="28"/>
        </w:rPr>
        <w:t>Api. A</w:t>
      </w:r>
      <w:r w:rsidRPr="52FC2C02" w:rsidR="52FC2C02">
        <w:rPr>
          <w:rFonts w:ascii="Calibri" w:hAnsi="Calibri" w:eastAsia="Calibri" w:cs="Calibri"/>
          <w:b w:val="0"/>
          <w:bCs w:val="0"/>
          <w:color w:val="auto"/>
          <w:sz w:val="28"/>
          <w:szCs w:val="28"/>
        </w:rPr>
        <w:t xml:space="preserve"> total of 62 venues are returned by foursquare API.</w:t>
      </w:r>
    </w:p>
    <w:p w:rsidR="52FC2C02" w:rsidP="52FC2C02" w:rsidRDefault="52FC2C02" w14:paraId="6FEF86A8" w14:textId="60F4809C">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p>
    <w:p w:rsidR="52FC2C02" w:rsidP="52FC2C02" w:rsidRDefault="52FC2C02" w14:paraId="09B9CC10" w14:textId="45A796EC">
      <w:pPr>
        <w:pStyle w:val="Normal"/>
        <w:bidi w:val="0"/>
        <w:spacing w:before="0" w:beforeAutospacing="off" w:after="160" w:afterAutospacing="off" w:line="259" w:lineRule="auto"/>
        <w:ind w:left="0" w:right="0"/>
        <w:jc w:val="left"/>
        <w:rPr>
          <w:rFonts w:ascii="Arial Black" w:hAnsi="Arial Black" w:eastAsia="Arial Black" w:cs="Arial Black"/>
          <w:b w:val="1"/>
          <w:bCs w:val="1"/>
          <w:color w:val="auto"/>
          <w:sz w:val="32"/>
          <w:szCs w:val="32"/>
        </w:rPr>
      </w:pPr>
      <w:r w:rsidRPr="52FC2C02" w:rsidR="52FC2C02">
        <w:rPr>
          <w:rFonts w:ascii="Arial Black" w:hAnsi="Arial Black" w:eastAsia="Arial Black" w:cs="Arial Black"/>
          <w:b w:val="1"/>
          <w:bCs w:val="1"/>
          <w:color w:val="auto"/>
          <w:sz w:val="32"/>
          <w:szCs w:val="32"/>
        </w:rPr>
        <w:t>Methodology:</w:t>
      </w:r>
    </w:p>
    <w:p w:rsidR="52FC2C02" w:rsidP="52FC2C02" w:rsidRDefault="52FC2C02" w14:paraId="34F677A6" w14:textId="05BC6572">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 xml:space="preserve">Now we have the neighborhoods data of Vizag (26 neighborhoods). We also have the most popular venues in each neighborhood obtained by using </w:t>
      </w:r>
      <w:proofErr w:type="spellStart"/>
      <w:r w:rsidRPr="52FC2C02" w:rsidR="52FC2C02">
        <w:rPr>
          <w:rFonts w:ascii="Calibri" w:hAnsi="Calibri" w:eastAsia="Calibri" w:cs="Calibri"/>
          <w:b w:val="0"/>
          <w:bCs w:val="0"/>
          <w:color w:val="auto"/>
          <w:sz w:val="28"/>
          <w:szCs w:val="28"/>
        </w:rPr>
        <w:t>Foursqaure</w:t>
      </w:r>
      <w:proofErr w:type="spellEnd"/>
      <w:r w:rsidRPr="52FC2C02" w:rsidR="52FC2C02">
        <w:rPr>
          <w:rFonts w:ascii="Calibri" w:hAnsi="Calibri" w:eastAsia="Calibri" w:cs="Calibri"/>
          <w:b w:val="0"/>
          <w:bCs w:val="0"/>
          <w:color w:val="auto"/>
          <w:sz w:val="28"/>
          <w:szCs w:val="28"/>
        </w:rPr>
        <w:t xml:space="preserve"> API. A total of 62 venues have been obtained in whole city and 37 unique categories. Observation here is data with venues for each neighborhood is very less which varies from 1-12 venues.</w:t>
      </w:r>
    </w:p>
    <w:p w:rsidR="52FC2C02" w:rsidP="52FC2C02" w:rsidRDefault="52FC2C02" w14:paraId="66EC3035" w14:textId="3BCFDC9E">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Perform one-hot encoding on the dataset and use it finding the 10 most common venue category in each neighborhood.</w:t>
      </w:r>
    </w:p>
    <w:p w:rsidR="52FC2C02" w:rsidP="52FC2C02" w:rsidRDefault="52FC2C02" w14:paraId="60E5E45A" w14:textId="5CC8745B">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 xml:space="preserve">K- Nearest Neighbor clustering technique have been used to find </w:t>
      </w:r>
      <w:r w:rsidRPr="52FC2C02" w:rsidR="52FC2C02">
        <w:rPr>
          <w:rFonts w:ascii="Calibri" w:hAnsi="Calibri" w:eastAsia="Calibri" w:cs="Calibri"/>
          <w:b w:val="0"/>
          <w:bCs w:val="0"/>
          <w:color w:val="auto"/>
          <w:sz w:val="28"/>
          <w:szCs w:val="28"/>
        </w:rPr>
        <w:t>optimum</w:t>
      </w:r>
      <w:r w:rsidRPr="52FC2C02" w:rsidR="52FC2C02">
        <w:rPr>
          <w:rFonts w:ascii="Calibri" w:hAnsi="Calibri" w:eastAsia="Calibri" w:cs="Calibri"/>
          <w:b w:val="0"/>
          <w:bCs w:val="0"/>
          <w:color w:val="auto"/>
          <w:sz w:val="28"/>
          <w:szCs w:val="28"/>
        </w:rPr>
        <w:t xml:space="preserve"> number </w:t>
      </w:r>
      <w:r w:rsidRPr="52FC2C02" w:rsidR="52FC2C02">
        <w:rPr>
          <w:rFonts w:ascii="Calibri" w:hAnsi="Calibri" w:eastAsia="Calibri" w:cs="Calibri"/>
          <w:b w:val="0"/>
          <w:bCs w:val="0"/>
          <w:color w:val="auto"/>
          <w:sz w:val="28"/>
          <w:szCs w:val="28"/>
        </w:rPr>
        <w:t>of clusters</w:t>
      </w:r>
      <w:r w:rsidRPr="52FC2C02" w:rsidR="52FC2C02">
        <w:rPr>
          <w:rFonts w:ascii="Calibri" w:hAnsi="Calibri" w:eastAsia="Calibri" w:cs="Calibri"/>
          <w:b w:val="0"/>
          <w:bCs w:val="0"/>
          <w:color w:val="auto"/>
          <w:sz w:val="28"/>
          <w:szCs w:val="28"/>
        </w:rPr>
        <w:t xml:space="preserve">. </w:t>
      </w:r>
    </w:p>
    <w:p w:rsidR="52FC2C02" w:rsidP="52FC2C02" w:rsidRDefault="52FC2C02" w14:paraId="53A26442" w14:textId="28250EF6">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p>
    <w:p w:rsidR="52FC2C02" w:rsidP="52FC2C02" w:rsidRDefault="52FC2C02" w14:paraId="1E80C583" w14:textId="74CC0855">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Each cluster is analyzed to find major type of venue categories in each cluster.</w:t>
      </w:r>
    </w:p>
    <w:p w:rsidR="52FC2C02" w:rsidP="52FC2C02" w:rsidRDefault="52FC2C02" w14:paraId="45CDC011" w14:textId="3205336C">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This data can be used to suggest investors to start suitable business and location based on the category.</w:t>
      </w:r>
    </w:p>
    <w:p w:rsidR="52FC2C02" w:rsidP="52FC2C02" w:rsidRDefault="52FC2C02" w14:paraId="2B403D0C" w14:textId="2817A695">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p>
    <w:p w:rsidR="52FC2C02" w:rsidP="52FC2C02" w:rsidRDefault="52FC2C02" w14:paraId="4CF93181" w14:textId="2F47771D">
      <w:pPr>
        <w:pStyle w:val="Normal"/>
        <w:bidi w:val="0"/>
        <w:spacing w:before="0" w:beforeAutospacing="off" w:after="160" w:afterAutospacing="off" w:line="259" w:lineRule="auto"/>
        <w:ind w:left="0" w:right="0"/>
        <w:jc w:val="left"/>
        <w:rPr>
          <w:rFonts w:ascii="Arial Black" w:hAnsi="Arial Black" w:eastAsia="Arial Black" w:cs="Arial Black"/>
          <w:b w:val="0"/>
          <w:bCs w:val="0"/>
          <w:color w:val="auto"/>
          <w:sz w:val="32"/>
          <w:szCs w:val="32"/>
        </w:rPr>
      </w:pPr>
      <w:r w:rsidRPr="52FC2C02" w:rsidR="52FC2C02">
        <w:rPr>
          <w:rFonts w:ascii="Arial Black" w:hAnsi="Arial Black" w:eastAsia="Arial Black" w:cs="Arial Black"/>
          <w:b w:val="0"/>
          <w:bCs w:val="0"/>
          <w:color w:val="auto"/>
          <w:sz w:val="32"/>
          <w:szCs w:val="32"/>
        </w:rPr>
        <w:t>ANALYSIS:</w:t>
      </w:r>
    </w:p>
    <w:p w:rsidR="52FC2C02" w:rsidP="52FC2C02" w:rsidRDefault="52FC2C02" w14:paraId="4CAA4012" w14:textId="76BC8F4E">
      <w:pPr>
        <w:pStyle w:val="Normal"/>
        <w:bidi w:val="0"/>
        <w:spacing w:before="0" w:beforeAutospacing="off" w:after="160" w:afterAutospacing="off" w:line="259" w:lineRule="auto"/>
        <w:ind w:left="0" w:right="0"/>
        <w:jc w:val="left"/>
        <w:rPr>
          <w:rFonts w:ascii="Arial Black" w:hAnsi="Arial Black" w:eastAsia="Arial Black" w:cs="Arial Black"/>
          <w:b w:val="0"/>
          <w:bCs w:val="0"/>
          <w:color w:val="auto"/>
          <w:sz w:val="32"/>
          <w:szCs w:val="32"/>
        </w:rPr>
      </w:pPr>
    </w:p>
    <w:p w:rsidR="52FC2C02" w:rsidP="52FC2C02" w:rsidRDefault="52FC2C02" w14:paraId="1E068AA1" w14:textId="3E22C4B5">
      <w:pPr>
        <w:pStyle w:val="Normal"/>
        <w:bidi w:val="0"/>
        <w:spacing w:before="0" w:beforeAutospacing="off" w:after="160" w:afterAutospacing="off" w:line="259" w:lineRule="auto"/>
        <w:ind w:left="0" w:right="0"/>
        <w:jc w:val="left"/>
        <w:rPr>
          <w:rFonts w:ascii="Calibri" w:hAnsi="Calibri" w:eastAsia="Calibri" w:cs="Calibri"/>
          <w:b w:val="0"/>
          <w:bCs w:val="0"/>
          <w:color w:val="auto"/>
          <w:sz w:val="32"/>
          <w:szCs w:val="32"/>
        </w:rPr>
      </w:pPr>
      <w:r w:rsidRPr="52FC2C02" w:rsidR="52FC2C02">
        <w:rPr>
          <w:rFonts w:ascii="Calibri" w:hAnsi="Calibri" w:eastAsia="Calibri" w:cs="Calibri"/>
          <w:b w:val="0"/>
          <w:bCs w:val="0"/>
          <w:color w:val="auto"/>
          <w:sz w:val="32"/>
          <w:szCs w:val="32"/>
        </w:rPr>
        <w:t xml:space="preserve">Looking into the dataset, venues returned are varying from 1- 12 range. We can see there is not enough data that foursquare API return which could lead to in </w:t>
      </w:r>
      <w:r w:rsidRPr="52FC2C02" w:rsidR="52FC2C02">
        <w:rPr>
          <w:rFonts w:ascii="Calibri" w:hAnsi="Calibri" w:eastAsia="Calibri" w:cs="Calibri"/>
          <w:b w:val="0"/>
          <w:bCs w:val="0"/>
          <w:color w:val="auto"/>
          <w:sz w:val="32"/>
          <w:szCs w:val="32"/>
        </w:rPr>
        <w:t>accurate</w:t>
      </w:r>
      <w:r w:rsidRPr="52FC2C02" w:rsidR="52FC2C02">
        <w:rPr>
          <w:rFonts w:ascii="Calibri" w:hAnsi="Calibri" w:eastAsia="Calibri" w:cs="Calibri"/>
          <w:b w:val="0"/>
          <w:bCs w:val="0"/>
          <w:color w:val="auto"/>
          <w:sz w:val="32"/>
          <w:szCs w:val="32"/>
        </w:rPr>
        <w:t xml:space="preserve"> </w:t>
      </w:r>
      <w:r w:rsidRPr="52FC2C02" w:rsidR="52FC2C02">
        <w:rPr>
          <w:rFonts w:ascii="Calibri" w:hAnsi="Calibri" w:eastAsia="Calibri" w:cs="Calibri"/>
          <w:b w:val="0"/>
          <w:bCs w:val="0"/>
          <w:color w:val="auto"/>
          <w:sz w:val="32"/>
          <w:szCs w:val="32"/>
        </w:rPr>
        <w:t>results. But</w:t>
      </w:r>
      <w:r w:rsidRPr="52FC2C02" w:rsidR="52FC2C02">
        <w:rPr>
          <w:rFonts w:ascii="Calibri" w:hAnsi="Calibri" w:eastAsia="Calibri" w:cs="Calibri"/>
          <w:b w:val="0"/>
          <w:bCs w:val="0"/>
          <w:color w:val="auto"/>
          <w:sz w:val="32"/>
          <w:szCs w:val="32"/>
        </w:rPr>
        <w:t xml:space="preserve"> for this </w:t>
      </w:r>
      <w:r w:rsidRPr="52FC2C02" w:rsidR="52FC2C02">
        <w:rPr>
          <w:rFonts w:ascii="Calibri" w:hAnsi="Calibri" w:eastAsia="Calibri" w:cs="Calibri"/>
          <w:b w:val="0"/>
          <w:bCs w:val="0"/>
          <w:color w:val="auto"/>
          <w:sz w:val="32"/>
          <w:szCs w:val="32"/>
        </w:rPr>
        <w:t>capstone,</w:t>
      </w:r>
      <w:r w:rsidRPr="52FC2C02" w:rsidR="52FC2C02">
        <w:rPr>
          <w:rFonts w:ascii="Calibri" w:hAnsi="Calibri" w:eastAsia="Calibri" w:cs="Calibri"/>
          <w:b w:val="0"/>
          <w:bCs w:val="0"/>
          <w:color w:val="auto"/>
          <w:sz w:val="32"/>
          <w:szCs w:val="32"/>
        </w:rPr>
        <w:t xml:space="preserve"> I am </w:t>
      </w:r>
      <w:r w:rsidRPr="52FC2C02" w:rsidR="52FC2C02">
        <w:rPr>
          <w:rFonts w:ascii="Calibri" w:hAnsi="Calibri" w:eastAsia="Calibri" w:cs="Calibri"/>
          <w:b w:val="0"/>
          <w:bCs w:val="0"/>
          <w:color w:val="auto"/>
          <w:sz w:val="32"/>
          <w:szCs w:val="32"/>
        </w:rPr>
        <w:t>proceeding</w:t>
      </w:r>
      <w:r w:rsidRPr="52FC2C02" w:rsidR="52FC2C02">
        <w:rPr>
          <w:rFonts w:ascii="Calibri" w:hAnsi="Calibri" w:eastAsia="Calibri" w:cs="Calibri"/>
          <w:b w:val="0"/>
          <w:bCs w:val="0"/>
          <w:color w:val="auto"/>
          <w:sz w:val="32"/>
          <w:szCs w:val="32"/>
        </w:rPr>
        <w:t xml:space="preserve"> with the same data.</w:t>
      </w:r>
    </w:p>
    <w:p w:rsidR="52FC2C02" w:rsidP="52FC2C02" w:rsidRDefault="52FC2C02" w14:paraId="1DA314E2" w14:textId="5CA5A543">
      <w:pPr>
        <w:pStyle w:val="Normal"/>
        <w:bidi w:val="0"/>
        <w:spacing w:before="0" w:beforeAutospacing="off" w:after="160" w:afterAutospacing="off" w:line="259" w:lineRule="auto"/>
        <w:ind w:left="0" w:right="0"/>
        <w:jc w:val="left"/>
        <w:rPr>
          <w:rFonts w:ascii="Calibri" w:hAnsi="Calibri" w:eastAsia="Calibri" w:cs="Calibri"/>
          <w:b w:val="0"/>
          <w:bCs w:val="0"/>
          <w:color w:val="auto"/>
          <w:sz w:val="32"/>
          <w:szCs w:val="32"/>
        </w:rPr>
      </w:pPr>
    </w:p>
    <w:p w:rsidR="52FC2C02" w:rsidP="52FC2C02" w:rsidRDefault="52FC2C02" w14:paraId="624A990D" w14:textId="1AF61FCE">
      <w:pPr>
        <w:pStyle w:val="Normal"/>
        <w:bidi w:val="0"/>
        <w:spacing w:before="0" w:beforeAutospacing="off" w:after="160" w:afterAutospacing="off" w:line="259" w:lineRule="auto"/>
        <w:ind w:left="0" w:right="0"/>
        <w:jc w:val="left"/>
      </w:pPr>
      <w:r>
        <w:drawing>
          <wp:inline wp14:editId="55DF0B1F" wp14:anchorId="3FA851AF">
            <wp:extent cx="5981700" cy="2238375"/>
            <wp:effectExtent l="0" t="0" r="0" b="0"/>
            <wp:docPr id="1313721908" name="" title=""/>
            <wp:cNvGraphicFramePr>
              <a:graphicFrameLocks noChangeAspect="1"/>
            </wp:cNvGraphicFramePr>
            <a:graphic>
              <a:graphicData uri="http://schemas.openxmlformats.org/drawingml/2006/picture">
                <pic:pic>
                  <pic:nvPicPr>
                    <pic:cNvPr id="0" name=""/>
                    <pic:cNvPicPr/>
                  </pic:nvPicPr>
                  <pic:blipFill>
                    <a:blip r:embed="Rad138ca607b94f2b">
                      <a:extLst>
                        <a:ext xmlns:a="http://schemas.openxmlformats.org/drawingml/2006/main" uri="{28A0092B-C50C-407E-A947-70E740481C1C}">
                          <a14:useLocalDpi val="0"/>
                        </a:ext>
                      </a:extLst>
                    </a:blip>
                    <a:stretch>
                      <a:fillRect/>
                    </a:stretch>
                  </pic:blipFill>
                  <pic:spPr>
                    <a:xfrm>
                      <a:off x="0" y="0"/>
                      <a:ext cx="5981700" cy="2238375"/>
                    </a:xfrm>
                    <a:prstGeom prst="rect">
                      <a:avLst/>
                    </a:prstGeom>
                  </pic:spPr>
                </pic:pic>
              </a:graphicData>
            </a:graphic>
          </wp:inline>
        </w:drawing>
      </w:r>
    </w:p>
    <w:p w:rsidR="52FC2C02" w:rsidP="52FC2C02" w:rsidRDefault="52FC2C02" w14:paraId="6B877CE1" w14:textId="3BCFDC9E">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Perform one-hot encoding on the dataset and use it finding the 10 most common venue category in each neighborhood.</w:t>
      </w:r>
    </w:p>
    <w:p w:rsidR="52FC2C02" w:rsidP="52FC2C02" w:rsidRDefault="52FC2C02" w14:paraId="570A1F54" w14:textId="5CC8745B">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 xml:space="preserve">K- Nearest Neighbor clustering technique have been used to find optimum number of clusters. </w:t>
      </w:r>
    </w:p>
    <w:p w:rsidR="52FC2C02" w:rsidP="52FC2C02" w:rsidRDefault="52FC2C02" w14:paraId="2F1AAC71" w14:textId="28250EF6">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p>
    <w:p w:rsidR="52FC2C02" w:rsidP="52FC2C02" w:rsidRDefault="52FC2C02" w14:paraId="65A3A6A6" w14:textId="74CC0855">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Each cluster is analyzed to find major type of venue categories in each cluster.</w:t>
      </w:r>
    </w:p>
    <w:p w:rsidR="52FC2C02" w:rsidP="52FC2C02" w:rsidRDefault="52FC2C02" w14:paraId="75B6E3ED" w14:textId="3205336C">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This data can be used to suggest investors to start suitable business and location based on the category.</w:t>
      </w:r>
    </w:p>
    <w:p w:rsidR="52FC2C02" w:rsidP="52FC2C02" w:rsidRDefault="52FC2C02" w14:paraId="34E0162D" w14:textId="1B4040A5">
      <w:pPr>
        <w:pStyle w:val="Normal"/>
        <w:bidi w:val="0"/>
        <w:spacing w:before="0" w:beforeAutospacing="off" w:after="160" w:afterAutospacing="off" w:line="259" w:lineRule="auto"/>
        <w:ind w:left="0" w:right="0"/>
        <w:jc w:val="left"/>
      </w:pPr>
    </w:p>
    <w:p w:rsidR="52FC2C02" w:rsidP="52FC2C02" w:rsidRDefault="52FC2C02" w14:paraId="207E630B" w14:textId="2D8B0B04">
      <w:pPr>
        <w:pStyle w:val="Normal"/>
        <w:bidi w:val="0"/>
        <w:spacing w:before="0" w:beforeAutospacing="off" w:after="160" w:afterAutospacing="off" w:line="259" w:lineRule="auto"/>
        <w:ind w:left="0" w:right="0"/>
        <w:jc w:val="left"/>
      </w:pPr>
      <w:r w:rsidR="5F59593F">
        <w:rPr/>
        <w:t xml:space="preserve">A range of values from 1 to 10 was considered, KNN clustering was performed on the dataset and plotted </w:t>
      </w:r>
      <w:proofErr w:type="gramStart"/>
      <w:r w:rsidR="5F59593F">
        <w:rPr/>
        <w:t>a</w:t>
      </w:r>
      <w:proofErr w:type="gramEnd"/>
      <w:r w:rsidR="5F59593F">
        <w:rPr/>
        <w:t xml:space="preserve"> elbow </w:t>
      </w:r>
      <w:r w:rsidR="5F59593F">
        <w:rPr/>
        <w:t>plot. From</w:t>
      </w:r>
      <w:r w:rsidR="5F59593F">
        <w:rPr/>
        <w:t xml:space="preserve"> the elbow plot we can see that a value of k-value of 6 provides the best score. This k-value is used for K-means clustering technique-means labels obtained were included in the top neighborhoods dataset for examining the </w:t>
      </w:r>
      <w:r w:rsidR="5F59593F">
        <w:rPr/>
        <w:t>characteristics</w:t>
      </w:r>
      <w:r w:rsidR="5F59593F">
        <w:rPr/>
        <w:t xml:space="preserve"> of each cluster.</w:t>
      </w:r>
    </w:p>
    <w:p w:rsidR="5F59593F" w:rsidP="5F59593F" w:rsidRDefault="5F59593F" w14:paraId="271EB7F9" w14:textId="23E2B694">
      <w:pPr>
        <w:pStyle w:val="Normal"/>
        <w:bidi w:val="0"/>
        <w:spacing w:before="0" w:beforeAutospacing="off" w:after="160" w:afterAutospacing="off" w:line="259" w:lineRule="auto"/>
        <w:ind w:left="0" w:right="0"/>
        <w:jc w:val="left"/>
      </w:pPr>
    </w:p>
    <w:p w:rsidR="5F59593F" w:rsidP="5F59593F" w:rsidRDefault="5F59593F" w14:paraId="30C03556" w14:textId="63B00E0D">
      <w:pPr>
        <w:pStyle w:val="Normal"/>
        <w:bidi w:val="0"/>
        <w:spacing w:before="0" w:beforeAutospacing="off" w:after="160" w:afterAutospacing="off" w:line="259" w:lineRule="auto"/>
        <w:ind w:left="0" w:right="0"/>
        <w:jc w:val="left"/>
      </w:pPr>
      <w:r>
        <w:drawing>
          <wp:inline wp14:editId="4FFCFB3A" wp14:anchorId="5A6D89CC">
            <wp:extent cx="5962650" cy="3190875"/>
            <wp:effectExtent l="0" t="0" r="0" b="0"/>
            <wp:docPr id="1913164601" name="" title=""/>
            <wp:cNvGraphicFramePr>
              <a:graphicFrameLocks noChangeAspect="1"/>
            </wp:cNvGraphicFramePr>
            <a:graphic>
              <a:graphicData uri="http://schemas.openxmlformats.org/drawingml/2006/picture">
                <pic:pic>
                  <pic:nvPicPr>
                    <pic:cNvPr id="0" name=""/>
                    <pic:cNvPicPr/>
                  </pic:nvPicPr>
                  <pic:blipFill>
                    <a:blip r:embed="R803b55ca0cd2453b">
                      <a:extLst>
                        <a:ext xmlns:a="http://schemas.openxmlformats.org/drawingml/2006/main" uri="{28A0092B-C50C-407E-A947-70E740481C1C}">
                          <a14:useLocalDpi val="0"/>
                        </a:ext>
                      </a:extLst>
                    </a:blip>
                    <a:stretch>
                      <a:fillRect/>
                    </a:stretch>
                  </pic:blipFill>
                  <pic:spPr>
                    <a:xfrm>
                      <a:off x="0" y="0"/>
                      <a:ext cx="5962650" cy="3190875"/>
                    </a:xfrm>
                    <a:prstGeom prst="rect">
                      <a:avLst/>
                    </a:prstGeom>
                  </pic:spPr>
                </pic:pic>
              </a:graphicData>
            </a:graphic>
          </wp:inline>
        </w:drawing>
      </w:r>
    </w:p>
    <w:p w:rsidR="5F59593F" w:rsidP="5F59593F" w:rsidRDefault="5F59593F" w14:paraId="2FFCE414" w14:textId="1EAE51C5">
      <w:pPr>
        <w:pStyle w:val="Normal"/>
        <w:bidi w:val="0"/>
        <w:spacing w:before="0" w:beforeAutospacing="off" w:after="160" w:afterAutospacing="off" w:line="259" w:lineRule="auto"/>
        <w:ind w:left="0" w:right="0"/>
        <w:jc w:val="left"/>
      </w:pPr>
    </w:p>
    <w:p w:rsidR="5F59593F" w:rsidP="5F59593F" w:rsidRDefault="5F59593F" w14:paraId="7388807A" w14:textId="77357144">
      <w:pPr>
        <w:pStyle w:val="Normal"/>
        <w:bidi w:val="0"/>
        <w:spacing w:before="0" w:beforeAutospacing="off" w:after="160" w:afterAutospacing="off" w:line="259" w:lineRule="auto"/>
        <w:ind w:left="0" w:right="0"/>
        <w:jc w:val="left"/>
      </w:pPr>
    </w:p>
    <w:p w:rsidR="5F59593F" w:rsidP="5F59593F" w:rsidRDefault="5F59593F" w14:paraId="0249FCD6" w14:textId="599FDC94">
      <w:pPr>
        <w:pStyle w:val="Normal"/>
        <w:bidi w:val="0"/>
        <w:spacing w:before="0" w:beforeAutospacing="off" w:after="160" w:afterAutospacing="off" w:line="259" w:lineRule="auto"/>
        <w:ind w:left="0" w:right="0"/>
        <w:jc w:val="left"/>
      </w:pPr>
    </w:p>
    <w:p w:rsidR="5F59593F" w:rsidP="5F59593F" w:rsidRDefault="5F59593F" w14:paraId="2CC7672F" w14:textId="10177920">
      <w:pPr>
        <w:pStyle w:val="Normal"/>
        <w:bidi w:val="0"/>
        <w:spacing w:before="0" w:beforeAutospacing="off" w:after="160" w:afterAutospacing="off" w:line="259" w:lineRule="auto"/>
        <w:ind w:left="0" w:right="0"/>
        <w:jc w:val="left"/>
      </w:pPr>
    </w:p>
    <w:p w:rsidR="5F59593F" w:rsidP="5F59593F" w:rsidRDefault="5F59593F" w14:paraId="01F3AA54" w14:textId="59239128">
      <w:pPr>
        <w:pStyle w:val="Normal"/>
        <w:bidi w:val="0"/>
        <w:spacing w:before="0" w:beforeAutospacing="off" w:after="160" w:afterAutospacing="off" w:line="259" w:lineRule="auto"/>
        <w:ind w:left="0" w:right="0"/>
        <w:jc w:val="left"/>
      </w:pPr>
    </w:p>
    <w:p w:rsidR="5F59593F" w:rsidP="5F59593F" w:rsidRDefault="5F59593F" w14:paraId="2AEF23B6" w14:textId="7687151E">
      <w:pPr>
        <w:pStyle w:val="Normal"/>
        <w:bidi w:val="0"/>
        <w:spacing w:before="0" w:beforeAutospacing="off" w:after="160" w:afterAutospacing="off" w:line="259" w:lineRule="auto"/>
        <w:ind w:left="0" w:right="0"/>
        <w:jc w:val="left"/>
      </w:pPr>
    </w:p>
    <w:p w:rsidR="5F59593F" w:rsidP="5F59593F" w:rsidRDefault="5F59593F" w14:paraId="40B70FBF" w14:textId="4611435B">
      <w:pPr>
        <w:pStyle w:val="Normal"/>
        <w:bidi w:val="0"/>
        <w:spacing w:before="0" w:beforeAutospacing="off" w:after="160" w:afterAutospacing="off" w:line="259" w:lineRule="auto"/>
        <w:ind w:left="0" w:right="0"/>
        <w:jc w:val="left"/>
        <w:rPr>
          <w:rFonts w:ascii="Arial Black" w:hAnsi="Arial Black" w:eastAsia="Arial Black" w:cs="Arial Black"/>
          <w:sz w:val="32"/>
          <w:szCs w:val="32"/>
        </w:rPr>
      </w:pPr>
      <w:r w:rsidRPr="5F59593F" w:rsidR="5F59593F">
        <w:rPr>
          <w:rFonts w:ascii="Arial Black" w:hAnsi="Arial Black" w:eastAsia="Arial Black" w:cs="Arial Black"/>
          <w:sz w:val="32"/>
          <w:szCs w:val="32"/>
        </w:rPr>
        <w:t>Results and Discussion</w:t>
      </w:r>
    </w:p>
    <w:p w:rsidR="52FC2C02" w:rsidP="5F59593F" w:rsidRDefault="52FC2C02" w14:paraId="5195703E" w14:textId="28E96197">
      <w:pPr>
        <w:pStyle w:val="Normal"/>
        <w:bidi w:val="0"/>
        <w:spacing w:before="0" w:beforeAutospacing="off" w:after="160" w:afterAutospacing="off" w:line="259" w:lineRule="auto"/>
        <w:ind w:left="0" w:right="0"/>
        <w:jc w:val="left"/>
        <w:rPr>
          <w:color w:val="auto"/>
        </w:rPr>
      </w:pPr>
    </w:p>
    <w:p w:rsidR="52FC2C02" w:rsidP="5F59593F" w:rsidRDefault="52FC2C02" w14:paraId="280F654A" w14:textId="4DEDD2DE">
      <w:pPr>
        <w:pStyle w:val="Normal"/>
        <w:ind w:firstLine="0"/>
        <w:rPr>
          <w:rFonts w:ascii="Calibri" w:hAnsi="Calibri" w:eastAsia="Calibri" w:cs="Calibri"/>
          <w:b w:val="1"/>
          <w:bCs w:val="1"/>
          <w:color w:val="auto" w:themeColor="background1" w:themeTint="FF" w:themeShade="FF"/>
          <w:sz w:val="28"/>
          <w:szCs w:val="28"/>
        </w:rPr>
      </w:pPr>
      <w:r w:rsidRPr="5F59593F" w:rsidR="5F59593F">
        <w:rPr>
          <w:rFonts w:ascii="Calibri" w:hAnsi="Calibri" w:eastAsia="Calibri" w:cs="Calibri"/>
          <w:b w:val="1"/>
          <w:bCs w:val="1"/>
          <w:color w:val="auto"/>
          <w:sz w:val="28"/>
          <w:szCs w:val="28"/>
        </w:rPr>
        <w:t>Using the clusters and top venue categories lets visualize the top 5 venue category in each cluster.</w:t>
      </w:r>
    </w:p>
    <w:p w:rsidR="5F59593F" w:rsidP="5F59593F" w:rsidRDefault="5F59593F" w14:paraId="609B78BA" w14:textId="274646AD">
      <w:pPr>
        <w:pStyle w:val="Normal"/>
        <w:ind w:firstLine="0"/>
      </w:pPr>
      <w:r>
        <w:drawing>
          <wp:inline wp14:editId="143597DC" wp14:anchorId="5AB0261C">
            <wp:extent cx="5718675" cy="3705225"/>
            <wp:effectExtent l="0" t="0" r="0" b="0"/>
            <wp:docPr id="822395874" name="" title=""/>
            <wp:cNvGraphicFramePr>
              <a:graphicFrameLocks noChangeAspect="1"/>
            </wp:cNvGraphicFramePr>
            <a:graphic>
              <a:graphicData uri="http://schemas.openxmlformats.org/drawingml/2006/picture">
                <pic:pic>
                  <pic:nvPicPr>
                    <pic:cNvPr id="0" name=""/>
                    <pic:cNvPicPr/>
                  </pic:nvPicPr>
                  <pic:blipFill>
                    <a:blip r:embed="Rb4dd3bee458f4360">
                      <a:extLst>
                        <a:ext xmlns:a="http://schemas.openxmlformats.org/drawingml/2006/main" uri="{28A0092B-C50C-407E-A947-70E740481C1C}">
                          <a14:useLocalDpi val="0"/>
                        </a:ext>
                      </a:extLst>
                    </a:blip>
                    <a:stretch>
                      <a:fillRect/>
                    </a:stretch>
                  </pic:blipFill>
                  <pic:spPr>
                    <a:xfrm>
                      <a:off x="0" y="0"/>
                      <a:ext cx="5718675" cy="3705225"/>
                    </a:xfrm>
                    <a:prstGeom prst="rect">
                      <a:avLst/>
                    </a:prstGeom>
                  </pic:spPr>
                </pic:pic>
              </a:graphicData>
            </a:graphic>
          </wp:inline>
        </w:drawing>
      </w:r>
    </w:p>
    <w:p w:rsidR="5F59593F" w:rsidP="5F59593F" w:rsidRDefault="5F59593F" w14:paraId="1480C859" w14:textId="78F2EB3D">
      <w:pPr>
        <w:pStyle w:val="Normal"/>
        <w:ind w:firstLine="0"/>
      </w:pPr>
      <w:r w:rsidR="5F59593F">
        <w:rPr/>
        <w:t xml:space="preserve">                   </w:t>
      </w:r>
      <w:r>
        <w:drawing>
          <wp:inline wp14:editId="2FF02A32" wp14:anchorId="4FEE760B">
            <wp:extent cx="4572000" cy="3609975"/>
            <wp:effectExtent l="0" t="0" r="0" b="0"/>
            <wp:docPr id="1190313761" name="" title=""/>
            <wp:cNvGraphicFramePr>
              <a:graphicFrameLocks noChangeAspect="1"/>
            </wp:cNvGraphicFramePr>
            <a:graphic>
              <a:graphicData uri="http://schemas.openxmlformats.org/drawingml/2006/picture">
                <pic:pic>
                  <pic:nvPicPr>
                    <pic:cNvPr id="0" name=""/>
                    <pic:cNvPicPr/>
                  </pic:nvPicPr>
                  <pic:blipFill>
                    <a:blip r:embed="R0c4883477bf34253">
                      <a:extLst>
                        <a:ext xmlns:a="http://schemas.openxmlformats.org/drawingml/2006/main" uri="{28A0092B-C50C-407E-A947-70E740481C1C}">
                          <a14:useLocalDpi val="0"/>
                        </a:ext>
                      </a:extLst>
                    </a:blip>
                    <a:stretch>
                      <a:fillRect/>
                    </a:stretch>
                  </pic:blipFill>
                  <pic:spPr>
                    <a:xfrm rot="0" flipH="0" flipV="0">
                      <a:off x="0" y="0"/>
                      <a:ext cx="4572000" cy="3609975"/>
                    </a:xfrm>
                    <a:prstGeom prst="rect">
                      <a:avLst/>
                    </a:prstGeom>
                  </pic:spPr>
                </pic:pic>
              </a:graphicData>
            </a:graphic>
          </wp:inline>
        </w:drawing>
      </w:r>
    </w:p>
    <w:p w:rsidR="5F59593F" w:rsidP="5F59593F" w:rsidRDefault="5F59593F" w14:paraId="687B1B4A" w14:textId="7D702A30">
      <w:pPr>
        <w:pStyle w:val="Normal"/>
        <w:ind w:firstLine="0"/>
      </w:pPr>
    </w:p>
    <w:p w:rsidR="5F59593F" w:rsidP="5F59593F" w:rsidRDefault="5F59593F" w14:paraId="5FB1E264" w14:textId="1011D786">
      <w:pPr>
        <w:pStyle w:val="Normal"/>
        <w:ind w:firstLine="0"/>
        <w:rPr>
          <w:rFonts w:ascii="Calibri" w:hAnsi="Calibri" w:eastAsia="Calibri" w:cs="Calibri"/>
          <w:b w:val="0"/>
          <w:bCs w:val="0"/>
          <w:color w:val="auto"/>
          <w:sz w:val="28"/>
          <w:szCs w:val="28"/>
        </w:rPr>
      </w:pPr>
      <w:r w:rsidRPr="5F59593F" w:rsidR="5F59593F">
        <w:rPr>
          <w:rFonts w:ascii="Calibri" w:hAnsi="Calibri" w:eastAsia="Calibri" w:cs="Calibri"/>
          <w:b w:val="0"/>
          <w:bCs w:val="0"/>
          <w:color w:val="auto"/>
          <w:sz w:val="28"/>
          <w:szCs w:val="28"/>
        </w:rPr>
        <w:t xml:space="preserve">After going through the neighborhoods of Visakhapatnam, India and looking the cluster information, cluster1 is already occupied with </w:t>
      </w:r>
      <w:r w:rsidRPr="5F59593F" w:rsidR="5F59593F">
        <w:rPr>
          <w:rFonts w:ascii="Calibri" w:hAnsi="Calibri" w:eastAsia="Calibri" w:cs="Calibri"/>
          <w:b w:val="0"/>
          <w:bCs w:val="0"/>
          <w:color w:val="auto"/>
          <w:sz w:val="28"/>
          <w:szCs w:val="28"/>
        </w:rPr>
        <w:t>good number</w:t>
      </w:r>
      <w:r w:rsidRPr="5F59593F" w:rsidR="5F59593F">
        <w:rPr>
          <w:rFonts w:ascii="Calibri" w:hAnsi="Calibri" w:eastAsia="Calibri" w:cs="Calibri"/>
          <w:b w:val="0"/>
          <w:bCs w:val="0"/>
          <w:color w:val="auto"/>
          <w:sz w:val="28"/>
          <w:szCs w:val="28"/>
        </w:rPr>
        <w:t xml:space="preserve"> of restaurants, grocery, </w:t>
      </w:r>
      <w:r w:rsidRPr="5F59593F" w:rsidR="5F59593F">
        <w:rPr>
          <w:rFonts w:ascii="Calibri" w:hAnsi="Calibri" w:eastAsia="Calibri" w:cs="Calibri"/>
          <w:b w:val="0"/>
          <w:bCs w:val="0"/>
          <w:color w:val="auto"/>
          <w:sz w:val="28"/>
          <w:szCs w:val="28"/>
        </w:rPr>
        <w:t>food</w:t>
      </w:r>
      <w:r w:rsidRPr="5F59593F" w:rsidR="5F59593F">
        <w:rPr>
          <w:rFonts w:ascii="Calibri" w:hAnsi="Calibri" w:eastAsia="Calibri" w:cs="Calibri"/>
          <w:b w:val="0"/>
          <w:bCs w:val="0"/>
          <w:color w:val="auto"/>
          <w:sz w:val="28"/>
          <w:szCs w:val="28"/>
        </w:rPr>
        <w:t xml:space="preserve"> and women store but see an opportunity for someone to start off with a gym which is missing in the cluster. Whereas starting with </w:t>
      </w:r>
      <w:r w:rsidRPr="5F59593F" w:rsidR="5F59593F">
        <w:rPr>
          <w:rFonts w:ascii="Calibri" w:hAnsi="Calibri" w:eastAsia="Calibri" w:cs="Calibri"/>
          <w:b w:val="0"/>
          <w:bCs w:val="0"/>
          <w:color w:val="auto"/>
          <w:sz w:val="28"/>
          <w:szCs w:val="28"/>
        </w:rPr>
        <w:t>restaurant,</w:t>
      </w:r>
      <w:r w:rsidRPr="5F59593F" w:rsidR="5F59593F">
        <w:rPr>
          <w:rFonts w:ascii="Calibri" w:hAnsi="Calibri" w:eastAsia="Calibri" w:cs="Calibri"/>
          <w:b w:val="0"/>
          <w:bCs w:val="0"/>
          <w:color w:val="auto"/>
          <w:sz w:val="28"/>
          <w:szCs w:val="28"/>
        </w:rPr>
        <w:t xml:space="preserve"> clothing business as an opportunity to start in cluser2,3,4 considering the less competition and uniqueness of the business. </w:t>
      </w:r>
    </w:p>
    <w:p w:rsidR="5F59593F" w:rsidP="5F59593F" w:rsidRDefault="5F59593F" w14:paraId="193FD299" w14:textId="29257707">
      <w:pPr>
        <w:pStyle w:val="Normal"/>
        <w:ind w:firstLine="0"/>
        <w:rPr>
          <w:rFonts w:ascii="Calibri" w:hAnsi="Calibri" w:eastAsia="Calibri" w:cs="Calibri"/>
          <w:b w:val="0"/>
          <w:bCs w:val="0"/>
          <w:color w:val="auto"/>
          <w:sz w:val="28"/>
          <w:szCs w:val="28"/>
          <w:highlight w:val="black"/>
        </w:rPr>
      </w:pPr>
    </w:p>
    <w:p w:rsidR="5F59593F" w:rsidP="5F59593F" w:rsidRDefault="5F59593F" w14:paraId="2428604A" w14:textId="095E2B1B">
      <w:pPr>
        <w:pStyle w:val="Normal"/>
        <w:ind w:firstLine="0"/>
        <w:rPr>
          <w:rFonts w:ascii="Calibri" w:hAnsi="Calibri" w:eastAsia="Calibri" w:cs="Calibri"/>
          <w:b w:val="0"/>
          <w:bCs w:val="0"/>
          <w:color w:val="auto"/>
          <w:sz w:val="28"/>
          <w:szCs w:val="28"/>
        </w:rPr>
      </w:pPr>
      <w:r w:rsidRPr="5F59593F" w:rsidR="5F59593F">
        <w:rPr>
          <w:rFonts w:ascii="Calibri" w:hAnsi="Calibri" w:eastAsia="Calibri" w:cs="Calibri"/>
          <w:b w:val="0"/>
          <w:bCs w:val="0"/>
          <w:color w:val="auto"/>
          <w:sz w:val="28"/>
          <w:szCs w:val="28"/>
        </w:rPr>
        <w:t>The main challenge here with the analysis is Foursquare API has returned very less data points and this can be improved by trying with other API’s which gives better data for our analysis to recommend business ideas in Vizag location.</w:t>
      </w:r>
    </w:p>
    <w:p w:rsidR="5F59593F" w:rsidP="5F59593F" w:rsidRDefault="5F59593F" w14:paraId="1F79F153" w14:textId="6DD44966">
      <w:pPr>
        <w:pStyle w:val="Normal"/>
        <w:ind w:firstLine="0"/>
        <w:rPr>
          <w:rFonts w:ascii="Calibri" w:hAnsi="Calibri" w:eastAsia="Calibri" w:cs="Calibri"/>
          <w:b w:val="0"/>
          <w:bCs w:val="0"/>
          <w:color w:val="auto"/>
          <w:sz w:val="28"/>
          <w:szCs w:val="28"/>
        </w:rPr>
      </w:pPr>
    </w:p>
    <w:p w:rsidR="5F59593F" w:rsidP="5F59593F" w:rsidRDefault="5F59593F" w14:paraId="17F98442" w14:textId="7470F031">
      <w:pPr>
        <w:pStyle w:val="Normal"/>
        <w:ind w:firstLine="0"/>
        <w:rPr>
          <w:rFonts w:ascii="Calibri" w:hAnsi="Calibri" w:eastAsia="Calibri" w:cs="Calibri"/>
          <w:b w:val="0"/>
          <w:bCs w:val="0"/>
          <w:color w:val="auto"/>
          <w:sz w:val="28"/>
          <w:szCs w:val="28"/>
          <w:highlight w:val="black"/>
        </w:rPr>
      </w:pPr>
    </w:p>
    <w:p w:rsidR="52FC2C02" w:rsidP="52FC2C02" w:rsidRDefault="52FC2C02" w14:paraId="1A3252D0" w14:textId="489B00CF">
      <w:pPr>
        <w:pStyle w:val="Normal"/>
        <w:ind w:firstLine="0"/>
        <w:rPr>
          <w:rFonts w:ascii="Calibri" w:hAnsi="Calibri" w:eastAsia="Calibri" w:cs="Calibri"/>
          <w:b w:val="1"/>
          <w:bCs w:val="1"/>
          <w:color w:val="FFFFFF" w:themeColor="background1" w:themeTint="FF" w:themeShade="FF"/>
          <w:sz w:val="28"/>
          <w:szCs w:val="28"/>
          <w:highlight w:val="black"/>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tRbLG8wyzcf+KH" id="vxdCUxaz"/>
  </int:Manifest>
  <int:Observations>
    <int:Content id="vxdCUxaz">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2CD426F"/>
    <w:rsid w:val="3F752074"/>
    <w:rsid w:val="52FC2C02"/>
    <w:rsid w:val="5F59593F"/>
    <w:rsid w:val="62CD4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52074"/>
  <w15:chartTrackingRefBased/>
  <w15:docId w15:val="{1C9A65E1-7378-48A8-8526-821F487E180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5b577f797f9746fd" /><Relationship Type="http://schemas.openxmlformats.org/officeDocument/2006/relationships/image" Target="/media/image2.png" Id="Rad138ca607b94f2b" /><Relationship Type="http://schemas.microsoft.com/office/2019/09/relationships/intelligence" Target="/word/intelligence.xml" Id="R107ed9683c424462" /><Relationship Type="http://schemas.openxmlformats.org/officeDocument/2006/relationships/numbering" Target="/word/numbering.xml" Id="Ra345ab4c6fa74079" /><Relationship Type="http://schemas.openxmlformats.org/officeDocument/2006/relationships/image" Target="/media/image3.png" Id="R803b55ca0cd2453b" /><Relationship Type="http://schemas.openxmlformats.org/officeDocument/2006/relationships/image" Target="/media/image4.png" Id="Rb4dd3bee458f4360" /><Relationship Type="http://schemas.openxmlformats.org/officeDocument/2006/relationships/image" Target="/media/image5.png" Id="R0c4883477bf3425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2021-07-24T02:52:42.5467398Z</dcterms:created>
  <dcterms:modified xsi:type="dcterms:W3CDTF">2021-07-24T04:36:55.8655862Z</dcterms:modified>
  <dc:creator>suresh malla</dc:creator>
  <lastModifiedBy>suresh malla</lastModifiedBy>
</coreProperties>
</file>