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6A" w:rsidRDefault="0058636A">
      <w:r>
        <w:fldChar w:fldCharType="begin"/>
      </w:r>
      <w:r>
        <w:instrText xml:space="preserve"> HYPERLINK "https://www.portal.reinvent.awsevents.com/connect/sessionDetail.ww?SESSION_ID=22932" </w:instrText>
      </w:r>
      <w:r>
        <w:fldChar w:fldCharType="separate"/>
      </w:r>
      <w:r>
        <w:rPr>
          <w:rStyle w:val="abbreviation"/>
          <w:rFonts w:ascii="Arial" w:hAnsi="Arial" w:cs="Arial"/>
          <w:color w:val="CC2200"/>
        </w:rPr>
        <w:t>ANT202-R1 - </w:t>
      </w:r>
      <w:r>
        <w:rPr>
          <w:rStyle w:val="title"/>
          <w:rFonts w:ascii="Arial" w:hAnsi="Arial" w:cs="Arial"/>
          <w:color w:val="CC2200"/>
        </w:rPr>
        <w:t>[REPEAT 1] Modern Cloud Data Warehousing ft. Intuit: Optimize Analytics Practices </w:t>
      </w:r>
      <w:r>
        <w:fldChar w:fldCharType="end"/>
      </w:r>
    </w:p>
    <w:p w:rsidR="0058636A" w:rsidRDefault="0058636A">
      <w:hyperlink r:id="rId4" w:history="1">
        <w:r>
          <w:rPr>
            <w:rStyle w:val="abbreviation"/>
            <w:rFonts w:ascii="Arial" w:hAnsi="Arial" w:cs="Arial"/>
            <w:color w:val="CC2200"/>
          </w:rPr>
          <w:t>ANT204 - </w:t>
        </w:r>
        <w:r>
          <w:rPr>
            <w:rStyle w:val="title"/>
            <w:rFonts w:ascii="Arial" w:hAnsi="Arial" w:cs="Arial"/>
            <w:color w:val="CC2200"/>
          </w:rPr>
          <w:t>Build Data Engineering Platforms with Amazon EMR</w:t>
        </w:r>
      </w:hyperlink>
    </w:p>
    <w:p w:rsidR="0058636A" w:rsidRDefault="0058636A">
      <w:hyperlink r:id="rId5" w:history="1">
        <w:r>
          <w:rPr>
            <w:rStyle w:val="abbreviation"/>
            <w:rFonts w:ascii="Arial" w:hAnsi="Arial" w:cs="Arial"/>
            <w:color w:val="CC2200"/>
          </w:rPr>
          <w:t>ANT205 - </w:t>
        </w:r>
        <w:r>
          <w:rPr>
            <w:rStyle w:val="title"/>
            <w:rFonts w:ascii="Arial" w:hAnsi="Arial" w:cs="Arial"/>
            <w:color w:val="CC2200"/>
          </w:rPr>
          <w:t>Technology Trends: Data Lakes and Analytics</w:t>
        </w:r>
      </w:hyperlink>
    </w:p>
    <w:p w:rsidR="0058636A" w:rsidRDefault="0058636A">
      <w:hyperlink r:id="rId6" w:history="1">
        <w:r>
          <w:rPr>
            <w:rStyle w:val="abbreviation"/>
            <w:rFonts w:ascii="Arial" w:hAnsi="Arial" w:cs="Arial"/>
            <w:color w:val="CC2200"/>
          </w:rPr>
          <w:t>ANT214 - </w:t>
        </w:r>
        <w:r>
          <w:rPr>
            <w:rStyle w:val="title"/>
            <w:rFonts w:ascii="Arial" w:hAnsi="Arial" w:cs="Arial"/>
            <w:color w:val="CC2200"/>
          </w:rPr>
          <w:t xml:space="preserve">Deploy Business Analytics at Enterprise Scale with Amazon </w:t>
        </w:r>
        <w:proofErr w:type="spellStart"/>
        <w:r>
          <w:rPr>
            <w:rStyle w:val="title"/>
            <w:rFonts w:ascii="Arial" w:hAnsi="Arial" w:cs="Arial"/>
            <w:color w:val="CC2200"/>
          </w:rPr>
          <w:t>QuickSight</w:t>
        </w:r>
        <w:proofErr w:type="spellEnd"/>
      </w:hyperlink>
    </w:p>
    <w:p w:rsidR="0058636A" w:rsidRDefault="0058636A">
      <w:hyperlink r:id="rId7" w:history="1">
        <w:r>
          <w:rPr>
            <w:rStyle w:val="abbreviation"/>
            <w:rFonts w:ascii="Arial" w:hAnsi="Arial" w:cs="Arial"/>
            <w:color w:val="CC2200"/>
          </w:rPr>
          <w:t>ANT301 - </w:t>
        </w:r>
        <w:r>
          <w:rPr>
            <w:rStyle w:val="title"/>
            <w:rFonts w:ascii="Arial" w:hAnsi="Arial" w:cs="Arial"/>
            <w:color w:val="CC2200"/>
          </w:rPr>
          <w:t xml:space="preserve">Extending Analytics </w:t>
        </w:r>
        <w:proofErr w:type="gramStart"/>
        <w:r>
          <w:rPr>
            <w:rStyle w:val="title"/>
            <w:rFonts w:ascii="Arial" w:hAnsi="Arial" w:cs="Arial"/>
            <w:color w:val="CC2200"/>
          </w:rPr>
          <w:t>Beyond</w:t>
        </w:r>
        <w:proofErr w:type="gramEnd"/>
        <w:r>
          <w:rPr>
            <w:rStyle w:val="title"/>
            <w:rFonts w:ascii="Arial" w:hAnsi="Arial" w:cs="Arial"/>
            <w:color w:val="CC2200"/>
          </w:rPr>
          <w:t xml:space="preserve"> the Data Warehouse</w:t>
        </w:r>
      </w:hyperlink>
    </w:p>
    <w:p w:rsidR="0058636A" w:rsidRDefault="0058636A">
      <w:hyperlink r:id="rId8" w:history="1">
        <w:r>
          <w:rPr>
            <w:rStyle w:val="abbreviation"/>
            <w:rFonts w:ascii="Arial" w:hAnsi="Arial" w:cs="Arial"/>
            <w:color w:val="CC2200"/>
          </w:rPr>
          <w:t>ANT302 - </w:t>
        </w:r>
        <w:r>
          <w:rPr>
            <w:rStyle w:val="title"/>
            <w:rFonts w:ascii="Arial" w:hAnsi="Arial" w:cs="Arial"/>
            <w:color w:val="CC2200"/>
          </w:rPr>
          <w:t xml:space="preserve">Search Your </w:t>
        </w:r>
        <w:proofErr w:type="spellStart"/>
        <w:r>
          <w:rPr>
            <w:rStyle w:val="title"/>
            <w:rFonts w:ascii="Arial" w:hAnsi="Arial" w:cs="Arial"/>
            <w:color w:val="CC2200"/>
          </w:rPr>
          <w:t>DynamoDB</w:t>
        </w:r>
        <w:proofErr w:type="spellEnd"/>
        <w:r>
          <w:rPr>
            <w:rStyle w:val="title"/>
            <w:rFonts w:ascii="Arial" w:hAnsi="Arial" w:cs="Arial"/>
            <w:color w:val="CC2200"/>
          </w:rPr>
          <w:t xml:space="preserve"> Data with Amazon </w:t>
        </w:r>
        <w:proofErr w:type="spellStart"/>
        <w:r>
          <w:rPr>
            <w:rStyle w:val="title"/>
            <w:rFonts w:ascii="Arial" w:hAnsi="Arial" w:cs="Arial"/>
            <w:color w:val="CC2200"/>
          </w:rPr>
          <w:t>Elasticsearch</w:t>
        </w:r>
        <w:proofErr w:type="spellEnd"/>
        <w:r>
          <w:rPr>
            <w:rStyle w:val="title"/>
            <w:rFonts w:ascii="Arial" w:hAnsi="Arial" w:cs="Arial"/>
            <w:color w:val="CC2200"/>
          </w:rPr>
          <w:t xml:space="preserve"> Service</w:t>
        </w:r>
      </w:hyperlink>
    </w:p>
    <w:p w:rsidR="0058636A" w:rsidRDefault="0058636A">
      <w:hyperlink r:id="rId9" w:history="1">
        <w:r>
          <w:rPr>
            <w:rStyle w:val="abbreviation"/>
            <w:rFonts w:ascii="Arial" w:hAnsi="Arial" w:cs="Arial"/>
            <w:color w:val="CC2200"/>
          </w:rPr>
          <w:t>ANT308 - </w:t>
        </w:r>
        <w:r>
          <w:rPr>
            <w:rStyle w:val="title"/>
            <w:rFonts w:ascii="Arial" w:hAnsi="Arial" w:cs="Arial"/>
            <w:color w:val="CC2200"/>
          </w:rPr>
          <w:t xml:space="preserve">Building </w:t>
        </w:r>
        <w:proofErr w:type="spellStart"/>
        <w:r>
          <w:rPr>
            <w:rStyle w:val="title"/>
            <w:rFonts w:ascii="Arial" w:hAnsi="Arial" w:cs="Arial"/>
            <w:color w:val="CC2200"/>
          </w:rPr>
          <w:t>Serverless</w:t>
        </w:r>
        <w:proofErr w:type="spellEnd"/>
        <w:r>
          <w:rPr>
            <w:rStyle w:val="title"/>
            <w:rFonts w:ascii="Arial" w:hAnsi="Arial" w:cs="Arial"/>
            <w:color w:val="CC2200"/>
          </w:rPr>
          <w:t xml:space="preserve"> Analytics Pipelines with AWS Glue</w:t>
        </w:r>
      </w:hyperlink>
    </w:p>
    <w:p w:rsidR="0058636A" w:rsidRDefault="0058636A">
      <w:hyperlink r:id="rId10" w:history="1">
        <w:r>
          <w:rPr>
            <w:rStyle w:val="abbreviation"/>
            <w:rFonts w:ascii="Arial" w:hAnsi="Arial" w:cs="Arial"/>
            <w:color w:val="CC2200"/>
          </w:rPr>
          <w:t>ANT310 - </w:t>
        </w:r>
        <w:r>
          <w:rPr>
            <w:rStyle w:val="title"/>
            <w:rFonts w:ascii="Arial" w:hAnsi="Arial" w:cs="Arial"/>
            <w:color w:val="CC2200"/>
          </w:rPr>
          <w:t>Architecting for Real-Time Insights with Amazon Kinesis</w:t>
        </w:r>
      </w:hyperlink>
    </w:p>
    <w:p w:rsidR="0058636A" w:rsidRDefault="0058636A">
      <w:hyperlink r:id="rId11" w:history="1">
        <w:r w:rsidRPr="000926A5">
          <w:rPr>
            <w:rStyle w:val="abbreviation"/>
            <w:rFonts w:ascii="Arial" w:hAnsi="Arial" w:cs="Arial"/>
            <w:color w:val="CC2200"/>
            <w:shd w:val="clear" w:color="auto" w:fill="F5F5F5"/>
          </w:rPr>
          <w:t>ANT349-R - </w:t>
        </w:r>
        <w:r w:rsidRPr="000926A5">
          <w:rPr>
            <w:rStyle w:val="title"/>
            <w:rFonts w:ascii="Arial" w:hAnsi="Arial" w:cs="Arial"/>
            <w:color w:val="CC2200"/>
            <w:shd w:val="clear" w:color="auto" w:fill="F5F5F5"/>
          </w:rPr>
          <w:t xml:space="preserve">[REPEAT] Increase Your Data Engineering Productivity: Use </w:t>
        </w:r>
        <w:proofErr w:type="spellStart"/>
        <w:r w:rsidRPr="000926A5">
          <w:rPr>
            <w:rStyle w:val="title"/>
            <w:rFonts w:ascii="Arial" w:hAnsi="Arial" w:cs="Arial"/>
            <w:color w:val="CC2200"/>
            <w:shd w:val="clear" w:color="auto" w:fill="F5F5F5"/>
          </w:rPr>
          <w:t>Jupyter</w:t>
        </w:r>
        <w:proofErr w:type="spellEnd"/>
        <w:r w:rsidRPr="000926A5">
          <w:rPr>
            <w:rStyle w:val="title"/>
            <w:rFonts w:ascii="Arial" w:hAnsi="Arial" w:cs="Arial"/>
            <w:color w:val="CC2200"/>
            <w:shd w:val="clear" w:color="auto" w:fill="F5F5F5"/>
          </w:rPr>
          <w:t xml:space="preserve"> Notebooks with Amazon EMR</w:t>
        </w:r>
      </w:hyperlink>
    </w:p>
    <w:p w:rsidR="0058636A" w:rsidRDefault="0058636A">
      <w:hyperlink r:id="rId12" w:history="1">
        <w:r>
          <w:rPr>
            <w:rStyle w:val="abbreviation"/>
            <w:rFonts w:ascii="Arial" w:hAnsi="Arial" w:cs="Arial"/>
            <w:color w:val="CC2200"/>
          </w:rPr>
          <w:t>ANT354-R - </w:t>
        </w:r>
        <w:r>
          <w:rPr>
            <w:rStyle w:val="title"/>
            <w:rFonts w:ascii="Arial" w:hAnsi="Arial" w:cs="Arial"/>
            <w:color w:val="CC2200"/>
          </w:rPr>
          <w:t>[REPEAT] Build a Query to Analyze Data in Your Amazon Redshift Warehouse &amp; S3 Data Lake Together</w:t>
        </w:r>
      </w:hyperlink>
    </w:p>
    <w:p w:rsidR="0058636A" w:rsidRDefault="0058636A">
      <w:hyperlink r:id="rId13" w:history="1">
        <w:r>
          <w:rPr>
            <w:rStyle w:val="abbreviation"/>
            <w:rFonts w:ascii="Arial" w:hAnsi="Arial" w:cs="Arial"/>
            <w:color w:val="CC2200"/>
          </w:rPr>
          <w:t>ANT355-R1 - </w:t>
        </w:r>
        <w:r>
          <w:rPr>
            <w:rStyle w:val="title"/>
            <w:rFonts w:ascii="Arial" w:hAnsi="Arial" w:cs="Arial"/>
            <w:color w:val="CC2200"/>
          </w:rPr>
          <w:t>[REPEAT 1] Working with Metadata in AWS Glue Data Catalog &amp; Amazon Athena</w:t>
        </w:r>
      </w:hyperlink>
    </w:p>
    <w:p w:rsidR="0058636A" w:rsidRDefault="0058636A">
      <w:bookmarkStart w:id="0" w:name="_GoBack"/>
      <w:bookmarkEnd w:id="0"/>
    </w:p>
    <w:sectPr w:rsidR="0058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6A"/>
    <w:rsid w:val="000926A5"/>
    <w:rsid w:val="003F490F"/>
    <w:rsid w:val="005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4E4E3-BA94-427D-8701-5DC0E2F7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breviation">
    <w:name w:val="abbreviation"/>
    <w:basedOn w:val="DefaultParagraphFont"/>
    <w:rsid w:val="0058636A"/>
  </w:style>
  <w:style w:type="character" w:customStyle="1" w:styleId="title">
    <w:name w:val="title"/>
    <w:basedOn w:val="DefaultParagraphFont"/>
    <w:rsid w:val="0058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l.reinvent.awsevents.com/connect/sessionDetail.ww?SESSION_ID=22917" TargetMode="External"/><Relationship Id="rId13" Type="http://schemas.openxmlformats.org/officeDocument/2006/relationships/hyperlink" Target="https://www.portal.reinvent.awsevents.com/connect/sessionDetail.ww?SESSION_ID=901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rtal.reinvent.awsevents.com/connect/sessionDetail.ww?SESSION_ID=22906" TargetMode="External"/><Relationship Id="rId12" Type="http://schemas.openxmlformats.org/officeDocument/2006/relationships/hyperlink" Target="https://www.portal.reinvent.awsevents.com/connect/sessionDetail.ww?SESSION_ID=901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rtal.reinvent.awsevents.com/connect/sessionDetail.ww?SESSION_ID=90126" TargetMode="External"/><Relationship Id="rId11" Type="http://schemas.openxmlformats.org/officeDocument/2006/relationships/hyperlink" Target="https://www.portal.reinvent.awsevents.com/connect/sessionDetail.ww?SESSION_ID=90363" TargetMode="External"/><Relationship Id="rId5" Type="http://schemas.openxmlformats.org/officeDocument/2006/relationships/hyperlink" Target="https://www.portal.reinvent.awsevents.com/connect/sessionDetail.ww?SESSION_ID=2293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ortal.reinvent.awsevents.com/connect/sessionDetail.ww?SESSION_ID=22894" TargetMode="External"/><Relationship Id="rId4" Type="http://schemas.openxmlformats.org/officeDocument/2006/relationships/hyperlink" Target="https://www.portal.reinvent.awsevents.com/connect/sessionDetail.ww?SESSION_ID=22935" TargetMode="External"/><Relationship Id="rId9" Type="http://schemas.openxmlformats.org/officeDocument/2006/relationships/hyperlink" Target="https://www.portal.reinvent.awsevents.com/connect/sessionDetail.ww?SESSION_ID=229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Appavu</dc:creator>
  <cp:keywords/>
  <dc:description/>
  <cp:lastModifiedBy>Suresh Appavu</cp:lastModifiedBy>
  <cp:revision>2</cp:revision>
  <dcterms:created xsi:type="dcterms:W3CDTF">2018-10-10T14:40:00Z</dcterms:created>
  <dcterms:modified xsi:type="dcterms:W3CDTF">2018-10-10T14:49:00Z</dcterms:modified>
</cp:coreProperties>
</file>