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F41B4C" w:rsidRDefault="00FB27A0" w:rsidP="00F41B4C">
          <w:pPr>
            <w:spacing w:before="230" w:line="336" w:lineRule="auto"/>
            <w:ind w:left="498" w:right="858"/>
            <w:jc w:val="both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F41B4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F41B4C" w:rsidRDefault="00FB27A0" w:rsidP="00F41B4C">
          <w:pPr>
            <w:pStyle w:val="NoSpacing"/>
            <w:spacing w:before="1540" w:after="240"/>
            <w:jc w:val="both"/>
            <w:rPr>
              <w:rFonts w:asciiTheme="majorBidi" w:hAnsiTheme="majorBidi" w:cstheme="majorBidi"/>
              <w:color w:val="4472C4" w:themeColor="accent1"/>
            </w:rPr>
          </w:pPr>
          <w:r w:rsidRPr="00F41B4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7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FC36FD" w14:textId="14079C6A" w:rsidR="00FB27A0" w:rsidRPr="00F41B4C" w:rsidRDefault="002372E5" w:rsidP="00957EB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F41B4C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F41B4C" w:rsidRDefault="00FB27A0" w:rsidP="00F41B4C">
          <w:pPr>
            <w:pStyle w:val="NoSpacing"/>
            <w:tabs>
              <w:tab w:val="center" w:pos="4513"/>
              <w:tab w:val="left" w:pos="6665"/>
            </w:tabs>
            <w:jc w:val="both"/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F41B4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F41B4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F41B4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F41B4C" w:rsidRDefault="00FB27A0" w:rsidP="00957EBA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bookmarkStart w:id="0" w:name="_Toc147777876"/>
          <w:bookmarkStart w:id="1" w:name="_Toc147778044"/>
          <w:bookmarkStart w:id="2" w:name="_Toc147778091"/>
          <w:bookmarkStart w:id="3" w:name="_Toc148909216"/>
          <w:bookmarkStart w:id="4" w:name="_Toc149859587"/>
          <w:bookmarkStart w:id="5" w:name="_Toc151416638"/>
          <w:r w:rsidRPr="00F41B4C">
            <w:rPr>
              <w:rFonts w:asciiTheme="majorBidi" w:hAnsiTheme="majorBidi"/>
              <w:u w:val="single"/>
            </w:rPr>
            <w:t>Semester Project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16276B12" w14:textId="015CFEF9" w:rsidR="00E32422" w:rsidRPr="00F41B4C" w:rsidRDefault="002372E5" w:rsidP="00957EBA">
          <w:pPr>
            <w:pStyle w:val="Heading3"/>
            <w:jc w:val="center"/>
            <w:rPr>
              <w:rFonts w:asciiTheme="majorBidi" w:hAnsiTheme="majorBidi"/>
            </w:rPr>
          </w:pPr>
          <w:bookmarkStart w:id="6" w:name="_Toc149859588"/>
          <w:bookmarkStart w:id="7" w:name="_Toc151416639"/>
          <w:r w:rsidRPr="00F41B4C">
            <w:rPr>
              <w:rFonts w:asciiTheme="majorBidi" w:hAnsiTheme="majorBidi"/>
            </w:rPr>
            <w:t>Phase 2</w:t>
          </w:r>
          <w:bookmarkEnd w:id="6"/>
          <w:bookmarkEnd w:id="7"/>
        </w:p>
        <w:p w14:paraId="417B6EF8" w14:textId="709819EC" w:rsidR="00FB27A0" w:rsidRPr="00F41B4C" w:rsidRDefault="00FB27A0" w:rsidP="00957EBA">
          <w:pPr>
            <w:pStyle w:val="Heading3"/>
            <w:jc w:val="center"/>
            <w:rPr>
              <w:rFonts w:asciiTheme="majorBidi" w:hAnsiTheme="majorBidi"/>
            </w:rPr>
          </w:pPr>
          <w:bookmarkStart w:id="8" w:name="_Toc147777878"/>
          <w:bookmarkStart w:id="9" w:name="_Toc147778046"/>
          <w:bookmarkStart w:id="10" w:name="_Toc147778093"/>
          <w:bookmarkStart w:id="11" w:name="_Toc148909218"/>
          <w:bookmarkStart w:id="12" w:name="_Toc149859589"/>
          <w:bookmarkStart w:id="13" w:name="_Toc151416640"/>
          <w:r w:rsidRPr="00F41B4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41B4C">
            <w:rPr>
              <w:rFonts w:asciiTheme="majorBidi" w:hAnsiTheme="majorBidi"/>
              <w:u w:val="single"/>
            </w:rPr>
            <w:t>BS (SE) 5A</w:t>
          </w:r>
          <w:r w:rsidRPr="00F41B4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bookmarkStart w:id="14" w:name="_Toc147777879"/>
                                <w:bookmarkStart w:id="15" w:name="_Toc147778047"/>
                                <w:bookmarkStart w:id="16" w:name="_Toc147778094"/>
                                <w:bookmarkStart w:id="17" w:name="_Toc148909219"/>
                                <w:bookmarkStart w:id="18" w:name="_Toc149859590"/>
                                <w:bookmarkStart w:id="19" w:name="_Toc151416641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  <w:bookmarkEnd w:id="14"/>
                                <w:bookmarkEnd w:id="15"/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bookmarkStart w:id="20" w:name="_Toc147777880"/>
                                <w:bookmarkStart w:id="21" w:name="_Toc147778048"/>
                                <w:bookmarkStart w:id="22" w:name="_Toc147778095"/>
                                <w:bookmarkStart w:id="23" w:name="_Toc148909220"/>
                                <w:bookmarkStart w:id="24" w:name="_Toc149859591"/>
                                <w:bookmarkStart w:id="25" w:name="_Toc151416642"/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  <w:bookmarkEnd w:id="20"/>
                                <w:bookmarkEnd w:id="21"/>
                                <w:bookmarkEnd w:id="22"/>
                                <w:bookmarkEnd w:id="23"/>
                                <w:bookmarkEnd w:id="24"/>
                                <w:bookmarkEnd w:id="25"/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6" w:name="_Toc147777881"/>
                                <w:bookmarkStart w:id="27" w:name="_Toc147778049"/>
                                <w:bookmarkStart w:id="28" w:name="_Toc147778096"/>
                                <w:bookmarkStart w:id="29" w:name="_Toc148909221"/>
                                <w:bookmarkStart w:id="30" w:name="_Toc149859592"/>
                                <w:bookmarkStart w:id="31" w:name="_Toc151416643"/>
                                <w:r w:rsidRPr="00C228BB">
                                  <w:t>21F-9516 -&gt; Suresh Kumar</w:t>
                                </w:r>
                                <w:bookmarkEnd w:id="26"/>
                                <w:bookmarkEnd w:id="27"/>
                                <w:bookmarkEnd w:id="28"/>
                                <w:bookmarkEnd w:id="29"/>
                                <w:bookmarkEnd w:id="30"/>
                                <w:bookmarkEnd w:id="31"/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32" w:name="_Toc147777882"/>
                                <w:bookmarkStart w:id="33" w:name="_Toc147778050"/>
                                <w:bookmarkStart w:id="34" w:name="_Toc147778097"/>
                                <w:bookmarkStart w:id="35" w:name="_Toc148909222"/>
                                <w:bookmarkStart w:id="36" w:name="_Toc149859593"/>
                                <w:bookmarkStart w:id="37" w:name="_Toc151416644"/>
                                <w:r w:rsidRPr="00C228BB">
                                  <w:t>21F-9519 -&gt; Rai umer farooq</w:t>
                                </w:r>
                                <w:bookmarkEnd w:id="32"/>
                                <w:bookmarkEnd w:id="33"/>
                                <w:bookmarkEnd w:id="34"/>
                                <w:bookmarkEnd w:id="35"/>
                                <w:bookmarkEnd w:id="36"/>
                                <w:bookmarkEnd w:id="37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38" w:name="_Toc147777883"/>
                                <w:bookmarkStart w:id="39" w:name="_Toc147778051"/>
                                <w:bookmarkStart w:id="40" w:name="_Toc147778098"/>
                                <w:bookmarkStart w:id="41" w:name="_Toc148909223"/>
                                <w:bookmarkStart w:id="42" w:name="_Toc149859594"/>
                                <w:bookmarkStart w:id="43" w:name="_Toc151416645"/>
                                <w:r w:rsidRPr="00C228BB">
                                  <w:t>21f-9510 -&gt; mian fahad akhtar</w:t>
                                </w:r>
                                <w:bookmarkEnd w:id="38"/>
                                <w:bookmarkEnd w:id="39"/>
                                <w:bookmarkEnd w:id="40"/>
                                <w:bookmarkEnd w:id="41"/>
                                <w:bookmarkEnd w:id="42"/>
                                <w:bookmarkEnd w:id="43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bookmarkStart w:id="44" w:name="_Toc147777879"/>
                          <w:bookmarkStart w:id="45" w:name="_Toc147778047"/>
                          <w:bookmarkStart w:id="46" w:name="_Toc147778094"/>
                          <w:bookmarkStart w:id="47" w:name="_Toc148909219"/>
                          <w:bookmarkStart w:id="48" w:name="_Toc149859590"/>
                          <w:bookmarkStart w:id="49" w:name="_Toc151416641"/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  <w:bookmarkEnd w:id="44"/>
                          <w:bookmarkEnd w:id="45"/>
                          <w:bookmarkEnd w:id="46"/>
                          <w:bookmarkEnd w:id="47"/>
                          <w:bookmarkEnd w:id="48"/>
                          <w:bookmarkEnd w:id="49"/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bookmarkStart w:id="50" w:name="_Toc147777880"/>
                          <w:bookmarkStart w:id="51" w:name="_Toc147778048"/>
                          <w:bookmarkStart w:id="52" w:name="_Toc147778095"/>
                          <w:bookmarkStart w:id="53" w:name="_Toc148909220"/>
                          <w:bookmarkStart w:id="54" w:name="_Toc149859591"/>
                          <w:bookmarkStart w:id="55" w:name="_Toc151416642"/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  <w:bookmarkEnd w:id="50"/>
                          <w:bookmarkEnd w:id="51"/>
                          <w:bookmarkEnd w:id="52"/>
                          <w:bookmarkEnd w:id="53"/>
                          <w:bookmarkEnd w:id="54"/>
                          <w:bookmarkEnd w:id="55"/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56" w:name="_Toc147777881"/>
                          <w:bookmarkStart w:id="57" w:name="_Toc147778049"/>
                          <w:bookmarkStart w:id="58" w:name="_Toc147778096"/>
                          <w:bookmarkStart w:id="59" w:name="_Toc148909221"/>
                          <w:bookmarkStart w:id="60" w:name="_Toc149859592"/>
                          <w:bookmarkStart w:id="61" w:name="_Toc151416643"/>
                          <w:r w:rsidRPr="00C228BB">
                            <w:t>21F-9516 -&gt; Suresh Kumar</w:t>
                          </w:r>
                          <w:bookmarkEnd w:id="56"/>
                          <w:bookmarkEnd w:id="57"/>
                          <w:bookmarkEnd w:id="58"/>
                          <w:bookmarkEnd w:id="59"/>
                          <w:bookmarkEnd w:id="60"/>
                          <w:bookmarkEnd w:id="61"/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62" w:name="_Toc147777882"/>
                          <w:bookmarkStart w:id="63" w:name="_Toc147778050"/>
                          <w:bookmarkStart w:id="64" w:name="_Toc147778097"/>
                          <w:bookmarkStart w:id="65" w:name="_Toc148909222"/>
                          <w:bookmarkStart w:id="66" w:name="_Toc149859593"/>
                          <w:bookmarkStart w:id="67" w:name="_Toc151416644"/>
                          <w:r w:rsidRPr="00C228BB">
                            <w:t>21F-9519 -&gt; Rai umer farooq</w:t>
                          </w:r>
                          <w:bookmarkEnd w:id="62"/>
                          <w:bookmarkEnd w:id="63"/>
                          <w:bookmarkEnd w:id="64"/>
                          <w:bookmarkEnd w:id="65"/>
                          <w:bookmarkEnd w:id="66"/>
                          <w:bookmarkEnd w:id="67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68" w:name="_Toc147777883"/>
                          <w:bookmarkStart w:id="69" w:name="_Toc147778051"/>
                          <w:bookmarkStart w:id="70" w:name="_Toc147778098"/>
                          <w:bookmarkStart w:id="71" w:name="_Toc148909223"/>
                          <w:bookmarkStart w:id="72" w:name="_Toc149859594"/>
                          <w:bookmarkStart w:id="73" w:name="_Toc151416645"/>
                          <w:r w:rsidRPr="00C228BB">
                            <w:t>21f-9510 -&gt; mian fahad akhtar</w:t>
                          </w:r>
                          <w:bookmarkEnd w:id="68"/>
                          <w:bookmarkEnd w:id="69"/>
                          <w:bookmarkEnd w:id="70"/>
                          <w:bookmarkEnd w:id="71"/>
                          <w:bookmarkEnd w:id="72"/>
                          <w:bookmarkEnd w:id="73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1B4C">
            <w:rPr>
              <w:rFonts w:asciiTheme="majorBidi" w:hAnsiTheme="majorBidi"/>
            </w:rPr>
            <w:br w:type="page"/>
          </w:r>
        </w:p>
      </w:sdtContent>
    </w:sdt>
    <w:bookmarkEnd w:id="13" w:displacedByCustomXml="prev"/>
    <w:bookmarkEnd w:id="12" w:displacedByCustomXml="prev"/>
    <w:bookmarkEnd w:id="11" w:displacedByCustomXml="prev"/>
    <w:bookmarkEnd w:id="10" w:displacedByCustomXml="prev"/>
    <w:bookmarkEnd w:id="9" w:displacedByCustomXml="prev"/>
    <w:bookmarkEnd w:id="8" w:displacedByCustomXml="prev"/>
    <w:sdt>
      <w:sdtPr>
        <w:rPr>
          <w:rFonts w:asciiTheme="majorBidi" w:eastAsiaTheme="minorHAnsi" w:hAnsiTheme="majorBidi" w:cstheme="minorBidi"/>
          <w:b w:val="0"/>
          <w:color w:val="auto"/>
          <w:kern w:val="2"/>
          <w:sz w:val="22"/>
          <w:szCs w:val="22"/>
          <w:u w:val="none"/>
          <w14:ligatures w14:val="standardContextual"/>
        </w:rPr>
        <w:id w:val="21133153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167ADC" w14:textId="5C300E03" w:rsidR="006A1E73" w:rsidRPr="00F41B4C" w:rsidRDefault="006A1E73" w:rsidP="00F41B4C">
          <w:pPr>
            <w:pStyle w:val="TOCHeading"/>
            <w:jc w:val="both"/>
            <w:rPr>
              <w:rFonts w:asciiTheme="majorBidi" w:hAnsiTheme="majorBidi"/>
              <w:b w:val="0"/>
              <w:bCs/>
              <w:sz w:val="40"/>
              <w:szCs w:val="40"/>
            </w:rPr>
          </w:pPr>
          <w:r w:rsidRPr="00F41B4C">
            <w:rPr>
              <w:rFonts w:asciiTheme="majorBidi" w:hAnsiTheme="majorBidi"/>
              <w:bCs/>
              <w:sz w:val="40"/>
              <w:szCs w:val="40"/>
            </w:rPr>
            <w:t>Table of Contents</w:t>
          </w:r>
        </w:p>
        <w:p w14:paraId="7C23B8DC" w14:textId="52091D1D" w:rsidR="00FD2B60" w:rsidRDefault="006A1E73" w:rsidP="00FD2B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 w:rsidRPr="00F41B4C">
            <w:rPr>
              <w:rFonts w:asciiTheme="majorBidi" w:hAnsiTheme="majorBidi" w:cstheme="majorBidi"/>
            </w:rPr>
            <w:fldChar w:fldCharType="begin"/>
          </w:r>
          <w:r w:rsidRPr="00F41B4C">
            <w:rPr>
              <w:rFonts w:asciiTheme="majorBidi" w:hAnsiTheme="majorBidi" w:cstheme="majorBidi"/>
            </w:rPr>
            <w:instrText xml:space="preserve"> TOC \o "1-3" \h \z \u </w:instrText>
          </w:r>
          <w:r w:rsidRPr="00F41B4C">
            <w:rPr>
              <w:rFonts w:asciiTheme="majorBidi" w:hAnsiTheme="majorBidi" w:cstheme="majorBidi"/>
            </w:rPr>
            <w:fldChar w:fldCharType="separate"/>
          </w:r>
        </w:p>
        <w:p w14:paraId="0177D779" w14:textId="6E8FB851" w:rsidR="00FD2B60" w:rsidRDefault="00FD2B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46" w:history="1">
            <w:r w:rsidRPr="00A16796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rFonts w:asciiTheme="majorBidi" w:hAnsiTheme="majorBidi"/>
                <w:bCs/>
                <w:noProof/>
              </w:rPr>
              <w:t>RISK ANALYSIS: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E0B2" w14:textId="04FF35FE" w:rsidR="00FD2B60" w:rsidRDefault="00FD2B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47" w:history="1">
            <w:r w:rsidRPr="00A16796">
              <w:rPr>
                <w:rStyle w:val="Hyperlink"/>
                <w:rFonts w:asciiTheme="majorBidi" w:hAnsiTheme="majorBidi"/>
                <w:noProof/>
              </w:rPr>
              <w:t>Security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FF29" w14:textId="71BE48CE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48" w:history="1">
            <w:r w:rsidRPr="00A16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Unauthorized Action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7587" w14:textId="3F0A669D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49" w:history="1">
            <w:r w:rsidRPr="00A16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Data Privacy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8746" w14:textId="09082DF1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0" w:history="1">
            <w:r w:rsidRPr="00A167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Authentication and Authorization: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49FE" w14:textId="77E59A43" w:rsidR="00FD2B60" w:rsidRDefault="00FD2B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1" w:history="1">
            <w:r w:rsidRPr="00A16796">
              <w:rPr>
                <w:rStyle w:val="Hyperlink"/>
                <w:noProof/>
              </w:rPr>
              <w:t>Data Integrity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6CA4" w14:textId="62B3B20E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2" w:history="1">
            <w:r w:rsidRPr="00A16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Action Failure Impact: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A179" w14:textId="7644D0DD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3" w:history="1">
            <w:r w:rsidRPr="00A16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Rollback Mechanism: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8D40" w14:textId="5401193E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4" w:history="1">
            <w:r w:rsidRPr="00A167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Logging and Auditing: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B87B" w14:textId="6F91FC50" w:rsidR="00FD2B60" w:rsidRDefault="00FD2B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5" w:history="1">
            <w:r w:rsidRPr="00A16796">
              <w:rPr>
                <w:rStyle w:val="Hyperlink"/>
                <w:noProof/>
              </w:rPr>
              <w:t>Performance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ED32" w14:textId="7DD1B7F9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6" w:history="1">
            <w:r w:rsidRPr="00A16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Action Execution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7EF0" w14:textId="0BFDD16A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7" w:history="1">
            <w:r w:rsidRPr="00A16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Concurrency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AD0E" w14:textId="0C6F3311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8" w:history="1">
            <w:r w:rsidRPr="00A167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Resource Utilization: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D345" w14:textId="6033535D" w:rsidR="00FD2B60" w:rsidRDefault="00FD2B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59" w:history="1">
            <w:r w:rsidRPr="00A16796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rFonts w:asciiTheme="majorBidi" w:hAnsiTheme="majorBidi"/>
                <w:bCs/>
                <w:noProof/>
              </w:rPr>
              <w:t>Equivalence Class Partitioning (ECP):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C819" w14:textId="53EA9954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60" w:history="1">
            <w:r w:rsidRPr="00A16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Valid Action 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2C3F" w14:textId="3702CD6B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61" w:history="1">
            <w:r w:rsidRPr="00A16796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rFonts w:asciiTheme="majorBidi" w:hAnsiTheme="majorBidi"/>
                <w:noProof/>
              </w:rPr>
              <w:t xml:space="preserve">Dashboard </w:t>
            </w:r>
            <w:r w:rsidRPr="00A16796">
              <w:rPr>
                <w:rStyle w:val="Hyperlink"/>
                <w:noProof/>
              </w:rPr>
              <w:t>Invalid Action 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131A" w14:textId="00C68B15" w:rsidR="00FD2B60" w:rsidRDefault="00FD2B6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62" w:history="1">
            <w:r w:rsidRPr="00A16796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rFonts w:asciiTheme="majorBidi" w:hAnsiTheme="majorBidi"/>
                <w:bCs/>
                <w:noProof/>
              </w:rPr>
              <w:t>Boundary Value Analysis (BVA):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985A" w14:textId="35465C1A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63" w:history="1">
            <w:r w:rsidRPr="00A16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Number of Simultaneous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6840" w14:textId="2F5A54A7" w:rsidR="00FD2B60" w:rsidRDefault="00FD2B6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51416664" w:history="1">
            <w:r w:rsidRPr="00A16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A16796">
              <w:rPr>
                <w:rStyle w:val="Hyperlink"/>
                <w:noProof/>
              </w:rPr>
              <w:t>Data Volume Impact: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_Toc151416664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3EBC" w14:textId="62AF3D4F" w:rsidR="006A1E73" w:rsidRPr="00F41B4C" w:rsidRDefault="006A1E73" w:rsidP="00F41B4C">
          <w:pPr>
            <w:jc w:val="both"/>
            <w:rPr>
              <w:rFonts w:asciiTheme="majorBidi" w:hAnsiTheme="majorBidi" w:cstheme="majorBidi"/>
            </w:rPr>
          </w:pPr>
          <w:r w:rsidRPr="00F41B4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B2F3EA7" w14:textId="1E8362D6" w:rsidR="00E32422" w:rsidRPr="00F41B4C" w:rsidRDefault="006A1E73" w:rsidP="00F41B4C">
      <w:pPr>
        <w:jc w:val="both"/>
        <w:rPr>
          <w:rFonts w:asciiTheme="majorBidi" w:hAnsiTheme="majorBidi" w:cstheme="majorBidi"/>
        </w:rPr>
      </w:pPr>
      <w:r w:rsidRPr="00F41B4C">
        <w:rPr>
          <w:rFonts w:asciiTheme="majorBidi" w:hAnsiTheme="majorBidi" w:cstheme="majorBidi"/>
        </w:rPr>
        <w:br w:type="page"/>
      </w:r>
    </w:p>
    <w:p w14:paraId="5C413FF2" w14:textId="0A1D28E6" w:rsidR="002372E5" w:rsidRPr="00F41B4C" w:rsidRDefault="002372E5" w:rsidP="00F41B4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41B4C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APPLICATION:  </w:t>
      </w:r>
      <w:r w:rsidRPr="00F41B4C">
        <w:rPr>
          <w:rFonts w:asciiTheme="majorBidi" w:hAnsiTheme="majorBidi" w:cstheme="majorBidi"/>
          <w:b/>
          <w:bCs/>
          <w:sz w:val="32"/>
          <w:szCs w:val="32"/>
          <w:u w:val="single"/>
        </w:rPr>
        <w:t>METABASE</w:t>
      </w:r>
    </w:p>
    <w:p w14:paraId="7A475815" w14:textId="1BBD34BD" w:rsidR="002372E5" w:rsidRPr="00F41B4C" w:rsidRDefault="002372E5" w:rsidP="00F41B4C">
      <w:pPr>
        <w:jc w:val="center"/>
        <w:rPr>
          <w:rFonts w:asciiTheme="majorBidi" w:hAnsiTheme="majorBidi" w:cstheme="majorBidi"/>
          <w:sz w:val="32"/>
          <w:szCs w:val="32"/>
        </w:rPr>
      </w:pPr>
      <w:r w:rsidRPr="00F41B4C">
        <w:rPr>
          <w:rFonts w:asciiTheme="majorBidi" w:hAnsiTheme="majorBidi" w:cstheme="majorBidi"/>
          <w:b/>
          <w:bCs/>
          <w:sz w:val="32"/>
          <w:szCs w:val="32"/>
        </w:rPr>
        <w:t xml:space="preserve">MODULE: </w:t>
      </w:r>
      <w:r w:rsidR="00810281">
        <w:rPr>
          <w:rFonts w:asciiTheme="majorBidi" w:hAnsiTheme="majorBidi" w:cstheme="majorBidi"/>
          <w:b/>
          <w:bCs/>
          <w:sz w:val="32"/>
          <w:szCs w:val="32"/>
          <w:u w:val="single"/>
        </w:rPr>
        <w:t>Action</w:t>
      </w:r>
      <w:r w:rsidRPr="00F41B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MODULE</w:t>
      </w:r>
    </w:p>
    <w:p w14:paraId="27C9F110" w14:textId="54A5919B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74" w:name="_Toc151416646"/>
      <w:r w:rsidRPr="00F41B4C">
        <w:rPr>
          <w:rFonts w:asciiTheme="majorBidi" w:hAnsiTheme="majorBidi"/>
          <w:b w:val="0"/>
          <w:bCs/>
          <w:sz w:val="36"/>
          <w:szCs w:val="36"/>
        </w:rPr>
        <w:t>RISK ANALYSIS: -</w:t>
      </w:r>
      <w:bookmarkEnd w:id="74"/>
    </w:p>
    <w:p w14:paraId="0931C649" w14:textId="77777777" w:rsidR="002372E5" w:rsidRPr="00366756" w:rsidRDefault="002372E5" w:rsidP="00F41B4C">
      <w:pPr>
        <w:pStyle w:val="Heading2"/>
        <w:jc w:val="both"/>
        <w:rPr>
          <w:rFonts w:asciiTheme="majorBidi" w:hAnsiTheme="majorBidi"/>
          <w:b w:val="0"/>
          <w:bCs/>
        </w:rPr>
      </w:pPr>
      <w:bookmarkStart w:id="75" w:name="_Toc151416647"/>
      <w:r w:rsidRPr="00366756">
        <w:rPr>
          <w:rFonts w:asciiTheme="majorBidi" w:hAnsiTheme="majorBidi"/>
          <w:b w:val="0"/>
          <w:bCs/>
        </w:rPr>
        <w:t>Security Risks:</w:t>
      </w:r>
      <w:bookmarkEnd w:id="75"/>
    </w:p>
    <w:p w14:paraId="63F5F54F" w14:textId="77777777" w:rsidR="00810281" w:rsidRPr="000211AF" w:rsidRDefault="00810281" w:rsidP="000211AF">
      <w:pPr>
        <w:pStyle w:val="Heading2"/>
        <w:numPr>
          <w:ilvl w:val="0"/>
          <w:numId w:val="29"/>
        </w:numPr>
        <w:rPr>
          <w:sz w:val="24"/>
          <w:szCs w:val="24"/>
        </w:rPr>
      </w:pPr>
      <w:bookmarkStart w:id="76" w:name="_Toc151416648"/>
      <w:r w:rsidRPr="000211AF">
        <w:rPr>
          <w:sz w:val="24"/>
          <w:szCs w:val="24"/>
        </w:rPr>
        <w:t>Unauthorized Action Execution:</w:t>
      </w:r>
      <w:bookmarkEnd w:id="76"/>
    </w:p>
    <w:p w14:paraId="6DD0BCB4" w14:textId="77777777" w:rsidR="00810281" w:rsidRPr="00810281" w:rsidRDefault="00810281" w:rsidP="00810281">
      <w:pPr>
        <w:pStyle w:val="ListParagraph"/>
        <w:numPr>
          <w:ilvl w:val="0"/>
          <w:numId w:val="17"/>
        </w:numPr>
        <w:rPr>
          <w:lang w:val="en-PK"/>
        </w:rPr>
      </w:pPr>
      <w:r w:rsidRPr="00810281">
        <w:rPr>
          <w:lang w:val="en-PK"/>
        </w:rPr>
        <w:t>Risk: Users might execute unauthorized actions (e.g., deleting critical data).</w:t>
      </w:r>
    </w:p>
    <w:p w14:paraId="7BE424FF" w14:textId="77777777" w:rsidR="00810281" w:rsidRPr="00810281" w:rsidRDefault="00810281" w:rsidP="00810281">
      <w:pPr>
        <w:pStyle w:val="ListParagraph"/>
        <w:numPr>
          <w:ilvl w:val="0"/>
          <w:numId w:val="17"/>
        </w:numPr>
        <w:rPr>
          <w:lang w:val="en-PK"/>
        </w:rPr>
      </w:pPr>
      <w:r w:rsidRPr="00810281">
        <w:rPr>
          <w:lang w:val="en-PK"/>
        </w:rPr>
        <w:t>Mitigation: Implement robust access controls and permissions.</w:t>
      </w:r>
    </w:p>
    <w:p w14:paraId="7A6C4225" w14:textId="77777777" w:rsidR="00810281" w:rsidRPr="000211AF" w:rsidRDefault="00810281" w:rsidP="000211AF">
      <w:pPr>
        <w:pStyle w:val="Heading2"/>
        <w:numPr>
          <w:ilvl w:val="0"/>
          <w:numId w:val="29"/>
        </w:numPr>
        <w:rPr>
          <w:sz w:val="24"/>
          <w:szCs w:val="24"/>
        </w:rPr>
      </w:pPr>
      <w:bookmarkStart w:id="77" w:name="_Toc151416649"/>
      <w:r w:rsidRPr="000211AF">
        <w:rPr>
          <w:sz w:val="24"/>
          <w:szCs w:val="24"/>
        </w:rPr>
        <w:t>Data Privacy Risks:</w:t>
      </w:r>
      <w:bookmarkEnd w:id="77"/>
    </w:p>
    <w:p w14:paraId="26327ADB" w14:textId="77777777" w:rsidR="00810281" w:rsidRPr="00810281" w:rsidRDefault="00810281" w:rsidP="000211AF">
      <w:pPr>
        <w:pStyle w:val="ListParagraph"/>
        <w:numPr>
          <w:ilvl w:val="0"/>
          <w:numId w:val="18"/>
        </w:numPr>
        <w:ind w:left="1440"/>
        <w:rPr>
          <w:lang w:val="en-PK"/>
        </w:rPr>
      </w:pPr>
      <w:r w:rsidRPr="00810281">
        <w:rPr>
          <w:lang w:val="en-PK"/>
        </w:rPr>
        <w:t>Risk: Sensitive data exposure through actions.</w:t>
      </w:r>
    </w:p>
    <w:p w14:paraId="799FEF4F" w14:textId="77777777" w:rsidR="00810281" w:rsidRPr="00810281" w:rsidRDefault="00810281" w:rsidP="000211AF">
      <w:pPr>
        <w:pStyle w:val="ListParagraph"/>
        <w:numPr>
          <w:ilvl w:val="0"/>
          <w:numId w:val="18"/>
        </w:numPr>
        <w:ind w:left="1440"/>
        <w:rPr>
          <w:lang w:val="en-PK"/>
        </w:rPr>
      </w:pPr>
      <w:r w:rsidRPr="00810281">
        <w:rPr>
          <w:lang w:val="en-PK"/>
        </w:rPr>
        <w:t>Mitigation: Ensure actions adhere to data privacy regulations; implement encryption for data transmission and storage.</w:t>
      </w:r>
    </w:p>
    <w:p w14:paraId="07AC9C0B" w14:textId="77777777" w:rsidR="00810281" w:rsidRPr="000211AF" w:rsidRDefault="00810281" w:rsidP="000211AF">
      <w:pPr>
        <w:pStyle w:val="Heading2"/>
        <w:numPr>
          <w:ilvl w:val="0"/>
          <w:numId w:val="29"/>
        </w:numPr>
        <w:rPr>
          <w:sz w:val="24"/>
          <w:szCs w:val="24"/>
        </w:rPr>
      </w:pPr>
      <w:bookmarkStart w:id="78" w:name="_Toc151416650"/>
      <w:r w:rsidRPr="000211AF">
        <w:rPr>
          <w:sz w:val="24"/>
          <w:szCs w:val="24"/>
        </w:rPr>
        <w:t>Authentication and Authorization:</w:t>
      </w:r>
      <w:bookmarkEnd w:id="78"/>
    </w:p>
    <w:p w14:paraId="03EB0CAB" w14:textId="77777777" w:rsidR="00810281" w:rsidRPr="00810281" w:rsidRDefault="00810281" w:rsidP="000211AF">
      <w:pPr>
        <w:pStyle w:val="ListParagraph"/>
        <w:numPr>
          <w:ilvl w:val="0"/>
          <w:numId w:val="19"/>
        </w:numPr>
        <w:ind w:left="1440"/>
        <w:rPr>
          <w:lang w:val="en-PK"/>
        </w:rPr>
      </w:pPr>
      <w:r w:rsidRPr="00810281">
        <w:rPr>
          <w:lang w:val="en-PK"/>
        </w:rPr>
        <w:t>Risk: Weak authentication and authorization for actions.</w:t>
      </w:r>
    </w:p>
    <w:p w14:paraId="6B51B836" w14:textId="77777777" w:rsidR="00810281" w:rsidRDefault="00810281" w:rsidP="000211AF">
      <w:pPr>
        <w:pStyle w:val="ListParagraph"/>
        <w:numPr>
          <w:ilvl w:val="0"/>
          <w:numId w:val="19"/>
        </w:numPr>
        <w:ind w:left="1440"/>
        <w:rPr>
          <w:lang w:val="en-PK"/>
        </w:rPr>
      </w:pPr>
      <w:r w:rsidRPr="00810281">
        <w:rPr>
          <w:lang w:val="en-PK"/>
        </w:rPr>
        <w:t>Mitigation: Implement secure authentication and two-factor authentication for critical actions.</w:t>
      </w:r>
    </w:p>
    <w:p w14:paraId="15090B4A" w14:textId="77777777" w:rsidR="00810281" w:rsidRPr="00366756" w:rsidRDefault="00810281" w:rsidP="00810281">
      <w:pPr>
        <w:pStyle w:val="Heading2"/>
      </w:pPr>
      <w:bookmarkStart w:id="79" w:name="_Toc151416651"/>
      <w:r w:rsidRPr="00366756">
        <w:t>Data Integrity Risks:</w:t>
      </w:r>
      <w:bookmarkEnd w:id="79"/>
    </w:p>
    <w:p w14:paraId="1702DD24" w14:textId="77777777" w:rsidR="00810281" w:rsidRPr="000211AF" w:rsidRDefault="00810281" w:rsidP="000211AF">
      <w:pPr>
        <w:pStyle w:val="Heading2"/>
        <w:numPr>
          <w:ilvl w:val="0"/>
          <w:numId w:val="22"/>
        </w:numPr>
        <w:rPr>
          <w:sz w:val="24"/>
          <w:szCs w:val="24"/>
        </w:rPr>
      </w:pPr>
      <w:bookmarkStart w:id="80" w:name="_Toc151416652"/>
      <w:r w:rsidRPr="000211AF">
        <w:rPr>
          <w:sz w:val="24"/>
          <w:szCs w:val="24"/>
        </w:rPr>
        <w:t>Action Failure Impact:</w:t>
      </w:r>
      <w:bookmarkEnd w:id="80"/>
    </w:p>
    <w:p w14:paraId="63EA7DF3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Risk: Actions failing and impacting data integrity.</w:t>
      </w:r>
    </w:p>
    <w:p w14:paraId="35EEC53F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Mitigation: Implement transactional mechanisms and a rollback mechanism for critical actions.</w:t>
      </w:r>
    </w:p>
    <w:p w14:paraId="2411BFEE" w14:textId="77777777" w:rsidR="00810281" w:rsidRPr="000211AF" w:rsidRDefault="00810281" w:rsidP="000211AF">
      <w:pPr>
        <w:pStyle w:val="Heading2"/>
        <w:numPr>
          <w:ilvl w:val="0"/>
          <w:numId w:val="22"/>
        </w:numPr>
        <w:rPr>
          <w:sz w:val="24"/>
          <w:szCs w:val="24"/>
        </w:rPr>
      </w:pPr>
      <w:bookmarkStart w:id="81" w:name="_Toc151416653"/>
      <w:r w:rsidRPr="000211AF">
        <w:rPr>
          <w:sz w:val="24"/>
          <w:szCs w:val="24"/>
        </w:rPr>
        <w:t>Rollback Mechanism:</w:t>
      </w:r>
      <w:bookmarkEnd w:id="81"/>
    </w:p>
    <w:p w14:paraId="57FCD039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Risk: Lack of a rollback mechanism for actions.</w:t>
      </w:r>
    </w:p>
    <w:p w14:paraId="18CCEE7B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Mitigation: Develop a rollback mechanism for actions that modify or delete data.</w:t>
      </w:r>
    </w:p>
    <w:p w14:paraId="08E59B03" w14:textId="77777777" w:rsidR="00810281" w:rsidRPr="000211AF" w:rsidRDefault="00810281" w:rsidP="000211AF">
      <w:pPr>
        <w:pStyle w:val="Heading2"/>
        <w:numPr>
          <w:ilvl w:val="0"/>
          <w:numId w:val="22"/>
        </w:numPr>
        <w:rPr>
          <w:sz w:val="24"/>
          <w:szCs w:val="24"/>
        </w:rPr>
      </w:pPr>
      <w:bookmarkStart w:id="82" w:name="_Toc151416654"/>
      <w:r w:rsidRPr="000211AF">
        <w:rPr>
          <w:sz w:val="24"/>
          <w:szCs w:val="24"/>
        </w:rPr>
        <w:t>Logging and Auditing:</w:t>
      </w:r>
      <w:bookmarkEnd w:id="82"/>
    </w:p>
    <w:p w14:paraId="6B7869A6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Risk: Inadequate logging and auditing for actions.</w:t>
      </w:r>
    </w:p>
    <w:p w14:paraId="057A01EA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Mitigation: Implement comprehensive logging and auditing for actions to identify and address data integrity issues.</w:t>
      </w:r>
    </w:p>
    <w:p w14:paraId="36007CD1" w14:textId="77777777" w:rsidR="00810281" w:rsidRDefault="00810281" w:rsidP="000211AF">
      <w:pPr>
        <w:pStyle w:val="Heading2"/>
      </w:pPr>
      <w:bookmarkStart w:id="83" w:name="_Toc151416655"/>
      <w:r>
        <w:t>Performance Risks:</w:t>
      </w:r>
      <w:bookmarkEnd w:id="83"/>
    </w:p>
    <w:p w14:paraId="4BC12794" w14:textId="77777777" w:rsidR="00810281" w:rsidRPr="000211AF" w:rsidRDefault="00810281" w:rsidP="000211AF">
      <w:pPr>
        <w:pStyle w:val="Heading2"/>
        <w:numPr>
          <w:ilvl w:val="0"/>
          <w:numId w:val="24"/>
        </w:numPr>
        <w:rPr>
          <w:sz w:val="24"/>
          <w:szCs w:val="24"/>
        </w:rPr>
      </w:pPr>
      <w:bookmarkStart w:id="84" w:name="_Toc151416656"/>
      <w:r w:rsidRPr="000211AF">
        <w:rPr>
          <w:sz w:val="24"/>
          <w:szCs w:val="24"/>
        </w:rPr>
        <w:t>Action Execution Time:</w:t>
      </w:r>
      <w:bookmarkEnd w:id="84"/>
    </w:p>
    <w:p w14:paraId="4C1847CF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Risk: Performance degradation as the number of actions increases.</w:t>
      </w:r>
    </w:p>
    <w:p w14:paraId="5A87B161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Mitigation: Implement performance testing to identify optimal execution times for different actions.</w:t>
      </w:r>
    </w:p>
    <w:p w14:paraId="22ACC6A2" w14:textId="77777777" w:rsidR="00810281" w:rsidRPr="000211AF" w:rsidRDefault="00810281" w:rsidP="000211AF">
      <w:pPr>
        <w:pStyle w:val="Heading2"/>
        <w:numPr>
          <w:ilvl w:val="0"/>
          <w:numId w:val="24"/>
        </w:numPr>
        <w:rPr>
          <w:sz w:val="24"/>
          <w:szCs w:val="24"/>
        </w:rPr>
      </w:pPr>
      <w:bookmarkStart w:id="85" w:name="_Toc151416657"/>
      <w:r w:rsidRPr="000211AF">
        <w:rPr>
          <w:sz w:val="24"/>
          <w:szCs w:val="24"/>
        </w:rPr>
        <w:t>Concurrency Handling:</w:t>
      </w:r>
      <w:bookmarkEnd w:id="85"/>
    </w:p>
    <w:p w14:paraId="594CFA02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Risk: Concurrent actions affecting performance.</w:t>
      </w:r>
    </w:p>
    <w:p w14:paraId="792011AA" w14:textId="77777777" w:rsidR="00810281" w:rsidRDefault="00810281" w:rsidP="000211AF">
      <w:pPr>
        <w:pStyle w:val="ListParagraph"/>
        <w:numPr>
          <w:ilvl w:val="0"/>
          <w:numId w:val="27"/>
        </w:numPr>
      </w:pPr>
      <w:r>
        <w:t>Mitigation: Implement proper concurrency controls to manage simultaneous action execution.</w:t>
      </w:r>
    </w:p>
    <w:p w14:paraId="5E529906" w14:textId="77777777" w:rsidR="00810281" w:rsidRPr="000211AF" w:rsidRDefault="00810281" w:rsidP="000211AF">
      <w:pPr>
        <w:pStyle w:val="Heading2"/>
        <w:numPr>
          <w:ilvl w:val="0"/>
          <w:numId w:val="24"/>
        </w:numPr>
        <w:rPr>
          <w:sz w:val="24"/>
          <w:szCs w:val="24"/>
        </w:rPr>
      </w:pPr>
      <w:bookmarkStart w:id="86" w:name="_Toc151416658"/>
      <w:r w:rsidRPr="000211AF">
        <w:rPr>
          <w:sz w:val="24"/>
          <w:szCs w:val="24"/>
        </w:rPr>
        <w:t>Resource Utilization:</w:t>
      </w:r>
      <w:bookmarkEnd w:id="86"/>
    </w:p>
    <w:p w14:paraId="21C5552C" w14:textId="77777777" w:rsidR="00810281" w:rsidRDefault="00810281" w:rsidP="000211AF">
      <w:pPr>
        <w:pStyle w:val="ListParagraph"/>
        <w:numPr>
          <w:ilvl w:val="0"/>
          <w:numId w:val="28"/>
        </w:numPr>
      </w:pPr>
      <w:r>
        <w:t>Risk: Impact of resource utilization by actions.</w:t>
      </w:r>
    </w:p>
    <w:p w14:paraId="26A0DBC4" w14:textId="6EDA9902" w:rsidR="002372E5" w:rsidRPr="00810281" w:rsidRDefault="00810281" w:rsidP="000211AF">
      <w:pPr>
        <w:pStyle w:val="ListParagraph"/>
        <w:numPr>
          <w:ilvl w:val="0"/>
          <w:numId w:val="28"/>
        </w:numPr>
      </w:pPr>
      <w:r>
        <w:lastRenderedPageBreak/>
        <w:t>Mitigation: Optimize actions to avoid unnecessary load on the system.</w:t>
      </w:r>
    </w:p>
    <w:p w14:paraId="3671DB37" w14:textId="785C4E7E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87" w:name="_Toc151416659"/>
      <w:r w:rsidRPr="00F41B4C">
        <w:rPr>
          <w:rFonts w:asciiTheme="majorBidi" w:hAnsiTheme="majorBidi"/>
          <w:b w:val="0"/>
          <w:bCs/>
          <w:sz w:val="36"/>
          <w:szCs w:val="36"/>
        </w:rPr>
        <w:t>Equivalence Class Partitioning (ECP): -</w:t>
      </w:r>
      <w:bookmarkEnd w:id="87"/>
    </w:p>
    <w:p w14:paraId="48F3A1CD" w14:textId="39F1A299" w:rsidR="002372E5" w:rsidRPr="000211AF" w:rsidRDefault="00810281" w:rsidP="000211AF">
      <w:pPr>
        <w:pStyle w:val="Heading2"/>
        <w:numPr>
          <w:ilvl w:val="0"/>
          <w:numId w:val="30"/>
        </w:numPr>
      </w:pPr>
      <w:bookmarkStart w:id="88" w:name="_Toc151416660"/>
      <w:r w:rsidRPr="000211AF">
        <w:t>Valid Action Inputs:</w:t>
      </w:r>
      <w:bookmarkEnd w:id="88"/>
    </w:p>
    <w:p w14:paraId="674FA1F6" w14:textId="309DB1BE" w:rsidR="000211AF" w:rsidRPr="00526A44" w:rsidRDefault="00526A44" w:rsidP="00526A44">
      <w:pPr>
        <w:pStyle w:val="ListParagraph"/>
        <w:numPr>
          <w:ilvl w:val="0"/>
          <w:numId w:val="36"/>
        </w:numPr>
      </w:pPr>
      <w:r w:rsidRPr="00526A44">
        <w:t>ECP: Categorize inputs into valid classes. For example, valid input for a "Delete" action includes an existing record identifier.</w:t>
      </w:r>
    </w:p>
    <w:p w14:paraId="1760901F" w14:textId="5203653C" w:rsidR="002372E5" w:rsidRPr="00F41B4C" w:rsidRDefault="002372E5" w:rsidP="000211AF">
      <w:pPr>
        <w:pStyle w:val="Heading2"/>
        <w:numPr>
          <w:ilvl w:val="0"/>
          <w:numId w:val="30"/>
        </w:numPr>
        <w:jc w:val="both"/>
        <w:rPr>
          <w:rFonts w:asciiTheme="majorBidi" w:hAnsiTheme="majorBidi"/>
        </w:rPr>
      </w:pPr>
      <w:bookmarkStart w:id="89" w:name="_Toc151416661"/>
      <w:r w:rsidRPr="00366756">
        <w:rPr>
          <w:rFonts w:asciiTheme="majorBidi" w:hAnsiTheme="majorBidi"/>
          <w:b w:val="0"/>
          <w:bCs/>
        </w:rPr>
        <w:t>Dashboard</w:t>
      </w:r>
      <w:r w:rsidRPr="00F41B4C">
        <w:rPr>
          <w:rFonts w:asciiTheme="majorBidi" w:hAnsiTheme="majorBidi"/>
        </w:rPr>
        <w:t xml:space="preserve"> </w:t>
      </w:r>
      <w:r w:rsidR="00810281" w:rsidRPr="000211AF">
        <w:t>Invalid Action Inputs:</w:t>
      </w:r>
      <w:bookmarkEnd w:id="89"/>
    </w:p>
    <w:p w14:paraId="1975AFFA" w14:textId="57A1FA33" w:rsidR="00810281" w:rsidRPr="00526A44" w:rsidRDefault="00526A44" w:rsidP="00526A44">
      <w:pPr>
        <w:pStyle w:val="ListParagraph"/>
        <w:numPr>
          <w:ilvl w:val="0"/>
          <w:numId w:val="36"/>
        </w:numPr>
      </w:pPr>
      <w:r w:rsidRPr="00526A44">
        <w:t>ECP: Identify invalid classes, such as attempting to delete a non-existent record or providing incorrect parameters for an action.</w:t>
      </w:r>
    </w:p>
    <w:p w14:paraId="5F0023EE" w14:textId="06558255" w:rsidR="002372E5" w:rsidRPr="00F41B4C" w:rsidRDefault="002372E5" w:rsidP="00F41B4C">
      <w:pPr>
        <w:pStyle w:val="Heading1"/>
        <w:numPr>
          <w:ilvl w:val="0"/>
          <w:numId w:val="15"/>
        </w:numPr>
        <w:jc w:val="both"/>
        <w:rPr>
          <w:rFonts w:asciiTheme="majorBidi" w:hAnsiTheme="majorBidi"/>
          <w:b w:val="0"/>
          <w:bCs/>
          <w:sz w:val="36"/>
          <w:szCs w:val="36"/>
        </w:rPr>
      </w:pPr>
      <w:bookmarkStart w:id="90" w:name="_Toc151416662"/>
      <w:r w:rsidRPr="00F41B4C">
        <w:rPr>
          <w:rFonts w:asciiTheme="majorBidi" w:hAnsiTheme="majorBidi"/>
          <w:b w:val="0"/>
          <w:bCs/>
          <w:sz w:val="36"/>
          <w:szCs w:val="36"/>
        </w:rPr>
        <w:t>Boundary Value Analysis (BVA): -</w:t>
      </w:r>
      <w:bookmarkEnd w:id="90"/>
    </w:p>
    <w:p w14:paraId="46CA2054" w14:textId="09370F64" w:rsidR="00810281" w:rsidRDefault="00810281" w:rsidP="00526A44">
      <w:pPr>
        <w:pStyle w:val="Heading2"/>
        <w:numPr>
          <w:ilvl w:val="0"/>
          <w:numId w:val="33"/>
        </w:numPr>
      </w:pPr>
      <w:bookmarkStart w:id="91" w:name="_Toc151416663"/>
      <w:r w:rsidRPr="000211AF">
        <w:t>Number of Simultaneous Actions:</w:t>
      </w:r>
      <w:bookmarkEnd w:id="91"/>
    </w:p>
    <w:p w14:paraId="25427656" w14:textId="3B2B7EBC" w:rsidR="00526A44" w:rsidRPr="00526A44" w:rsidRDefault="00526A44" w:rsidP="00526A44">
      <w:pPr>
        <w:pStyle w:val="ListParagraph"/>
        <w:numPr>
          <w:ilvl w:val="0"/>
          <w:numId w:val="36"/>
        </w:numPr>
      </w:pPr>
      <w:r w:rsidRPr="00526A44">
        <w:t>BVA: Test the system's behavior under different loads, including the minimum (0 actions), typical (1 action), and maximum (e.g., 10 simultaneous actions) scenarios.</w:t>
      </w:r>
    </w:p>
    <w:p w14:paraId="3147C829" w14:textId="306ADD43" w:rsidR="002372E5" w:rsidRPr="000211AF" w:rsidRDefault="00810281" w:rsidP="000211AF">
      <w:pPr>
        <w:pStyle w:val="Heading2"/>
        <w:numPr>
          <w:ilvl w:val="0"/>
          <w:numId w:val="33"/>
        </w:numPr>
      </w:pPr>
      <w:bookmarkStart w:id="92" w:name="_Toc151416664"/>
      <w:r w:rsidRPr="000211AF">
        <w:t>Data Volume Impact:</w:t>
      </w:r>
      <w:bookmarkEnd w:id="92"/>
    </w:p>
    <w:p w14:paraId="5160DE53" w14:textId="411B8A92" w:rsidR="00810281" w:rsidRDefault="00526A44" w:rsidP="00526A44">
      <w:pPr>
        <w:pStyle w:val="ListParagraph"/>
        <w:numPr>
          <w:ilvl w:val="0"/>
          <w:numId w:val="36"/>
        </w:numPr>
      </w:pPr>
      <w:r w:rsidRPr="00526A44">
        <w:t>BVA: Evaluate how the size of the data impacted by actions affects performance. Test with small and large datasets to ensure scalability.</w:t>
      </w:r>
    </w:p>
    <w:p w14:paraId="45205A7E" w14:textId="77777777" w:rsidR="00FD2B60" w:rsidRPr="00526A44" w:rsidRDefault="00FD2B60" w:rsidP="00FD2B60"/>
    <w:sectPr w:rsidR="00FD2B60" w:rsidRPr="00526A44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15B"/>
    <w:multiLevelType w:val="hybridMultilevel"/>
    <w:tmpl w:val="8B5E1B6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96EBE"/>
    <w:multiLevelType w:val="hybridMultilevel"/>
    <w:tmpl w:val="9DAAED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F6171"/>
    <w:multiLevelType w:val="hybridMultilevel"/>
    <w:tmpl w:val="E2EAE0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291B5C"/>
    <w:multiLevelType w:val="hybridMultilevel"/>
    <w:tmpl w:val="B9940B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9042F"/>
    <w:multiLevelType w:val="hybridMultilevel"/>
    <w:tmpl w:val="3A6E1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1E71"/>
    <w:multiLevelType w:val="hybridMultilevel"/>
    <w:tmpl w:val="EA9E56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8A6"/>
    <w:multiLevelType w:val="hybridMultilevel"/>
    <w:tmpl w:val="C89E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46C8"/>
    <w:multiLevelType w:val="hybridMultilevel"/>
    <w:tmpl w:val="5010D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53B9D"/>
    <w:multiLevelType w:val="hybridMultilevel"/>
    <w:tmpl w:val="AA9CC81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C5AB4"/>
    <w:multiLevelType w:val="hybridMultilevel"/>
    <w:tmpl w:val="F7BEF3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523C11"/>
    <w:multiLevelType w:val="hybridMultilevel"/>
    <w:tmpl w:val="2F369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9B1F93"/>
    <w:multiLevelType w:val="multilevel"/>
    <w:tmpl w:val="1FB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06C2C"/>
    <w:multiLevelType w:val="hybridMultilevel"/>
    <w:tmpl w:val="4D1C8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EA7BE6"/>
    <w:multiLevelType w:val="hybridMultilevel"/>
    <w:tmpl w:val="EE664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289"/>
    <w:multiLevelType w:val="hybridMultilevel"/>
    <w:tmpl w:val="F56E1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D1BBD"/>
    <w:multiLevelType w:val="hybridMultilevel"/>
    <w:tmpl w:val="C56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67778"/>
    <w:multiLevelType w:val="hybridMultilevel"/>
    <w:tmpl w:val="9BBC1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A77B4"/>
    <w:multiLevelType w:val="hybridMultilevel"/>
    <w:tmpl w:val="15083D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C4C9F"/>
    <w:multiLevelType w:val="hybridMultilevel"/>
    <w:tmpl w:val="7BF282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8E4CC2"/>
    <w:multiLevelType w:val="hybridMultilevel"/>
    <w:tmpl w:val="68A62B74"/>
    <w:lvl w:ilvl="0" w:tplc="109A55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203F6"/>
    <w:multiLevelType w:val="hybridMultilevel"/>
    <w:tmpl w:val="D0A611F4"/>
    <w:lvl w:ilvl="0" w:tplc="9DDEE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413FC"/>
    <w:multiLevelType w:val="hybridMultilevel"/>
    <w:tmpl w:val="3966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D3194"/>
    <w:multiLevelType w:val="multilevel"/>
    <w:tmpl w:val="8B56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315D"/>
    <w:multiLevelType w:val="hybridMultilevel"/>
    <w:tmpl w:val="05EA44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C7765E"/>
    <w:multiLevelType w:val="hybridMultilevel"/>
    <w:tmpl w:val="74E030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47AA0"/>
    <w:multiLevelType w:val="multilevel"/>
    <w:tmpl w:val="49BC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70761"/>
    <w:multiLevelType w:val="hybridMultilevel"/>
    <w:tmpl w:val="9986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6D0688"/>
    <w:multiLevelType w:val="hybridMultilevel"/>
    <w:tmpl w:val="680AD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13234C"/>
    <w:multiLevelType w:val="hybridMultilevel"/>
    <w:tmpl w:val="8154E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A5F66"/>
    <w:multiLevelType w:val="hybridMultilevel"/>
    <w:tmpl w:val="405EB752"/>
    <w:lvl w:ilvl="0" w:tplc="9DDEE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14DD2"/>
    <w:multiLevelType w:val="hybridMultilevel"/>
    <w:tmpl w:val="8FAA1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050825">
    <w:abstractNumId w:val="29"/>
  </w:num>
  <w:num w:numId="2" w16cid:durableId="429200722">
    <w:abstractNumId w:val="6"/>
  </w:num>
  <w:num w:numId="3" w16cid:durableId="1473257576">
    <w:abstractNumId w:val="28"/>
  </w:num>
  <w:num w:numId="4" w16cid:durableId="275061500">
    <w:abstractNumId w:val="22"/>
  </w:num>
  <w:num w:numId="5" w16cid:durableId="17671165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6554964">
    <w:abstractNumId w:val="7"/>
  </w:num>
  <w:num w:numId="7" w16cid:durableId="1463883641">
    <w:abstractNumId w:val="16"/>
  </w:num>
  <w:num w:numId="8" w16cid:durableId="477840068">
    <w:abstractNumId w:val="23"/>
  </w:num>
  <w:num w:numId="9" w16cid:durableId="1435133008">
    <w:abstractNumId w:val="31"/>
  </w:num>
  <w:num w:numId="10" w16cid:durableId="735053415">
    <w:abstractNumId w:val="35"/>
  </w:num>
  <w:num w:numId="11" w16cid:durableId="826241266">
    <w:abstractNumId w:val="4"/>
  </w:num>
  <w:num w:numId="12" w16cid:durableId="1797287323">
    <w:abstractNumId w:val="32"/>
  </w:num>
  <w:num w:numId="13" w16cid:durableId="647444847">
    <w:abstractNumId w:val="11"/>
  </w:num>
  <w:num w:numId="14" w16cid:durableId="1342704424">
    <w:abstractNumId w:val="13"/>
  </w:num>
  <w:num w:numId="15" w16cid:durableId="1196894995">
    <w:abstractNumId w:val="8"/>
  </w:num>
  <w:num w:numId="16" w16cid:durableId="728921170">
    <w:abstractNumId w:val="12"/>
  </w:num>
  <w:num w:numId="17" w16cid:durableId="1581794253">
    <w:abstractNumId w:val="27"/>
  </w:num>
  <w:num w:numId="18" w16cid:durableId="501046232">
    <w:abstractNumId w:val="19"/>
  </w:num>
  <w:num w:numId="19" w16cid:durableId="1624310470">
    <w:abstractNumId w:val="2"/>
  </w:num>
  <w:num w:numId="20" w16cid:durableId="661663248">
    <w:abstractNumId w:val="30"/>
  </w:num>
  <w:num w:numId="21" w16cid:durableId="265427420">
    <w:abstractNumId w:val="24"/>
  </w:num>
  <w:num w:numId="22" w16cid:durableId="1710714640">
    <w:abstractNumId w:val="5"/>
  </w:num>
  <w:num w:numId="23" w16cid:durableId="2078818612">
    <w:abstractNumId w:val="20"/>
  </w:num>
  <w:num w:numId="24" w16cid:durableId="2025546256">
    <w:abstractNumId w:val="21"/>
  </w:num>
  <w:num w:numId="25" w16cid:durableId="33774531">
    <w:abstractNumId w:val="3"/>
  </w:num>
  <w:num w:numId="26" w16cid:durableId="2007896900">
    <w:abstractNumId w:val="17"/>
  </w:num>
  <w:num w:numId="27" w16cid:durableId="1289045360">
    <w:abstractNumId w:val="10"/>
  </w:num>
  <w:num w:numId="28" w16cid:durableId="251593173">
    <w:abstractNumId w:val="1"/>
  </w:num>
  <w:num w:numId="29" w16cid:durableId="1060204854">
    <w:abstractNumId w:val="34"/>
  </w:num>
  <w:num w:numId="30" w16cid:durableId="277954825">
    <w:abstractNumId w:val="18"/>
  </w:num>
  <w:num w:numId="31" w16cid:durableId="252905007">
    <w:abstractNumId w:val="33"/>
  </w:num>
  <w:num w:numId="32" w16cid:durableId="641497709">
    <w:abstractNumId w:val="0"/>
  </w:num>
  <w:num w:numId="33" w16cid:durableId="622229410">
    <w:abstractNumId w:val="9"/>
  </w:num>
  <w:num w:numId="34" w16cid:durableId="242952829">
    <w:abstractNumId w:val="14"/>
  </w:num>
  <w:num w:numId="35" w16cid:durableId="1188447888">
    <w:abstractNumId w:val="15"/>
  </w:num>
  <w:num w:numId="36" w16cid:durableId="1262423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211AF"/>
    <w:rsid w:val="001720F2"/>
    <w:rsid w:val="002372E5"/>
    <w:rsid w:val="00366756"/>
    <w:rsid w:val="00397A82"/>
    <w:rsid w:val="00526A44"/>
    <w:rsid w:val="00576538"/>
    <w:rsid w:val="00682A8E"/>
    <w:rsid w:val="006A1E73"/>
    <w:rsid w:val="00810281"/>
    <w:rsid w:val="00957EBA"/>
    <w:rsid w:val="00DC6E23"/>
    <w:rsid w:val="00E32422"/>
    <w:rsid w:val="00F123D0"/>
    <w:rsid w:val="00F41B4C"/>
    <w:rsid w:val="00FB27A0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237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2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42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1E73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A1E7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1E7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A1E73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02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1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openclipart.org/detail/992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0700AF"/>
    <w:rsid w:val="003E398F"/>
    <w:rsid w:val="0060768E"/>
    <w:rsid w:val="00800D25"/>
    <w:rsid w:val="0093406F"/>
    <w:rsid w:val="00A45D2A"/>
    <w:rsid w:val="00AA27CD"/>
    <w:rsid w:val="00BC2652"/>
    <w:rsid w:val="00DE0277"/>
    <w:rsid w:val="00E6432E"/>
    <w:rsid w:val="00F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5B1C-4964-491E-8D60-73730A76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metabase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Mian Fahad</cp:lastModifiedBy>
  <cp:revision>4</cp:revision>
  <dcterms:created xsi:type="dcterms:W3CDTF">2023-11-20T18:17:00Z</dcterms:created>
  <dcterms:modified xsi:type="dcterms:W3CDTF">2023-11-20T18:52:00Z</dcterms:modified>
</cp:coreProperties>
</file>