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2A74" w14:textId="77777777" w:rsidR="00236CAB" w:rsidRDefault="00236CAB" w:rsidP="00236CAB">
      <w:pPr>
        <w:spacing w:line="240" w:lineRule="auto"/>
        <w:jc w:val="center"/>
        <w:rPr>
          <w:rFonts w:eastAsia="Times New Roman"/>
        </w:rPr>
      </w:pPr>
    </w:p>
    <w:p w14:paraId="49D765B4" w14:textId="77777777" w:rsidR="00236CAB" w:rsidRDefault="00236CAB" w:rsidP="00236CAB">
      <w:pPr>
        <w:spacing w:line="240" w:lineRule="auto"/>
        <w:jc w:val="center"/>
        <w:rPr>
          <w:rFonts w:eastAsia="Times New Roman"/>
        </w:rPr>
      </w:pPr>
    </w:p>
    <w:p w14:paraId="676581C1" w14:textId="77777777" w:rsidR="00236CAB" w:rsidRDefault="00236CAB" w:rsidP="00236CAB">
      <w:pPr>
        <w:spacing w:line="240" w:lineRule="auto"/>
        <w:jc w:val="center"/>
        <w:rPr>
          <w:rFonts w:eastAsia="Times New Roman"/>
        </w:rPr>
      </w:pPr>
    </w:p>
    <w:p w14:paraId="3C2FC160" w14:textId="77777777" w:rsidR="00236CAB" w:rsidRDefault="00236CAB" w:rsidP="00236CAB">
      <w:pPr>
        <w:spacing w:line="240" w:lineRule="auto"/>
        <w:jc w:val="center"/>
        <w:rPr>
          <w:rFonts w:eastAsia="Times New Roman"/>
        </w:rPr>
      </w:pPr>
    </w:p>
    <w:p w14:paraId="0F1A47CF" w14:textId="77777777" w:rsidR="00236CAB" w:rsidRDefault="00236CAB" w:rsidP="00236CAB">
      <w:pPr>
        <w:spacing w:line="240" w:lineRule="auto"/>
        <w:jc w:val="center"/>
        <w:rPr>
          <w:rFonts w:eastAsia="Times New Roman"/>
        </w:rPr>
      </w:pPr>
    </w:p>
    <w:p w14:paraId="7E41920F" w14:textId="77777777" w:rsidR="00236CAB" w:rsidRDefault="00236CAB" w:rsidP="00236CAB">
      <w:pPr>
        <w:spacing w:line="240" w:lineRule="auto"/>
        <w:jc w:val="center"/>
        <w:rPr>
          <w:rFonts w:eastAsia="Times New Roman"/>
        </w:rPr>
      </w:pPr>
    </w:p>
    <w:p w14:paraId="348D3CB1" w14:textId="77777777" w:rsidR="00236CAB" w:rsidRDefault="00236CAB" w:rsidP="00236CAB">
      <w:pPr>
        <w:spacing w:line="240" w:lineRule="auto"/>
        <w:jc w:val="center"/>
        <w:rPr>
          <w:rFonts w:eastAsia="Times New Roman"/>
        </w:rPr>
      </w:pPr>
    </w:p>
    <w:p w14:paraId="295E13B7" w14:textId="77777777" w:rsidR="00236CAB" w:rsidRDefault="00236CAB" w:rsidP="00236CAB">
      <w:pPr>
        <w:spacing w:line="240" w:lineRule="auto"/>
        <w:jc w:val="center"/>
        <w:rPr>
          <w:rFonts w:eastAsia="Times New Roman"/>
        </w:rPr>
      </w:pPr>
    </w:p>
    <w:p w14:paraId="19271CEA" w14:textId="77777777" w:rsidR="00236CAB" w:rsidRDefault="00236CAB" w:rsidP="00236CAB">
      <w:pPr>
        <w:spacing w:line="240" w:lineRule="auto"/>
        <w:jc w:val="center"/>
        <w:rPr>
          <w:rFonts w:eastAsia="Times New Roman"/>
        </w:rPr>
      </w:pPr>
    </w:p>
    <w:p w14:paraId="0C8CF0C9" w14:textId="77777777" w:rsidR="00236CAB" w:rsidRDefault="00236CAB" w:rsidP="00236CAB">
      <w:pPr>
        <w:spacing w:line="240" w:lineRule="auto"/>
        <w:jc w:val="center"/>
        <w:rPr>
          <w:rFonts w:eastAsia="Times New Roman"/>
        </w:rPr>
      </w:pPr>
    </w:p>
    <w:p w14:paraId="15FE1634" w14:textId="77777777" w:rsidR="00236CAB" w:rsidRDefault="00236CAB" w:rsidP="00236CAB">
      <w:pPr>
        <w:spacing w:line="240" w:lineRule="auto"/>
        <w:jc w:val="center"/>
        <w:rPr>
          <w:rFonts w:eastAsia="Times New Roman"/>
          <w:b/>
          <w:bCs/>
          <w:sz w:val="28"/>
          <w:szCs w:val="28"/>
          <w:u w:val="single"/>
        </w:rPr>
      </w:pPr>
      <w:r w:rsidRPr="00433861">
        <w:rPr>
          <w:rFonts w:eastAsia="Times New Roman"/>
          <w:b/>
          <w:bCs/>
          <w:sz w:val="28"/>
          <w:szCs w:val="28"/>
          <w:u w:val="single"/>
        </w:rPr>
        <w:t>Attrition Model Documentation</w:t>
      </w:r>
    </w:p>
    <w:p w14:paraId="4FA691CC" w14:textId="77777777" w:rsidR="00236CAB" w:rsidRDefault="00236CAB" w:rsidP="00236CAB">
      <w:pPr>
        <w:spacing w:line="240" w:lineRule="auto"/>
        <w:jc w:val="center"/>
        <w:rPr>
          <w:rFonts w:eastAsia="Times New Roman"/>
          <w:sz w:val="28"/>
          <w:szCs w:val="28"/>
        </w:rPr>
      </w:pPr>
    </w:p>
    <w:p w14:paraId="44340ED5" w14:textId="77777777" w:rsidR="00236CAB" w:rsidRDefault="00236CAB" w:rsidP="00236CAB">
      <w:pPr>
        <w:spacing w:line="240" w:lineRule="auto"/>
        <w:jc w:val="center"/>
        <w:rPr>
          <w:rFonts w:eastAsia="Times New Roman"/>
          <w:sz w:val="28"/>
          <w:szCs w:val="28"/>
        </w:rPr>
      </w:pPr>
    </w:p>
    <w:p w14:paraId="1C29E569" w14:textId="77777777" w:rsidR="00236CAB" w:rsidRDefault="00236CAB" w:rsidP="00236CAB">
      <w:pPr>
        <w:spacing w:line="240" w:lineRule="auto"/>
        <w:jc w:val="center"/>
        <w:rPr>
          <w:rFonts w:eastAsia="Times New Roman"/>
          <w:sz w:val="28"/>
          <w:szCs w:val="28"/>
        </w:rPr>
      </w:pPr>
    </w:p>
    <w:p w14:paraId="0E52B36E" w14:textId="77777777" w:rsidR="00236CAB" w:rsidRDefault="00236CAB" w:rsidP="00236CAB">
      <w:pPr>
        <w:spacing w:line="240" w:lineRule="auto"/>
        <w:jc w:val="center"/>
        <w:rPr>
          <w:rFonts w:eastAsia="Times New Roman"/>
          <w:sz w:val="28"/>
          <w:szCs w:val="28"/>
        </w:rPr>
      </w:pPr>
    </w:p>
    <w:p w14:paraId="15BA44FA" w14:textId="77777777" w:rsidR="00236CAB" w:rsidRDefault="00236CAB" w:rsidP="00236CAB">
      <w:pPr>
        <w:spacing w:line="240" w:lineRule="auto"/>
        <w:jc w:val="center"/>
        <w:rPr>
          <w:rFonts w:eastAsia="Times New Roman"/>
          <w:sz w:val="28"/>
          <w:szCs w:val="28"/>
        </w:rPr>
      </w:pPr>
    </w:p>
    <w:p w14:paraId="25F4DF46" w14:textId="77777777" w:rsidR="00236CAB" w:rsidRDefault="00236CAB" w:rsidP="00236CAB">
      <w:pPr>
        <w:spacing w:line="240" w:lineRule="auto"/>
        <w:jc w:val="center"/>
        <w:rPr>
          <w:rFonts w:eastAsia="Times New Roman"/>
          <w:sz w:val="28"/>
          <w:szCs w:val="28"/>
        </w:rPr>
      </w:pPr>
    </w:p>
    <w:p w14:paraId="3E26399A" w14:textId="77777777" w:rsidR="00236CAB" w:rsidRDefault="00236CAB" w:rsidP="00236CAB">
      <w:pPr>
        <w:spacing w:line="240" w:lineRule="auto"/>
        <w:jc w:val="center"/>
        <w:rPr>
          <w:rFonts w:eastAsia="Times New Roman"/>
          <w:sz w:val="28"/>
          <w:szCs w:val="28"/>
        </w:rPr>
      </w:pPr>
    </w:p>
    <w:p w14:paraId="5B7C931F" w14:textId="77777777" w:rsidR="00236CAB" w:rsidRDefault="00236CAB" w:rsidP="00236CAB">
      <w:pPr>
        <w:spacing w:line="240" w:lineRule="auto"/>
        <w:jc w:val="center"/>
        <w:rPr>
          <w:rFonts w:eastAsia="Times New Roman"/>
          <w:sz w:val="28"/>
          <w:szCs w:val="28"/>
        </w:rPr>
      </w:pPr>
    </w:p>
    <w:p w14:paraId="552505B8" w14:textId="77777777" w:rsidR="00236CAB" w:rsidRDefault="00236CAB" w:rsidP="00236CAB">
      <w:pPr>
        <w:spacing w:line="240" w:lineRule="auto"/>
        <w:jc w:val="center"/>
        <w:rPr>
          <w:rFonts w:eastAsia="Times New Roman"/>
          <w:sz w:val="28"/>
          <w:szCs w:val="28"/>
        </w:rPr>
      </w:pPr>
    </w:p>
    <w:p w14:paraId="08594E8C" w14:textId="77777777" w:rsidR="00236CAB" w:rsidRDefault="00236CAB" w:rsidP="00236CAB">
      <w:pPr>
        <w:spacing w:line="240" w:lineRule="auto"/>
        <w:jc w:val="center"/>
        <w:rPr>
          <w:rFonts w:eastAsia="Times New Roman"/>
          <w:sz w:val="28"/>
          <w:szCs w:val="28"/>
        </w:rPr>
      </w:pPr>
    </w:p>
    <w:p w14:paraId="6526F725" w14:textId="77777777" w:rsidR="00236CAB" w:rsidRDefault="00236CAB" w:rsidP="00236CAB">
      <w:pPr>
        <w:spacing w:line="240" w:lineRule="auto"/>
        <w:jc w:val="center"/>
        <w:rPr>
          <w:rFonts w:eastAsia="Times New Roman"/>
          <w:sz w:val="28"/>
          <w:szCs w:val="28"/>
        </w:rPr>
      </w:pPr>
    </w:p>
    <w:p w14:paraId="22E43FAD" w14:textId="77777777" w:rsidR="00236CAB" w:rsidRDefault="00236CAB" w:rsidP="00236CAB">
      <w:pPr>
        <w:spacing w:line="240" w:lineRule="auto"/>
        <w:jc w:val="center"/>
        <w:rPr>
          <w:rFonts w:eastAsia="Times New Roman"/>
          <w:sz w:val="28"/>
          <w:szCs w:val="28"/>
        </w:rPr>
      </w:pPr>
    </w:p>
    <w:p w14:paraId="296BA5A4" w14:textId="77777777" w:rsidR="00236CAB" w:rsidRDefault="00236CAB" w:rsidP="00236CAB">
      <w:pPr>
        <w:spacing w:line="240" w:lineRule="auto"/>
        <w:jc w:val="center"/>
        <w:rPr>
          <w:rFonts w:eastAsia="Times New Roman"/>
          <w:sz w:val="28"/>
          <w:szCs w:val="28"/>
        </w:rPr>
      </w:pPr>
    </w:p>
    <w:p w14:paraId="21BE5D98" w14:textId="77777777" w:rsidR="00236CAB" w:rsidRDefault="00236CAB" w:rsidP="00236CAB">
      <w:pPr>
        <w:spacing w:line="240" w:lineRule="auto"/>
        <w:jc w:val="center"/>
        <w:rPr>
          <w:rFonts w:eastAsia="Times New Roman"/>
          <w:sz w:val="28"/>
          <w:szCs w:val="28"/>
        </w:rPr>
      </w:pPr>
    </w:p>
    <w:p w14:paraId="1F1961F8" w14:textId="77777777" w:rsidR="00236CAB" w:rsidRDefault="00236CAB" w:rsidP="00236CAB">
      <w:pPr>
        <w:spacing w:line="240" w:lineRule="auto"/>
        <w:jc w:val="center"/>
        <w:rPr>
          <w:rFonts w:eastAsia="Times New Roman"/>
          <w:sz w:val="28"/>
          <w:szCs w:val="28"/>
        </w:rPr>
      </w:pPr>
    </w:p>
    <w:sdt>
      <w:sdtPr>
        <w:rPr>
          <w:rFonts w:asciiTheme="minorHAnsi" w:eastAsiaTheme="minorEastAsia" w:hAnsiTheme="minorHAnsi" w:cstheme="minorBidi"/>
          <w:color w:val="auto"/>
          <w:sz w:val="22"/>
          <w:szCs w:val="22"/>
        </w:rPr>
        <w:id w:val="-518543795"/>
        <w:docPartObj>
          <w:docPartGallery w:val="Table of Contents"/>
          <w:docPartUnique/>
        </w:docPartObj>
      </w:sdtPr>
      <w:sdtEndPr>
        <w:rPr>
          <w:b/>
          <w:bCs/>
          <w:noProof/>
        </w:rPr>
      </w:sdtEndPr>
      <w:sdtContent>
        <w:p w14:paraId="2BD02117" w14:textId="77777777" w:rsidR="00236CAB" w:rsidRDefault="00236CAB" w:rsidP="00236CAB">
          <w:pPr>
            <w:pStyle w:val="TOCHeading"/>
            <w:spacing w:line="240" w:lineRule="auto"/>
          </w:pPr>
          <w:r>
            <w:t>Table of Contents</w:t>
          </w:r>
        </w:p>
        <w:p w14:paraId="6A923975" w14:textId="77777777" w:rsidR="00236CAB" w:rsidRDefault="00236CAB" w:rsidP="00236CAB">
          <w:pPr>
            <w:pStyle w:val="TOC1"/>
            <w:rPr>
              <w:rFonts w:cstheme="minorBidi"/>
              <w:noProof/>
              <w:kern w:val="2"/>
              <w:sz w:val="24"/>
              <w:szCs w:val="24"/>
              <w14:ligatures w14:val="standardContextual"/>
            </w:rPr>
          </w:pPr>
          <w:r>
            <w:fldChar w:fldCharType="begin"/>
          </w:r>
          <w:r>
            <w:instrText xml:space="preserve"> TOC \o "1-3" \h \z \u </w:instrText>
          </w:r>
          <w:r>
            <w:fldChar w:fldCharType="separate"/>
          </w:r>
          <w:hyperlink w:anchor="_Toc171283894" w:history="1">
            <w:r w:rsidRPr="00666ABD">
              <w:rPr>
                <w:rStyle w:val="Hyperlink"/>
                <w:noProof/>
                <w:lang w:bidi="he-IL"/>
              </w:rPr>
              <w:t>Summary</w:t>
            </w:r>
            <w:r>
              <w:rPr>
                <w:noProof/>
                <w:webHidden/>
              </w:rPr>
              <w:tab/>
            </w:r>
            <w:r>
              <w:rPr>
                <w:noProof/>
                <w:webHidden/>
              </w:rPr>
              <w:fldChar w:fldCharType="begin"/>
            </w:r>
            <w:r>
              <w:rPr>
                <w:noProof/>
                <w:webHidden/>
              </w:rPr>
              <w:instrText xml:space="preserve"> PAGEREF _Toc171283894 \h </w:instrText>
            </w:r>
            <w:r>
              <w:rPr>
                <w:noProof/>
                <w:webHidden/>
              </w:rPr>
            </w:r>
            <w:r>
              <w:rPr>
                <w:noProof/>
                <w:webHidden/>
              </w:rPr>
              <w:fldChar w:fldCharType="separate"/>
            </w:r>
            <w:r>
              <w:rPr>
                <w:noProof/>
                <w:webHidden/>
              </w:rPr>
              <w:t>2</w:t>
            </w:r>
            <w:r>
              <w:rPr>
                <w:noProof/>
                <w:webHidden/>
              </w:rPr>
              <w:fldChar w:fldCharType="end"/>
            </w:r>
          </w:hyperlink>
        </w:p>
        <w:p w14:paraId="06B33000" w14:textId="77777777" w:rsidR="00236CAB" w:rsidRDefault="00236CAB" w:rsidP="00236CAB">
          <w:pPr>
            <w:pStyle w:val="TOC1"/>
            <w:rPr>
              <w:rFonts w:cstheme="minorBidi"/>
              <w:noProof/>
              <w:kern w:val="2"/>
              <w:sz w:val="24"/>
              <w:szCs w:val="24"/>
              <w14:ligatures w14:val="standardContextual"/>
            </w:rPr>
          </w:pPr>
          <w:hyperlink w:anchor="_Toc171283895" w:history="1">
            <w:r w:rsidRPr="00666ABD">
              <w:rPr>
                <w:rStyle w:val="Hyperlink"/>
                <w:noProof/>
                <w:lang w:bidi="he-IL"/>
              </w:rPr>
              <w:t>Architecture</w:t>
            </w:r>
            <w:r>
              <w:rPr>
                <w:noProof/>
                <w:webHidden/>
              </w:rPr>
              <w:tab/>
            </w:r>
            <w:r>
              <w:rPr>
                <w:noProof/>
                <w:webHidden/>
              </w:rPr>
              <w:fldChar w:fldCharType="begin"/>
            </w:r>
            <w:r>
              <w:rPr>
                <w:noProof/>
                <w:webHidden/>
              </w:rPr>
              <w:instrText xml:space="preserve"> PAGEREF _Toc171283895 \h </w:instrText>
            </w:r>
            <w:r>
              <w:rPr>
                <w:noProof/>
                <w:webHidden/>
              </w:rPr>
            </w:r>
            <w:r>
              <w:rPr>
                <w:noProof/>
                <w:webHidden/>
              </w:rPr>
              <w:fldChar w:fldCharType="separate"/>
            </w:r>
            <w:r>
              <w:rPr>
                <w:noProof/>
                <w:webHidden/>
              </w:rPr>
              <w:t>3</w:t>
            </w:r>
            <w:r>
              <w:rPr>
                <w:noProof/>
                <w:webHidden/>
              </w:rPr>
              <w:fldChar w:fldCharType="end"/>
            </w:r>
          </w:hyperlink>
        </w:p>
        <w:p w14:paraId="23451218" w14:textId="77777777" w:rsidR="00236CAB" w:rsidRDefault="00236CAB" w:rsidP="00236CAB">
          <w:pPr>
            <w:pStyle w:val="TOC1"/>
            <w:rPr>
              <w:rFonts w:cstheme="minorBidi"/>
              <w:noProof/>
              <w:kern w:val="2"/>
              <w:sz w:val="24"/>
              <w:szCs w:val="24"/>
              <w14:ligatures w14:val="standardContextual"/>
            </w:rPr>
          </w:pPr>
          <w:hyperlink w:anchor="_Toc171283896" w:history="1">
            <w:r w:rsidRPr="00666ABD">
              <w:rPr>
                <w:rStyle w:val="Hyperlink"/>
                <w:noProof/>
                <w:lang w:bidi="he-IL"/>
              </w:rPr>
              <w:t>Gitlab</w:t>
            </w:r>
            <w:r>
              <w:rPr>
                <w:noProof/>
                <w:webHidden/>
              </w:rPr>
              <w:tab/>
            </w:r>
            <w:r>
              <w:rPr>
                <w:noProof/>
                <w:webHidden/>
              </w:rPr>
              <w:fldChar w:fldCharType="begin"/>
            </w:r>
            <w:r>
              <w:rPr>
                <w:noProof/>
                <w:webHidden/>
              </w:rPr>
              <w:instrText xml:space="preserve"> PAGEREF _Toc171283896 \h </w:instrText>
            </w:r>
            <w:r>
              <w:rPr>
                <w:noProof/>
                <w:webHidden/>
              </w:rPr>
            </w:r>
            <w:r>
              <w:rPr>
                <w:noProof/>
                <w:webHidden/>
              </w:rPr>
              <w:fldChar w:fldCharType="separate"/>
            </w:r>
            <w:r>
              <w:rPr>
                <w:noProof/>
                <w:webHidden/>
              </w:rPr>
              <w:t>3</w:t>
            </w:r>
            <w:r>
              <w:rPr>
                <w:noProof/>
                <w:webHidden/>
              </w:rPr>
              <w:fldChar w:fldCharType="end"/>
            </w:r>
          </w:hyperlink>
        </w:p>
        <w:p w14:paraId="2BD3EEFF"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897" w:history="1">
            <w:r w:rsidRPr="00666ABD">
              <w:rPr>
                <w:rStyle w:val="Hyperlink"/>
                <w:noProof/>
                <w:lang w:bidi="he-IL"/>
              </w:rPr>
              <w:t>Folder Structure</w:t>
            </w:r>
            <w:r>
              <w:rPr>
                <w:noProof/>
                <w:webHidden/>
              </w:rPr>
              <w:tab/>
            </w:r>
            <w:r>
              <w:rPr>
                <w:noProof/>
                <w:webHidden/>
              </w:rPr>
              <w:fldChar w:fldCharType="begin"/>
            </w:r>
            <w:r>
              <w:rPr>
                <w:noProof/>
                <w:webHidden/>
              </w:rPr>
              <w:instrText xml:space="preserve"> PAGEREF _Toc171283897 \h </w:instrText>
            </w:r>
            <w:r>
              <w:rPr>
                <w:noProof/>
                <w:webHidden/>
              </w:rPr>
            </w:r>
            <w:r>
              <w:rPr>
                <w:noProof/>
                <w:webHidden/>
              </w:rPr>
              <w:fldChar w:fldCharType="separate"/>
            </w:r>
            <w:r>
              <w:rPr>
                <w:noProof/>
                <w:webHidden/>
              </w:rPr>
              <w:t>4</w:t>
            </w:r>
            <w:r>
              <w:rPr>
                <w:noProof/>
                <w:webHidden/>
              </w:rPr>
              <w:fldChar w:fldCharType="end"/>
            </w:r>
          </w:hyperlink>
        </w:p>
        <w:p w14:paraId="7C848307"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898" w:history="1">
            <w:r w:rsidRPr="00666ABD">
              <w:rPr>
                <w:rStyle w:val="Hyperlink"/>
                <w:noProof/>
                <w:lang w:bidi="he-IL"/>
              </w:rPr>
              <w:t>.gitlab-ci.yml</w:t>
            </w:r>
            <w:r>
              <w:rPr>
                <w:noProof/>
                <w:webHidden/>
              </w:rPr>
              <w:tab/>
            </w:r>
            <w:r>
              <w:rPr>
                <w:noProof/>
                <w:webHidden/>
              </w:rPr>
              <w:fldChar w:fldCharType="begin"/>
            </w:r>
            <w:r>
              <w:rPr>
                <w:noProof/>
                <w:webHidden/>
              </w:rPr>
              <w:instrText xml:space="preserve"> PAGEREF _Toc171283898 \h </w:instrText>
            </w:r>
            <w:r>
              <w:rPr>
                <w:noProof/>
                <w:webHidden/>
              </w:rPr>
            </w:r>
            <w:r>
              <w:rPr>
                <w:noProof/>
                <w:webHidden/>
              </w:rPr>
              <w:fldChar w:fldCharType="separate"/>
            </w:r>
            <w:r>
              <w:rPr>
                <w:noProof/>
                <w:webHidden/>
              </w:rPr>
              <w:t>5</w:t>
            </w:r>
            <w:r>
              <w:rPr>
                <w:noProof/>
                <w:webHidden/>
              </w:rPr>
              <w:fldChar w:fldCharType="end"/>
            </w:r>
          </w:hyperlink>
        </w:p>
        <w:p w14:paraId="02A38DF2"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899" w:history="1">
            <w:r w:rsidRPr="00666ABD">
              <w:rPr>
                <w:rStyle w:val="Hyperlink"/>
                <w:noProof/>
                <w:lang w:bidi="he-IL"/>
              </w:rPr>
              <w:t>Pipeline</w:t>
            </w:r>
            <w:r>
              <w:rPr>
                <w:noProof/>
                <w:webHidden/>
              </w:rPr>
              <w:tab/>
            </w:r>
            <w:r>
              <w:rPr>
                <w:noProof/>
                <w:webHidden/>
              </w:rPr>
              <w:fldChar w:fldCharType="begin"/>
            </w:r>
            <w:r>
              <w:rPr>
                <w:noProof/>
                <w:webHidden/>
              </w:rPr>
              <w:instrText xml:space="preserve"> PAGEREF _Toc171283899 \h </w:instrText>
            </w:r>
            <w:r>
              <w:rPr>
                <w:noProof/>
                <w:webHidden/>
              </w:rPr>
            </w:r>
            <w:r>
              <w:rPr>
                <w:noProof/>
                <w:webHidden/>
              </w:rPr>
              <w:fldChar w:fldCharType="separate"/>
            </w:r>
            <w:r>
              <w:rPr>
                <w:noProof/>
                <w:webHidden/>
              </w:rPr>
              <w:t>5</w:t>
            </w:r>
            <w:r>
              <w:rPr>
                <w:noProof/>
                <w:webHidden/>
              </w:rPr>
              <w:fldChar w:fldCharType="end"/>
            </w:r>
          </w:hyperlink>
        </w:p>
        <w:p w14:paraId="57892DB1" w14:textId="77777777" w:rsidR="00236CAB" w:rsidRDefault="00236CAB" w:rsidP="00236CAB">
          <w:pPr>
            <w:pStyle w:val="TOC1"/>
            <w:rPr>
              <w:rFonts w:cstheme="minorBidi"/>
              <w:noProof/>
              <w:kern w:val="2"/>
              <w:sz w:val="24"/>
              <w:szCs w:val="24"/>
              <w14:ligatures w14:val="standardContextual"/>
            </w:rPr>
          </w:pPr>
          <w:hyperlink w:anchor="_Toc171283900" w:history="1">
            <w:r w:rsidRPr="00666ABD">
              <w:rPr>
                <w:rStyle w:val="Hyperlink"/>
                <w:noProof/>
                <w:lang w:bidi="he-IL"/>
              </w:rPr>
              <w:t>Config</w:t>
            </w:r>
            <w:r>
              <w:rPr>
                <w:noProof/>
                <w:webHidden/>
              </w:rPr>
              <w:tab/>
            </w:r>
            <w:r>
              <w:rPr>
                <w:noProof/>
                <w:webHidden/>
              </w:rPr>
              <w:fldChar w:fldCharType="begin"/>
            </w:r>
            <w:r>
              <w:rPr>
                <w:noProof/>
                <w:webHidden/>
              </w:rPr>
              <w:instrText xml:space="preserve"> PAGEREF _Toc171283900 \h </w:instrText>
            </w:r>
            <w:r>
              <w:rPr>
                <w:noProof/>
                <w:webHidden/>
              </w:rPr>
            </w:r>
            <w:r>
              <w:rPr>
                <w:noProof/>
                <w:webHidden/>
              </w:rPr>
              <w:fldChar w:fldCharType="separate"/>
            </w:r>
            <w:r>
              <w:rPr>
                <w:noProof/>
                <w:webHidden/>
              </w:rPr>
              <w:t>5</w:t>
            </w:r>
            <w:r>
              <w:rPr>
                <w:noProof/>
                <w:webHidden/>
              </w:rPr>
              <w:fldChar w:fldCharType="end"/>
            </w:r>
          </w:hyperlink>
        </w:p>
        <w:p w14:paraId="44AAC2A8" w14:textId="77777777" w:rsidR="00236CAB" w:rsidRDefault="00236CAB" w:rsidP="00236CAB">
          <w:pPr>
            <w:pStyle w:val="TOC1"/>
            <w:rPr>
              <w:rFonts w:cstheme="minorBidi"/>
              <w:noProof/>
              <w:kern w:val="2"/>
              <w:sz w:val="24"/>
              <w:szCs w:val="24"/>
              <w14:ligatures w14:val="standardContextual"/>
            </w:rPr>
          </w:pPr>
          <w:hyperlink w:anchor="_Toc171283901" w:history="1">
            <w:r w:rsidRPr="00666ABD">
              <w:rPr>
                <w:rStyle w:val="Hyperlink"/>
                <w:noProof/>
                <w:lang w:bidi="he-IL"/>
              </w:rPr>
              <w:t>Training -</w:t>
            </w:r>
            <w:r>
              <w:rPr>
                <w:noProof/>
                <w:webHidden/>
              </w:rPr>
              <w:tab/>
            </w:r>
            <w:r>
              <w:rPr>
                <w:noProof/>
                <w:webHidden/>
              </w:rPr>
              <w:fldChar w:fldCharType="begin"/>
            </w:r>
            <w:r>
              <w:rPr>
                <w:noProof/>
                <w:webHidden/>
              </w:rPr>
              <w:instrText xml:space="preserve"> PAGEREF _Toc171283901 \h </w:instrText>
            </w:r>
            <w:r>
              <w:rPr>
                <w:noProof/>
                <w:webHidden/>
              </w:rPr>
            </w:r>
            <w:r>
              <w:rPr>
                <w:noProof/>
                <w:webHidden/>
              </w:rPr>
              <w:fldChar w:fldCharType="separate"/>
            </w:r>
            <w:r>
              <w:rPr>
                <w:noProof/>
                <w:webHidden/>
              </w:rPr>
              <w:t>5</w:t>
            </w:r>
            <w:r>
              <w:rPr>
                <w:noProof/>
                <w:webHidden/>
              </w:rPr>
              <w:fldChar w:fldCharType="end"/>
            </w:r>
          </w:hyperlink>
        </w:p>
        <w:p w14:paraId="65FA9254" w14:textId="77777777" w:rsidR="00236CAB" w:rsidRDefault="00236CAB" w:rsidP="00236CAB">
          <w:pPr>
            <w:pStyle w:val="TOC1"/>
            <w:rPr>
              <w:rFonts w:cstheme="minorBidi"/>
              <w:noProof/>
              <w:kern w:val="2"/>
              <w:sz w:val="24"/>
              <w:szCs w:val="24"/>
              <w14:ligatures w14:val="standardContextual"/>
            </w:rPr>
          </w:pPr>
          <w:hyperlink w:anchor="_Toc171283902" w:history="1">
            <w:r w:rsidRPr="00666ABD">
              <w:rPr>
                <w:rStyle w:val="Hyperlink"/>
                <w:noProof/>
                <w:lang w:bidi="he-IL"/>
              </w:rPr>
              <w:t>Data Pipeline</w:t>
            </w:r>
            <w:r>
              <w:rPr>
                <w:noProof/>
                <w:webHidden/>
              </w:rPr>
              <w:tab/>
            </w:r>
            <w:r>
              <w:rPr>
                <w:noProof/>
                <w:webHidden/>
              </w:rPr>
              <w:fldChar w:fldCharType="begin"/>
            </w:r>
            <w:r>
              <w:rPr>
                <w:noProof/>
                <w:webHidden/>
              </w:rPr>
              <w:instrText xml:space="preserve"> PAGEREF _Toc171283902 \h </w:instrText>
            </w:r>
            <w:r>
              <w:rPr>
                <w:noProof/>
                <w:webHidden/>
              </w:rPr>
            </w:r>
            <w:r>
              <w:rPr>
                <w:noProof/>
                <w:webHidden/>
              </w:rPr>
              <w:fldChar w:fldCharType="separate"/>
            </w:r>
            <w:r>
              <w:rPr>
                <w:noProof/>
                <w:webHidden/>
              </w:rPr>
              <w:t>6</w:t>
            </w:r>
            <w:r>
              <w:rPr>
                <w:noProof/>
                <w:webHidden/>
              </w:rPr>
              <w:fldChar w:fldCharType="end"/>
            </w:r>
          </w:hyperlink>
        </w:p>
        <w:p w14:paraId="58CC7E8D"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3" w:history="1">
            <w:r w:rsidRPr="00666ABD">
              <w:rPr>
                <w:rStyle w:val="Hyperlink"/>
                <w:noProof/>
                <w:lang w:bidi="he-IL"/>
              </w:rPr>
              <w:t>Final Features</w:t>
            </w:r>
            <w:r>
              <w:rPr>
                <w:noProof/>
                <w:webHidden/>
              </w:rPr>
              <w:tab/>
            </w:r>
            <w:r>
              <w:rPr>
                <w:noProof/>
                <w:webHidden/>
              </w:rPr>
              <w:fldChar w:fldCharType="begin"/>
            </w:r>
            <w:r>
              <w:rPr>
                <w:noProof/>
                <w:webHidden/>
              </w:rPr>
              <w:instrText xml:space="preserve"> PAGEREF _Toc171283903 \h </w:instrText>
            </w:r>
            <w:r>
              <w:rPr>
                <w:noProof/>
                <w:webHidden/>
              </w:rPr>
            </w:r>
            <w:r>
              <w:rPr>
                <w:noProof/>
                <w:webHidden/>
              </w:rPr>
              <w:fldChar w:fldCharType="separate"/>
            </w:r>
            <w:r>
              <w:rPr>
                <w:noProof/>
                <w:webHidden/>
              </w:rPr>
              <w:t>6</w:t>
            </w:r>
            <w:r>
              <w:rPr>
                <w:noProof/>
                <w:webHidden/>
              </w:rPr>
              <w:fldChar w:fldCharType="end"/>
            </w:r>
          </w:hyperlink>
        </w:p>
        <w:p w14:paraId="381FBF7D" w14:textId="77777777" w:rsidR="00236CAB" w:rsidRDefault="00236CAB" w:rsidP="00236CAB">
          <w:pPr>
            <w:pStyle w:val="TOC1"/>
            <w:rPr>
              <w:rFonts w:cstheme="minorBidi"/>
              <w:noProof/>
              <w:kern w:val="2"/>
              <w:sz w:val="24"/>
              <w:szCs w:val="24"/>
              <w14:ligatures w14:val="standardContextual"/>
            </w:rPr>
          </w:pPr>
          <w:hyperlink w:anchor="_Toc171283904" w:history="1">
            <w:r w:rsidRPr="00666ABD">
              <w:rPr>
                <w:rStyle w:val="Hyperlink"/>
                <w:noProof/>
                <w:lang w:bidi="he-IL"/>
              </w:rPr>
              <w:t>Training</w:t>
            </w:r>
            <w:r>
              <w:rPr>
                <w:noProof/>
                <w:webHidden/>
              </w:rPr>
              <w:tab/>
            </w:r>
            <w:r>
              <w:rPr>
                <w:noProof/>
                <w:webHidden/>
              </w:rPr>
              <w:fldChar w:fldCharType="begin"/>
            </w:r>
            <w:r>
              <w:rPr>
                <w:noProof/>
                <w:webHidden/>
              </w:rPr>
              <w:instrText xml:space="preserve"> PAGEREF _Toc171283904 \h </w:instrText>
            </w:r>
            <w:r>
              <w:rPr>
                <w:noProof/>
                <w:webHidden/>
              </w:rPr>
            </w:r>
            <w:r>
              <w:rPr>
                <w:noProof/>
                <w:webHidden/>
              </w:rPr>
              <w:fldChar w:fldCharType="separate"/>
            </w:r>
            <w:r>
              <w:rPr>
                <w:noProof/>
                <w:webHidden/>
              </w:rPr>
              <w:t>6</w:t>
            </w:r>
            <w:r>
              <w:rPr>
                <w:noProof/>
                <w:webHidden/>
              </w:rPr>
              <w:fldChar w:fldCharType="end"/>
            </w:r>
          </w:hyperlink>
        </w:p>
        <w:p w14:paraId="3501F734"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5" w:history="1">
            <w:r w:rsidRPr="00666ABD">
              <w:rPr>
                <w:rStyle w:val="Hyperlink"/>
                <w:noProof/>
                <w:lang w:bidi="he-IL"/>
              </w:rPr>
              <w:t>Requirements</w:t>
            </w:r>
            <w:r>
              <w:rPr>
                <w:noProof/>
                <w:webHidden/>
              </w:rPr>
              <w:tab/>
            </w:r>
            <w:r>
              <w:rPr>
                <w:noProof/>
                <w:webHidden/>
              </w:rPr>
              <w:fldChar w:fldCharType="begin"/>
            </w:r>
            <w:r>
              <w:rPr>
                <w:noProof/>
                <w:webHidden/>
              </w:rPr>
              <w:instrText xml:space="preserve"> PAGEREF _Toc171283905 \h </w:instrText>
            </w:r>
            <w:r>
              <w:rPr>
                <w:noProof/>
                <w:webHidden/>
              </w:rPr>
            </w:r>
            <w:r>
              <w:rPr>
                <w:noProof/>
                <w:webHidden/>
              </w:rPr>
              <w:fldChar w:fldCharType="separate"/>
            </w:r>
            <w:r>
              <w:rPr>
                <w:noProof/>
                <w:webHidden/>
              </w:rPr>
              <w:t>7</w:t>
            </w:r>
            <w:r>
              <w:rPr>
                <w:noProof/>
                <w:webHidden/>
              </w:rPr>
              <w:fldChar w:fldCharType="end"/>
            </w:r>
          </w:hyperlink>
        </w:p>
        <w:p w14:paraId="277542BC"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6" w:history="1">
            <w:r w:rsidRPr="00666ABD">
              <w:rPr>
                <w:rStyle w:val="Hyperlink"/>
                <w:noProof/>
                <w:lang w:bidi="he-IL"/>
              </w:rPr>
              <w:t>Lifecycle Configuration</w:t>
            </w:r>
            <w:r>
              <w:rPr>
                <w:noProof/>
                <w:webHidden/>
              </w:rPr>
              <w:tab/>
            </w:r>
            <w:r>
              <w:rPr>
                <w:noProof/>
                <w:webHidden/>
              </w:rPr>
              <w:fldChar w:fldCharType="begin"/>
            </w:r>
            <w:r>
              <w:rPr>
                <w:noProof/>
                <w:webHidden/>
              </w:rPr>
              <w:instrText xml:space="preserve"> PAGEREF _Toc171283906 \h </w:instrText>
            </w:r>
            <w:r>
              <w:rPr>
                <w:noProof/>
                <w:webHidden/>
              </w:rPr>
            </w:r>
            <w:r>
              <w:rPr>
                <w:noProof/>
                <w:webHidden/>
              </w:rPr>
              <w:fldChar w:fldCharType="separate"/>
            </w:r>
            <w:r>
              <w:rPr>
                <w:noProof/>
                <w:webHidden/>
              </w:rPr>
              <w:t>7</w:t>
            </w:r>
            <w:r>
              <w:rPr>
                <w:noProof/>
                <w:webHidden/>
              </w:rPr>
              <w:fldChar w:fldCharType="end"/>
            </w:r>
          </w:hyperlink>
        </w:p>
        <w:p w14:paraId="588DECA7"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7" w:history="1">
            <w:r w:rsidRPr="00666ABD">
              <w:rPr>
                <w:rStyle w:val="Hyperlink"/>
                <w:noProof/>
                <w:lang w:bidi="he-IL"/>
              </w:rPr>
              <w:t>train.py</w:t>
            </w:r>
            <w:r>
              <w:rPr>
                <w:noProof/>
                <w:webHidden/>
              </w:rPr>
              <w:tab/>
            </w:r>
            <w:r>
              <w:rPr>
                <w:noProof/>
                <w:webHidden/>
              </w:rPr>
              <w:fldChar w:fldCharType="begin"/>
            </w:r>
            <w:r>
              <w:rPr>
                <w:noProof/>
                <w:webHidden/>
              </w:rPr>
              <w:instrText xml:space="preserve"> PAGEREF _Toc171283907 \h </w:instrText>
            </w:r>
            <w:r>
              <w:rPr>
                <w:noProof/>
                <w:webHidden/>
              </w:rPr>
            </w:r>
            <w:r>
              <w:rPr>
                <w:noProof/>
                <w:webHidden/>
              </w:rPr>
              <w:fldChar w:fldCharType="separate"/>
            </w:r>
            <w:r>
              <w:rPr>
                <w:noProof/>
                <w:webHidden/>
              </w:rPr>
              <w:t>8</w:t>
            </w:r>
            <w:r>
              <w:rPr>
                <w:noProof/>
                <w:webHidden/>
              </w:rPr>
              <w:fldChar w:fldCharType="end"/>
            </w:r>
          </w:hyperlink>
        </w:p>
        <w:p w14:paraId="57BCB203"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8" w:history="1">
            <w:r w:rsidRPr="00666ABD">
              <w:rPr>
                <w:rStyle w:val="Hyperlink"/>
                <w:noProof/>
                <w:lang w:bidi="he-IL"/>
              </w:rPr>
              <w:t>Hyperparameter Tuning</w:t>
            </w:r>
            <w:r>
              <w:rPr>
                <w:noProof/>
                <w:webHidden/>
              </w:rPr>
              <w:tab/>
            </w:r>
            <w:r>
              <w:rPr>
                <w:noProof/>
                <w:webHidden/>
              </w:rPr>
              <w:fldChar w:fldCharType="begin"/>
            </w:r>
            <w:r>
              <w:rPr>
                <w:noProof/>
                <w:webHidden/>
              </w:rPr>
              <w:instrText xml:space="preserve"> PAGEREF _Toc171283908 \h </w:instrText>
            </w:r>
            <w:r>
              <w:rPr>
                <w:noProof/>
                <w:webHidden/>
              </w:rPr>
            </w:r>
            <w:r>
              <w:rPr>
                <w:noProof/>
                <w:webHidden/>
              </w:rPr>
              <w:fldChar w:fldCharType="separate"/>
            </w:r>
            <w:r>
              <w:rPr>
                <w:noProof/>
                <w:webHidden/>
              </w:rPr>
              <w:t>8</w:t>
            </w:r>
            <w:r>
              <w:rPr>
                <w:noProof/>
                <w:webHidden/>
              </w:rPr>
              <w:fldChar w:fldCharType="end"/>
            </w:r>
          </w:hyperlink>
        </w:p>
        <w:p w14:paraId="7D05F3C7"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09" w:history="1">
            <w:r w:rsidRPr="00666ABD">
              <w:rPr>
                <w:rStyle w:val="Hyperlink"/>
                <w:noProof/>
                <w:lang w:bidi="he-IL"/>
              </w:rPr>
              <w:t>Model Outputs</w:t>
            </w:r>
            <w:r>
              <w:rPr>
                <w:noProof/>
                <w:webHidden/>
              </w:rPr>
              <w:tab/>
            </w:r>
            <w:r>
              <w:rPr>
                <w:noProof/>
                <w:webHidden/>
              </w:rPr>
              <w:fldChar w:fldCharType="begin"/>
            </w:r>
            <w:r>
              <w:rPr>
                <w:noProof/>
                <w:webHidden/>
              </w:rPr>
              <w:instrText xml:space="preserve"> PAGEREF _Toc171283909 \h </w:instrText>
            </w:r>
            <w:r>
              <w:rPr>
                <w:noProof/>
                <w:webHidden/>
              </w:rPr>
            </w:r>
            <w:r>
              <w:rPr>
                <w:noProof/>
                <w:webHidden/>
              </w:rPr>
              <w:fldChar w:fldCharType="separate"/>
            </w:r>
            <w:r>
              <w:rPr>
                <w:noProof/>
                <w:webHidden/>
              </w:rPr>
              <w:t>8</w:t>
            </w:r>
            <w:r>
              <w:rPr>
                <w:noProof/>
                <w:webHidden/>
              </w:rPr>
              <w:fldChar w:fldCharType="end"/>
            </w:r>
          </w:hyperlink>
        </w:p>
        <w:p w14:paraId="68661F90"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10" w:history="1">
            <w:r w:rsidRPr="00666ABD">
              <w:rPr>
                <w:rStyle w:val="Hyperlink"/>
                <w:noProof/>
                <w:lang w:bidi="he-IL"/>
              </w:rPr>
              <w:t>Deployment/Model Serving</w:t>
            </w:r>
            <w:r>
              <w:rPr>
                <w:noProof/>
                <w:webHidden/>
              </w:rPr>
              <w:tab/>
            </w:r>
            <w:r>
              <w:rPr>
                <w:noProof/>
                <w:webHidden/>
              </w:rPr>
              <w:fldChar w:fldCharType="begin"/>
            </w:r>
            <w:r>
              <w:rPr>
                <w:noProof/>
                <w:webHidden/>
              </w:rPr>
              <w:instrText xml:space="preserve"> PAGEREF _Toc171283910 \h </w:instrText>
            </w:r>
            <w:r>
              <w:rPr>
                <w:noProof/>
                <w:webHidden/>
              </w:rPr>
            </w:r>
            <w:r>
              <w:rPr>
                <w:noProof/>
                <w:webHidden/>
              </w:rPr>
              <w:fldChar w:fldCharType="separate"/>
            </w:r>
            <w:r>
              <w:rPr>
                <w:noProof/>
                <w:webHidden/>
              </w:rPr>
              <w:t>8</w:t>
            </w:r>
            <w:r>
              <w:rPr>
                <w:noProof/>
                <w:webHidden/>
              </w:rPr>
              <w:fldChar w:fldCharType="end"/>
            </w:r>
          </w:hyperlink>
        </w:p>
        <w:p w14:paraId="30D5C456" w14:textId="77777777" w:rsidR="00236CAB" w:rsidRDefault="00236CAB" w:rsidP="00236CAB">
          <w:pPr>
            <w:pStyle w:val="TOC1"/>
            <w:rPr>
              <w:rFonts w:cstheme="minorBidi"/>
              <w:noProof/>
              <w:kern w:val="2"/>
              <w:sz w:val="24"/>
              <w:szCs w:val="24"/>
              <w14:ligatures w14:val="standardContextual"/>
            </w:rPr>
          </w:pPr>
          <w:hyperlink w:anchor="_Toc171283911" w:history="1">
            <w:r w:rsidRPr="00666ABD">
              <w:rPr>
                <w:rStyle w:val="Hyperlink"/>
                <w:noProof/>
                <w:lang w:bidi="he-IL"/>
              </w:rPr>
              <w:t>Inferencing</w:t>
            </w:r>
            <w:r>
              <w:rPr>
                <w:noProof/>
                <w:webHidden/>
              </w:rPr>
              <w:tab/>
            </w:r>
            <w:r>
              <w:rPr>
                <w:noProof/>
                <w:webHidden/>
              </w:rPr>
              <w:fldChar w:fldCharType="begin"/>
            </w:r>
            <w:r>
              <w:rPr>
                <w:noProof/>
                <w:webHidden/>
              </w:rPr>
              <w:instrText xml:space="preserve"> PAGEREF _Toc171283911 \h </w:instrText>
            </w:r>
            <w:r>
              <w:rPr>
                <w:noProof/>
                <w:webHidden/>
              </w:rPr>
            </w:r>
            <w:r>
              <w:rPr>
                <w:noProof/>
                <w:webHidden/>
              </w:rPr>
              <w:fldChar w:fldCharType="separate"/>
            </w:r>
            <w:r>
              <w:rPr>
                <w:noProof/>
                <w:webHidden/>
              </w:rPr>
              <w:t>9</w:t>
            </w:r>
            <w:r>
              <w:rPr>
                <w:noProof/>
                <w:webHidden/>
              </w:rPr>
              <w:fldChar w:fldCharType="end"/>
            </w:r>
          </w:hyperlink>
        </w:p>
        <w:p w14:paraId="13D9D5BC" w14:textId="77777777" w:rsidR="00236CAB" w:rsidRDefault="00236CAB" w:rsidP="00236CAB">
          <w:pPr>
            <w:pStyle w:val="TOC2"/>
            <w:tabs>
              <w:tab w:val="right" w:leader="dot" w:pos="9350"/>
            </w:tabs>
            <w:rPr>
              <w:rFonts w:cstheme="minorBidi"/>
              <w:noProof/>
              <w:kern w:val="2"/>
              <w:sz w:val="24"/>
              <w:szCs w:val="24"/>
              <w14:ligatures w14:val="standardContextual"/>
            </w:rPr>
          </w:pPr>
          <w:hyperlink w:anchor="_Toc171283912" w:history="1">
            <w:r w:rsidRPr="00666ABD">
              <w:rPr>
                <w:rStyle w:val="Hyperlink"/>
                <w:noProof/>
                <w:lang w:bidi="he-IL"/>
              </w:rPr>
              <w:t>Scoring</w:t>
            </w:r>
            <w:r>
              <w:rPr>
                <w:noProof/>
                <w:webHidden/>
              </w:rPr>
              <w:tab/>
            </w:r>
            <w:r>
              <w:rPr>
                <w:noProof/>
                <w:webHidden/>
              </w:rPr>
              <w:fldChar w:fldCharType="begin"/>
            </w:r>
            <w:r>
              <w:rPr>
                <w:noProof/>
                <w:webHidden/>
              </w:rPr>
              <w:instrText xml:space="preserve"> PAGEREF _Toc171283912 \h </w:instrText>
            </w:r>
            <w:r>
              <w:rPr>
                <w:noProof/>
                <w:webHidden/>
              </w:rPr>
            </w:r>
            <w:r>
              <w:rPr>
                <w:noProof/>
                <w:webHidden/>
              </w:rPr>
              <w:fldChar w:fldCharType="separate"/>
            </w:r>
            <w:r>
              <w:rPr>
                <w:noProof/>
                <w:webHidden/>
              </w:rPr>
              <w:t>9</w:t>
            </w:r>
            <w:r>
              <w:rPr>
                <w:noProof/>
                <w:webHidden/>
              </w:rPr>
              <w:fldChar w:fldCharType="end"/>
            </w:r>
          </w:hyperlink>
        </w:p>
        <w:p w14:paraId="26E95382" w14:textId="77777777" w:rsidR="00236CAB" w:rsidRDefault="00236CAB" w:rsidP="00236CAB">
          <w:pPr>
            <w:pStyle w:val="TOC1"/>
            <w:rPr>
              <w:rFonts w:cstheme="minorBidi"/>
              <w:noProof/>
              <w:kern w:val="2"/>
              <w:sz w:val="24"/>
              <w:szCs w:val="24"/>
              <w14:ligatures w14:val="standardContextual"/>
            </w:rPr>
          </w:pPr>
          <w:hyperlink w:anchor="_Toc171283913" w:history="1">
            <w:r w:rsidRPr="00666ABD">
              <w:rPr>
                <w:rStyle w:val="Hyperlink"/>
                <w:noProof/>
                <w:lang w:bidi="he-IL"/>
              </w:rPr>
              <w:t>Cloudwatch</w:t>
            </w:r>
            <w:r>
              <w:rPr>
                <w:noProof/>
                <w:webHidden/>
              </w:rPr>
              <w:tab/>
            </w:r>
            <w:r>
              <w:rPr>
                <w:noProof/>
                <w:webHidden/>
              </w:rPr>
              <w:fldChar w:fldCharType="begin"/>
            </w:r>
            <w:r>
              <w:rPr>
                <w:noProof/>
                <w:webHidden/>
              </w:rPr>
              <w:instrText xml:space="preserve"> PAGEREF _Toc171283913 \h </w:instrText>
            </w:r>
            <w:r>
              <w:rPr>
                <w:noProof/>
                <w:webHidden/>
              </w:rPr>
            </w:r>
            <w:r>
              <w:rPr>
                <w:noProof/>
                <w:webHidden/>
              </w:rPr>
              <w:fldChar w:fldCharType="separate"/>
            </w:r>
            <w:r>
              <w:rPr>
                <w:noProof/>
                <w:webHidden/>
              </w:rPr>
              <w:t>9</w:t>
            </w:r>
            <w:r>
              <w:rPr>
                <w:noProof/>
                <w:webHidden/>
              </w:rPr>
              <w:fldChar w:fldCharType="end"/>
            </w:r>
          </w:hyperlink>
        </w:p>
        <w:p w14:paraId="60355D45" w14:textId="77777777" w:rsidR="00236CAB" w:rsidRDefault="00236CAB" w:rsidP="00236CAB">
          <w:pPr>
            <w:pStyle w:val="TOC1"/>
            <w:rPr>
              <w:rFonts w:cstheme="minorBidi"/>
              <w:noProof/>
              <w:kern w:val="2"/>
              <w:sz w:val="24"/>
              <w:szCs w:val="24"/>
              <w14:ligatures w14:val="standardContextual"/>
            </w:rPr>
          </w:pPr>
          <w:hyperlink w:anchor="_Toc171283914" w:history="1">
            <w:r w:rsidRPr="00666ABD">
              <w:rPr>
                <w:rStyle w:val="Hyperlink"/>
                <w:noProof/>
                <w:lang w:bidi="he-IL"/>
              </w:rPr>
              <w:t>Notifications</w:t>
            </w:r>
            <w:r>
              <w:rPr>
                <w:noProof/>
                <w:webHidden/>
              </w:rPr>
              <w:tab/>
            </w:r>
            <w:r>
              <w:rPr>
                <w:noProof/>
                <w:webHidden/>
              </w:rPr>
              <w:fldChar w:fldCharType="begin"/>
            </w:r>
            <w:r>
              <w:rPr>
                <w:noProof/>
                <w:webHidden/>
              </w:rPr>
              <w:instrText xml:space="preserve"> PAGEREF _Toc171283914 \h </w:instrText>
            </w:r>
            <w:r>
              <w:rPr>
                <w:noProof/>
                <w:webHidden/>
              </w:rPr>
            </w:r>
            <w:r>
              <w:rPr>
                <w:noProof/>
                <w:webHidden/>
              </w:rPr>
              <w:fldChar w:fldCharType="separate"/>
            </w:r>
            <w:r>
              <w:rPr>
                <w:noProof/>
                <w:webHidden/>
              </w:rPr>
              <w:t>9</w:t>
            </w:r>
            <w:r>
              <w:rPr>
                <w:noProof/>
                <w:webHidden/>
              </w:rPr>
              <w:fldChar w:fldCharType="end"/>
            </w:r>
          </w:hyperlink>
        </w:p>
        <w:p w14:paraId="7A47FEFF" w14:textId="77777777" w:rsidR="00236CAB" w:rsidRDefault="00236CAB" w:rsidP="00236CAB">
          <w:pPr>
            <w:pStyle w:val="TOC1"/>
            <w:rPr>
              <w:rFonts w:cstheme="minorBidi"/>
              <w:noProof/>
              <w:kern w:val="2"/>
              <w:sz w:val="24"/>
              <w:szCs w:val="24"/>
              <w14:ligatures w14:val="standardContextual"/>
            </w:rPr>
          </w:pPr>
          <w:hyperlink w:anchor="_Toc171283915" w:history="1">
            <w:r w:rsidRPr="00666ABD">
              <w:rPr>
                <w:rStyle w:val="Hyperlink"/>
                <w:noProof/>
                <w:lang w:bidi="he-IL"/>
              </w:rPr>
              <w:t>Secrets</w:t>
            </w:r>
            <w:r>
              <w:rPr>
                <w:noProof/>
                <w:webHidden/>
              </w:rPr>
              <w:tab/>
            </w:r>
            <w:r>
              <w:rPr>
                <w:noProof/>
                <w:webHidden/>
              </w:rPr>
              <w:fldChar w:fldCharType="begin"/>
            </w:r>
            <w:r>
              <w:rPr>
                <w:noProof/>
                <w:webHidden/>
              </w:rPr>
              <w:instrText xml:space="preserve"> PAGEREF _Toc171283915 \h </w:instrText>
            </w:r>
            <w:r>
              <w:rPr>
                <w:noProof/>
                <w:webHidden/>
              </w:rPr>
            </w:r>
            <w:r>
              <w:rPr>
                <w:noProof/>
                <w:webHidden/>
              </w:rPr>
              <w:fldChar w:fldCharType="separate"/>
            </w:r>
            <w:r>
              <w:rPr>
                <w:noProof/>
                <w:webHidden/>
              </w:rPr>
              <w:t>9</w:t>
            </w:r>
            <w:r>
              <w:rPr>
                <w:noProof/>
                <w:webHidden/>
              </w:rPr>
              <w:fldChar w:fldCharType="end"/>
            </w:r>
          </w:hyperlink>
        </w:p>
        <w:p w14:paraId="370E8229" w14:textId="77777777" w:rsidR="00236CAB" w:rsidRDefault="00236CAB" w:rsidP="00236CAB">
          <w:pPr>
            <w:spacing w:line="240" w:lineRule="auto"/>
          </w:pPr>
          <w:r>
            <w:rPr>
              <w:b/>
              <w:bCs/>
              <w:noProof/>
            </w:rPr>
            <w:fldChar w:fldCharType="end"/>
          </w:r>
        </w:p>
      </w:sdtContent>
    </w:sdt>
    <w:p w14:paraId="42A42C98" w14:textId="77777777" w:rsidR="00236CAB" w:rsidRDefault="00236CAB" w:rsidP="00236CAB">
      <w:pPr>
        <w:pStyle w:val="TOCHeading"/>
        <w:spacing w:line="240" w:lineRule="auto"/>
      </w:pPr>
    </w:p>
    <w:p w14:paraId="2F4FAAEC" w14:textId="77777777" w:rsidR="00236CAB" w:rsidRDefault="00236CAB" w:rsidP="00236CAB">
      <w:pPr>
        <w:pStyle w:val="Heading1"/>
        <w:spacing w:line="240" w:lineRule="auto"/>
      </w:pPr>
      <w:bookmarkStart w:id="0" w:name="_Toc171283894"/>
      <w:r>
        <w:t>Summary</w:t>
      </w:r>
      <w:bookmarkEnd w:id="0"/>
    </w:p>
    <w:p w14:paraId="1E5CE233" w14:textId="77777777" w:rsidR="00236CAB" w:rsidRDefault="00236CAB" w:rsidP="00236CAB">
      <w:pPr>
        <w:spacing w:line="240" w:lineRule="auto"/>
      </w:pPr>
    </w:p>
    <w:p w14:paraId="6C5E766C" w14:textId="77777777" w:rsidR="00236CAB" w:rsidRDefault="00236CAB" w:rsidP="00236CAB">
      <w:pPr>
        <w:spacing w:line="240" w:lineRule="auto"/>
        <w:ind w:firstLine="720"/>
      </w:pPr>
      <w:r>
        <w:t xml:space="preserve">Medtronic commissioned a POC (proof of concept) to investigate the underlying causes of customer attrition for its diabetes pump device and to build a predictive model around the consumption of device consumables within a 6-month </w:t>
      </w:r>
      <w:proofErr w:type="spellStart"/>
      <w:r>
        <w:t>dtime</w:t>
      </w:r>
      <w:proofErr w:type="spellEnd"/>
      <w:r>
        <w:t xml:space="preserve"> span since a customer’s last purchase. To meet this goal, multiple sources of business data were extracted and transformed into features for a Bayesian model which proved successful in identifying causal factors for attrition as well as having a high performance on identifying likely </w:t>
      </w:r>
      <w:proofErr w:type="spellStart"/>
      <w:r>
        <w:t>attritioners</w:t>
      </w:r>
      <w:proofErr w:type="spellEnd"/>
      <w:r>
        <w:t xml:space="preserve">. With the conclusion </w:t>
      </w:r>
      <w:r>
        <w:lastRenderedPageBreak/>
        <w:t xml:space="preserve">of the POC, Medtronic wanted to expand upon this work by productionizing the attrition model on AWS and creating an MLOPs framework to productionize future models created by its internal data science team. This entailed a </w:t>
      </w:r>
      <w:proofErr w:type="gramStart"/>
      <w:r>
        <w:t>thirteen week</w:t>
      </w:r>
      <w:proofErr w:type="gramEnd"/>
      <w:r>
        <w:t xml:space="preserve"> effort to gather new requirements, build out the cloud infrastructure, and test an end to end pipeline to operationalize this vision. Among the new requirements included utilizing </w:t>
      </w:r>
      <w:proofErr w:type="spellStart"/>
      <w:r>
        <w:t>Sagemaker</w:t>
      </w:r>
      <w:proofErr w:type="spellEnd"/>
      <w:r>
        <w:t xml:space="preserve"> for training and serving models, enabling the reading and writing of data to and from Snowflake, adapting the model to the </w:t>
      </w:r>
      <w:proofErr w:type="spellStart"/>
      <w:r>
        <w:t>XGBoost</w:t>
      </w:r>
      <w:proofErr w:type="spellEnd"/>
      <w:r>
        <w:t xml:space="preserve"> framework, and incorporating CICD tools such as Gitlab and Artifactory to automate deployment as much as possible. </w:t>
      </w:r>
    </w:p>
    <w:p w14:paraId="7EF1FA67" w14:textId="77777777" w:rsidR="00236CAB" w:rsidRDefault="00236CAB" w:rsidP="00236CAB">
      <w:pPr>
        <w:spacing w:line="240" w:lineRule="auto"/>
      </w:pPr>
    </w:p>
    <w:p w14:paraId="24203449" w14:textId="77777777" w:rsidR="00236CAB" w:rsidRDefault="00236CAB" w:rsidP="00236CAB">
      <w:pPr>
        <w:pStyle w:val="Heading1"/>
        <w:spacing w:line="240" w:lineRule="auto"/>
      </w:pPr>
      <w:bookmarkStart w:id="1" w:name="_Toc171283895"/>
      <w:r>
        <w:t>Architecture</w:t>
      </w:r>
      <w:bookmarkEnd w:id="1"/>
    </w:p>
    <w:p w14:paraId="02829988" w14:textId="77777777" w:rsidR="00236CAB" w:rsidRDefault="00236CAB" w:rsidP="00236CAB">
      <w:pPr>
        <w:spacing w:line="240" w:lineRule="auto"/>
      </w:pPr>
    </w:p>
    <w:p w14:paraId="6748B50B" w14:textId="77777777" w:rsidR="00236CAB" w:rsidRDefault="00236CAB" w:rsidP="00236CAB">
      <w:pPr>
        <w:spacing w:line="240" w:lineRule="auto"/>
      </w:pPr>
      <w:r>
        <w:rPr>
          <w:noProof/>
        </w:rPr>
        <w:drawing>
          <wp:inline distT="0" distB="0" distL="0" distR="0" wp14:anchorId="45E2A00C" wp14:editId="50BC03B1">
            <wp:extent cx="5943600" cy="2966720"/>
            <wp:effectExtent l="0" t="0" r="0" b="5080"/>
            <wp:docPr id="7"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any&#10;&#10;Description automatically generated"/>
                    <pic:cNvPicPr/>
                  </pic:nvPicPr>
                  <pic:blipFill>
                    <a:blip r:embed="rId5"/>
                    <a:stretch>
                      <a:fillRect/>
                    </a:stretch>
                  </pic:blipFill>
                  <pic:spPr>
                    <a:xfrm>
                      <a:off x="0" y="0"/>
                      <a:ext cx="5943600" cy="2966720"/>
                    </a:xfrm>
                    <a:prstGeom prst="rect">
                      <a:avLst/>
                    </a:prstGeom>
                  </pic:spPr>
                </pic:pic>
              </a:graphicData>
            </a:graphic>
          </wp:inline>
        </w:drawing>
      </w:r>
    </w:p>
    <w:p w14:paraId="6B566181" w14:textId="77777777" w:rsidR="00236CAB" w:rsidRDefault="00236CAB" w:rsidP="00236CAB">
      <w:pPr>
        <w:spacing w:line="240" w:lineRule="auto"/>
        <w:ind w:firstLine="720"/>
      </w:pPr>
      <w:r>
        <w:t xml:space="preserve">Gitlab is the starting point for the CICD pipeline as it serves as a code repository and enables us to package and build the codebase for use in the cloud. </w:t>
      </w:r>
      <w:proofErr w:type="spellStart"/>
      <w:r>
        <w:t>Cloudformation</w:t>
      </w:r>
      <w:proofErr w:type="spellEnd"/>
      <w:r>
        <w:t xml:space="preserve"> allows us to deploy our tech stack to a new AWS account. For the training/serving pipeline, we have utilized an EC2 instance as what’s known as a Gitlab Runner, to package the training code into a </w:t>
      </w:r>
      <w:proofErr w:type="spellStart"/>
      <w:r>
        <w:t>gzip</w:t>
      </w:r>
      <w:proofErr w:type="spellEnd"/>
      <w:r>
        <w:t xml:space="preserve"> file that syncs with a S3 bucket. There is currently a ticket with AWS support to allow for direct Gitlab connectivity to a </w:t>
      </w:r>
      <w:proofErr w:type="spellStart"/>
      <w:r>
        <w:t>Sagemaker</w:t>
      </w:r>
      <w:proofErr w:type="spellEnd"/>
      <w:r>
        <w:t xml:space="preserve"> notebook, which would obviate the need for this architectural piece. </w:t>
      </w:r>
    </w:p>
    <w:p w14:paraId="6BE78207" w14:textId="77777777" w:rsidR="00236CAB" w:rsidRDefault="00236CAB" w:rsidP="00236CAB">
      <w:pPr>
        <w:spacing w:line="240" w:lineRule="auto"/>
        <w:ind w:firstLine="720"/>
      </w:pPr>
      <w:r>
        <w:t xml:space="preserve">We utilize a </w:t>
      </w:r>
      <w:proofErr w:type="spellStart"/>
      <w:r>
        <w:t>Sagemaker</w:t>
      </w:r>
      <w:proofErr w:type="spellEnd"/>
      <w:r>
        <w:t xml:space="preserve"> notebook and the </w:t>
      </w:r>
      <w:proofErr w:type="spellStart"/>
      <w:r>
        <w:t>XGBoost</w:t>
      </w:r>
      <w:proofErr w:type="spellEnd"/>
      <w:r>
        <w:t xml:space="preserve"> API to call on this </w:t>
      </w:r>
      <w:proofErr w:type="spellStart"/>
      <w:r>
        <w:t>gzip</w:t>
      </w:r>
      <w:proofErr w:type="spellEnd"/>
      <w:r>
        <w:t xml:space="preserve"> file in S3 to execute a training script </w:t>
      </w:r>
      <w:proofErr w:type="gramStart"/>
      <w:r>
        <w:t>and also</w:t>
      </w:r>
      <w:proofErr w:type="gramEnd"/>
      <w:r>
        <w:t xml:space="preserve"> deploy the trained model into a serving environment. For inferencing, we are utilizing an inferencing container image that is built by </w:t>
      </w:r>
      <w:proofErr w:type="spellStart"/>
      <w:r>
        <w:t>Kaniko</w:t>
      </w:r>
      <w:proofErr w:type="spellEnd"/>
      <w:r>
        <w:t xml:space="preserve"> and ultimately sits in Artifactory. Batch enables us to call on this image and </w:t>
      </w:r>
      <w:proofErr w:type="spellStart"/>
      <w:r>
        <w:t>Cloudwatch</w:t>
      </w:r>
      <w:proofErr w:type="spellEnd"/>
      <w:r>
        <w:t xml:space="preserve"> triggers allows us to initiate a </w:t>
      </w:r>
      <w:proofErr w:type="spellStart"/>
      <w:r>
        <w:t>cron</w:t>
      </w:r>
      <w:proofErr w:type="spellEnd"/>
      <w:r>
        <w:t xml:space="preserve"> expression to schedule the image script. Both the train </w:t>
      </w:r>
      <w:proofErr w:type="spellStart"/>
      <w:r>
        <w:t>gzip</w:t>
      </w:r>
      <w:proofErr w:type="spellEnd"/>
      <w:r>
        <w:t xml:space="preserve"> file and inferencing image tap into multiple services such as Snowflake, Secrets Manager, and SNS. </w:t>
      </w:r>
    </w:p>
    <w:p w14:paraId="2B74439A" w14:textId="77777777" w:rsidR="00236CAB" w:rsidRPr="00642231" w:rsidRDefault="00236CAB" w:rsidP="00236CAB">
      <w:pPr>
        <w:pStyle w:val="Heading1"/>
        <w:spacing w:line="240" w:lineRule="auto"/>
      </w:pPr>
      <w:bookmarkStart w:id="2" w:name="_Toc171283896"/>
      <w:r>
        <w:lastRenderedPageBreak/>
        <w:t>Gitlab</w:t>
      </w:r>
      <w:bookmarkEnd w:id="2"/>
    </w:p>
    <w:p w14:paraId="26522491" w14:textId="77777777" w:rsidR="00236CAB" w:rsidRPr="00AE4D6F" w:rsidRDefault="00236CAB" w:rsidP="00236CAB">
      <w:pPr>
        <w:spacing w:line="240" w:lineRule="auto"/>
        <w:ind w:firstLine="720"/>
      </w:pPr>
      <w:r>
        <w:t>Gitlab is the central platform for our CICD pipeline as it allows us to host our codebase and update with changes for continuous integration, and package and build our codebase to different environments for continuous deployment.</w:t>
      </w:r>
    </w:p>
    <w:p w14:paraId="38519C4D" w14:textId="77777777" w:rsidR="00236CAB" w:rsidRPr="00642231" w:rsidRDefault="00236CAB" w:rsidP="00236CAB">
      <w:pPr>
        <w:pStyle w:val="Heading2"/>
        <w:spacing w:line="240" w:lineRule="auto"/>
      </w:pPr>
      <w:bookmarkStart w:id="3" w:name="_Toc171283897"/>
      <w:r>
        <w:t>Folder Structure</w:t>
      </w:r>
      <w:bookmarkEnd w:id="3"/>
    </w:p>
    <w:p w14:paraId="2DE616B5" w14:textId="77777777" w:rsidR="00236CAB" w:rsidRDefault="00236CAB" w:rsidP="00236CAB">
      <w:pPr>
        <w:spacing w:line="240" w:lineRule="auto"/>
        <w:ind w:firstLine="720"/>
      </w:pPr>
      <w:r>
        <w:t xml:space="preserve">The code repository on GitLab is under the </w:t>
      </w:r>
      <w:proofErr w:type="spellStart"/>
      <w:r>
        <w:t>Diabetes_ML</w:t>
      </w:r>
      <w:proofErr w:type="spellEnd"/>
      <w:r>
        <w:t xml:space="preserve"> team and is called </w:t>
      </w:r>
      <w:proofErr w:type="spellStart"/>
      <w:r>
        <w:t>attrition_model</w:t>
      </w:r>
      <w:proofErr w:type="spellEnd"/>
      <w:r>
        <w:t>. The file structure found within that repository is shown below:</w:t>
      </w:r>
    </w:p>
    <w:p w14:paraId="6F01E455"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common/</w:t>
      </w:r>
    </w:p>
    <w:p w14:paraId="36A1952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scripts/</w:t>
      </w:r>
    </w:p>
    <w:p w14:paraId="6FE2DD64"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complaint.py</w:t>
      </w:r>
    </w:p>
    <w:p w14:paraId="6D542D53"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demo.py</w:t>
      </w:r>
    </w:p>
    <w:p w14:paraId="515BCDDA"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fulldata.py</w:t>
      </w:r>
    </w:p>
    <w:p w14:paraId="49F4F20C"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merge.py</w:t>
      </w:r>
    </w:p>
    <w:p w14:paraId="54F685A2"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sales.py</w:t>
      </w:r>
    </w:p>
    <w:p w14:paraId="10717870"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score.py</w:t>
      </w:r>
    </w:p>
    <w:p w14:paraId="6C261955"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startright.py</w:t>
      </w:r>
    </w:p>
    <w:p w14:paraId="0CA6B802"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touchpoint.py</w:t>
      </w:r>
    </w:p>
    <w:p w14:paraId="72EDEE6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warranty.py</w:t>
      </w:r>
    </w:p>
    <w:p w14:paraId="2CDEEE49"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w:t>
      </w:r>
      <w:proofErr w:type="spellStart"/>
      <w:r w:rsidRPr="006219FD">
        <w:rPr>
          <w:rFonts w:ascii="Consolas" w:eastAsia="Times New Roman" w:hAnsi="Consolas" w:cs="Times New Roman"/>
          <w:color w:val="D4D4D4"/>
          <w:sz w:val="21"/>
          <w:szCs w:val="21"/>
        </w:rPr>
        <w:t>sql_scripts</w:t>
      </w:r>
      <w:proofErr w:type="spellEnd"/>
      <w:r w:rsidRPr="006219FD">
        <w:rPr>
          <w:rFonts w:ascii="Consolas" w:eastAsia="Times New Roman" w:hAnsi="Consolas" w:cs="Times New Roman"/>
          <w:color w:val="D4D4D4"/>
          <w:sz w:val="21"/>
          <w:szCs w:val="21"/>
        </w:rPr>
        <w:t>/</w:t>
      </w:r>
    </w:p>
    <w:p w14:paraId="7F682156"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create_complaint_feature_int_table.sql</w:t>
      </w:r>
      <w:proofErr w:type="spellEnd"/>
    </w:p>
    <w:p w14:paraId="58D3D0A2"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create_demo_feature_int_table.sql</w:t>
      </w:r>
      <w:proofErr w:type="spellEnd"/>
    </w:p>
    <w:p w14:paraId="50F7C25F"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create_hist_table_generic.sql</w:t>
      </w:r>
      <w:proofErr w:type="spellEnd"/>
    </w:p>
    <w:p w14:paraId="4BE8A974"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create_modeling_dataset.sql</w:t>
      </w:r>
      <w:proofErr w:type="spellEnd"/>
    </w:p>
    <w:p w14:paraId="37B9930B"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create_sales_feature_int_table.sql</w:t>
      </w:r>
      <w:proofErr w:type="spellEnd"/>
    </w:p>
    <w:p w14:paraId="654AE6E8"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create_scores_table.sql</w:t>
      </w:r>
      <w:proofErr w:type="spellEnd"/>
    </w:p>
    <w:p w14:paraId="0589514A"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fetch_startright_feature_data.sql</w:t>
      </w:r>
      <w:proofErr w:type="spellEnd"/>
    </w:p>
    <w:p w14:paraId="000032CB"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fetch_touchpoint_feature_data.sql</w:t>
      </w:r>
      <w:proofErr w:type="spellEnd"/>
    </w:p>
    <w:p w14:paraId="22A93DFC"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fetch_warranty_feature_data.sql</w:t>
      </w:r>
      <w:proofErr w:type="spellEnd"/>
    </w:p>
    <w:p w14:paraId="51BBB4C7"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insert_table_generic.sql</w:t>
      </w:r>
      <w:proofErr w:type="spellEnd"/>
    </w:p>
    <w:p w14:paraId="291321D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w:t>
      </w:r>
      <w:proofErr w:type="spellStart"/>
      <w:r w:rsidRPr="006219FD">
        <w:rPr>
          <w:rFonts w:ascii="Consolas" w:eastAsia="Times New Roman" w:hAnsi="Consolas" w:cs="Times New Roman"/>
          <w:color w:val="D4D4D4"/>
          <w:sz w:val="21"/>
          <w:szCs w:val="21"/>
        </w:rPr>
        <w:t>truncate_table_generic.sql</w:t>
      </w:r>
      <w:proofErr w:type="spellEnd"/>
    </w:p>
    <w:p w14:paraId="5E051B80"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utils/</w:t>
      </w:r>
    </w:p>
    <w:p w14:paraId="04FCEFC5"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config_checker.py</w:t>
      </w:r>
    </w:p>
    <w:p w14:paraId="76870C1D"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database.py</w:t>
      </w:r>
    </w:p>
    <w:p w14:paraId="35E8B38A"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notifications.py</w:t>
      </w:r>
    </w:p>
    <w:p w14:paraId="3B3C8A7A"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 time_bucket.py</w:t>
      </w:r>
    </w:p>
    <w:p w14:paraId="1C993FE4"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__init__.py</w:t>
      </w:r>
    </w:p>
    <w:p w14:paraId="3E34D1F0"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w:t>
      </w:r>
      <w:proofErr w:type="spellStart"/>
      <w:proofErr w:type="gramStart"/>
      <w:r w:rsidRPr="006219FD">
        <w:rPr>
          <w:rFonts w:ascii="Consolas" w:eastAsia="Times New Roman" w:hAnsi="Consolas" w:cs="Times New Roman"/>
          <w:color w:val="D4D4D4"/>
          <w:sz w:val="21"/>
          <w:szCs w:val="21"/>
        </w:rPr>
        <w:t>config.yaml</w:t>
      </w:r>
      <w:proofErr w:type="spellEnd"/>
      <w:proofErr w:type="gramEnd"/>
    </w:p>
    <w:p w14:paraId="0B66C24D"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inferencing/</w:t>
      </w:r>
    </w:p>
    <w:p w14:paraId="0038BCD9"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inference.py</w:t>
      </w:r>
    </w:p>
    <w:p w14:paraId="1BB17F24"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w:t>
      </w:r>
      <w:proofErr w:type="spellStart"/>
      <w:r w:rsidRPr="006219FD">
        <w:rPr>
          <w:rFonts w:ascii="Consolas" w:eastAsia="Times New Roman" w:hAnsi="Consolas" w:cs="Times New Roman"/>
          <w:color w:val="D4D4D4"/>
          <w:sz w:val="21"/>
          <w:szCs w:val="21"/>
        </w:rPr>
        <w:t>setup.cfg</w:t>
      </w:r>
      <w:proofErr w:type="spellEnd"/>
    </w:p>
    <w:p w14:paraId="0367454D"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setup.py</w:t>
      </w:r>
    </w:p>
    <w:p w14:paraId="2BDA45D5"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training/</w:t>
      </w:r>
    </w:p>
    <w:p w14:paraId="6FB5D252"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requirements.txt</w:t>
      </w:r>
    </w:p>
    <w:p w14:paraId="2D527ABE"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 train.py</w:t>
      </w:r>
    </w:p>
    <w:p w14:paraId="503B9487"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w:t>
      </w:r>
      <w:proofErr w:type="gramStart"/>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dockerignore</w:t>
      </w:r>
      <w:proofErr w:type="spellEnd"/>
      <w:proofErr w:type="gramEnd"/>
    </w:p>
    <w:p w14:paraId="18BDE027"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w:t>
      </w:r>
      <w:proofErr w:type="gramStart"/>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gitignore</w:t>
      </w:r>
      <w:proofErr w:type="spellEnd"/>
      <w:proofErr w:type="gramEnd"/>
    </w:p>
    <w:p w14:paraId="474CFB3B"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w:t>
      </w:r>
      <w:proofErr w:type="gramStart"/>
      <w:r w:rsidRPr="006219FD">
        <w:rPr>
          <w:rFonts w:ascii="Consolas" w:eastAsia="Times New Roman" w:hAnsi="Consolas" w:cs="Times New Roman"/>
          <w:color w:val="D4D4D4"/>
          <w:sz w:val="21"/>
          <w:szCs w:val="21"/>
        </w:rPr>
        <w:t>─ .</w:t>
      </w:r>
      <w:proofErr w:type="spellStart"/>
      <w:proofErr w:type="gramEnd"/>
      <w:r w:rsidRPr="006219FD">
        <w:rPr>
          <w:rFonts w:ascii="Consolas" w:eastAsia="Times New Roman" w:hAnsi="Consolas" w:cs="Times New Roman"/>
          <w:color w:val="D4D4D4"/>
          <w:sz w:val="21"/>
          <w:szCs w:val="21"/>
        </w:rPr>
        <w:t>gitlab-ci.yml</w:t>
      </w:r>
      <w:proofErr w:type="spellEnd"/>
    </w:p>
    <w:p w14:paraId="6F4ECFB6"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w:t>
      </w:r>
      <w:proofErr w:type="spellStart"/>
      <w:proofErr w:type="gramStart"/>
      <w:r w:rsidRPr="006219FD">
        <w:rPr>
          <w:rFonts w:ascii="Consolas" w:eastAsia="Times New Roman" w:hAnsi="Consolas" w:cs="Times New Roman"/>
          <w:color w:val="D4D4D4"/>
          <w:sz w:val="21"/>
          <w:szCs w:val="21"/>
        </w:rPr>
        <w:t>ct.yaml</w:t>
      </w:r>
      <w:proofErr w:type="spellEnd"/>
      <w:proofErr w:type="gramEnd"/>
    </w:p>
    <w:p w14:paraId="3D836BAF"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lastRenderedPageBreak/>
        <w:t>├── </w:t>
      </w:r>
      <w:proofErr w:type="spellStart"/>
      <w:r w:rsidRPr="006219FD">
        <w:rPr>
          <w:rFonts w:ascii="Consolas" w:eastAsia="Times New Roman" w:hAnsi="Consolas" w:cs="Times New Roman"/>
          <w:color w:val="D4D4D4"/>
          <w:sz w:val="21"/>
          <w:szCs w:val="21"/>
        </w:rPr>
        <w:t>dev_ct_</w:t>
      </w:r>
      <w:proofErr w:type="gramStart"/>
      <w:r w:rsidRPr="006219FD">
        <w:rPr>
          <w:rFonts w:ascii="Consolas" w:eastAsia="Times New Roman" w:hAnsi="Consolas" w:cs="Times New Roman"/>
          <w:color w:val="D4D4D4"/>
          <w:sz w:val="21"/>
          <w:szCs w:val="21"/>
        </w:rPr>
        <w:t>params.json</w:t>
      </w:r>
      <w:proofErr w:type="spellEnd"/>
      <w:proofErr w:type="gramEnd"/>
    </w:p>
    <w:p w14:paraId="75C6E812"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Dockerfile.inferencing</w:t>
      </w:r>
      <w:proofErr w:type="spellEnd"/>
    </w:p>
    <w:p w14:paraId="6AC1F006"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prod_ct_</w:t>
      </w:r>
      <w:proofErr w:type="gramStart"/>
      <w:r w:rsidRPr="006219FD">
        <w:rPr>
          <w:rFonts w:ascii="Consolas" w:eastAsia="Times New Roman" w:hAnsi="Consolas" w:cs="Times New Roman"/>
          <w:color w:val="D4D4D4"/>
          <w:sz w:val="21"/>
          <w:szCs w:val="21"/>
        </w:rPr>
        <w:t>params.json</w:t>
      </w:r>
      <w:proofErr w:type="spellEnd"/>
      <w:proofErr w:type="gramEnd"/>
    </w:p>
    <w:p w14:paraId="2D220F3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README.md</w:t>
      </w:r>
    </w:p>
    <w:p w14:paraId="0EAD8BB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replace_</w:t>
      </w:r>
      <w:proofErr w:type="gramStart"/>
      <w:r w:rsidRPr="006219FD">
        <w:rPr>
          <w:rFonts w:ascii="Consolas" w:eastAsia="Times New Roman" w:hAnsi="Consolas" w:cs="Times New Roman"/>
          <w:color w:val="D4D4D4"/>
          <w:sz w:val="21"/>
          <w:szCs w:val="21"/>
        </w:rPr>
        <w:t>model.ipynb</w:t>
      </w:r>
      <w:proofErr w:type="spellEnd"/>
      <w:proofErr w:type="gramEnd"/>
    </w:p>
    <w:p w14:paraId="32D4C451" w14:textId="77777777" w:rsidR="00236CAB" w:rsidRPr="006219FD" w:rsidRDefault="00236CAB" w:rsidP="00236CAB">
      <w:pPr>
        <w:shd w:val="clear" w:color="auto" w:fill="1E1E1E"/>
        <w:spacing w:after="0" w:line="240" w:lineRule="auto"/>
        <w:rPr>
          <w:rFonts w:ascii="Consolas" w:eastAsia="Times New Roman" w:hAnsi="Consolas" w:cs="Times New Roman"/>
          <w:color w:val="D4D4D4"/>
          <w:sz w:val="21"/>
          <w:szCs w:val="21"/>
        </w:rPr>
      </w:pPr>
      <w:r w:rsidRPr="006219FD">
        <w:rPr>
          <w:rFonts w:ascii="Consolas" w:eastAsia="Times New Roman" w:hAnsi="Consolas" w:cs="Times New Roman"/>
          <w:color w:val="D4D4D4"/>
          <w:sz w:val="21"/>
          <w:szCs w:val="21"/>
        </w:rPr>
        <w:t>├── </w:t>
      </w:r>
      <w:proofErr w:type="spellStart"/>
      <w:r w:rsidRPr="006219FD">
        <w:rPr>
          <w:rFonts w:ascii="Consolas" w:eastAsia="Times New Roman" w:hAnsi="Consolas" w:cs="Times New Roman"/>
          <w:color w:val="D4D4D4"/>
          <w:sz w:val="21"/>
          <w:szCs w:val="21"/>
        </w:rPr>
        <w:t>train_</w:t>
      </w:r>
      <w:proofErr w:type="gramStart"/>
      <w:r w:rsidRPr="006219FD">
        <w:rPr>
          <w:rFonts w:ascii="Consolas" w:eastAsia="Times New Roman" w:hAnsi="Consolas" w:cs="Times New Roman"/>
          <w:color w:val="D4D4D4"/>
          <w:sz w:val="21"/>
          <w:szCs w:val="21"/>
        </w:rPr>
        <w:t>nb.ipynb</w:t>
      </w:r>
      <w:proofErr w:type="spellEnd"/>
      <w:proofErr w:type="gramEnd"/>
    </w:p>
    <w:p w14:paraId="277C280D" w14:textId="77777777" w:rsidR="00236CAB" w:rsidRDefault="00236CAB" w:rsidP="00236CAB">
      <w:pPr>
        <w:spacing w:line="240" w:lineRule="auto"/>
      </w:pPr>
    </w:p>
    <w:p w14:paraId="61193F48" w14:textId="77777777" w:rsidR="00236CAB" w:rsidRDefault="00236CAB" w:rsidP="00236CAB">
      <w:pPr>
        <w:spacing w:line="240" w:lineRule="auto"/>
      </w:pPr>
      <w:r>
        <w:t xml:space="preserve">The </w:t>
      </w:r>
      <w:r w:rsidRPr="007C0F10">
        <w:rPr>
          <w:b/>
          <w:bCs/>
        </w:rPr>
        <w:t>common</w:t>
      </w:r>
      <w:r>
        <w:t xml:space="preserve"> directory contains files that are utilized by both the training and inferencing pipelines. The </w:t>
      </w:r>
      <w:r w:rsidRPr="007C0F10">
        <w:rPr>
          <w:b/>
          <w:bCs/>
        </w:rPr>
        <w:t>scripts</w:t>
      </w:r>
      <w:r>
        <w:t xml:space="preserve"> subdirectory contains </w:t>
      </w:r>
      <w:proofErr w:type="gramStart"/>
      <w:r>
        <w:t>Pandas</w:t>
      </w:r>
      <w:proofErr w:type="gramEnd"/>
      <w:r>
        <w:t xml:space="preserve"> logic to create features and the </w:t>
      </w:r>
      <w:proofErr w:type="spellStart"/>
      <w:r w:rsidRPr="007C0F10">
        <w:rPr>
          <w:b/>
          <w:bCs/>
        </w:rPr>
        <w:t>sql</w:t>
      </w:r>
      <w:proofErr w:type="spellEnd"/>
      <w:r w:rsidRPr="007C0F10">
        <w:rPr>
          <w:b/>
          <w:bCs/>
        </w:rPr>
        <w:t xml:space="preserve"> scripts</w:t>
      </w:r>
      <w:r>
        <w:t xml:space="preserve"> subdirectory contain table schemas for all the intermediate and final tables, as well as fetch queries to fill in these tables with the requisite data. The </w:t>
      </w:r>
      <w:r w:rsidRPr="007C0F10">
        <w:rPr>
          <w:b/>
          <w:bCs/>
        </w:rPr>
        <w:t>inferencing</w:t>
      </w:r>
      <w:r>
        <w:t xml:space="preserve"> and </w:t>
      </w:r>
      <w:r w:rsidRPr="007C0F10">
        <w:rPr>
          <w:b/>
          <w:bCs/>
        </w:rPr>
        <w:t>training</w:t>
      </w:r>
      <w:r>
        <w:t xml:space="preserve"> directory contain files to download the necessary Python libraries as well as a main script titled inference or train.py. </w:t>
      </w:r>
      <w:proofErr w:type="spellStart"/>
      <w:r>
        <w:t>Cloudformation</w:t>
      </w:r>
      <w:proofErr w:type="spellEnd"/>
      <w:r>
        <w:t xml:space="preserve"> templates are directed by the </w:t>
      </w:r>
      <w:proofErr w:type="spellStart"/>
      <w:proofErr w:type="gramStart"/>
      <w:r w:rsidRPr="007C0F10">
        <w:rPr>
          <w:b/>
          <w:bCs/>
        </w:rPr>
        <w:t>ct.yaml</w:t>
      </w:r>
      <w:proofErr w:type="spellEnd"/>
      <w:proofErr w:type="gramEnd"/>
      <w:r>
        <w:t xml:space="preserve">, </w:t>
      </w:r>
      <w:proofErr w:type="spellStart"/>
      <w:r w:rsidRPr="007C0F10">
        <w:rPr>
          <w:b/>
          <w:bCs/>
        </w:rPr>
        <w:t>dev_ct_params.json</w:t>
      </w:r>
      <w:proofErr w:type="spellEnd"/>
      <w:r>
        <w:t xml:space="preserve">, and </w:t>
      </w:r>
      <w:proofErr w:type="spellStart"/>
      <w:r w:rsidRPr="007C0F10">
        <w:rPr>
          <w:b/>
          <w:bCs/>
        </w:rPr>
        <w:t>prod_ct_params.json</w:t>
      </w:r>
      <w:proofErr w:type="spellEnd"/>
      <w:r>
        <w:t xml:space="preserve"> files.</w:t>
      </w:r>
    </w:p>
    <w:p w14:paraId="209D8EB7" w14:textId="77777777" w:rsidR="00236CAB" w:rsidRPr="00BE2AF2" w:rsidRDefault="00236CAB" w:rsidP="00236CAB">
      <w:pPr>
        <w:spacing w:line="240" w:lineRule="auto"/>
      </w:pPr>
    </w:p>
    <w:p w14:paraId="5778C8FD" w14:textId="77777777" w:rsidR="00236CAB" w:rsidRDefault="00236CAB" w:rsidP="00236CAB">
      <w:pPr>
        <w:pStyle w:val="Heading2"/>
        <w:spacing w:line="240" w:lineRule="auto"/>
      </w:pPr>
      <w:bookmarkStart w:id="4" w:name="_Toc171283898"/>
      <w:proofErr w:type="gramStart"/>
      <w:r>
        <w:t>.</w:t>
      </w:r>
      <w:proofErr w:type="spellStart"/>
      <w:r>
        <w:t>gitlab-ci.yml</w:t>
      </w:r>
      <w:bookmarkEnd w:id="4"/>
      <w:proofErr w:type="spellEnd"/>
      <w:proofErr w:type="gramEnd"/>
    </w:p>
    <w:p w14:paraId="4FC368D4" w14:textId="77777777" w:rsidR="00236CAB" w:rsidRDefault="00236CAB" w:rsidP="00236CAB">
      <w:pPr>
        <w:spacing w:line="240" w:lineRule="auto"/>
        <w:ind w:firstLine="720"/>
      </w:pPr>
      <w:r>
        <w:t>This file</w:t>
      </w:r>
      <w:r w:rsidRPr="006C0017">
        <w:t xml:space="preserve"> is e</w:t>
      </w:r>
      <w:r>
        <w:t>xecuted whenever one pushes code to the remote repository, automating the packaging and building of code to various deployment environments. It is split up into 4 stages, broken up between training (for dev and prod) and inferencing.</w:t>
      </w:r>
    </w:p>
    <w:p w14:paraId="16995B78" w14:textId="77777777" w:rsidR="00236CAB" w:rsidRPr="006C0017" w:rsidRDefault="00236CAB" w:rsidP="00236CAB">
      <w:pPr>
        <w:spacing w:line="240" w:lineRule="auto"/>
      </w:pPr>
      <w:r>
        <w:t xml:space="preserve">The training portion packages the code into a file called </w:t>
      </w:r>
      <w:r w:rsidRPr="00DA54E7">
        <w:rPr>
          <w:b/>
          <w:bCs/>
        </w:rPr>
        <w:t>src.tar.gz</w:t>
      </w:r>
      <w:r>
        <w:t xml:space="preserve">, which is synced with a s3 bucket, while the inferencing portion calls upon the </w:t>
      </w:r>
      <w:proofErr w:type="spellStart"/>
      <w:r w:rsidRPr="007C0F10">
        <w:rPr>
          <w:b/>
          <w:bCs/>
        </w:rPr>
        <w:t>Dockerfile.inferencing</w:t>
      </w:r>
      <w:proofErr w:type="spellEnd"/>
      <w:r>
        <w:t xml:space="preserve"> and builds a container image directed toward an Artifactory repository.</w:t>
      </w:r>
    </w:p>
    <w:p w14:paraId="1456C4E4" w14:textId="77777777" w:rsidR="00236CAB" w:rsidRPr="00EA3276" w:rsidRDefault="00236CAB" w:rsidP="00236CAB">
      <w:pPr>
        <w:pStyle w:val="Heading2"/>
        <w:spacing w:line="240" w:lineRule="auto"/>
      </w:pPr>
      <w:bookmarkStart w:id="5" w:name="_Toc171283899"/>
      <w:r w:rsidRPr="00EA3276">
        <w:t>Pipeline</w:t>
      </w:r>
      <w:bookmarkEnd w:id="5"/>
    </w:p>
    <w:p w14:paraId="5FCC1E71" w14:textId="77777777" w:rsidR="00236CAB" w:rsidRDefault="00236CAB" w:rsidP="00236CAB">
      <w:pPr>
        <w:spacing w:line="240" w:lineRule="auto"/>
      </w:pPr>
      <w:r>
        <w:t xml:space="preserve">Finally, one can check if the CICD pipeline was successful by navigating to the CI/CD button on the Gitlab console. As seen below, you </w:t>
      </w:r>
      <w:proofErr w:type="gramStart"/>
      <w:r>
        <w:t>can</w:t>
      </w:r>
      <w:proofErr w:type="gramEnd"/>
      <w:r>
        <w:t xml:space="preserve"> see if the entire pipeline passed or failed along with the current commit that launched the CICD pipeline. You can also restart or cancel a current pipeline as needed. </w:t>
      </w:r>
    </w:p>
    <w:p w14:paraId="34B8B70F" w14:textId="77777777" w:rsidR="00236CAB" w:rsidRPr="00EA3276" w:rsidRDefault="00236CAB" w:rsidP="00236CAB">
      <w:pPr>
        <w:spacing w:line="240" w:lineRule="auto"/>
      </w:pPr>
      <w:r w:rsidRPr="0010048A">
        <w:rPr>
          <w:noProof/>
        </w:rPr>
        <w:drawing>
          <wp:inline distT="0" distB="0" distL="0" distR="0" wp14:anchorId="2BDDDB68" wp14:editId="57E67DBB">
            <wp:extent cx="5943600" cy="809625"/>
            <wp:effectExtent l="0" t="0" r="0" b="9525"/>
            <wp:docPr id="6" name="Picture 5" descr="A screenshot of a phone&#10;&#10;Description automatically generated">
              <a:extLst xmlns:a="http://schemas.openxmlformats.org/drawingml/2006/main">
                <a:ext uri="{FF2B5EF4-FFF2-40B4-BE49-F238E27FC236}">
                  <a16:creationId xmlns:a16="http://schemas.microsoft.com/office/drawing/2014/main" id="{50973D7F-CECD-4D99-82C9-4C53BF82A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phone&#10;&#10;Description automatically generated">
                      <a:extLst>
                        <a:ext uri="{FF2B5EF4-FFF2-40B4-BE49-F238E27FC236}">
                          <a16:creationId xmlns:a16="http://schemas.microsoft.com/office/drawing/2014/main" id="{50973D7F-CECD-4D99-82C9-4C53BF82AC4E}"/>
                        </a:ext>
                      </a:extLst>
                    </pic:cNvPr>
                    <pic:cNvPicPr>
                      <a:picLocks noChangeAspect="1"/>
                    </pic:cNvPicPr>
                  </pic:nvPicPr>
                  <pic:blipFill>
                    <a:blip r:embed="rId6"/>
                    <a:stretch>
                      <a:fillRect/>
                    </a:stretch>
                  </pic:blipFill>
                  <pic:spPr>
                    <a:xfrm>
                      <a:off x="0" y="0"/>
                      <a:ext cx="5943600" cy="809625"/>
                    </a:xfrm>
                    <a:prstGeom prst="rect">
                      <a:avLst/>
                    </a:prstGeom>
                  </pic:spPr>
                </pic:pic>
              </a:graphicData>
            </a:graphic>
          </wp:inline>
        </w:drawing>
      </w:r>
    </w:p>
    <w:p w14:paraId="2D538468" w14:textId="77777777" w:rsidR="00236CAB" w:rsidRPr="00EC790C" w:rsidRDefault="00236CAB" w:rsidP="00236CAB">
      <w:pPr>
        <w:pStyle w:val="Heading1"/>
        <w:spacing w:line="240" w:lineRule="auto"/>
      </w:pPr>
      <w:bookmarkStart w:id="6" w:name="_Toc171283900"/>
      <w:r w:rsidRPr="00EC790C">
        <w:t>Config</w:t>
      </w:r>
      <w:bookmarkEnd w:id="6"/>
    </w:p>
    <w:p w14:paraId="780B47F8" w14:textId="77777777" w:rsidR="00236CAB" w:rsidRDefault="00236CAB" w:rsidP="00236CAB">
      <w:pPr>
        <w:spacing w:line="240" w:lineRule="auto"/>
        <w:ind w:firstLine="720"/>
      </w:pPr>
      <w:r>
        <w:t xml:space="preserve">The </w:t>
      </w:r>
      <w:proofErr w:type="spellStart"/>
      <w:r w:rsidRPr="007C0F10">
        <w:rPr>
          <w:b/>
          <w:bCs/>
        </w:rPr>
        <w:t>config.yaml</w:t>
      </w:r>
      <w:proofErr w:type="spellEnd"/>
      <w:r>
        <w:t xml:space="preserve"> file is a reusable component which enables one to adapt changing parameters to new projects and environments, so one doesn’t have to hardcode these elements. It </w:t>
      </w:r>
      <w:proofErr w:type="gramStart"/>
      <w:r>
        <w:t>is located in</w:t>
      </w:r>
      <w:proofErr w:type="gramEnd"/>
      <w:r>
        <w:t xml:space="preserve"> the </w:t>
      </w:r>
      <w:r w:rsidRPr="007C0F10">
        <w:rPr>
          <w:b/>
          <w:bCs/>
        </w:rPr>
        <w:t>common</w:t>
      </w:r>
      <w:r>
        <w:t xml:space="preserve"> directory. Any changes to this file will flow down to both the training and inferencing scripts. The file is essentially a large, nested dictionary mainly broken into training and inferencing. </w:t>
      </w:r>
    </w:p>
    <w:p w14:paraId="63D4EC27" w14:textId="77777777" w:rsidR="00236CAB" w:rsidRDefault="00236CAB" w:rsidP="00236CAB">
      <w:pPr>
        <w:spacing w:line="240" w:lineRule="auto"/>
      </w:pPr>
    </w:p>
    <w:p w14:paraId="7A748621" w14:textId="77777777" w:rsidR="00236CAB" w:rsidRDefault="00236CAB" w:rsidP="00236CAB">
      <w:pPr>
        <w:pStyle w:val="Heading1"/>
        <w:spacing w:line="240" w:lineRule="auto"/>
      </w:pPr>
      <w:bookmarkStart w:id="7" w:name="_Toc171283901"/>
      <w:r>
        <w:lastRenderedPageBreak/>
        <w:t>Training -</w:t>
      </w:r>
      <w:bookmarkEnd w:id="7"/>
    </w:p>
    <w:tbl>
      <w:tblPr>
        <w:tblStyle w:val="TableGrid"/>
        <w:tblW w:w="0" w:type="auto"/>
        <w:tblLayout w:type="fixed"/>
        <w:tblLook w:val="04A0" w:firstRow="1" w:lastRow="0" w:firstColumn="1" w:lastColumn="0" w:noHBand="0" w:noVBand="1"/>
      </w:tblPr>
      <w:tblGrid>
        <w:gridCol w:w="1882"/>
        <w:gridCol w:w="903"/>
        <w:gridCol w:w="1890"/>
        <w:gridCol w:w="630"/>
        <w:gridCol w:w="630"/>
        <w:gridCol w:w="3415"/>
      </w:tblGrid>
      <w:tr w:rsidR="00236CAB" w:rsidRPr="00893E85" w14:paraId="102752D0" w14:textId="77777777" w:rsidTr="00250E5E">
        <w:tc>
          <w:tcPr>
            <w:tcW w:w="1882" w:type="dxa"/>
          </w:tcPr>
          <w:p w14:paraId="634AAAC1"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Parameter Name</w:t>
            </w:r>
          </w:p>
        </w:tc>
        <w:tc>
          <w:tcPr>
            <w:tcW w:w="903" w:type="dxa"/>
          </w:tcPr>
          <w:p w14:paraId="4285973D"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Type</w:t>
            </w:r>
          </w:p>
        </w:tc>
        <w:tc>
          <w:tcPr>
            <w:tcW w:w="1890" w:type="dxa"/>
          </w:tcPr>
          <w:p w14:paraId="1A07D2EF"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Possible Values</w:t>
            </w:r>
          </w:p>
        </w:tc>
        <w:tc>
          <w:tcPr>
            <w:tcW w:w="630" w:type="dxa"/>
          </w:tcPr>
          <w:p w14:paraId="3933D126"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Min</w:t>
            </w:r>
          </w:p>
        </w:tc>
        <w:tc>
          <w:tcPr>
            <w:tcW w:w="630" w:type="dxa"/>
          </w:tcPr>
          <w:p w14:paraId="13EB6CBC"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Max</w:t>
            </w:r>
          </w:p>
        </w:tc>
        <w:tc>
          <w:tcPr>
            <w:tcW w:w="3415" w:type="dxa"/>
          </w:tcPr>
          <w:p w14:paraId="49B7182D" w14:textId="77777777" w:rsidR="00236CAB" w:rsidRPr="00893E85" w:rsidRDefault="00236CAB" w:rsidP="00250E5E">
            <w:pPr>
              <w:spacing w:line="240" w:lineRule="auto"/>
              <w:jc w:val="center"/>
              <w:rPr>
                <w:rFonts w:eastAsia="Times New Roman" w:cstheme="minorHAnsi"/>
                <w:b/>
                <w:bCs/>
              </w:rPr>
            </w:pPr>
            <w:r w:rsidRPr="00893E85">
              <w:rPr>
                <w:rFonts w:eastAsia="Times New Roman" w:cstheme="minorHAnsi"/>
                <w:b/>
                <w:bCs/>
              </w:rPr>
              <w:t>Comments</w:t>
            </w:r>
          </w:p>
        </w:tc>
      </w:tr>
      <w:tr w:rsidR="00236CAB" w:rsidRPr="00893E85" w14:paraId="5A0D35A7" w14:textId="77777777" w:rsidTr="00250E5E">
        <w:tc>
          <w:tcPr>
            <w:tcW w:w="1882" w:type="dxa"/>
            <w:vAlign w:val="center"/>
          </w:tcPr>
          <w:p w14:paraId="4FA0AE95"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sampling</w:t>
            </w:r>
          </w:p>
        </w:tc>
        <w:tc>
          <w:tcPr>
            <w:tcW w:w="903" w:type="dxa"/>
            <w:vAlign w:val="center"/>
          </w:tcPr>
          <w:p w14:paraId="62566CBC"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289643A3"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down, up</w:t>
            </w:r>
          </w:p>
        </w:tc>
        <w:tc>
          <w:tcPr>
            <w:tcW w:w="630" w:type="dxa"/>
            <w:vAlign w:val="center"/>
          </w:tcPr>
          <w:p w14:paraId="27AD87CD"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473F972B"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6D972256"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To use under or oversampling during training</w:t>
            </w:r>
          </w:p>
        </w:tc>
      </w:tr>
      <w:tr w:rsidR="00236CAB" w:rsidRPr="00893E85" w14:paraId="4AB2E5E9" w14:textId="77777777" w:rsidTr="00250E5E">
        <w:tc>
          <w:tcPr>
            <w:tcW w:w="1882" w:type="dxa"/>
            <w:vAlign w:val="center"/>
          </w:tcPr>
          <w:p w14:paraId="47D01D9C"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split</w:t>
            </w:r>
          </w:p>
        </w:tc>
        <w:tc>
          <w:tcPr>
            <w:tcW w:w="903" w:type="dxa"/>
            <w:vAlign w:val="center"/>
          </w:tcPr>
          <w:p w14:paraId="160CD0A0"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04AC53A2"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62112898"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474F38A5"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453CDB39"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How to create the training set</w:t>
            </w:r>
          </w:p>
        </w:tc>
      </w:tr>
      <w:tr w:rsidR="00236CAB" w:rsidRPr="00893E85" w14:paraId="08A16BE4" w14:textId="77777777" w:rsidTr="00250E5E">
        <w:tc>
          <w:tcPr>
            <w:tcW w:w="1882" w:type="dxa"/>
            <w:vAlign w:val="center"/>
          </w:tcPr>
          <w:p w14:paraId="4C2AEB11"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mode</w:t>
            </w:r>
          </w:p>
        </w:tc>
        <w:tc>
          <w:tcPr>
            <w:tcW w:w="903" w:type="dxa"/>
            <w:vAlign w:val="center"/>
          </w:tcPr>
          <w:p w14:paraId="2588D9B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0E14586F"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last_n_months</w:t>
            </w:r>
            <w:proofErr w:type="spellEnd"/>
            <w:r w:rsidRPr="00AE741A">
              <w:rPr>
                <w:rFonts w:eastAsia="Times New Roman" w:cstheme="minorHAnsi"/>
                <w:sz w:val="16"/>
                <w:szCs w:val="16"/>
              </w:rPr>
              <w:t>, randomized</w:t>
            </w:r>
          </w:p>
        </w:tc>
        <w:tc>
          <w:tcPr>
            <w:tcW w:w="630" w:type="dxa"/>
            <w:vAlign w:val="center"/>
          </w:tcPr>
          <w:p w14:paraId="3D915AD7"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C56ACA5"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7429F4CE"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Within split, method for creating training set</w:t>
            </w:r>
          </w:p>
        </w:tc>
      </w:tr>
      <w:tr w:rsidR="00236CAB" w:rsidRPr="00893E85" w14:paraId="6BB729DB" w14:textId="77777777" w:rsidTr="00250E5E">
        <w:tc>
          <w:tcPr>
            <w:tcW w:w="1882" w:type="dxa"/>
            <w:vAlign w:val="center"/>
          </w:tcPr>
          <w:p w14:paraId="33B4B044"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months </w:t>
            </w:r>
          </w:p>
        </w:tc>
        <w:tc>
          <w:tcPr>
            <w:tcW w:w="903" w:type="dxa"/>
            <w:vAlign w:val="center"/>
          </w:tcPr>
          <w:p w14:paraId="35DB0183"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Integer</w:t>
            </w:r>
          </w:p>
        </w:tc>
        <w:tc>
          <w:tcPr>
            <w:tcW w:w="1890" w:type="dxa"/>
            <w:vAlign w:val="center"/>
          </w:tcPr>
          <w:p w14:paraId="2DD5CC24"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7E055AD7"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1</w:t>
            </w:r>
          </w:p>
        </w:tc>
        <w:tc>
          <w:tcPr>
            <w:tcW w:w="630" w:type="dxa"/>
            <w:vAlign w:val="center"/>
          </w:tcPr>
          <w:p w14:paraId="2E7ADB2C"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3A37049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Within split, utilized if mode == </w:t>
            </w:r>
            <w:proofErr w:type="spellStart"/>
            <w:r w:rsidRPr="00AE741A">
              <w:rPr>
                <w:rFonts w:eastAsia="Times New Roman" w:cstheme="minorHAnsi"/>
                <w:sz w:val="16"/>
                <w:szCs w:val="16"/>
              </w:rPr>
              <w:t>last_n_months</w:t>
            </w:r>
            <w:proofErr w:type="spellEnd"/>
            <w:r w:rsidRPr="00AE741A">
              <w:rPr>
                <w:rFonts w:eastAsia="Times New Roman" w:cstheme="minorHAnsi"/>
                <w:sz w:val="16"/>
                <w:szCs w:val="16"/>
              </w:rPr>
              <w:t>. Determines number of months in test set.</w:t>
            </w:r>
          </w:p>
        </w:tc>
      </w:tr>
      <w:tr w:rsidR="00236CAB" w:rsidRPr="00893E85" w14:paraId="5ADB4D4A" w14:textId="77777777" w:rsidTr="00250E5E">
        <w:tc>
          <w:tcPr>
            <w:tcW w:w="1882" w:type="dxa"/>
            <w:vAlign w:val="center"/>
          </w:tcPr>
          <w:p w14:paraId="6CCDA813"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start_month</w:t>
            </w:r>
            <w:proofErr w:type="spellEnd"/>
          </w:p>
        </w:tc>
        <w:tc>
          <w:tcPr>
            <w:tcW w:w="903" w:type="dxa"/>
            <w:vAlign w:val="center"/>
          </w:tcPr>
          <w:p w14:paraId="28B5C1F0"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5FDDD05A"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Regex: </w:t>
            </w:r>
            <w:proofErr w:type="gramStart"/>
            <w:r w:rsidRPr="00AE741A">
              <w:rPr>
                <w:rFonts w:eastAsia="Times New Roman" w:cstheme="minorHAnsi"/>
                <w:sz w:val="16"/>
                <w:szCs w:val="16"/>
              </w:rPr>
              <w:t>^[</w:t>
            </w:r>
            <w:proofErr w:type="gramEnd"/>
            <w:r w:rsidRPr="00AE741A">
              <w:rPr>
                <w:rFonts w:eastAsia="Times New Roman" w:cstheme="minorHAnsi"/>
                <w:sz w:val="16"/>
                <w:szCs w:val="16"/>
              </w:rPr>
              <w:t>0-9]{4}-[0-9]{2}$</w:t>
            </w:r>
          </w:p>
        </w:tc>
        <w:tc>
          <w:tcPr>
            <w:tcW w:w="630" w:type="dxa"/>
            <w:vAlign w:val="center"/>
          </w:tcPr>
          <w:p w14:paraId="5B8F076D"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191CCEAC"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0131497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Must be captured by Regex. </w:t>
            </w:r>
          </w:p>
        </w:tc>
      </w:tr>
      <w:tr w:rsidR="00236CAB" w:rsidRPr="00893E85" w14:paraId="5D978268" w14:textId="77777777" w:rsidTr="00250E5E">
        <w:tc>
          <w:tcPr>
            <w:tcW w:w="1882" w:type="dxa"/>
            <w:vAlign w:val="center"/>
          </w:tcPr>
          <w:p w14:paraId="2A30F68A"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max_month</w:t>
            </w:r>
            <w:proofErr w:type="spellEnd"/>
          </w:p>
        </w:tc>
        <w:tc>
          <w:tcPr>
            <w:tcW w:w="903" w:type="dxa"/>
            <w:vAlign w:val="center"/>
          </w:tcPr>
          <w:p w14:paraId="336EC53B"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3B912BA5"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Regex: </w:t>
            </w:r>
            <w:proofErr w:type="gramStart"/>
            <w:r w:rsidRPr="00AE741A">
              <w:rPr>
                <w:rFonts w:eastAsia="Times New Roman" w:cstheme="minorHAnsi"/>
                <w:sz w:val="16"/>
                <w:szCs w:val="16"/>
              </w:rPr>
              <w:t>^[</w:t>
            </w:r>
            <w:proofErr w:type="gramEnd"/>
            <w:r w:rsidRPr="00AE741A">
              <w:rPr>
                <w:rFonts w:eastAsia="Times New Roman" w:cstheme="minorHAnsi"/>
                <w:sz w:val="16"/>
                <w:szCs w:val="16"/>
              </w:rPr>
              <w:t>0-9]{4}-[0-9]{2}$</w:t>
            </w:r>
          </w:p>
        </w:tc>
        <w:tc>
          <w:tcPr>
            <w:tcW w:w="630" w:type="dxa"/>
            <w:vAlign w:val="center"/>
          </w:tcPr>
          <w:p w14:paraId="4B443028"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11F858DC"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7F7599BA"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Must be captured by Regex. Upper bound on training set</w:t>
            </w:r>
          </w:p>
        </w:tc>
      </w:tr>
      <w:tr w:rsidR="00236CAB" w:rsidRPr="00893E85" w14:paraId="359F8BCF" w14:textId="77777777" w:rsidTr="00250E5E">
        <w:tc>
          <w:tcPr>
            <w:tcW w:w="1882" w:type="dxa"/>
            <w:vAlign w:val="center"/>
          </w:tcPr>
          <w:p w14:paraId="1872CA24"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features</w:t>
            </w:r>
          </w:p>
        </w:tc>
        <w:tc>
          <w:tcPr>
            <w:tcW w:w="903" w:type="dxa"/>
            <w:vAlign w:val="center"/>
          </w:tcPr>
          <w:p w14:paraId="06C1924F"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List</w:t>
            </w:r>
          </w:p>
        </w:tc>
        <w:tc>
          <w:tcPr>
            <w:tcW w:w="1890" w:type="dxa"/>
            <w:vAlign w:val="center"/>
          </w:tcPr>
          <w:p w14:paraId="4B16A243"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3E5BBBB5"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603CE0A6"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1A832E9A"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Features to keep in training set</w:t>
            </w:r>
          </w:p>
        </w:tc>
      </w:tr>
      <w:tr w:rsidR="00236CAB" w:rsidRPr="00893E85" w14:paraId="457B7C80" w14:textId="77777777" w:rsidTr="00250E5E">
        <w:tc>
          <w:tcPr>
            <w:tcW w:w="1882" w:type="dxa"/>
            <w:vAlign w:val="center"/>
          </w:tcPr>
          <w:p w14:paraId="44C35113"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rename_cols</w:t>
            </w:r>
            <w:proofErr w:type="spellEnd"/>
          </w:p>
        </w:tc>
        <w:tc>
          <w:tcPr>
            <w:tcW w:w="903" w:type="dxa"/>
            <w:vAlign w:val="center"/>
          </w:tcPr>
          <w:p w14:paraId="140A2DAE"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658735A4"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F21AEB8"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1A389007"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06FA2574"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Key in </w:t>
            </w:r>
            <w:proofErr w:type="spellStart"/>
            <w:r w:rsidRPr="00AE741A">
              <w:rPr>
                <w:rFonts w:eastAsia="Times New Roman" w:cstheme="minorHAnsi"/>
                <w:sz w:val="16"/>
                <w:szCs w:val="16"/>
              </w:rPr>
              <w:t>dict</w:t>
            </w:r>
            <w:proofErr w:type="spellEnd"/>
            <w:r w:rsidRPr="00AE741A">
              <w:rPr>
                <w:rFonts w:eastAsia="Times New Roman" w:cstheme="minorHAnsi"/>
                <w:sz w:val="16"/>
                <w:szCs w:val="16"/>
              </w:rPr>
              <w:t xml:space="preserve"> is the current column name and the value is the renamed column name</w:t>
            </w:r>
          </w:p>
        </w:tc>
      </w:tr>
      <w:tr w:rsidR="00236CAB" w:rsidRPr="00893E85" w14:paraId="36A5256A" w14:textId="77777777" w:rsidTr="00250E5E">
        <w:tc>
          <w:tcPr>
            <w:tcW w:w="1882" w:type="dxa"/>
            <w:vAlign w:val="center"/>
          </w:tcPr>
          <w:p w14:paraId="2D641E88"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drop</w:t>
            </w:r>
          </w:p>
        </w:tc>
        <w:tc>
          <w:tcPr>
            <w:tcW w:w="903" w:type="dxa"/>
            <w:vAlign w:val="center"/>
          </w:tcPr>
          <w:p w14:paraId="74F40DB0"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List</w:t>
            </w:r>
          </w:p>
        </w:tc>
        <w:tc>
          <w:tcPr>
            <w:tcW w:w="1890" w:type="dxa"/>
            <w:vAlign w:val="center"/>
          </w:tcPr>
          <w:p w14:paraId="51BE0150"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14534F4"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70D34C7"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30AEA2B7"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Columns to drop </w:t>
            </w:r>
          </w:p>
        </w:tc>
      </w:tr>
      <w:tr w:rsidR="00236CAB" w:rsidRPr="00893E85" w14:paraId="0C3FE847" w14:textId="77777777" w:rsidTr="00250E5E">
        <w:tc>
          <w:tcPr>
            <w:tcW w:w="1882" w:type="dxa"/>
            <w:vAlign w:val="center"/>
          </w:tcPr>
          <w:p w14:paraId="789932AA"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dummy_cols</w:t>
            </w:r>
            <w:proofErr w:type="spellEnd"/>
          </w:p>
        </w:tc>
        <w:tc>
          <w:tcPr>
            <w:tcW w:w="903" w:type="dxa"/>
            <w:vAlign w:val="center"/>
          </w:tcPr>
          <w:p w14:paraId="283997D3"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List</w:t>
            </w:r>
          </w:p>
        </w:tc>
        <w:tc>
          <w:tcPr>
            <w:tcW w:w="1890" w:type="dxa"/>
            <w:vAlign w:val="center"/>
          </w:tcPr>
          <w:p w14:paraId="44823B11"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320C49B"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2B234873"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039F2AF7"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Columns to apply one hot encoding to</w:t>
            </w:r>
          </w:p>
        </w:tc>
      </w:tr>
      <w:tr w:rsidR="00236CAB" w:rsidRPr="00893E85" w14:paraId="6CC05121" w14:textId="77777777" w:rsidTr="00250E5E">
        <w:tc>
          <w:tcPr>
            <w:tcW w:w="1882" w:type="dxa"/>
            <w:vAlign w:val="center"/>
          </w:tcPr>
          <w:p w14:paraId="0ABE9528"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target</w:t>
            </w:r>
          </w:p>
        </w:tc>
        <w:tc>
          <w:tcPr>
            <w:tcW w:w="903" w:type="dxa"/>
            <w:vAlign w:val="center"/>
          </w:tcPr>
          <w:p w14:paraId="4C6CDD3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076EB3D0"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3CF4F493"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1C578638"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64C4CB83"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Name of target variable</w:t>
            </w:r>
          </w:p>
        </w:tc>
      </w:tr>
      <w:tr w:rsidR="00236CAB" w:rsidRPr="00893E85" w14:paraId="0CB0D90A" w14:textId="77777777" w:rsidTr="00250E5E">
        <w:tc>
          <w:tcPr>
            <w:tcW w:w="1882" w:type="dxa"/>
            <w:vAlign w:val="center"/>
          </w:tcPr>
          <w:p w14:paraId="28F55873"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hyperparameters</w:t>
            </w:r>
          </w:p>
        </w:tc>
        <w:tc>
          <w:tcPr>
            <w:tcW w:w="903" w:type="dxa"/>
            <w:vAlign w:val="center"/>
          </w:tcPr>
          <w:p w14:paraId="674EF82F"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5B941D0E"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C2B9733"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F5455B3"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31686329"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Which hyperparameters to tune</w:t>
            </w:r>
          </w:p>
        </w:tc>
      </w:tr>
      <w:tr w:rsidR="00236CAB" w:rsidRPr="00893E85" w14:paraId="3121F47C" w14:textId="77777777" w:rsidTr="00250E5E">
        <w:tc>
          <w:tcPr>
            <w:tcW w:w="1882" w:type="dxa"/>
            <w:vAlign w:val="center"/>
          </w:tcPr>
          <w:p w14:paraId="7783107F"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optimize</w:t>
            </w:r>
          </w:p>
        </w:tc>
        <w:tc>
          <w:tcPr>
            <w:tcW w:w="903" w:type="dxa"/>
            <w:vAlign w:val="center"/>
          </w:tcPr>
          <w:p w14:paraId="7A1CDD5B"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String</w:t>
            </w:r>
          </w:p>
        </w:tc>
        <w:tc>
          <w:tcPr>
            <w:tcW w:w="1890" w:type="dxa"/>
            <w:vAlign w:val="center"/>
          </w:tcPr>
          <w:p w14:paraId="4064EA9D"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auc</w:t>
            </w:r>
            <w:proofErr w:type="spellEnd"/>
            <w:r w:rsidRPr="00AE741A">
              <w:rPr>
                <w:rFonts w:eastAsia="Times New Roman" w:cstheme="minorHAnsi"/>
                <w:sz w:val="16"/>
                <w:szCs w:val="16"/>
              </w:rPr>
              <w:t>, f1, accuracy</w:t>
            </w:r>
          </w:p>
        </w:tc>
        <w:tc>
          <w:tcPr>
            <w:tcW w:w="630" w:type="dxa"/>
            <w:vAlign w:val="center"/>
          </w:tcPr>
          <w:p w14:paraId="7A895AEE"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2724AC2"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75AAB656"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Metric to optimize</w:t>
            </w:r>
          </w:p>
        </w:tc>
      </w:tr>
      <w:tr w:rsidR="00236CAB" w:rsidRPr="00893E85" w14:paraId="40652D32" w14:textId="77777777" w:rsidTr="00250E5E">
        <w:tc>
          <w:tcPr>
            <w:tcW w:w="1882" w:type="dxa"/>
            <w:vAlign w:val="center"/>
          </w:tcPr>
          <w:p w14:paraId="7EAD1162"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num_tuning_rounds</w:t>
            </w:r>
            <w:proofErr w:type="spellEnd"/>
          </w:p>
        </w:tc>
        <w:tc>
          <w:tcPr>
            <w:tcW w:w="903" w:type="dxa"/>
            <w:vAlign w:val="center"/>
          </w:tcPr>
          <w:p w14:paraId="5080E2B9"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Integer</w:t>
            </w:r>
          </w:p>
        </w:tc>
        <w:tc>
          <w:tcPr>
            <w:tcW w:w="1890" w:type="dxa"/>
            <w:vAlign w:val="center"/>
          </w:tcPr>
          <w:p w14:paraId="7B86B24A"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7972ADFA"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1</w:t>
            </w:r>
          </w:p>
        </w:tc>
        <w:tc>
          <w:tcPr>
            <w:tcW w:w="630" w:type="dxa"/>
            <w:vAlign w:val="center"/>
          </w:tcPr>
          <w:p w14:paraId="3F893BA4"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0EC1EB1B"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Number of trials</w:t>
            </w:r>
          </w:p>
        </w:tc>
      </w:tr>
      <w:tr w:rsidR="00236CAB" w:rsidRPr="00893E85" w14:paraId="05439C18" w14:textId="77777777" w:rsidTr="00250E5E">
        <w:tc>
          <w:tcPr>
            <w:tcW w:w="1882" w:type="dxa"/>
            <w:vAlign w:val="center"/>
          </w:tcPr>
          <w:p w14:paraId="0483AE76"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eta</w:t>
            </w:r>
          </w:p>
        </w:tc>
        <w:tc>
          <w:tcPr>
            <w:tcW w:w="903" w:type="dxa"/>
            <w:vAlign w:val="center"/>
          </w:tcPr>
          <w:p w14:paraId="4AC8896F"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0A4D3361"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4EB8D1BA"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23529CF8"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335CAC1D"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Step size shrinkage</w:t>
            </w:r>
          </w:p>
        </w:tc>
      </w:tr>
      <w:tr w:rsidR="00236CAB" w:rsidRPr="00893E85" w14:paraId="305C4A0B" w14:textId="77777777" w:rsidTr="00250E5E">
        <w:tc>
          <w:tcPr>
            <w:tcW w:w="1882" w:type="dxa"/>
            <w:vAlign w:val="center"/>
          </w:tcPr>
          <w:p w14:paraId="0DC80A1B"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min</w:t>
            </w:r>
          </w:p>
        </w:tc>
        <w:tc>
          <w:tcPr>
            <w:tcW w:w="903" w:type="dxa"/>
            <w:vAlign w:val="center"/>
          </w:tcPr>
          <w:p w14:paraId="4E3868ED"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Integer</w:t>
            </w:r>
          </w:p>
        </w:tc>
        <w:tc>
          <w:tcPr>
            <w:tcW w:w="1890" w:type="dxa"/>
            <w:vAlign w:val="center"/>
          </w:tcPr>
          <w:p w14:paraId="651E3200"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2710509"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4DB1EB5"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0</w:t>
            </w:r>
          </w:p>
        </w:tc>
        <w:tc>
          <w:tcPr>
            <w:tcW w:w="3415" w:type="dxa"/>
            <w:vAlign w:val="center"/>
          </w:tcPr>
          <w:p w14:paraId="7535E9EE"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Within eta, min value</w:t>
            </w:r>
          </w:p>
        </w:tc>
      </w:tr>
      <w:tr w:rsidR="00236CAB" w:rsidRPr="00893E85" w14:paraId="5F80831E" w14:textId="77777777" w:rsidTr="00250E5E">
        <w:tc>
          <w:tcPr>
            <w:tcW w:w="1882" w:type="dxa"/>
            <w:vAlign w:val="center"/>
          </w:tcPr>
          <w:p w14:paraId="5F916821"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max_depth</w:t>
            </w:r>
            <w:proofErr w:type="spellEnd"/>
          </w:p>
        </w:tc>
        <w:tc>
          <w:tcPr>
            <w:tcW w:w="903" w:type="dxa"/>
            <w:vAlign w:val="center"/>
          </w:tcPr>
          <w:p w14:paraId="6854958C"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0FFA1AB7"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8DFA5D1"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06E8F368"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31CEA444"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Max depth of a tree</w:t>
            </w:r>
          </w:p>
        </w:tc>
      </w:tr>
      <w:tr w:rsidR="00236CAB" w:rsidRPr="00893E85" w14:paraId="1880D9F5" w14:textId="77777777" w:rsidTr="00250E5E">
        <w:tc>
          <w:tcPr>
            <w:tcW w:w="1882" w:type="dxa"/>
            <w:vAlign w:val="center"/>
          </w:tcPr>
          <w:p w14:paraId="6032FB80"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min</w:t>
            </w:r>
          </w:p>
        </w:tc>
        <w:tc>
          <w:tcPr>
            <w:tcW w:w="903" w:type="dxa"/>
            <w:vAlign w:val="center"/>
          </w:tcPr>
          <w:p w14:paraId="1EE74308"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Integer</w:t>
            </w:r>
          </w:p>
        </w:tc>
        <w:tc>
          <w:tcPr>
            <w:tcW w:w="1890" w:type="dxa"/>
            <w:vAlign w:val="center"/>
          </w:tcPr>
          <w:p w14:paraId="2903421B"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7D0BC21F"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1</w:t>
            </w:r>
          </w:p>
        </w:tc>
        <w:tc>
          <w:tcPr>
            <w:tcW w:w="630" w:type="dxa"/>
            <w:vAlign w:val="center"/>
          </w:tcPr>
          <w:p w14:paraId="472327EE"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2ABFBB4A"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Within </w:t>
            </w:r>
            <w:proofErr w:type="spellStart"/>
            <w:r w:rsidRPr="00AE741A">
              <w:rPr>
                <w:rFonts w:eastAsia="Times New Roman" w:cstheme="minorHAnsi"/>
                <w:sz w:val="16"/>
                <w:szCs w:val="16"/>
              </w:rPr>
              <w:t>max_depth</w:t>
            </w:r>
            <w:proofErr w:type="spellEnd"/>
            <w:r w:rsidRPr="00AE741A">
              <w:rPr>
                <w:rFonts w:eastAsia="Times New Roman" w:cstheme="minorHAnsi"/>
                <w:sz w:val="16"/>
                <w:szCs w:val="16"/>
              </w:rPr>
              <w:t>, min value</w:t>
            </w:r>
          </w:p>
        </w:tc>
      </w:tr>
      <w:tr w:rsidR="00236CAB" w:rsidRPr="00893E85" w14:paraId="0B559B82" w14:textId="77777777" w:rsidTr="00250E5E">
        <w:tc>
          <w:tcPr>
            <w:tcW w:w="1882" w:type="dxa"/>
            <w:vAlign w:val="center"/>
          </w:tcPr>
          <w:p w14:paraId="223637D7"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max</w:t>
            </w:r>
          </w:p>
        </w:tc>
        <w:tc>
          <w:tcPr>
            <w:tcW w:w="903" w:type="dxa"/>
            <w:vAlign w:val="center"/>
          </w:tcPr>
          <w:p w14:paraId="1508F08D"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Integer</w:t>
            </w:r>
          </w:p>
        </w:tc>
        <w:tc>
          <w:tcPr>
            <w:tcW w:w="1890" w:type="dxa"/>
            <w:vAlign w:val="center"/>
          </w:tcPr>
          <w:p w14:paraId="1301029A"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28CD9C5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1</w:t>
            </w:r>
          </w:p>
        </w:tc>
        <w:tc>
          <w:tcPr>
            <w:tcW w:w="630" w:type="dxa"/>
            <w:vAlign w:val="center"/>
          </w:tcPr>
          <w:p w14:paraId="72F2CF7A"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680E656B"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 xml:space="preserve">Within </w:t>
            </w:r>
            <w:proofErr w:type="spellStart"/>
            <w:r w:rsidRPr="00AE741A">
              <w:rPr>
                <w:rFonts w:eastAsia="Times New Roman" w:cstheme="minorHAnsi"/>
                <w:sz w:val="16"/>
                <w:szCs w:val="16"/>
              </w:rPr>
              <w:t>max_depth</w:t>
            </w:r>
            <w:proofErr w:type="spellEnd"/>
            <w:r w:rsidRPr="00AE741A">
              <w:rPr>
                <w:rFonts w:eastAsia="Times New Roman" w:cstheme="minorHAnsi"/>
                <w:sz w:val="16"/>
                <w:szCs w:val="16"/>
              </w:rPr>
              <w:t>, max value</w:t>
            </w:r>
          </w:p>
        </w:tc>
      </w:tr>
      <w:tr w:rsidR="00236CAB" w:rsidRPr="00893E85" w14:paraId="39D5DCE9" w14:textId="77777777" w:rsidTr="00250E5E">
        <w:tc>
          <w:tcPr>
            <w:tcW w:w="1882" w:type="dxa"/>
            <w:vAlign w:val="center"/>
          </w:tcPr>
          <w:p w14:paraId="6E3B7156"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subsample</w:t>
            </w:r>
          </w:p>
        </w:tc>
        <w:tc>
          <w:tcPr>
            <w:tcW w:w="903" w:type="dxa"/>
            <w:vAlign w:val="center"/>
          </w:tcPr>
          <w:p w14:paraId="7977E966"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0841E352"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62BA7E9A"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2797D488"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06C11F2E"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Subsample ratio of training set</w:t>
            </w:r>
          </w:p>
        </w:tc>
      </w:tr>
      <w:tr w:rsidR="00236CAB" w:rsidRPr="00893E85" w14:paraId="5BF87E02" w14:textId="77777777" w:rsidTr="00250E5E">
        <w:tc>
          <w:tcPr>
            <w:tcW w:w="1882" w:type="dxa"/>
            <w:vAlign w:val="center"/>
          </w:tcPr>
          <w:p w14:paraId="5C88AF22"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gamma</w:t>
            </w:r>
          </w:p>
        </w:tc>
        <w:tc>
          <w:tcPr>
            <w:tcW w:w="903" w:type="dxa"/>
            <w:vAlign w:val="center"/>
          </w:tcPr>
          <w:p w14:paraId="02B3990D"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3F033834"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798FEA5F"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211F3A4C"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460C2BC8"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Min loss required for further split</w:t>
            </w:r>
          </w:p>
        </w:tc>
      </w:tr>
      <w:tr w:rsidR="00236CAB" w:rsidRPr="00893E85" w14:paraId="1E117BFC" w14:textId="77777777" w:rsidTr="00250E5E">
        <w:tc>
          <w:tcPr>
            <w:tcW w:w="1882" w:type="dxa"/>
            <w:vAlign w:val="center"/>
          </w:tcPr>
          <w:p w14:paraId="6706F136"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min_child_weight</w:t>
            </w:r>
            <w:proofErr w:type="spellEnd"/>
          </w:p>
        </w:tc>
        <w:tc>
          <w:tcPr>
            <w:tcW w:w="903" w:type="dxa"/>
            <w:vAlign w:val="center"/>
          </w:tcPr>
          <w:p w14:paraId="10608055"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6127FCF1"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561F8F01"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13BDF0F5"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78D1A770"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Min sum of weight in child node</w:t>
            </w:r>
          </w:p>
        </w:tc>
      </w:tr>
      <w:tr w:rsidR="00236CAB" w:rsidRPr="00893E85" w14:paraId="4FD3BEF5" w14:textId="77777777" w:rsidTr="00250E5E">
        <w:tc>
          <w:tcPr>
            <w:tcW w:w="1882" w:type="dxa"/>
            <w:vAlign w:val="center"/>
          </w:tcPr>
          <w:p w14:paraId="1FCE359C"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reg_alpha</w:t>
            </w:r>
            <w:proofErr w:type="spellEnd"/>
          </w:p>
        </w:tc>
        <w:tc>
          <w:tcPr>
            <w:tcW w:w="903" w:type="dxa"/>
            <w:vAlign w:val="center"/>
          </w:tcPr>
          <w:p w14:paraId="44EB6AF4" w14:textId="77777777" w:rsidR="00236CAB" w:rsidRPr="00AE741A" w:rsidRDefault="00236CAB" w:rsidP="00250E5E">
            <w:pPr>
              <w:spacing w:line="240" w:lineRule="auto"/>
              <w:rPr>
                <w:rFonts w:eastAsia="Times New Roman" w:cstheme="minorHAnsi"/>
                <w:sz w:val="16"/>
                <w:szCs w:val="16"/>
              </w:rPr>
            </w:pPr>
            <w:proofErr w:type="spellStart"/>
            <w:r w:rsidRPr="00AE741A">
              <w:rPr>
                <w:rFonts w:eastAsia="Times New Roman" w:cstheme="minorHAnsi"/>
                <w:sz w:val="16"/>
                <w:szCs w:val="16"/>
              </w:rPr>
              <w:t>Dict</w:t>
            </w:r>
            <w:proofErr w:type="spellEnd"/>
          </w:p>
        </w:tc>
        <w:tc>
          <w:tcPr>
            <w:tcW w:w="1890" w:type="dxa"/>
            <w:vAlign w:val="center"/>
          </w:tcPr>
          <w:p w14:paraId="1672DED8"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4FDBD3E4" w14:textId="77777777" w:rsidR="00236CAB" w:rsidRPr="00AE741A" w:rsidRDefault="00236CAB" w:rsidP="00250E5E">
            <w:pPr>
              <w:spacing w:line="240" w:lineRule="auto"/>
              <w:rPr>
                <w:rFonts w:eastAsia="Times New Roman" w:cstheme="minorHAnsi"/>
                <w:sz w:val="16"/>
                <w:szCs w:val="16"/>
              </w:rPr>
            </w:pPr>
          </w:p>
        </w:tc>
        <w:tc>
          <w:tcPr>
            <w:tcW w:w="630" w:type="dxa"/>
            <w:vAlign w:val="center"/>
          </w:tcPr>
          <w:p w14:paraId="3F5CC059" w14:textId="77777777" w:rsidR="00236CAB" w:rsidRPr="00AE741A" w:rsidRDefault="00236CAB" w:rsidP="00250E5E">
            <w:pPr>
              <w:spacing w:line="240" w:lineRule="auto"/>
              <w:rPr>
                <w:rFonts w:eastAsia="Times New Roman" w:cstheme="minorHAnsi"/>
                <w:sz w:val="16"/>
                <w:szCs w:val="16"/>
              </w:rPr>
            </w:pPr>
          </w:p>
        </w:tc>
        <w:tc>
          <w:tcPr>
            <w:tcW w:w="3415" w:type="dxa"/>
            <w:vAlign w:val="center"/>
          </w:tcPr>
          <w:p w14:paraId="644BED19" w14:textId="77777777" w:rsidR="00236CAB" w:rsidRPr="00AE741A" w:rsidRDefault="00236CAB" w:rsidP="00250E5E">
            <w:pPr>
              <w:spacing w:line="240" w:lineRule="auto"/>
              <w:rPr>
                <w:rFonts w:eastAsia="Times New Roman" w:cstheme="minorHAnsi"/>
                <w:sz w:val="16"/>
                <w:szCs w:val="16"/>
              </w:rPr>
            </w:pPr>
            <w:r w:rsidRPr="00AE741A">
              <w:rPr>
                <w:rFonts w:eastAsia="Times New Roman" w:cstheme="minorHAnsi"/>
                <w:sz w:val="16"/>
                <w:szCs w:val="16"/>
              </w:rPr>
              <w:t>L1 regularization on weights</w:t>
            </w:r>
          </w:p>
        </w:tc>
      </w:tr>
    </w:tbl>
    <w:p w14:paraId="0951A5E8" w14:textId="77777777" w:rsidR="00236CAB" w:rsidRDefault="00236CAB" w:rsidP="00236CAB">
      <w:pPr>
        <w:spacing w:line="240" w:lineRule="auto"/>
      </w:pPr>
    </w:p>
    <w:p w14:paraId="1C567426" w14:textId="77777777" w:rsidR="00236CAB" w:rsidRDefault="00236CAB" w:rsidP="00236CAB">
      <w:pPr>
        <w:pStyle w:val="Heading1"/>
        <w:spacing w:line="240" w:lineRule="auto"/>
      </w:pPr>
      <w:bookmarkStart w:id="8" w:name="_Toc171283902"/>
      <w:r>
        <w:t>Data Pipeline</w:t>
      </w:r>
      <w:bookmarkEnd w:id="8"/>
    </w:p>
    <w:p w14:paraId="3BB2987E" w14:textId="77777777" w:rsidR="00236CAB" w:rsidRDefault="00236CAB" w:rsidP="00236CAB">
      <w:pPr>
        <w:spacing w:line="240" w:lineRule="auto"/>
        <w:ind w:firstLine="720"/>
      </w:pPr>
      <w:r>
        <w:t xml:space="preserve">Snowflake is the data warehouse. The Snowflake team has migrated the necessary business and device data to Snowflake to enable the current project. When deployed to production, forwarded </w:t>
      </w:r>
      <w:proofErr w:type="spellStart"/>
      <w:r>
        <w:t>ddls</w:t>
      </w:r>
      <w:proofErr w:type="spellEnd"/>
      <w:r>
        <w:t xml:space="preserve"> to the Snowflake team to create the tables for the model to consume as they </w:t>
      </w:r>
      <w:proofErr w:type="gramStart"/>
      <w:r>
        <w:t>have to</w:t>
      </w:r>
      <w:proofErr w:type="gramEnd"/>
      <w:r>
        <w:t xml:space="preserve"> tie read write privileges.</w:t>
      </w:r>
    </w:p>
    <w:p w14:paraId="4D90E693" w14:textId="77777777" w:rsidR="00236CAB" w:rsidRPr="00D027B5" w:rsidRDefault="00236CAB" w:rsidP="00236CAB">
      <w:pPr>
        <w:spacing w:line="240" w:lineRule="auto"/>
      </w:pPr>
      <w:r w:rsidRPr="00D027B5">
        <w:t>Data Model and Data Versioning</w:t>
      </w:r>
    </w:p>
    <w:p w14:paraId="4AEA7636" w14:textId="77777777" w:rsidR="00236CAB" w:rsidRDefault="00236CAB" w:rsidP="00236CAB">
      <w:pPr>
        <w:spacing w:line="240" w:lineRule="auto"/>
      </w:pPr>
      <w:r>
        <w:rPr>
          <w:noProof/>
        </w:rPr>
        <w:lastRenderedPageBreak/>
        <w:drawing>
          <wp:inline distT="0" distB="0" distL="0" distR="0" wp14:anchorId="4C014062" wp14:editId="4072665F">
            <wp:extent cx="5520813" cy="2548068"/>
            <wp:effectExtent l="0" t="0" r="3810" b="5080"/>
            <wp:docPr id="13" name="Picture 1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ompany&#10;&#10;Description automatically generated"/>
                    <pic:cNvPicPr/>
                  </pic:nvPicPr>
                  <pic:blipFill>
                    <a:blip r:embed="rId7"/>
                    <a:stretch>
                      <a:fillRect/>
                    </a:stretch>
                  </pic:blipFill>
                  <pic:spPr>
                    <a:xfrm>
                      <a:off x="0" y="0"/>
                      <a:ext cx="5563205" cy="2567633"/>
                    </a:xfrm>
                    <a:prstGeom prst="rect">
                      <a:avLst/>
                    </a:prstGeom>
                  </pic:spPr>
                </pic:pic>
              </a:graphicData>
            </a:graphic>
          </wp:inline>
        </w:drawing>
      </w:r>
    </w:p>
    <w:p w14:paraId="1FC5C32C" w14:textId="77777777" w:rsidR="00236CAB" w:rsidRDefault="00236CAB" w:rsidP="00236CAB">
      <w:pPr>
        <w:pStyle w:val="Heading2"/>
        <w:spacing w:line="240" w:lineRule="auto"/>
      </w:pPr>
      <w:bookmarkStart w:id="9" w:name="_Toc171283903"/>
      <w:r>
        <w:t>Final Features</w:t>
      </w:r>
      <w:bookmarkEnd w:id="9"/>
    </w:p>
    <w:p w14:paraId="00DD2264" w14:textId="77777777" w:rsidR="00236CAB" w:rsidRPr="007D6D81" w:rsidRDefault="00236CAB" w:rsidP="00236CAB">
      <w:pPr>
        <w:spacing w:line="240" w:lineRule="auto"/>
      </w:pPr>
    </w:p>
    <w:p w14:paraId="3E7CFAAB" w14:textId="77777777" w:rsidR="00236CAB" w:rsidRDefault="00236CAB" w:rsidP="00236CAB">
      <w:pPr>
        <w:spacing w:after="0" w:line="240" w:lineRule="auto"/>
        <w:ind w:firstLine="720"/>
      </w:pPr>
      <w:r>
        <w:t xml:space="preserve">In total, there are 23 features utilized by the deployed model. The target variable is </w:t>
      </w:r>
      <w:r w:rsidRPr="009B7729">
        <w:rPr>
          <w:b/>
          <w:bCs/>
        </w:rPr>
        <w:t>IS_ATTRITION_C</w:t>
      </w:r>
      <w:r>
        <w:t>, which is whether a customer hasn’t purchased a product consumable in the past 6 months.</w:t>
      </w:r>
      <w:r w:rsidRPr="007D6D81">
        <w:t xml:space="preserve"> </w:t>
      </w:r>
    </w:p>
    <w:p w14:paraId="5BA94FA2" w14:textId="77777777" w:rsidR="00236CAB" w:rsidRDefault="00236CAB" w:rsidP="00236CAB">
      <w:pPr>
        <w:pStyle w:val="Heading1"/>
        <w:spacing w:line="240" w:lineRule="auto"/>
      </w:pPr>
      <w:bookmarkStart w:id="10" w:name="_Toc171283904"/>
      <w:r>
        <w:t>Training</w:t>
      </w:r>
      <w:bookmarkEnd w:id="10"/>
    </w:p>
    <w:p w14:paraId="0960D32B" w14:textId="77777777" w:rsidR="00236CAB" w:rsidRPr="00640A32" w:rsidRDefault="00236CAB" w:rsidP="00236CAB">
      <w:pPr>
        <w:spacing w:line="240" w:lineRule="auto"/>
      </w:pPr>
      <w:r>
        <w:tab/>
        <w:t xml:space="preserve">All of the files specifically for training are in the </w:t>
      </w:r>
      <w:r w:rsidRPr="00640A32">
        <w:rPr>
          <w:b/>
          <w:bCs/>
        </w:rPr>
        <w:t>training</w:t>
      </w:r>
      <w:r>
        <w:t xml:space="preserve"> directory except for </w:t>
      </w:r>
      <w:proofErr w:type="spellStart"/>
      <w:r w:rsidRPr="00640A32">
        <w:rPr>
          <w:b/>
          <w:bCs/>
        </w:rPr>
        <w:t>train_</w:t>
      </w:r>
      <w:proofErr w:type="gramStart"/>
      <w:r w:rsidRPr="00640A32">
        <w:rPr>
          <w:b/>
          <w:bCs/>
        </w:rPr>
        <w:t>nb.ipynb</w:t>
      </w:r>
      <w:proofErr w:type="spellEnd"/>
      <w:proofErr w:type="gramEnd"/>
      <w:r>
        <w:rPr>
          <w:b/>
          <w:bCs/>
        </w:rPr>
        <w:t xml:space="preserve"> </w:t>
      </w:r>
      <w:r>
        <w:t xml:space="preserve">and </w:t>
      </w:r>
      <w:proofErr w:type="spellStart"/>
      <w:r w:rsidRPr="008D19EF">
        <w:rPr>
          <w:b/>
          <w:bCs/>
        </w:rPr>
        <w:t>replace_model.ipynb</w:t>
      </w:r>
      <w:proofErr w:type="spellEnd"/>
      <w:r>
        <w:t xml:space="preserve">. </w:t>
      </w:r>
    </w:p>
    <w:p w14:paraId="6291DFE0" w14:textId="77777777" w:rsidR="00236CAB" w:rsidRDefault="00236CAB" w:rsidP="00236CAB">
      <w:pPr>
        <w:spacing w:after="0" w:line="240" w:lineRule="auto"/>
      </w:pPr>
    </w:p>
    <w:p w14:paraId="11468A9D" w14:textId="77777777" w:rsidR="00236CAB" w:rsidRDefault="00236CAB" w:rsidP="00236CAB">
      <w:pPr>
        <w:pStyle w:val="Heading2"/>
        <w:spacing w:line="240" w:lineRule="auto"/>
      </w:pPr>
      <w:bookmarkStart w:id="11" w:name="_Toc171283905"/>
      <w:r>
        <w:t>Requirements</w:t>
      </w:r>
      <w:bookmarkEnd w:id="11"/>
    </w:p>
    <w:p w14:paraId="5A4074A3" w14:textId="77777777" w:rsidR="00236CAB" w:rsidRPr="000763D5" w:rsidRDefault="00236CAB" w:rsidP="00236CAB">
      <w:pPr>
        <w:spacing w:line="240" w:lineRule="auto"/>
      </w:pPr>
      <w:r>
        <w:tab/>
        <w:t xml:space="preserve">The </w:t>
      </w:r>
      <w:r w:rsidRPr="00891373">
        <w:rPr>
          <w:b/>
          <w:bCs/>
        </w:rPr>
        <w:t>requirements.txt</w:t>
      </w:r>
      <w:r>
        <w:t xml:space="preserve"> file indicates which Python libraries to download.</w:t>
      </w:r>
    </w:p>
    <w:p w14:paraId="75C7759E" w14:textId="77777777" w:rsidR="00236CAB" w:rsidRDefault="00236CAB" w:rsidP="00236CAB">
      <w:pPr>
        <w:pStyle w:val="Heading2"/>
        <w:spacing w:line="240" w:lineRule="auto"/>
      </w:pPr>
      <w:bookmarkStart w:id="12" w:name="_Toc171283906"/>
      <w:r>
        <w:t>Lifecycle Configuration</w:t>
      </w:r>
      <w:bookmarkEnd w:id="12"/>
    </w:p>
    <w:p w14:paraId="7FF81785" w14:textId="77777777" w:rsidR="00236CAB" w:rsidRDefault="00236CAB" w:rsidP="00236CAB">
      <w:pPr>
        <w:spacing w:line="240" w:lineRule="auto"/>
      </w:pPr>
      <w:r>
        <w:tab/>
        <w:t xml:space="preserve">The lifecycle configuration script in </w:t>
      </w:r>
      <w:r w:rsidRPr="0035424E">
        <w:rPr>
          <w:b/>
          <w:bCs/>
        </w:rPr>
        <w:t>attrition-notebook-config</w:t>
      </w:r>
      <w:r>
        <w:t xml:space="preserve"> </w:t>
      </w:r>
      <w:proofErr w:type="gramStart"/>
      <w:r>
        <w:t>has to</w:t>
      </w:r>
      <w:proofErr w:type="gramEnd"/>
      <w:r>
        <w:t xml:space="preserve"> be manually installed as it provides additional environment variables and indicates which Python kernel for the Notebook to use. Please note that you if you change the file, you will have to stop and restart the corresponding </w:t>
      </w:r>
      <w:proofErr w:type="spellStart"/>
      <w:r>
        <w:t>Sagemaker</w:t>
      </w:r>
      <w:proofErr w:type="spellEnd"/>
      <w:r>
        <w:t xml:space="preserve"> notebook. Currently, it has a couple environment variables utilized by the notebook:</w:t>
      </w:r>
    </w:p>
    <w:p w14:paraId="6BAB4386" w14:textId="77777777" w:rsidR="00236CAB" w:rsidRDefault="00236CAB" w:rsidP="00236CAB">
      <w:pPr>
        <w:pStyle w:val="ListParagraph"/>
        <w:numPr>
          <w:ilvl w:val="0"/>
          <w:numId w:val="2"/>
        </w:numPr>
        <w:spacing w:line="240" w:lineRule="auto"/>
      </w:pPr>
      <w:proofErr w:type="spellStart"/>
      <w:r>
        <w:t>secret_name</w:t>
      </w:r>
      <w:proofErr w:type="spellEnd"/>
    </w:p>
    <w:p w14:paraId="244A4F69" w14:textId="77777777" w:rsidR="00236CAB" w:rsidRDefault="00236CAB" w:rsidP="00236CAB">
      <w:pPr>
        <w:pStyle w:val="ListParagraph"/>
        <w:numPr>
          <w:ilvl w:val="0"/>
          <w:numId w:val="2"/>
        </w:numPr>
        <w:spacing w:line="240" w:lineRule="auto"/>
      </w:pPr>
      <w:r>
        <w:t>region</w:t>
      </w:r>
    </w:p>
    <w:p w14:paraId="51D53FFE" w14:textId="77777777" w:rsidR="00236CAB" w:rsidRDefault="00236CAB" w:rsidP="00236CAB">
      <w:pPr>
        <w:pStyle w:val="ListParagraph"/>
        <w:numPr>
          <w:ilvl w:val="0"/>
          <w:numId w:val="2"/>
        </w:numPr>
        <w:spacing w:line="240" w:lineRule="auto"/>
      </w:pPr>
      <w:r>
        <w:t>account</w:t>
      </w:r>
    </w:p>
    <w:p w14:paraId="7D04CCBC" w14:textId="77777777" w:rsidR="00236CAB" w:rsidRDefault="00236CAB" w:rsidP="00236CAB">
      <w:pPr>
        <w:pStyle w:val="ListParagraph"/>
        <w:numPr>
          <w:ilvl w:val="0"/>
          <w:numId w:val="2"/>
        </w:numPr>
        <w:spacing w:line="240" w:lineRule="auto"/>
      </w:pPr>
      <w:r>
        <w:t>code_S3 (s3 bucket where training code is stored)</w:t>
      </w:r>
    </w:p>
    <w:p w14:paraId="3C2F43DB" w14:textId="77777777" w:rsidR="00236CAB" w:rsidRDefault="00236CAB" w:rsidP="00236CAB">
      <w:pPr>
        <w:pStyle w:val="ListParagraph"/>
        <w:numPr>
          <w:ilvl w:val="0"/>
          <w:numId w:val="2"/>
        </w:numPr>
        <w:spacing w:line="240" w:lineRule="auto"/>
      </w:pPr>
      <w:proofErr w:type="spellStart"/>
      <w:r w:rsidRPr="00AD26AD">
        <w:t>endpoint_name</w:t>
      </w:r>
      <w:proofErr w:type="spellEnd"/>
    </w:p>
    <w:p w14:paraId="7C4AF043" w14:textId="77777777" w:rsidR="00236CAB" w:rsidRDefault="00236CAB" w:rsidP="00236CAB">
      <w:pPr>
        <w:pStyle w:val="ListParagraph"/>
        <w:numPr>
          <w:ilvl w:val="0"/>
          <w:numId w:val="2"/>
        </w:numPr>
        <w:spacing w:line="240" w:lineRule="auto"/>
      </w:pPr>
      <w:r>
        <w:t>subnets</w:t>
      </w:r>
    </w:p>
    <w:p w14:paraId="61F03406" w14:textId="77777777" w:rsidR="00236CAB" w:rsidRPr="00956EAD" w:rsidRDefault="00236CAB" w:rsidP="00236CAB">
      <w:pPr>
        <w:pStyle w:val="ListParagraph"/>
        <w:numPr>
          <w:ilvl w:val="0"/>
          <w:numId w:val="2"/>
        </w:numPr>
        <w:spacing w:line="240" w:lineRule="auto"/>
      </w:pPr>
      <w:proofErr w:type="spellStart"/>
      <w:r>
        <w:t>sgid</w:t>
      </w:r>
      <w:proofErr w:type="spellEnd"/>
    </w:p>
    <w:p w14:paraId="5708A36B" w14:textId="77777777" w:rsidR="00236CAB" w:rsidRPr="00766ABC" w:rsidRDefault="00236CAB" w:rsidP="00236CAB">
      <w:pPr>
        <w:spacing w:line="240" w:lineRule="auto"/>
      </w:pPr>
      <w:r>
        <w:lastRenderedPageBreak/>
        <w:t>creates a new endpoint config tied to a previously trained model and replaces the model behind the current endpoint.</w:t>
      </w:r>
    </w:p>
    <w:p w14:paraId="01722687" w14:textId="77777777" w:rsidR="00236CAB" w:rsidRDefault="00236CAB" w:rsidP="00236CAB">
      <w:pPr>
        <w:spacing w:after="0" w:line="240" w:lineRule="auto"/>
      </w:pPr>
    </w:p>
    <w:p w14:paraId="133CB6AD" w14:textId="77777777" w:rsidR="00236CAB" w:rsidRPr="0020218A" w:rsidRDefault="00236CAB" w:rsidP="00236CAB">
      <w:pPr>
        <w:pStyle w:val="Heading2"/>
        <w:spacing w:line="240" w:lineRule="auto"/>
      </w:pPr>
      <w:bookmarkStart w:id="13" w:name="_Toc171283907"/>
      <w:r w:rsidRPr="0020218A">
        <w:t>train.py</w:t>
      </w:r>
      <w:bookmarkEnd w:id="13"/>
    </w:p>
    <w:p w14:paraId="1B38D614" w14:textId="77777777" w:rsidR="00236CAB" w:rsidRDefault="00236CAB" w:rsidP="00236CAB">
      <w:pPr>
        <w:spacing w:line="240" w:lineRule="auto"/>
      </w:pPr>
      <w:r w:rsidRPr="0020218A">
        <w:tab/>
      </w:r>
      <w:r>
        <w:t xml:space="preserve">This file is the main </w:t>
      </w:r>
      <w:proofErr w:type="spellStart"/>
      <w:r>
        <w:t>entrypoint</w:t>
      </w:r>
      <w:proofErr w:type="spellEnd"/>
      <w:r>
        <w:t xml:space="preserve"> for the training pipeline. In the file, it accomplishes the following actions:</w:t>
      </w:r>
    </w:p>
    <w:p w14:paraId="6E798A54" w14:textId="77777777" w:rsidR="00236CAB" w:rsidRDefault="00236CAB" w:rsidP="00236CAB">
      <w:pPr>
        <w:pStyle w:val="ListParagraph"/>
        <w:numPr>
          <w:ilvl w:val="0"/>
          <w:numId w:val="3"/>
        </w:numPr>
        <w:spacing w:line="240" w:lineRule="auto"/>
      </w:pPr>
      <w:r>
        <w:t xml:space="preserve">creates and populates </w:t>
      </w:r>
      <w:r w:rsidRPr="00CC23BA">
        <w:rPr>
          <w:b/>
          <w:bCs/>
        </w:rPr>
        <w:t>PA_MODELING_DATASET</w:t>
      </w:r>
      <w:r>
        <w:t xml:space="preserve"> by creating intermediate feature tables as well as merging them</w:t>
      </w:r>
    </w:p>
    <w:p w14:paraId="47BC9E88" w14:textId="77777777" w:rsidR="00236CAB" w:rsidRDefault="00236CAB" w:rsidP="00236CAB">
      <w:pPr>
        <w:pStyle w:val="ListParagraph"/>
        <w:numPr>
          <w:ilvl w:val="0"/>
          <w:numId w:val="3"/>
        </w:numPr>
        <w:spacing w:line="240" w:lineRule="auto"/>
      </w:pPr>
      <w:r>
        <w:t>splits the train and test set</w:t>
      </w:r>
    </w:p>
    <w:p w14:paraId="2A1A99C1" w14:textId="77777777" w:rsidR="00236CAB" w:rsidRDefault="00236CAB" w:rsidP="00236CAB">
      <w:pPr>
        <w:pStyle w:val="ListParagraph"/>
        <w:numPr>
          <w:ilvl w:val="0"/>
          <w:numId w:val="3"/>
        </w:numPr>
        <w:spacing w:line="240" w:lineRule="auto"/>
      </w:pPr>
      <w:r>
        <w:t>drop and rename columns as needed</w:t>
      </w:r>
    </w:p>
    <w:p w14:paraId="59894C7D" w14:textId="77777777" w:rsidR="00236CAB" w:rsidRDefault="00236CAB" w:rsidP="00236CAB">
      <w:pPr>
        <w:pStyle w:val="ListParagraph"/>
        <w:numPr>
          <w:ilvl w:val="0"/>
          <w:numId w:val="3"/>
        </w:numPr>
        <w:spacing w:line="240" w:lineRule="auto"/>
      </w:pPr>
      <w:r>
        <w:t>perform hyperparameter tuning</w:t>
      </w:r>
    </w:p>
    <w:p w14:paraId="03484D47" w14:textId="77777777" w:rsidR="00236CAB" w:rsidRDefault="00236CAB" w:rsidP="00236CAB">
      <w:pPr>
        <w:pStyle w:val="ListParagraph"/>
        <w:numPr>
          <w:ilvl w:val="0"/>
          <w:numId w:val="3"/>
        </w:numPr>
        <w:spacing w:line="240" w:lineRule="auto"/>
      </w:pPr>
      <w:r>
        <w:t xml:space="preserve">utilizes </w:t>
      </w:r>
      <w:proofErr w:type="spellStart"/>
      <w:r>
        <w:t>XGBoost</w:t>
      </w:r>
      <w:proofErr w:type="spellEnd"/>
      <w:r>
        <w:t xml:space="preserve"> for classification</w:t>
      </w:r>
    </w:p>
    <w:p w14:paraId="07C9458F" w14:textId="77777777" w:rsidR="00236CAB" w:rsidRDefault="00236CAB" w:rsidP="00236CAB">
      <w:pPr>
        <w:pStyle w:val="ListParagraph"/>
        <w:numPr>
          <w:ilvl w:val="0"/>
          <w:numId w:val="3"/>
        </w:numPr>
        <w:spacing w:line="240" w:lineRule="auto"/>
      </w:pPr>
      <w:r>
        <w:t>saves model outputs to s3</w:t>
      </w:r>
    </w:p>
    <w:p w14:paraId="492AE988" w14:textId="77777777" w:rsidR="00236CAB" w:rsidRDefault="00236CAB" w:rsidP="00236CAB">
      <w:pPr>
        <w:pStyle w:val="ListParagraph"/>
        <w:numPr>
          <w:ilvl w:val="0"/>
          <w:numId w:val="3"/>
        </w:numPr>
        <w:spacing w:line="240" w:lineRule="auto"/>
      </w:pPr>
      <w:r>
        <w:t>send job notifications if job succeeds or fail</w:t>
      </w:r>
    </w:p>
    <w:p w14:paraId="77DB7DCC" w14:textId="77777777" w:rsidR="00236CAB" w:rsidRDefault="00236CAB" w:rsidP="00236CAB">
      <w:pPr>
        <w:spacing w:line="240" w:lineRule="auto"/>
      </w:pPr>
    </w:p>
    <w:p w14:paraId="3A7600EF" w14:textId="77777777" w:rsidR="00236CAB" w:rsidRDefault="00236CAB" w:rsidP="00236CAB">
      <w:pPr>
        <w:pStyle w:val="Heading2"/>
        <w:spacing w:line="240" w:lineRule="auto"/>
      </w:pPr>
      <w:bookmarkStart w:id="14" w:name="_Toc171283908"/>
      <w:r>
        <w:t>Hyperparameter Tuning</w:t>
      </w:r>
      <w:bookmarkEnd w:id="14"/>
    </w:p>
    <w:p w14:paraId="5C0E9409" w14:textId="77777777" w:rsidR="00236CAB" w:rsidRDefault="00236CAB" w:rsidP="00236CAB">
      <w:pPr>
        <w:spacing w:line="240" w:lineRule="auto"/>
      </w:pPr>
      <w:r>
        <w:tab/>
        <w:t xml:space="preserve">While </w:t>
      </w:r>
      <w:proofErr w:type="spellStart"/>
      <w:r>
        <w:t>Sagemaker</w:t>
      </w:r>
      <w:proofErr w:type="spellEnd"/>
      <w:r>
        <w:t xml:space="preserve"> can do hyperparameter tuning, it is not able to return </w:t>
      </w:r>
      <w:proofErr w:type="gramStart"/>
      <w:r>
        <w:t>all of</w:t>
      </w:r>
      <w:proofErr w:type="gramEnd"/>
      <w:r>
        <w:t xml:space="preserve"> the required metrics without the use of a container image. We used the following hyperparameters </w:t>
      </w:r>
    </w:p>
    <w:p w14:paraId="3651F47D" w14:textId="77777777" w:rsidR="00236CAB" w:rsidRPr="00E04813" w:rsidRDefault="00236CAB" w:rsidP="00236CAB">
      <w:pPr>
        <w:numPr>
          <w:ilvl w:val="0"/>
          <w:numId w:val="4"/>
        </w:numPr>
        <w:spacing w:after="0" w:line="240" w:lineRule="auto"/>
      </w:pPr>
      <w:r w:rsidRPr="00E04813">
        <w:t>eta</w:t>
      </w:r>
    </w:p>
    <w:p w14:paraId="011D2360" w14:textId="77777777" w:rsidR="00236CAB" w:rsidRPr="00E04813" w:rsidRDefault="00236CAB" w:rsidP="00236CAB">
      <w:pPr>
        <w:numPr>
          <w:ilvl w:val="0"/>
          <w:numId w:val="4"/>
        </w:numPr>
        <w:spacing w:after="0" w:line="240" w:lineRule="auto"/>
      </w:pPr>
      <w:r w:rsidRPr="00E04813">
        <w:t>gamma</w:t>
      </w:r>
    </w:p>
    <w:p w14:paraId="55E2C3AF" w14:textId="77777777" w:rsidR="00236CAB" w:rsidRPr="00E04813" w:rsidRDefault="00236CAB" w:rsidP="00236CAB">
      <w:pPr>
        <w:numPr>
          <w:ilvl w:val="0"/>
          <w:numId w:val="4"/>
        </w:numPr>
        <w:spacing w:after="0" w:line="240" w:lineRule="auto"/>
      </w:pPr>
      <w:proofErr w:type="spellStart"/>
      <w:r w:rsidRPr="00E04813">
        <w:t>max_depth</w:t>
      </w:r>
      <w:proofErr w:type="spellEnd"/>
    </w:p>
    <w:p w14:paraId="7779F80C" w14:textId="77777777" w:rsidR="00236CAB" w:rsidRPr="00E04813" w:rsidRDefault="00236CAB" w:rsidP="00236CAB">
      <w:pPr>
        <w:numPr>
          <w:ilvl w:val="0"/>
          <w:numId w:val="4"/>
        </w:numPr>
        <w:spacing w:after="0" w:line="240" w:lineRule="auto"/>
      </w:pPr>
      <w:proofErr w:type="spellStart"/>
      <w:r w:rsidRPr="00E04813">
        <w:t>min_child_weight</w:t>
      </w:r>
      <w:proofErr w:type="spellEnd"/>
    </w:p>
    <w:p w14:paraId="1D2DEA1C" w14:textId="77777777" w:rsidR="00236CAB" w:rsidRPr="00E04813" w:rsidRDefault="00236CAB" w:rsidP="00236CAB">
      <w:pPr>
        <w:numPr>
          <w:ilvl w:val="0"/>
          <w:numId w:val="4"/>
        </w:numPr>
        <w:spacing w:after="0" w:line="240" w:lineRule="auto"/>
      </w:pPr>
      <w:proofErr w:type="spellStart"/>
      <w:r w:rsidRPr="00E04813">
        <w:t>num_round</w:t>
      </w:r>
      <w:proofErr w:type="spellEnd"/>
    </w:p>
    <w:p w14:paraId="057AF07E" w14:textId="77777777" w:rsidR="00236CAB" w:rsidRPr="00E04813" w:rsidRDefault="00236CAB" w:rsidP="00236CAB">
      <w:pPr>
        <w:numPr>
          <w:ilvl w:val="0"/>
          <w:numId w:val="4"/>
        </w:numPr>
        <w:spacing w:after="0" w:line="240" w:lineRule="auto"/>
      </w:pPr>
      <w:r w:rsidRPr="00E04813">
        <w:t>objective</w:t>
      </w:r>
    </w:p>
    <w:p w14:paraId="5868CDB7" w14:textId="77777777" w:rsidR="00236CAB" w:rsidRPr="00E04813" w:rsidRDefault="00236CAB" w:rsidP="00236CAB">
      <w:pPr>
        <w:numPr>
          <w:ilvl w:val="0"/>
          <w:numId w:val="4"/>
        </w:numPr>
        <w:spacing w:after="0" w:line="240" w:lineRule="auto"/>
      </w:pPr>
      <w:proofErr w:type="spellStart"/>
      <w:r w:rsidRPr="00E04813">
        <w:t>reg_alpha</w:t>
      </w:r>
      <w:proofErr w:type="spellEnd"/>
    </w:p>
    <w:p w14:paraId="312BE402" w14:textId="77777777" w:rsidR="00236CAB" w:rsidRDefault="00236CAB" w:rsidP="00236CAB">
      <w:pPr>
        <w:numPr>
          <w:ilvl w:val="0"/>
          <w:numId w:val="4"/>
        </w:numPr>
        <w:spacing w:after="0" w:line="240" w:lineRule="auto"/>
      </w:pPr>
      <w:r w:rsidRPr="00E04813">
        <w:t>subsample</w:t>
      </w:r>
    </w:p>
    <w:p w14:paraId="00DEA3C9" w14:textId="77777777" w:rsidR="00236CAB" w:rsidRDefault="00236CAB" w:rsidP="00236CAB">
      <w:pPr>
        <w:spacing w:after="0" w:line="240" w:lineRule="auto"/>
      </w:pPr>
    </w:p>
    <w:p w14:paraId="7C1F3FEA" w14:textId="77777777" w:rsidR="00236CAB" w:rsidRDefault="00236CAB" w:rsidP="00236CAB">
      <w:pPr>
        <w:spacing w:after="0" w:line="240" w:lineRule="auto"/>
      </w:pPr>
    </w:p>
    <w:p w14:paraId="55E3EC1E" w14:textId="77777777" w:rsidR="00236CAB" w:rsidRDefault="00236CAB" w:rsidP="00236CAB">
      <w:pPr>
        <w:pStyle w:val="Heading2"/>
        <w:spacing w:line="240" w:lineRule="auto"/>
      </w:pPr>
      <w:bookmarkStart w:id="15" w:name="_Toc171283909"/>
      <w:r>
        <w:t>Model Outputs</w:t>
      </w:r>
      <w:bookmarkEnd w:id="15"/>
    </w:p>
    <w:p w14:paraId="23E61B55" w14:textId="77777777" w:rsidR="00236CAB" w:rsidRDefault="00236CAB" w:rsidP="00236CAB">
      <w:pPr>
        <w:spacing w:line="240" w:lineRule="auto"/>
      </w:pPr>
      <w:r>
        <w:tab/>
        <w:t xml:space="preserve">The model outputs are saved in the model directory as supplied by </w:t>
      </w:r>
      <w:proofErr w:type="spellStart"/>
      <w:r>
        <w:t>Sagemaker</w:t>
      </w:r>
      <w:proofErr w:type="spellEnd"/>
      <w:r>
        <w:t xml:space="preserve"> built in variable </w:t>
      </w:r>
      <w:r w:rsidRPr="002F2FD2">
        <w:rPr>
          <w:b/>
          <w:bCs/>
        </w:rPr>
        <w:t>SM_MODEL_DIR</w:t>
      </w:r>
      <w:r>
        <w:t>. One can go to S3 after training is complete and unzip the file to view the contents. This includes:</w:t>
      </w:r>
    </w:p>
    <w:p w14:paraId="4DB35CF3" w14:textId="77777777" w:rsidR="00236CAB" w:rsidRPr="00F00231" w:rsidRDefault="00236CAB" w:rsidP="00236CAB">
      <w:pPr>
        <w:numPr>
          <w:ilvl w:val="0"/>
          <w:numId w:val="5"/>
        </w:numPr>
        <w:spacing w:line="240" w:lineRule="auto"/>
      </w:pPr>
      <w:proofErr w:type="spellStart"/>
      <w:proofErr w:type="gramStart"/>
      <w:r w:rsidRPr="00F00231">
        <w:t>attrition.model</w:t>
      </w:r>
      <w:proofErr w:type="spellEnd"/>
      <w:proofErr w:type="gramEnd"/>
      <w:r w:rsidRPr="00F00231">
        <w:t xml:space="preserve"> – saved </w:t>
      </w:r>
      <w:proofErr w:type="spellStart"/>
      <w:r w:rsidRPr="00F00231">
        <w:t>xgboost</w:t>
      </w:r>
      <w:proofErr w:type="spellEnd"/>
      <w:r w:rsidRPr="00F00231">
        <w:t xml:space="preserve"> model</w:t>
      </w:r>
    </w:p>
    <w:p w14:paraId="364D74AE" w14:textId="608FCBE5" w:rsidR="00236CAB" w:rsidRPr="007D6D81" w:rsidRDefault="00236CAB" w:rsidP="00236CAB">
      <w:pPr>
        <w:numPr>
          <w:ilvl w:val="0"/>
          <w:numId w:val="5"/>
        </w:numPr>
        <w:spacing w:line="240" w:lineRule="auto"/>
        <w:sectPr w:rsidR="00236CAB" w:rsidRPr="007D6D81" w:rsidSect="00236CAB">
          <w:pgSz w:w="12240" w:h="15840"/>
          <w:pgMar w:top="1440" w:right="1440" w:bottom="1440" w:left="1440" w:header="720" w:footer="720" w:gutter="0"/>
          <w:cols w:space="720"/>
        </w:sectPr>
      </w:pPr>
      <w:r w:rsidRPr="00F00231">
        <w:t>confusion_matrix.html – confusion matrix for test set trained by best model</w:t>
      </w:r>
    </w:p>
    <w:p w14:paraId="72F275DE" w14:textId="77777777" w:rsidR="00236CAB" w:rsidRDefault="00236CAB" w:rsidP="00236CAB">
      <w:pPr>
        <w:pStyle w:val="Heading2"/>
        <w:spacing w:line="240" w:lineRule="auto"/>
      </w:pPr>
      <w:bookmarkStart w:id="16" w:name="_Toc171283910"/>
      <w:r>
        <w:lastRenderedPageBreak/>
        <w:t>Deployment/Model Serving</w:t>
      </w:r>
      <w:bookmarkEnd w:id="16"/>
    </w:p>
    <w:p w14:paraId="5AA0C660" w14:textId="77777777" w:rsidR="00236CAB" w:rsidRDefault="00236CAB" w:rsidP="00236CAB">
      <w:pPr>
        <w:spacing w:line="240" w:lineRule="auto"/>
        <w:ind w:firstLine="720"/>
      </w:pPr>
      <w:proofErr w:type="spellStart"/>
      <w:r w:rsidRPr="00A75CD7">
        <w:t>Sagemaker</w:t>
      </w:r>
      <w:proofErr w:type="spellEnd"/>
      <w:r w:rsidRPr="00A75CD7">
        <w:t xml:space="preserve"> allows us to not worry about setting up our own model serving infrastructure (Flask, nginx, </w:t>
      </w:r>
      <w:proofErr w:type="spellStart"/>
      <w:r w:rsidRPr="00A75CD7">
        <w:t>gunicorn</w:t>
      </w:r>
      <w:proofErr w:type="spellEnd"/>
      <w:r w:rsidRPr="00A75CD7">
        <w:t>) for real time inferencing</w:t>
      </w:r>
      <w:r>
        <w:t xml:space="preserve">. All we </w:t>
      </w:r>
      <w:proofErr w:type="gramStart"/>
      <w:r>
        <w:t>have to</w:t>
      </w:r>
      <w:proofErr w:type="gramEnd"/>
      <w:r>
        <w:t xml:space="preserve"> do is define four functions below in the train.py file:</w:t>
      </w:r>
    </w:p>
    <w:p w14:paraId="64E73880" w14:textId="77777777" w:rsidR="00236CAB" w:rsidRPr="00CD091E" w:rsidRDefault="00236CAB" w:rsidP="00236CAB">
      <w:pPr>
        <w:numPr>
          <w:ilvl w:val="0"/>
          <w:numId w:val="6"/>
        </w:numPr>
        <w:spacing w:after="0" w:line="240" w:lineRule="auto"/>
      </w:pPr>
      <w:proofErr w:type="spellStart"/>
      <w:r w:rsidRPr="00CD091E">
        <w:t>model_fn</w:t>
      </w:r>
      <w:proofErr w:type="spellEnd"/>
      <w:r w:rsidRPr="00CD091E">
        <w:t xml:space="preserve"> – load </w:t>
      </w:r>
      <w:proofErr w:type="spellStart"/>
      <w:proofErr w:type="gramStart"/>
      <w:r w:rsidRPr="00CD091E">
        <w:t>attrition.model</w:t>
      </w:r>
      <w:proofErr w:type="spellEnd"/>
      <w:proofErr w:type="gramEnd"/>
      <w:r w:rsidRPr="00CD091E">
        <w:t xml:space="preserve"> from model directory</w:t>
      </w:r>
    </w:p>
    <w:p w14:paraId="156F685C" w14:textId="77777777" w:rsidR="00236CAB" w:rsidRPr="00CD091E" w:rsidRDefault="00236CAB" w:rsidP="00236CAB">
      <w:pPr>
        <w:numPr>
          <w:ilvl w:val="0"/>
          <w:numId w:val="6"/>
        </w:numPr>
        <w:spacing w:after="0" w:line="240" w:lineRule="auto"/>
      </w:pPr>
      <w:proofErr w:type="spellStart"/>
      <w:r w:rsidRPr="00CD091E">
        <w:t>input_fn</w:t>
      </w:r>
      <w:proofErr w:type="spellEnd"/>
      <w:r w:rsidRPr="00CD091E">
        <w:t xml:space="preserve"> – deserialize data from </w:t>
      </w:r>
      <w:proofErr w:type="spellStart"/>
      <w:r w:rsidRPr="00CD091E">
        <w:t>json</w:t>
      </w:r>
      <w:proofErr w:type="spellEnd"/>
      <w:r w:rsidRPr="00CD091E">
        <w:t xml:space="preserve"> and transform into </w:t>
      </w:r>
      <w:proofErr w:type="spellStart"/>
      <w:r w:rsidRPr="00CD091E">
        <w:t>numpy</w:t>
      </w:r>
      <w:proofErr w:type="spellEnd"/>
      <w:r w:rsidRPr="00CD091E">
        <w:t xml:space="preserve"> array</w:t>
      </w:r>
    </w:p>
    <w:p w14:paraId="6E034D70" w14:textId="77777777" w:rsidR="00236CAB" w:rsidRPr="00CD091E" w:rsidRDefault="00236CAB" w:rsidP="00236CAB">
      <w:pPr>
        <w:numPr>
          <w:ilvl w:val="0"/>
          <w:numId w:val="6"/>
        </w:numPr>
        <w:spacing w:after="0" w:line="240" w:lineRule="auto"/>
      </w:pPr>
      <w:proofErr w:type="spellStart"/>
      <w:r w:rsidRPr="00CD091E">
        <w:t>predict_fn</w:t>
      </w:r>
      <w:proofErr w:type="spellEnd"/>
      <w:r w:rsidRPr="00CD091E">
        <w:t xml:space="preserve"> – transform input into </w:t>
      </w:r>
      <w:proofErr w:type="spellStart"/>
      <w:proofErr w:type="gramStart"/>
      <w:r w:rsidRPr="00CD091E">
        <w:t>xgb.Matrix</w:t>
      </w:r>
      <w:proofErr w:type="spellEnd"/>
      <w:proofErr w:type="gramEnd"/>
      <w:r w:rsidRPr="00CD091E">
        <w:t xml:space="preserve"> datatype and predict</w:t>
      </w:r>
    </w:p>
    <w:p w14:paraId="0FBEAE7D" w14:textId="77777777" w:rsidR="00236CAB" w:rsidRPr="00CD091E" w:rsidRDefault="00236CAB" w:rsidP="00236CAB">
      <w:pPr>
        <w:numPr>
          <w:ilvl w:val="0"/>
          <w:numId w:val="6"/>
        </w:numPr>
        <w:spacing w:after="0" w:line="240" w:lineRule="auto"/>
      </w:pPr>
      <w:proofErr w:type="spellStart"/>
      <w:r w:rsidRPr="00CD091E">
        <w:t>output_fn</w:t>
      </w:r>
      <w:proofErr w:type="spellEnd"/>
      <w:r w:rsidRPr="00CD091E">
        <w:t xml:space="preserve"> – serialize predictions into </w:t>
      </w:r>
      <w:proofErr w:type="spellStart"/>
      <w:r w:rsidRPr="00CD091E">
        <w:t>json</w:t>
      </w:r>
      <w:proofErr w:type="spellEnd"/>
      <w:r w:rsidRPr="00CD091E">
        <w:t xml:space="preserve"> form as output of scoring engine</w:t>
      </w:r>
    </w:p>
    <w:p w14:paraId="21389AFF" w14:textId="77777777" w:rsidR="00236CAB" w:rsidRDefault="00236CAB" w:rsidP="00236CAB">
      <w:pPr>
        <w:spacing w:line="240" w:lineRule="auto"/>
      </w:pPr>
    </w:p>
    <w:p w14:paraId="139EFB36" w14:textId="77777777" w:rsidR="00236CAB" w:rsidRDefault="00236CAB" w:rsidP="00236CAB">
      <w:pPr>
        <w:pStyle w:val="Heading1"/>
        <w:spacing w:line="240" w:lineRule="auto"/>
      </w:pPr>
      <w:bookmarkStart w:id="17" w:name="_Toc171283911"/>
      <w:r>
        <w:t>Inferencing</w:t>
      </w:r>
      <w:bookmarkEnd w:id="17"/>
    </w:p>
    <w:p w14:paraId="55180089" w14:textId="77777777" w:rsidR="00236CAB" w:rsidRPr="00CC0A81" w:rsidRDefault="00236CAB" w:rsidP="00236CAB">
      <w:pPr>
        <w:spacing w:line="240" w:lineRule="auto"/>
        <w:ind w:firstLine="720"/>
      </w:pPr>
      <w:proofErr w:type="gramStart"/>
      <w:r>
        <w:t>All of</w:t>
      </w:r>
      <w:proofErr w:type="gramEnd"/>
      <w:r>
        <w:t xml:space="preserve"> the files specifically for inferencing are in the </w:t>
      </w:r>
      <w:r w:rsidRPr="00CC0A81">
        <w:rPr>
          <w:b/>
          <w:bCs/>
        </w:rPr>
        <w:t>inferencing</w:t>
      </w:r>
      <w:r>
        <w:t xml:space="preserve"> directory.</w:t>
      </w:r>
    </w:p>
    <w:p w14:paraId="14D97146" w14:textId="77777777" w:rsidR="00236CAB" w:rsidRDefault="00236CAB" w:rsidP="00236CAB">
      <w:pPr>
        <w:pStyle w:val="Heading2"/>
        <w:spacing w:line="240" w:lineRule="auto"/>
      </w:pPr>
      <w:bookmarkStart w:id="18" w:name="_Toc171283912"/>
      <w:r>
        <w:t>Scoring</w:t>
      </w:r>
      <w:bookmarkEnd w:id="18"/>
    </w:p>
    <w:p w14:paraId="74DB3450" w14:textId="77777777" w:rsidR="00236CAB" w:rsidRPr="00D01C76" w:rsidRDefault="00236CAB" w:rsidP="00236CAB">
      <w:pPr>
        <w:spacing w:line="240" w:lineRule="auto"/>
        <w:ind w:firstLine="720"/>
      </w:pPr>
      <w:r>
        <w:t xml:space="preserve">The file </w:t>
      </w:r>
      <w:r w:rsidRPr="00BA2ABF">
        <w:rPr>
          <w:b/>
          <w:bCs/>
        </w:rPr>
        <w:t>score.py</w:t>
      </w:r>
      <w:r>
        <w:t xml:space="preserve"> which is found in the common/scripts is called in </w:t>
      </w:r>
      <w:r w:rsidRPr="00BA2ABF">
        <w:rPr>
          <w:b/>
          <w:bCs/>
        </w:rPr>
        <w:t>inference.py</w:t>
      </w:r>
      <w:r>
        <w:t xml:space="preserve">. The file </w:t>
      </w:r>
      <w:r w:rsidRPr="00D01C76">
        <w:t xml:space="preserve">taps into attrition-model endpoint for model and returns probabilities and binary output value (0/1), creates forecasts, writes inference profiling to s3 bucket, and writes data to </w:t>
      </w:r>
      <w:r w:rsidRPr="00D01C76">
        <w:rPr>
          <w:b/>
          <w:bCs/>
        </w:rPr>
        <w:t>PA_INFERENCE_RESULTS</w:t>
      </w:r>
      <w:r w:rsidRPr="00D01C76">
        <w:t xml:space="preserve"> table</w:t>
      </w:r>
    </w:p>
    <w:p w14:paraId="1872CF82" w14:textId="77777777" w:rsidR="00236CAB" w:rsidRDefault="00236CAB" w:rsidP="00236CAB">
      <w:pPr>
        <w:pStyle w:val="Heading1"/>
        <w:spacing w:line="240" w:lineRule="auto"/>
      </w:pPr>
      <w:bookmarkStart w:id="19" w:name="_Toc171283913"/>
      <w:proofErr w:type="spellStart"/>
      <w:r>
        <w:t>Cloudwatch</w:t>
      </w:r>
      <w:bookmarkEnd w:id="19"/>
      <w:proofErr w:type="spellEnd"/>
    </w:p>
    <w:p w14:paraId="078F7E07" w14:textId="77777777" w:rsidR="00236CAB" w:rsidRDefault="00236CAB" w:rsidP="00236CAB">
      <w:pPr>
        <w:spacing w:line="240" w:lineRule="auto"/>
        <w:ind w:firstLine="720"/>
      </w:pPr>
      <w:r>
        <w:t xml:space="preserve">AWS CloudWatch provides logging capabilities for any </w:t>
      </w:r>
      <w:proofErr w:type="spellStart"/>
      <w:r>
        <w:t>stdout</w:t>
      </w:r>
      <w:proofErr w:type="spellEnd"/>
      <w:r>
        <w:t xml:space="preserve"> your code produces. The log groups of interest for the training and inferencing pipelines, along with the type of information captured by each, is shown below:</w:t>
      </w:r>
    </w:p>
    <w:tbl>
      <w:tblPr>
        <w:tblStyle w:val="TableGrid"/>
        <w:tblW w:w="9355" w:type="dxa"/>
        <w:tblLook w:val="04A0" w:firstRow="1" w:lastRow="0" w:firstColumn="1" w:lastColumn="0" w:noHBand="0" w:noVBand="1"/>
      </w:tblPr>
      <w:tblGrid>
        <w:gridCol w:w="4225"/>
        <w:gridCol w:w="5130"/>
      </w:tblGrid>
      <w:tr w:rsidR="00236CAB" w:rsidRPr="00C02BB4" w14:paraId="565930C3" w14:textId="77777777" w:rsidTr="00250E5E">
        <w:tc>
          <w:tcPr>
            <w:tcW w:w="4225" w:type="dxa"/>
          </w:tcPr>
          <w:p w14:paraId="26E2972E" w14:textId="77777777" w:rsidR="00236CAB" w:rsidRPr="00C02BB4" w:rsidRDefault="00236CAB" w:rsidP="00250E5E">
            <w:pPr>
              <w:spacing w:line="240" w:lineRule="auto"/>
              <w:jc w:val="center"/>
              <w:rPr>
                <w:b/>
                <w:bCs/>
              </w:rPr>
            </w:pPr>
            <w:r w:rsidRPr="00C02BB4">
              <w:rPr>
                <w:b/>
                <w:bCs/>
              </w:rPr>
              <w:t>Log Group</w:t>
            </w:r>
          </w:p>
        </w:tc>
        <w:tc>
          <w:tcPr>
            <w:tcW w:w="5130" w:type="dxa"/>
          </w:tcPr>
          <w:p w14:paraId="5DCE81DF" w14:textId="77777777" w:rsidR="00236CAB" w:rsidRPr="00C02BB4" w:rsidRDefault="00236CAB" w:rsidP="00250E5E">
            <w:pPr>
              <w:spacing w:line="240" w:lineRule="auto"/>
              <w:jc w:val="center"/>
              <w:rPr>
                <w:b/>
                <w:bCs/>
              </w:rPr>
            </w:pPr>
            <w:r w:rsidRPr="00C02BB4">
              <w:rPr>
                <w:b/>
                <w:bCs/>
              </w:rPr>
              <w:t>Information in Logs</w:t>
            </w:r>
          </w:p>
        </w:tc>
      </w:tr>
      <w:tr w:rsidR="00236CAB" w14:paraId="575D8D35" w14:textId="77777777" w:rsidTr="00250E5E">
        <w:tc>
          <w:tcPr>
            <w:tcW w:w="4225" w:type="dxa"/>
          </w:tcPr>
          <w:p w14:paraId="36B08022" w14:textId="77777777" w:rsidR="00236CAB" w:rsidRDefault="00236CAB" w:rsidP="00250E5E">
            <w:pPr>
              <w:spacing w:line="240" w:lineRule="auto"/>
            </w:pPr>
            <w:r>
              <w:t>/</w:t>
            </w:r>
            <w:proofErr w:type="spellStart"/>
            <w:r>
              <w:t>aws</w:t>
            </w:r>
            <w:proofErr w:type="spellEnd"/>
            <w:r>
              <w:t>/</w:t>
            </w:r>
            <w:proofErr w:type="spellStart"/>
            <w:r>
              <w:t>sagemaker</w:t>
            </w:r>
            <w:proofErr w:type="spellEnd"/>
            <w:r>
              <w:t>/Endpoints/attrition-model</w:t>
            </w:r>
          </w:p>
        </w:tc>
        <w:tc>
          <w:tcPr>
            <w:tcW w:w="5130" w:type="dxa"/>
          </w:tcPr>
          <w:p w14:paraId="2C306348" w14:textId="77777777" w:rsidR="00236CAB" w:rsidRDefault="00236CAB" w:rsidP="00250E5E">
            <w:pPr>
              <w:spacing w:line="240" w:lineRule="auto"/>
            </w:pPr>
            <w:r>
              <w:t>Logs for model serving / deployment environment</w:t>
            </w:r>
          </w:p>
        </w:tc>
      </w:tr>
      <w:tr w:rsidR="00236CAB" w14:paraId="016BD547" w14:textId="77777777" w:rsidTr="00250E5E">
        <w:tc>
          <w:tcPr>
            <w:tcW w:w="4225" w:type="dxa"/>
          </w:tcPr>
          <w:p w14:paraId="3AFF121B" w14:textId="77777777" w:rsidR="00236CAB" w:rsidRDefault="00236CAB" w:rsidP="00250E5E">
            <w:pPr>
              <w:spacing w:line="240" w:lineRule="auto"/>
            </w:pPr>
            <w:r>
              <w:t>/</w:t>
            </w:r>
            <w:proofErr w:type="spellStart"/>
            <w:r>
              <w:t>aws</w:t>
            </w:r>
            <w:proofErr w:type="spellEnd"/>
            <w:r>
              <w:t>/</w:t>
            </w:r>
            <w:proofErr w:type="spellStart"/>
            <w:r>
              <w:t>sagemaker</w:t>
            </w:r>
            <w:proofErr w:type="spellEnd"/>
            <w:r>
              <w:t>/</w:t>
            </w:r>
            <w:proofErr w:type="spellStart"/>
            <w:r>
              <w:t>TrainingJobs</w:t>
            </w:r>
            <w:proofErr w:type="spellEnd"/>
          </w:p>
        </w:tc>
        <w:tc>
          <w:tcPr>
            <w:tcW w:w="5130" w:type="dxa"/>
          </w:tcPr>
          <w:p w14:paraId="66666634" w14:textId="77777777" w:rsidR="00236CAB" w:rsidRDefault="00236CAB" w:rsidP="00250E5E">
            <w:pPr>
              <w:spacing w:line="240" w:lineRule="auto"/>
            </w:pPr>
            <w:r>
              <w:t>Logs for model training</w:t>
            </w:r>
          </w:p>
        </w:tc>
      </w:tr>
      <w:tr w:rsidR="00236CAB" w14:paraId="05774A3C" w14:textId="77777777" w:rsidTr="00250E5E">
        <w:tc>
          <w:tcPr>
            <w:tcW w:w="4225" w:type="dxa"/>
          </w:tcPr>
          <w:p w14:paraId="20E1A5FD" w14:textId="77777777" w:rsidR="00236CAB" w:rsidRDefault="00236CAB" w:rsidP="00250E5E">
            <w:pPr>
              <w:spacing w:line="240" w:lineRule="auto"/>
            </w:pPr>
            <w:r>
              <w:t>/</w:t>
            </w:r>
            <w:proofErr w:type="spellStart"/>
            <w:r>
              <w:t>aws</w:t>
            </w:r>
            <w:proofErr w:type="spellEnd"/>
            <w:r>
              <w:t>/batch/job</w:t>
            </w:r>
          </w:p>
        </w:tc>
        <w:tc>
          <w:tcPr>
            <w:tcW w:w="5130" w:type="dxa"/>
          </w:tcPr>
          <w:p w14:paraId="0BA9A04C" w14:textId="77777777" w:rsidR="00236CAB" w:rsidRDefault="00236CAB" w:rsidP="00250E5E">
            <w:pPr>
              <w:spacing w:line="240" w:lineRule="auto"/>
            </w:pPr>
            <w:r>
              <w:t>Logs for AWS Batch job executing the inferencing pipeline</w:t>
            </w:r>
          </w:p>
        </w:tc>
      </w:tr>
    </w:tbl>
    <w:p w14:paraId="4C67879F" w14:textId="77777777" w:rsidR="00236CAB" w:rsidRDefault="00236CAB" w:rsidP="00236CAB">
      <w:pPr>
        <w:spacing w:line="240" w:lineRule="auto"/>
      </w:pPr>
    </w:p>
    <w:p w14:paraId="3ACABA36" w14:textId="77777777" w:rsidR="00236CAB" w:rsidRDefault="00236CAB" w:rsidP="00236CAB">
      <w:pPr>
        <w:spacing w:line="240" w:lineRule="auto"/>
      </w:pPr>
      <w:proofErr w:type="spellStart"/>
      <w:r>
        <w:t>Cloudwatch</w:t>
      </w:r>
      <w:proofErr w:type="spellEnd"/>
      <w:r>
        <w:t xml:space="preserve"> triggers allow us to schedule the Batch job using a </w:t>
      </w:r>
      <w:proofErr w:type="spellStart"/>
      <w:r>
        <w:t>cron</w:t>
      </w:r>
      <w:proofErr w:type="spellEnd"/>
      <w:r>
        <w:t xml:space="preserve"> expression, which is currently set up at 9:00 EST/13:00 GMT. </w:t>
      </w:r>
    </w:p>
    <w:p w14:paraId="0E568AE1" w14:textId="77777777" w:rsidR="00236CAB" w:rsidRDefault="00236CAB" w:rsidP="00236CAB">
      <w:pPr>
        <w:pStyle w:val="Heading1"/>
        <w:spacing w:line="240" w:lineRule="auto"/>
      </w:pPr>
      <w:bookmarkStart w:id="20" w:name="_Toc171283914"/>
      <w:r>
        <w:t>Notifications</w:t>
      </w:r>
      <w:bookmarkEnd w:id="20"/>
    </w:p>
    <w:p w14:paraId="291A8460" w14:textId="77777777" w:rsidR="00236CAB" w:rsidRDefault="00236CAB" w:rsidP="00236CAB">
      <w:pPr>
        <w:spacing w:line="240" w:lineRule="auto"/>
        <w:ind w:firstLine="720"/>
      </w:pPr>
      <w:r w:rsidRPr="00D85282">
        <w:t>AWS SNS (Simple Notification Service) enables us to</w:t>
      </w:r>
      <w:r>
        <w:t xml:space="preserve"> send email messages to subscribers to the </w:t>
      </w:r>
      <w:proofErr w:type="spellStart"/>
      <w:r w:rsidRPr="00631031">
        <w:rPr>
          <w:b/>
          <w:bCs/>
        </w:rPr>
        <w:t>job_notification</w:t>
      </w:r>
      <w:proofErr w:type="spellEnd"/>
      <w:r>
        <w:t xml:space="preserve"> topic, indicating the success or failure of the training and inference pipeline. The feature can be found in the </w:t>
      </w:r>
      <w:r w:rsidRPr="00641370">
        <w:rPr>
          <w:b/>
          <w:bCs/>
        </w:rPr>
        <w:t>notifications.py</w:t>
      </w:r>
      <w:r>
        <w:t xml:space="preserve"> file under the </w:t>
      </w:r>
      <w:r w:rsidRPr="00641370">
        <w:rPr>
          <w:b/>
          <w:bCs/>
        </w:rPr>
        <w:t>common/utils</w:t>
      </w:r>
      <w:r>
        <w:t xml:space="preserve"> directory. </w:t>
      </w:r>
    </w:p>
    <w:p w14:paraId="795517E9" w14:textId="77777777" w:rsidR="00236CAB" w:rsidRDefault="00236CAB" w:rsidP="00236CAB">
      <w:pPr>
        <w:pStyle w:val="Heading1"/>
        <w:spacing w:line="240" w:lineRule="auto"/>
      </w:pPr>
      <w:bookmarkStart w:id="21" w:name="_Toc171283915"/>
      <w:r>
        <w:lastRenderedPageBreak/>
        <w:t>Secrets</w:t>
      </w:r>
      <w:bookmarkEnd w:id="21"/>
    </w:p>
    <w:p w14:paraId="508338F5" w14:textId="77777777" w:rsidR="00236CAB" w:rsidRDefault="00236CAB" w:rsidP="00236CAB">
      <w:pPr>
        <w:spacing w:line="240" w:lineRule="auto"/>
        <w:ind w:firstLine="720"/>
      </w:pPr>
      <w:r w:rsidRPr="00F641C1">
        <w:t>AWS Secrets allows us to define environment variables for sensitive information and pass them securely to our codebase.</w:t>
      </w:r>
      <w:r>
        <w:t xml:space="preserve"> </w:t>
      </w:r>
    </w:p>
    <w:p w14:paraId="552CFDD2" w14:textId="77777777" w:rsidR="00236CAB" w:rsidRDefault="00236CAB" w:rsidP="00236CAB">
      <w:pPr>
        <w:pStyle w:val="ListParagraph"/>
        <w:numPr>
          <w:ilvl w:val="1"/>
          <w:numId w:val="1"/>
        </w:numPr>
        <w:spacing w:line="240" w:lineRule="auto"/>
      </w:pPr>
      <w:r>
        <w:t>user</w:t>
      </w:r>
    </w:p>
    <w:p w14:paraId="3A1253EE" w14:textId="77777777" w:rsidR="00236CAB" w:rsidRDefault="00236CAB" w:rsidP="00236CAB">
      <w:pPr>
        <w:pStyle w:val="ListParagraph"/>
        <w:numPr>
          <w:ilvl w:val="1"/>
          <w:numId w:val="1"/>
        </w:numPr>
        <w:spacing w:line="240" w:lineRule="auto"/>
      </w:pPr>
      <w:r>
        <w:t>account</w:t>
      </w:r>
    </w:p>
    <w:p w14:paraId="6C2AA7DA" w14:textId="77777777" w:rsidR="00236CAB" w:rsidRDefault="00236CAB" w:rsidP="00236CAB">
      <w:pPr>
        <w:pStyle w:val="ListParagraph"/>
        <w:numPr>
          <w:ilvl w:val="1"/>
          <w:numId w:val="1"/>
        </w:numPr>
        <w:spacing w:line="240" w:lineRule="auto"/>
      </w:pPr>
      <w:r>
        <w:t>warehouse</w:t>
      </w:r>
    </w:p>
    <w:p w14:paraId="3B764098" w14:textId="77777777" w:rsidR="00236CAB" w:rsidRDefault="00236CAB" w:rsidP="00236CAB">
      <w:pPr>
        <w:pStyle w:val="ListParagraph"/>
        <w:numPr>
          <w:ilvl w:val="1"/>
          <w:numId w:val="1"/>
        </w:numPr>
        <w:spacing w:line="240" w:lineRule="auto"/>
      </w:pPr>
      <w:r>
        <w:t>database</w:t>
      </w:r>
    </w:p>
    <w:p w14:paraId="4298DE5C" w14:textId="77777777" w:rsidR="00236CAB" w:rsidRDefault="00236CAB" w:rsidP="00236CAB">
      <w:pPr>
        <w:pStyle w:val="ListParagraph"/>
        <w:numPr>
          <w:ilvl w:val="1"/>
          <w:numId w:val="1"/>
        </w:numPr>
        <w:spacing w:line="240" w:lineRule="auto"/>
      </w:pPr>
      <w:r>
        <w:t>schema</w:t>
      </w:r>
    </w:p>
    <w:p w14:paraId="7D9752C6" w14:textId="77777777" w:rsidR="00236CAB" w:rsidRDefault="00236CAB" w:rsidP="00236CAB">
      <w:pPr>
        <w:pStyle w:val="ListParagraph"/>
        <w:numPr>
          <w:ilvl w:val="1"/>
          <w:numId w:val="1"/>
        </w:numPr>
        <w:spacing w:line="240" w:lineRule="auto"/>
      </w:pPr>
      <w:r>
        <w:t>role</w:t>
      </w:r>
    </w:p>
    <w:p w14:paraId="314F7097" w14:textId="77777777" w:rsidR="00236CAB" w:rsidRDefault="00236CAB" w:rsidP="00236CAB">
      <w:pPr>
        <w:pStyle w:val="ListParagraph"/>
        <w:numPr>
          <w:ilvl w:val="1"/>
          <w:numId w:val="1"/>
        </w:numPr>
        <w:spacing w:line="240" w:lineRule="auto"/>
      </w:pPr>
      <w:proofErr w:type="spellStart"/>
      <w:r>
        <w:t>snowflake_passphrase</w:t>
      </w:r>
      <w:proofErr w:type="spellEnd"/>
    </w:p>
    <w:p w14:paraId="4F9F11AB" w14:textId="77777777" w:rsidR="00236CAB" w:rsidRDefault="00236CAB" w:rsidP="00236CAB">
      <w:pPr>
        <w:pStyle w:val="ListParagraph"/>
        <w:numPr>
          <w:ilvl w:val="1"/>
          <w:numId w:val="1"/>
        </w:numPr>
        <w:spacing w:line="240" w:lineRule="auto"/>
      </w:pPr>
      <w:proofErr w:type="spellStart"/>
      <w:r>
        <w:t>snowflake_pk_secrets_name</w:t>
      </w:r>
      <w:proofErr w:type="spellEnd"/>
      <w:r>
        <w:t xml:space="preserve"> (match the name of the 2</w:t>
      </w:r>
      <w:r w:rsidRPr="005A4E39">
        <w:rPr>
          <w:vertAlign w:val="superscript"/>
        </w:rPr>
        <w:t>nd</w:t>
      </w:r>
      <w:r>
        <w:t xml:space="preserve"> secret below)</w:t>
      </w:r>
    </w:p>
    <w:p w14:paraId="0C4812AD" w14:textId="77777777" w:rsidR="00236CAB" w:rsidRDefault="00236CAB" w:rsidP="00236CAB"/>
    <w:sectPr w:rsidR="00236CAB" w:rsidSect="00236CAB">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05"/>
      <w:docPartObj>
        <w:docPartGallery w:val="Page Numbers (Bottom of Page)"/>
        <w:docPartUnique/>
      </w:docPartObj>
    </w:sdtPr>
    <w:sdtEndPr>
      <w:rPr>
        <w:color w:val="7F7F7F" w:themeColor="background1" w:themeShade="7F"/>
        <w:spacing w:val="60"/>
      </w:rPr>
    </w:sdtEndPr>
    <w:sdtContent>
      <w:p w14:paraId="65EEABDB" w14:textId="77777777" w:rsidR="00000000"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43DDBB"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62E1"/>
    <w:multiLevelType w:val="hybridMultilevel"/>
    <w:tmpl w:val="33828676"/>
    <w:lvl w:ilvl="0" w:tplc="DE96AB90">
      <w:start w:val="1"/>
      <w:numFmt w:val="bullet"/>
      <w:lvlText w:val="•"/>
      <w:lvlJc w:val="left"/>
      <w:pPr>
        <w:tabs>
          <w:tab w:val="num" w:pos="360"/>
        </w:tabs>
        <w:ind w:left="360" w:hanging="360"/>
      </w:pPr>
      <w:rPr>
        <w:rFonts w:ascii="Arial" w:hAnsi="Arial" w:hint="default"/>
      </w:rPr>
    </w:lvl>
    <w:lvl w:ilvl="1" w:tplc="263AFDB0">
      <w:start w:val="1"/>
      <w:numFmt w:val="bullet"/>
      <w:lvlText w:val="•"/>
      <w:lvlJc w:val="left"/>
      <w:pPr>
        <w:tabs>
          <w:tab w:val="num" w:pos="1080"/>
        </w:tabs>
        <w:ind w:left="1080" w:hanging="360"/>
      </w:pPr>
      <w:rPr>
        <w:rFonts w:ascii="Arial" w:hAnsi="Arial" w:hint="default"/>
      </w:rPr>
    </w:lvl>
    <w:lvl w:ilvl="2" w:tplc="E55E034C" w:tentative="1">
      <w:start w:val="1"/>
      <w:numFmt w:val="bullet"/>
      <w:lvlText w:val="•"/>
      <w:lvlJc w:val="left"/>
      <w:pPr>
        <w:tabs>
          <w:tab w:val="num" w:pos="1800"/>
        </w:tabs>
        <w:ind w:left="1800" w:hanging="360"/>
      </w:pPr>
      <w:rPr>
        <w:rFonts w:ascii="Arial" w:hAnsi="Arial" w:hint="default"/>
      </w:rPr>
    </w:lvl>
    <w:lvl w:ilvl="3" w:tplc="EB164E34" w:tentative="1">
      <w:start w:val="1"/>
      <w:numFmt w:val="bullet"/>
      <w:lvlText w:val="•"/>
      <w:lvlJc w:val="left"/>
      <w:pPr>
        <w:tabs>
          <w:tab w:val="num" w:pos="2520"/>
        </w:tabs>
        <w:ind w:left="2520" w:hanging="360"/>
      </w:pPr>
      <w:rPr>
        <w:rFonts w:ascii="Arial" w:hAnsi="Arial" w:hint="default"/>
      </w:rPr>
    </w:lvl>
    <w:lvl w:ilvl="4" w:tplc="922AD454" w:tentative="1">
      <w:start w:val="1"/>
      <w:numFmt w:val="bullet"/>
      <w:lvlText w:val="•"/>
      <w:lvlJc w:val="left"/>
      <w:pPr>
        <w:tabs>
          <w:tab w:val="num" w:pos="3240"/>
        </w:tabs>
        <w:ind w:left="3240" w:hanging="360"/>
      </w:pPr>
      <w:rPr>
        <w:rFonts w:ascii="Arial" w:hAnsi="Arial" w:hint="default"/>
      </w:rPr>
    </w:lvl>
    <w:lvl w:ilvl="5" w:tplc="1FDA43B0" w:tentative="1">
      <w:start w:val="1"/>
      <w:numFmt w:val="bullet"/>
      <w:lvlText w:val="•"/>
      <w:lvlJc w:val="left"/>
      <w:pPr>
        <w:tabs>
          <w:tab w:val="num" w:pos="3960"/>
        </w:tabs>
        <w:ind w:left="3960" w:hanging="360"/>
      </w:pPr>
      <w:rPr>
        <w:rFonts w:ascii="Arial" w:hAnsi="Arial" w:hint="default"/>
      </w:rPr>
    </w:lvl>
    <w:lvl w:ilvl="6" w:tplc="08D4E7FC" w:tentative="1">
      <w:start w:val="1"/>
      <w:numFmt w:val="bullet"/>
      <w:lvlText w:val="•"/>
      <w:lvlJc w:val="left"/>
      <w:pPr>
        <w:tabs>
          <w:tab w:val="num" w:pos="4680"/>
        </w:tabs>
        <w:ind w:left="4680" w:hanging="360"/>
      </w:pPr>
      <w:rPr>
        <w:rFonts w:ascii="Arial" w:hAnsi="Arial" w:hint="default"/>
      </w:rPr>
    </w:lvl>
    <w:lvl w:ilvl="7" w:tplc="4F20F1E6" w:tentative="1">
      <w:start w:val="1"/>
      <w:numFmt w:val="bullet"/>
      <w:lvlText w:val="•"/>
      <w:lvlJc w:val="left"/>
      <w:pPr>
        <w:tabs>
          <w:tab w:val="num" w:pos="5400"/>
        </w:tabs>
        <w:ind w:left="5400" w:hanging="360"/>
      </w:pPr>
      <w:rPr>
        <w:rFonts w:ascii="Arial" w:hAnsi="Arial" w:hint="default"/>
      </w:rPr>
    </w:lvl>
    <w:lvl w:ilvl="8" w:tplc="B8FE563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1C521A2"/>
    <w:multiLevelType w:val="hybridMultilevel"/>
    <w:tmpl w:val="E67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39C"/>
    <w:multiLevelType w:val="hybridMultilevel"/>
    <w:tmpl w:val="4ABC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0C41"/>
    <w:multiLevelType w:val="hybridMultilevel"/>
    <w:tmpl w:val="A68CB64C"/>
    <w:lvl w:ilvl="0" w:tplc="EED85908">
      <w:start w:val="1"/>
      <w:numFmt w:val="bullet"/>
      <w:lvlText w:val="•"/>
      <w:lvlJc w:val="left"/>
      <w:pPr>
        <w:tabs>
          <w:tab w:val="num" w:pos="360"/>
        </w:tabs>
        <w:ind w:left="360" w:hanging="360"/>
      </w:pPr>
      <w:rPr>
        <w:rFonts w:ascii="Arial" w:hAnsi="Arial" w:hint="default"/>
      </w:rPr>
    </w:lvl>
    <w:lvl w:ilvl="1" w:tplc="E446E418">
      <w:start w:val="1"/>
      <w:numFmt w:val="bullet"/>
      <w:lvlText w:val="•"/>
      <w:lvlJc w:val="left"/>
      <w:pPr>
        <w:tabs>
          <w:tab w:val="num" w:pos="1080"/>
        </w:tabs>
        <w:ind w:left="1080" w:hanging="360"/>
      </w:pPr>
      <w:rPr>
        <w:rFonts w:ascii="Arial" w:hAnsi="Arial" w:hint="default"/>
      </w:rPr>
    </w:lvl>
    <w:lvl w:ilvl="2" w:tplc="F7A04A36">
      <w:start w:val="1"/>
      <w:numFmt w:val="bullet"/>
      <w:lvlText w:val="•"/>
      <w:lvlJc w:val="left"/>
      <w:pPr>
        <w:tabs>
          <w:tab w:val="num" w:pos="1800"/>
        </w:tabs>
        <w:ind w:left="1800" w:hanging="360"/>
      </w:pPr>
      <w:rPr>
        <w:rFonts w:ascii="Arial" w:hAnsi="Arial" w:hint="default"/>
      </w:rPr>
    </w:lvl>
    <w:lvl w:ilvl="3" w:tplc="6CE056D0" w:tentative="1">
      <w:start w:val="1"/>
      <w:numFmt w:val="bullet"/>
      <w:lvlText w:val="•"/>
      <w:lvlJc w:val="left"/>
      <w:pPr>
        <w:tabs>
          <w:tab w:val="num" w:pos="2520"/>
        </w:tabs>
        <w:ind w:left="2520" w:hanging="360"/>
      </w:pPr>
      <w:rPr>
        <w:rFonts w:ascii="Arial" w:hAnsi="Arial" w:hint="default"/>
      </w:rPr>
    </w:lvl>
    <w:lvl w:ilvl="4" w:tplc="D1483492" w:tentative="1">
      <w:start w:val="1"/>
      <w:numFmt w:val="bullet"/>
      <w:lvlText w:val="•"/>
      <w:lvlJc w:val="left"/>
      <w:pPr>
        <w:tabs>
          <w:tab w:val="num" w:pos="3240"/>
        </w:tabs>
        <w:ind w:left="3240" w:hanging="360"/>
      </w:pPr>
      <w:rPr>
        <w:rFonts w:ascii="Arial" w:hAnsi="Arial" w:hint="default"/>
      </w:rPr>
    </w:lvl>
    <w:lvl w:ilvl="5" w:tplc="44F83616" w:tentative="1">
      <w:start w:val="1"/>
      <w:numFmt w:val="bullet"/>
      <w:lvlText w:val="•"/>
      <w:lvlJc w:val="left"/>
      <w:pPr>
        <w:tabs>
          <w:tab w:val="num" w:pos="3960"/>
        </w:tabs>
        <w:ind w:left="3960" w:hanging="360"/>
      </w:pPr>
      <w:rPr>
        <w:rFonts w:ascii="Arial" w:hAnsi="Arial" w:hint="default"/>
      </w:rPr>
    </w:lvl>
    <w:lvl w:ilvl="6" w:tplc="55622090" w:tentative="1">
      <w:start w:val="1"/>
      <w:numFmt w:val="bullet"/>
      <w:lvlText w:val="•"/>
      <w:lvlJc w:val="left"/>
      <w:pPr>
        <w:tabs>
          <w:tab w:val="num" w:pos="4680"/>
        </w:tabs>
        <w:ind w:left="4680" w:hanging="360"/>
      </w:pPr>
      <w:rPr>
        <w:rFonts w:ascii="Arial" w:hAnsi="Arial" w:hint="default"/>
      </w:rPr>
    </w:lvl>
    <w:lvl w:ilvl="7" w:tplc="A9E0ABFA" w:tentative="1">
      <w:start w:val="1"/>
      <w:numFmt w:val="bullet"/>
      <w:lvlText w:val="•"/>
      <w:lvlJc w:val="left"/>
      <w:pPr>
        <w:tabs>
          <w:tab w:val="num" w:pos="5400"/>
        </w:tabs>
        <w:ind w:left="5400" w:hanging="360"/>
      </w:pPr>
      <w:rPr>
        <w:rFonts w:ascii="Arial" w:hAnsi="Arial" w:hint="default"/>
      </w:rPr>
    </w:lvl>
    <w:lvl w:ilvl="8" w:tplc="3DD2F88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675D296B"/>
    <w:multiLevelType w:val="hybridMultilevel"/>
    <w:tmpl w:val="3E826496"/>
    <w:lvl w:ilvl="0" w:tplc="277640E2">
      <w:start w:val="1"/>
      <w:numFmt w:val="bullet"/>
      <w:lvlText w:val="•"/>
      <w:lvlJc w:val="left"/>
      <w:pPr>
        <w:tabs>
          <w:tab w:val="num" w:pos="360"/>
        </w:tabs>
        <w:ind w:left="360" w:hanging="360"/>
      </w:pPr>
      <w:rPr>
        <w:rFonts w:ascii="Arial" w:hAnsi="Arial" w:hint="default"/>
      </w:rPr>
    </w:lvl>
    <w:lvl w:ilvl="1" w:tplc="7C2034B4">
      <w:start w:val="1"/>
      <w:numFmt w:val="bullet"/>
      <w:lvlText w:val="•"/>
      <w:lvlJc w:val="left"/>
      <w:pPr>
        <w:tabs>
          <w:tab w:val="num" w:pos="1080"/>
        </w:tabs>
        <w:ind w:left="1080" w:hanging="360"/>
      </w:pPr>
      <w:rPr>
        <w:rFonts w:ascii="Arial" w:hAnsi="Arial" w:hint="default"/>
      </w:rPr>
    </w:lvl>
    <w:lvl w:ilvl="2" w:tplc="4EF0E5DC" w:tentative="1">
      <w:start w:val="1"/>
      <w:numFmt w:val="bullet"/>
      <w:lvlText w:val="•"/>
      <w:lvlJc w:val="left"/>
      <w:pPr>
        <w:tabs>
          <w:tab w:val="num" w:pos="1800"/>
        </w:tabs>
        <w:ind w:left="1800" w:hanging="360"/>
      </w:pPr>
      <w:rPr>
        <w:rFonts w:ascii="Arial" w:hAnsi="Arial" w:hint="default"/>
      </w:rPr>
    </w:lvl>
    <w:lvl w:ilvl="3" w:tplc="A5C27DC0" w:tentative="1">
      <w:start w:val="1"/>
      <w:numFmt w:val="bullet"/>
      <w:lvlText w:val="•"/>
      <w:lvlJc w:val="left"/>
      <w:pPr>
        <w:tabs>
          <w:tab w:val="num" w:pos="2520"/>
        </w:tabs>
        <w:ind w:left="2520" w:hanging="360"/>
      </w:pPr>
      <w:rPr>
        <w:rFonts w:ascii="Arial" w:hAnsi="Arial" w:hint="default"/>
      </w:rPr>
    </w:lvl>
    <w:lvl w:ilvl="4" w:tplc="C804B886" w:tentative="1">
      <w:start w:val="1"/>
      <w:numFmt w:val="bullet"/>
      <w:lvlText w:val="•"/>
      <w:lvlJc w:val="left"/>
      <w:pPr>
        <w:tabs>
          <w:tab w:val="num" w:pos="3240"/>
        </w:tabs>
        <w:ind w:left="3240" w:hanging="360"/>
      </w:pPr>
      <w:rPr>
        <w:rFonts w:ascii="Arial" w:hAnsi="Arial" w:hint="default"/>
      </w:rPr>
    </w:lvl>
    <w:lvl w:ilvl="5" w:tplc="80329E76" w:tentative="1">
      <w:start w:val="1"/>
      <w:numFmt w:val="bullet"/>
      <w:lvlText w:val="•"/>
      <w:lvlJc w:val="left"/>
      <w:pPr>
        <w:tabs>
          <w:tab w:val="num" w:pos="3960"/>
        </w:tabs>
        <w:ind w:left="3960" w:hanging="360"/>
      </w:pPr>
      <w:rPr>
        <w:rFonts w:ascii="Arial" w:hAnsi="Arial" w:hint="default"/>
      </w:rPr>
    </w:lvl>
    <w:lvl w:ilvl="6" w:tplc="B44AED86" w:tentative="1">
      <w:start w:val="1"/>
      <w:numFmt w:val="bullet"/>
      <w:lvlText w:val="•"/>
      <w:lvlJc w:val="left"/>
      <w:pPr>
        <w:tabs>
          <w:tab w:val="num" w:pos="4680"/>
        </w:tabs>
        <w:ind w:left="4680" w:hanging="360"/>
      </w:pPr>
      <w:rPr>
        <w:rFonts w:ascii="Arial" w:hAnsi="Arial" w:hint="default"/>
      </w:rPr>
    </w:lvl>
    <w:lvl w:ilvl="7" w:tplc="E8BADB0E" w:tentative="1">
      <w:start w:val="1"/>
      <w:numFmt w:val="bullet"/>
      <w:lvlText w:val="•"/>
      <w:lvlJc w:val="left"/>
      <w:pPr>
        <w:tabs>
          <w:tab w:val="num" w:pos="5400"/>
        </w:tabs>
        <w:ind w:left="5400" w:hanging="360"/>
      </w:pPr>
      <w:rPr>
        <w:rFonts w:ascii="Arial" w:hAnsi="Arial" w:hint="default"/>
      </w:rPr>
    </w:lvl>
    <w:lvl w:ilvl="8" w:tplc="239C9E8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79F33731"/>
    <w:multiLevelType w:val="hybridMultilevel"/>
    <w:tmpl w:val="0C661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68557">
    <w:abstractNumId w:val="5"/>
  </w:num>
  <w:num w:numId="2" w16cid:durableId="262342667">
    <w:abstractNumId w:val="2"/>
  </w:num>
  <w:num w:numId="3" w16cid:durableId="1178739288">
    <w:abstractNumId w:val="1"/>
  </w:num>
  <w:num w:numId="4" w16cid:durableId="1835607319">
    <w:abstractNumId w:val="0"/>
  </w:num>
  <w:num w:numId="5" w16cid:durableId="1775707680">
    <w:abstractNumId w:val="4"/>
  </w:num>
  <w:num w:numId="6" w16cid:durableId="59166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AB"/>
    <w:rsid w:val="00236CAB"/>
    <w:rsid w:val="00B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94941"/>
  <w15:chartTrackingRefBased/>
  <w15:docId w15:val="{C2B2C36A-A113-A84E-BC47-32202A1A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AB"/>
    <w:pPr>
      <w:spacing w:line="259" w:lineRule="auto"/>
    </w:pPr>
    <w:rPr>
      <w:rFonts w:eastAsiaTheme="minorEastAsia"/>
      <w:kern w:val="0"/>
      <w:sz w:val="22"/>
      <w:szCs w:val="22"/>
      <w:lang w:eastAsia="zh-CN" w:bidi="he-IL"/>
      <w14:ligatures w14:val="none"/>
    </w:rPr>
  </w:style>
  <w:style w:type="paragraph" w:styleId="Heading1">
    <w:name w:val="heading 1"/>
    <w:basedOn w:val="Normal"/>
    <w:next w:val="Normal"/>
    <w:link w:val="Heading1Char"/>
    <w:uiPriority w:val="9"/>
    <w:qFormat/>
    <w:rsid w:val="00236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CAB"/>
    <w:rPr>
      <w:rFonts w:eastAsiaTheme="majorEastAsia" w:cstheme="majorBidi"/>
      <w:color w:val="272727" w:themeColor="text1" w:themeTint="D8"/>
    </w:rPr>
  </w:style>
  <w:style w:type="paragraph" w:styleId="Title">
    <w:name w:val="Title"/>
    <w:basedOn w:val="Normal"/>
    <w:next w:val="Normal"/>
    <w:link w:val="TitleChar"/>
    <w:uiPriority w:val="10"/>
    <w:qFormat/>
    <w:rsid w:val="00236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CAB"/>
    <w:pPr>
      <w:spacing w:before="160"/>
      <w:jc w:val="center"/>
    </w:pPr>
    <w:rPr>
      <w:i/>
      <w:iCs/>
      <w:color w:val="404040" w:themeColor="text1" w:themeTint="BF"/>
    </w:rPr>
  </w:style>
  <w:style w:type="character" w:customStyle="1" w:styleId="QuoteChar">
    <w:name w:val="Quote Char"/>
    <w:basedOn w:val="DefaultParagraphFont"/>
    <w:link w:val="Quote"/>
    <w:uiPriority w:val="29"/>
    <w:rsid w:val="00236CAB"/>
    <w:rPr>
      <w:i/>
      <w:iCs/>
      <w:color w:val="404040" w:themeColor="text1" w:themeTint="BF"/>
    </w:rPr>
  </w:style>
  <w:style w:type="paragraph" w:styleId="ListParagraph">
    <w:name w:val="List Paragraph"/>
    <w:basedOn w:val="Normal"/>
    <w:uiPriority w:val="34"/>
    <w:qFormat/>
    <w:rsid w:val="00236CAB"/>
    <w:pPr>
      <w:ind w:left="720"/>
      <w:contextualSpacing/>
    </w:pPr>
  </w:style>
  <w:style w:type="character" w:styleId="IntenseEmphasis">
    <w:name w:val="Intense Emphasis"/>
    <w:basedOn w:val="DefaultParagraphFont"/>
    <w:uiPriority w:val="21"/>
    <w:qFormat/>
    <w:rsid w:val="00236CAB"/>
    <w:rPr>
      <w:i/>
      <w:iCs/>
      <w:color w:val="0F4761" w:themeColor="accent1" w:themeShade="BF"/>
    </w:rPr>
  </w:style>
  <w:style w:type="paragraph" w:styleId="IntenseQuote">
    <w:name w:val="Intense Quote"/>
    <w:basedOn w:val="Normal"/>
    <w:next w:val="Normal"/>
    <w:link w:val="IntenseQuoteChar"/>
    <w:uiPriority w:val="30"/>
    <w:qFormat/>
    <w:rsid w:val="00236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CAB"/>
    <w:rPr>
      <w:i/>
      <w:iCs/>
      <w:color w:val="0F4761" w:themeColor="accent1" w:themeShade="BF"/>
    </w:rPr>
  </w:style>
  <w:style w:type="character" w:styleId="IntenseReference">
    <w:name w:val="Intense Reference"/>
    <w:basedOn w:val="DefaultParagraphFont"/>
    <w:uiPriority w:val="32"/>
    <w:qFormat/>
    <w:rsid w:val="00236CAB"/>
    <w:rPr>
      <w:b/>
      <w:bCs/>
      <w:smallCaps/>
      <w:color w:val="0F4761" w:themeColor="accent1" w:themeShade="BF"/>
      <w:spacing w:val="5"/>
    </w:rPr>
  </w:style>
  <w:style w:type="paragraph" w:styleId="TOCHeading">
    <w:name w:val="TOC Heading"/>
    <w:basedOn w:val="Heading1"/>
    <w:next w:val="Normal"/>
    <w:uiPriority w:val="39"/>
    <w:unhideWhenUsed/>
    <w:qFormat/>
    <w:rsid w:val="00236CAB"/>
    <w:pPr>
      <w:spacing w:before="240" w:after="0"/>
      <w:outlineLvl w:val="9"/>
    </w:pPr>
    <w:rPr>
      <w:sz w:val="32"/>
      <w:szCs w:val="32"/>
    </w:rPr>
  </w:style>
  <w:style w:type="paragraph" w:styleId="TOC2">
    <w:name w:val="toc 2"/>
    <w:basedOn w:val="Normal"/>
    <w:next w:val="Normal"/>
    <w:autoRedefine/>
    <w:uiPriority w:val="39"/>
    <w:unhideWhenUsed/>
    <w:rsid w:val="00236CAB"/>
    <w:pPr>
      <w:spacing w:after="100"/>
      <w:ind w:left="220"/>
    </w:pPr>
    <w:rPr>
      <w:rFonts w:cs="Times New Roman"/>
      <w:lang w:eastAsia="en-US" w:bidi="ar-SA"/>
    </w:rPr>
  </w:style>
  <w:style w:type="paragraph" w:styleId="TOC1">
    <w:name w:val="toc 1"/>
    <w:basedOn w:val="Normal"/>
    <w:next w:val="Normal"/>
    <w:autoRedefine/>
    <w:uiPriority w:val="39"/>
    <w:unhideWhenUsed/>
    <w:rsid w:val="00236CAB"/>
    <w:pPr>
      <w:tabs>
        <w:tab w:val="right" w:leader="dot" w:pos="9350"/>
      </w:tabs>
      <w:spacing w:after="100"/>
    </w:pPr>
    <w:rPr>
      <w:rFonts w:cs="Times New Roman"/>
      <w:lang w:eastAsia="en-US" w:bidi="ar-SA"/>
    </w:rPr>
  </w:style>
  <w:style w:type="paragraph" w:styleId="Footer">
    <w:name w:val="footer"/>
    <w:basedOn w:val="Normal"/>
    <w:link w:val="FooterChar"/>
    <w:uiPriority w:val="99"/>
    <w:unhideWhenUsed/>
    <w:rsid w:val="00236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CAB"/>
    <w:rPr>
      <w:rFonts w:eastAsiaTheme="minorEastAsia"/>
      <w:kern w:val="0"/>
      <w:sz w:val="22"/>
      <w:szCs w:val="22"/>
      <w:lang w:eastAsia="zh-CN" w:bidi="he-IL"/>
      <w14:ligatures w14:val="none"/>
    </w:rPr>
  </w:style>
  <w:style w:type="character" w:styleId="Hyperlink">
    <w:name w:val="Hyperlink"/>
    <w:basedOn w:val="DefaultParagraphFont"/>
    <w:uiPriority w:val="99"/>
    <w:unhideWhenUsed/>
    <w:rsid w:val="00236CAB"/>
    <w:rPr>
      <w:color w:val="467886" w:themeColor="hyperlink"/>
      <w:u w:val="single"/>
    </w:rPr>
  </w:style>
  <w:style w:type="table" w:styleId="TableGrid">
    <w:name w:val="Table Grid"/>
    <w:basedOn w:val="TableNormal"/>
    <w:uiPriority w:val="39"/>
    <w:rsid w:val="00236CA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Chokkakula, Lokeswara</dc:creator>
  <cp:keywords/>
  <dc:description/>
  <cp:lastModifiedBy>Chokkakula, Lokeswara</cp:lastModifiedBy>
  <cp:revision>1</cp:revision>
  <dcterms:created xsi:type="dcterms:W3CDTF">2024-07-08T05:01:00Z</dcterms:created>
  <dcterms:modified xsi:type="dcterms:W3CDTF">2024-07-08T05:04:00Z</dcterms:modified>
</cp:coreProperties>
</file>