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ANTHONY GARCIA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Houston, TX</w:t>
        <w:br w:type="textWrapping"/>
        <w:t xml:space="preserve"> Phone: 346-673-9493</w:t>
        <w:br w:type="textWrapping"/>
        <w:t xml:space="preserve"> Email: tonydg2109@gmail.com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Motivated and dependable 19-year-old seeking a Construction Laborer position. Strong work ethic, eager to learn, and committed to maintaining a safe and productive work environment. Physically capable of performing demanding labor, working outdoors, and contributing to team success on construction projects.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Strong work ethic and reliability</w:t>
        <w:br w:type="textWrapping"/>
        <w:t xml:space="preserve"> • Teamwork and communication</w:t>
        <w:br w:type="textWrapping"/>
        <w:t xml:space="preserve"> • Safety awareness and following instructions</w:t>
        <w:br w:type="textWrapping"/>
        <w:t xml:space="preserve"> • Basic hand and power tool familiarity</w:t>
        <w:br w:type="textWrapping"/>
        <w:t xml:space="preserve"> • Problem-solving and adaptability</w:t>
        <w:br w:type="textWrapping"/>
        <w:t xml:space="preserve"> • Time management and punctuality</w:t>
        <w:br w:type="textWrapping"/>
        <w:t xml:space="preserve"> • Fast learner</w:t>
        <w:br w:type="textWrapping"/>
        <w:t xml:space="preserve"> • Able to lift and carry heavy materials</w:t>
        <w:br w:type="textWrapping"/>
        <w:t xml:space="preserve"> • Comfortable working outdoors in various weather conditions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Portillo’s — Crew Member</w:t>
        <w:br w:type="textWrapping"/>
        <w:t xml:space="preserve"> 2024–2026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Assisted customers and coworkers in a fast-paced environment</w:t>
        <w:br w:type="textWrapping"/>
        <w:t xml:space="preserve"> • Maintained cleanliness and organization throughout the workplace</w:t>
        <w:br w:type="textWrapping"/>
        <w:t xml:space="preserve"> • Followed company procedures and safety standards</w:t>
        <w:br w:type="textWrapping"/>
        <w:t xml:space="preserve"> • Worked effectively as part of a team to complete daily tasks</w:t>
        <w:br w:type="textWrapping"/>
        <w:t xml:space="preserve"> • Demonstrated reliability, punctuality, and a positive attitude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Cypress Lakes High School</w:t>
        <w:br w:type="textWrapping"/>
        <w:t xml:space="preserve"> High School Diploma, 2025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INFORMATION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Reliable transportation</w:t>
        <w:br w:type="textWrapping"/>
        <w:t xml:space="preserve"> • Available for full-time work</w:t>
        <w:br w:type="textWrapping"/>
        <w:t xml:space="preserve"> • Willing to work overtime and weekends</w:t>
        <w:br w:type="textWrapping"/>
        <w:t xml:space="preserve"> • Interested in building a long-term career in construction</w:t>
        <w:br w:type="textWrapping"/>
        <w:t xml:space="preserve"> • Physically capable of performing demanding labor tasks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