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Additional Titles for Tamil Language and Tamizhi Recognition</w:t>
      </w:r>
    </w:p>
    <w:p>
      <w:pPr>
        <w:pStyle w:val="Heading2"/>
      </w:pPr>
      <w:r>
        <w:t>1. Tamil Script (Tamizhi) is the Oldest Writing System in Human Civilization</w:t>
      </w:r>
    </w:p>
    <w:p>
      <w:r>
        <w:t>The Tamizhi script found in Keezhadi, Adichanallur, and other archaeological sites predates Brahmi and any known world script. These inscriptions show a continuous and advanced writing tradition dating back over 10,000 years.</w:t>
      </w:r>
    </w:p>
    <w:p>
      <w:pPr>
        <w:pStyle w:val="Heading2"/>
      </w:pPr>
      <w:r>
        <w:t>2. The Word 'Dravidian' Has Hidden Tamil's True Antiquity</w:t>
      </w:r>
    </w:p>
    <w:p>
      <w:r>
        <w:t>The term 'Dravidian', introduced during colonial linguistic classification, was based on limited understanding. Tamil classical texts such as Tolkappiyam never mention 'Dravidian' but speak only of Tamil and its cultural geography – Tamilakam.</w:t>
      </w:r>
    </w:p>
    <w:p>
      <w:pPr>
        <w:pStyle w:val="Heading2"/>
      </w:pPr>
      <w:r>
        <w:t>3. Tamil is the Mother Language of Hebrew, Latin, Greek, Persian, Sanskrit, and All Indian Languages</w:t>
      </w:r>
    </w:p>
    <w:p>
      <w:r>
        <w:t>Phonetic roots, structural grammar, and core vocabulary in many major world languages can be traced to Tamil. It is the seed of linguistic evolution across continents and civilizations.</w:t>
      </w:r>
    </w:p>
    <w:p>
      <w:pPr>
        <w:pStyle w:val="Heading2"/>
      </w:pPr>
      <w:r>
        <w:t>4. Tamil is 10,000+ Years Old — Older Than Mesopotamian and Vedic Civilizations</w:t>
      </w:r>
    </w:p>
    <w:p>
      <w:r>
        <w:t>Archaeological and literary evidence points to Tamil civilization flourishing long before Mesopotamia or the Vedic age. References to sunken lands and ancient kingdoms support this chronology.</w:t>
      </w:r>
    </w:p>
    <w:p>
      <w:pPr>
        <w:pStyle w:val="Heading2"/>
      </w:pPr>
      <w:r>
        <w:t>5. Tamizhi, Not Tamil Brahmi: A Scientific Correction of Script Classification</w:t>
      </w:r>
    </w:p>
    <w:p>
      <w:r>
        <w:t>The script used in early Tamil inscriptions is unique and independent. Labeling it as 'Tamil Brahmi' falsely implies derivation from Brahmi. The correct term is 'Tamizhi'.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