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Camera Control Compatibility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iOS/iPadOS</w:t>
            </w:r>
          </w:p>
        </w:tc>
        <w:tc>
          <w:tcPr>
            <w:tcW w:type="dxa" w:w="2880"/>
          </w:tcPr>
          <w:p>
            <w:r>
              <w:t>macOS</w:t>
            </w:r>
          </w:p>
        </w:tc>
      </w:tr>
      <w:tr>
        <w:tc>
          <w:tcPr>
            <w:tcW w:type="dxa" w:w="2880"/>
          </w:tcPr>
          <w:p>
            <w:r>
              <w:t>Control Types</w:t>
            </w:r>
          </w:p>
        </w:tc>
        <w:tc>
          <w:tcPr>
            <w:tcW w:type="dxa" w:w="2880"/>
          </w:tcPr>
          <w:p>
            <w:r>
              <w:t>Sliders, Pickers, Zoom, Exposure</w:t>
            </w:r>
          </w:p>
        </w:tc>
        <w:tc>
          <w:tcPr>
            <w:tcW w:type="dxa" w:w="2880"/>
          </w:tcPr>
          <w:p>
            <w:r>
              <w:t>Not available</w:t>
            </w:r>
          </w:p>
        </w:tc>
      </w:tr>
      <w:tr>
        <w:tc>
          <w:tcPr>
            <w:tcW w:type="dxa" w:w="2880"/>
          </w:tcPr>
          <w:p>
            <w:r>
              <w:t>Interaction</w:t>
            </w:r>
          </w:p>
        </w:tc>
        <w:tc>
          <w:tcPr>
            <w:tcW w:type="dxa" w:w="2880"/>
          </w:tcPr>
          <w:p>
            <w:r>
              <w:t>Touch gestures, voice commands</w:t>
            </w:r>
          </w:p>
        </w:tc>
        <w:tc>
          <w:tcPr>
            <w:tcW w:type="dxa" w:w="2880"/>
          </w:tcPr>
          <w:p>
            <w:r>
              <w:t>Not available</w:t>
            </w:r>
          </w:p>
        </w:tc>
      </w:tr>
      <w:tr>
        <w:tc>
          <w:tcPr>
            <w:tcW w:type="dxa" w:w="2880"/>
          </w:tcPr>
          <w:p>
            <w:r>
              <w:t>Customization</w:t>
            </w:r>
          </w:p>
        </w:tc>
        <w:tc>
          <w:tcPr>
            <w:tcW w:type="dxa" w:w="2880"/>
          </w:tcPr>
          <w:p>
            <w:r>
              <w:t>Custom controls and SF Symbols supported</w:t>
            </w:r>
          </w:p>
        </w:tc>
        <w:tc>
          <w:tcPr>
            <w:tcW w:type="dxa" w:w="2880"/>
          </w:tcPr>
          <w:p>
            <w:r>
              <w:t>Not available</w:t>
            </w:r>
          </w:p>
        </w:tc>
      </w:tr>
      <w:tr>
        <w:tc>
          <w:tcPr>
            <w:tcW w:type="dxa" w:w="2880"/>
          </w:tcPr>
          <w:p>
            <w:r>
              <w:t>Feedback</w:t>
            </w:r>
          </w:p>
        </w:tc>
        <w:tc>
          <w:tcPr>
            <w:tcW w:type="dxa" w:w="2880"/>
          </w:tcPr>
          <w:p>
            <w:r>
              <w:t>Haptic and visual feedback</w:t>
            </w:r>
          </w:p>
        </w:tc>
        <w:tc>
          <w:tcPr>
            <w:tcW w:type="dxa" w:w="2880"/>
          </w:tcPr>
          <w:p>
            <w:r>
              <w:t>Not available</w:t>
            </w:r>
          </w:p>
        </w:tc>
      </w:tr>
      <w:tr>
        <w:tc>
          <w:tcPr>
            <w:tcW w:type="dxa" w:w="2880"/>
          </w:tcPr>
          <w:p>
            <w:r>
              <w:t>Accessibility</w:t>
            </w:r>
          </w:p>
        </w:tc>
        <w:tc>
          <w:tcPr>
            <w:tcW w:type="dxa" w:w="2880"/>
          </w:tcPr>
          <w:p>
            <w:r>
              <w:t>VoiceOver, Dynamic Type, Switch Control, AssistiveTouch</w:t>
            </w:r>
          </w:p>
        </w:tc>
        <w:tc>
          <w:tcPr>
            <w:tcW w:type="dxa" w:w="2880"/>
          </w:tcPr>
          <w:p>
            <w:r>
              <w:t>Not available</w:t>
            </w:r>
          </w:p>
        </w:tc>
      </w:tr>
      <w:tr>
        <w:tc>
          <w:tcPr>
            <w:tcW w:type="dxa" w:w="2880"/>
          </w:tcPr>
          <w:p>
            <w:r>
              <w:t>Best Practices</w:t>
            </w:r>
          </w:p>
        </w:tc>
        <w:tc>
          <w:tcPr>
            <w:tcW w:type="dxa" w:w="2880"/>
          </w:tcPr>
          <w:p>
            <w:r>
              <w:t>Use SF Symbols, keep control names short, define prominent slider values</w:t>
            </w:r>
          </w:p>
        </w:tc>
        <w:tc>
          <w:tcPr>
            <w:tcW w:type="dxa" w:w="2880"/>
          </w:tcPr>
          <w:p>
            <w:r>
              <w:t>Not 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