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BC6FE8F" wp14:textId="55EB2DB3">
      <w:pPr>
        <w:pStyle w:val="Heading1"/>
      </w:pPr>
      <w:r w:rsidR="15B8A8F3">
        <w:rPr/>
        <w:t>Menu Bar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xmlns:wp14="http://schemas.microsoft.com/office/word/2010/wordml" w14:paraId="341A17CF" wp14:textId="77777777">
        <w:tc>
          <w:tcPr>
            <w:tcW w:w="2880" w:type="dxa"/>
          </w:tcPr>
          <w:p w14:paraId="380A14DC" wp14:textId="77777777">
            <w:r>
              <w:t>Feature</w:t>
            </w:r>
          </w:p>
        </w:tc>
        <w:tc>
          <w:tcPr>
            <w:tcW w:w="2880" w:type="dxa"/>
          </w:tcPr>
          <w:p w14:paraId="5CD22A91" wp14:textId="77777777">
            <w:r>
              <w:t>macOS</w:t>
            </w:r>
          </w:p>
        </w:tc>
        <w:tc>
          <w:tcPr>
            <w:tcW w:w="2880" w:type="dxa"/>
          </w:tcPr>
          <w:p w14:paraId="4A57B79A" wp14:textId="77777777">
            <w:r>
              <w:t>iPadOS</w:t>
            </w:r>
          </w:p>
        </w:tc>
      </w:tr>
      <w:tr xmlns:wp14="http://schemas.microsoft.com/office/word/2010/wordml" w14:paraId="09F3E357" wp14:textId="77777777">
        <w:tc>
          <w:tcPr>
            <w:tcW w:w="2880" w:type="dxa"/>
          </w:tcPr>
          <w:p w14:paraId="5EA5118D" wp14:textId="77777777">
            <w:r>
              <w:t>Menu Bar Location</w:t>
            </w:r>
          </w:p>
        </w:tc>
        <w:tc>
          <w:tcPr>
            <w:tcW w:w="2880" w:type="dxa"/>
          </w:tcPr>
          <w:p w14:paraId="4303BFDF" wp14:textId="77777777">
            <w:r>
              <w:t>Always at the top of the screen</w:t>
            </w:r>
          </w:p>
        </w:tc>
        <w:tc>
          <w:tcPr>
            <w:tcW w:w="2880" w:type="dxa"/>
          </w:tcPr>
          <w:p w14:paraId="0E719E77" wp14:textId="77777777">
            <w:r>
              <w:t>No traditional menu bar; uses keyboard shortcuts interface</w:t>
            </w:r>
          </w:p>
        </w:tc>
      </w:tr>
      <w:tr xmlns:wp14="http://schemas.microsoft.com/office/word/2010/wordml" w14:paraId="5F5D174E" wp14:textId="77777777">
        <w:tc>
          <w:tcPr>
            <w:tcW w:w="2880" w:type="dxa"/>
          </w:tcPr>
          <w:p w14:paraId="627ECD19" wp14:textId="77777777">
            <w:r>
              <w:t>Menu Types</w:t>
            </w:r>
          </w:p>
        </w:tc>
        <w:tc>
          <w:tcPr>
            <w:tcW w:w="2880" w:type="dxa"/>
          </w:tcPr>
          <w:p w14:paraId="2DE60524" wp14:textId="77777777">
            <w:r>
              <w:t>System-provided menus (Apple menu, File, Edit, etc.) and custom menus</w:t>
            </w:r>
          </w:p>
        </w:tc>
        <w:tc>
          <w:tcPr>
            <w:tcW w:w="2880" w:type="dxa"/>
          </w:tcPr>
          <w:p w14:paraId="60FB2815" wp14:textId="77777777">
            <w:r>
              <w:t>No traditional menus; uses context menus and keyboard shortcuts</w:t>
            </w:r>
          </w:p>
        </w:tc>
      </w:tr>
      <w:tr xmlns:wp14="http://schemas.microsoft.com/office/word/2010/wordml" w14:paraId="39A6C9A7" wp14:textId="77777777">
        <w:tc>
          <w:tcPr>
            <w:tcW w:w="2880" w:type="dxa"/>
          </w:tcPr>
          <w:p w14:paraId="12BE37FF" wp14:textId="77777777">
            <w:r>
              <w:t>Menu Bar Extras</w:t>
            </w:r>
          </w:p>
        </w:tc>
        <w:tc>
          <w:tcPr>
            <w:tcW w:w="2880" w:type="dxa"/>
          </w:tcPr>
          <w:p w14:paraId="02D34E5A" wp14:textId="77777777">
            <w:r>
              <w:t>Includes system and app-specific extras (e.g., Clock, Bluetooth)</w:t>
            </w:r>
          </w:p>
        </w:tc>
        <w:tc>
          <w:tcPr>
            <w:tcW w:w="2880" w:type="dxa"/>
          </w:tcPr>
          <w:p w14:paraId="773F148E" wp14:textId="77777777">
            <w:r>
              <w:t>Not applicable</w:t>
            </w:r>
          </w:p>
        </w:tc>
      </w:tr>
      <w:tr xmlns:wp14="http://schemas.microsoft.com/office/word/2010/wordml" w14:paraId="12F44B8B" wp14:textId="77777777">
        <w:tc>
          <w:tcPr>
            <w:tcW w:w="2880" w:type="dxa"/>
          </w:tcPr>
          <w:p w14:paraId="2FBF1903" wp14:textId="77777777">
            <w:r>
              <w:t>Interaction</w:t>
            </w:r>
          </w:p>
        </w:tc>
        <w:tc>
          <w:tcPr>
            <w:tcW w:w="2880" w:type="dxa"/>
          </w:tcPr>
          <w:p w14:paraId="4B81CE62" wp14:textId="77777777">
            <w:r>
              <w:t>Mouse and keyboard</w:t>
            </w:r>
          </w:p>
        </w:tc>
        <w:tc>
          <w:tcPr>
            <w:tcW w:w="2880" w:type="dxa"/>
          </w:tcPr>
          <w:p w14:paraId="1C4E91D6" wp14:textId="77777777">
            <w:r>
              <w:t>Touch gestures and keyboard</w:t>
            </w:r>
          </w:p>
        </w:tc>
      </w:tr>
      <w:tr xmlns:wp14="http://schemas.microsoft.com/office/word/2010/wordml" w14:paraId="5FA02D42" wp14:textId="77777777">
        <w:tc>
          <w:tcPr>
            <w:tcW w:w="2880" w:type="dxa"/>
          </w:tcPr>
          <w:p w14:paraId="684D8366" wp14:textId="77777777">
            <w:r>
              <w:t>Customization</w:t>
            </w:r>
          </w:p>
        </w:tc>
        <w:tc>
          <w:tcPr>
            <w:tcW w:w="2880" w:type="dxa"/>
          </w:tcPr>
          <w:p w14:paraId="51BECA78" wp14:textId="77777777">
            <w:r>
              <w:t>Users can add/remove menu bar extras</w:t>
            </w:r>
          </w:p>
        </w:tc>
        <w:tc>
          <w:tcPr>
            <w:tcW w:w="2880" w:type="dxa"/>
          </w:tcPr>
          <w:p w14:paraId="5BF9EC20" wp14:textId="77777777">
            <w:r>
              <w:t>Not applicable</w:t>
            </w:r>
          </w:p>
        </w:tc>
      </w:tr>
      <w:tr xmlns:wp14="http://schemas.microsoft.com/office/word/2010/wordml" w14:paraId="6D29C414" wp14:textId="77777777">
        <w:tc>
          <w:tcPr>
            <w:tcW w:w="2880" w:type="dxa"/>
          </w:tcPr>
          <w:p w14:paraId="17B087FF" wp14:textId="77777777">
            <w:r>
              <w:t>Visibility</w:t>
            </w:r>
          </w:p>
        </w:tc>
        <w:tc>
          <w:tcPr>
            <w:tcW w:w="2880" w:type="dxa"/>
          </w:tcPr>
          <w:p w14:paraId="38C55446" wp14:textId="77777777">
            <w:r>
              <w:t>Always visible unless in full-screen mode</w:t>
            </w:r>
          </w:p>
        </w:tc>
        <w:tc>
          <w:tcPr>
            <w:tcW w:w="2880" w:type="dxa"/>
          </w:tcPr>
          <w:p w14:paraId="76A4E8FA" wp14:textId="77777777">
            <w:r>
              <w:t>No traditional menu bar; keyboard shortcuts interface appears on command</w:t>
            </w:r>
          </w:p>
        </w:tc>
      </w:tr>
      <w:tr xmlns:wp14="http://schemas.microsoft.com/office/word/2010/wordml" w14:paraId="16E37FD9" wp14:textId="77777777">
        <w:tc>
          <w:tcPr>
            <w:tcW w:w="2880" w:type="dxa"/>
          </w:tcPr>
          <w:p w14:paraId="1AA2B917" wp14:textId="77777777">
            <w:r>
              <w:t>Best Practices</w:t>
            </w:r>
          </w:p>
        </w:tc>
        <w:tc>
          <w:tcPr>
            <w:tcW w:w="2880" w:type="dxa"/>
          </w:tcPr>
          <w:p w14:paraId="3EB0981A" wp14:textId="77777777">
            <w:r>
              <w:t>Support system-defined menus, use default ordering, provide consistent experience</w:t>
            </w:r>
          </w:p>
        </w:tc>
        <w:tc>
          <w:tcPr>
            <w:tcW w:w="2880" w:type="dxa"/>
          </w:tcPr>
          <w:p w14:paraId="4E9B27A9" wp14:textId="77777777">
            <w:r>
              <w:t>Use familiar keyboard shortcuts, ensure context menus are intuitive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B8A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680ABB6-31B9-4188-9384-5787B5066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Raj Kadambalu</lastModifiedBy>
  <revision>2</revision>
  <dcterms:created xsi:type="dcterms:W3CDTF">2013-12-23T23:15:00.0000000Z</dcterms:created>
  <dcterms:modified xsi:type="dcterms:W3CDTF">2024-10-24T10:06:13.9616311Z</dcterms:modified>
  <category/>
</coreProperties>
</file>