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GPT-Series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Explain series capabilities</w:t>
      </w:r>
    </w:p>
    <w:p>
      <w:pPr>
        <w:pStyle w:val="ListBullet"/>
      </w:pPr>
      <w:r>
        <w:t>Use function calling safely</w:t>
      </w:r>
    </w:p>
    <w:p>
      <w:pPr>
        <w:pStyle w:val="ListBullet"/>
      </w:pPr>
      <w:r>
        <w:t>Return schema-validated JSON</w:t>
      </w:r>
    </w:p>
    <w:p>
      <w:pPr>
        <w:pStyle w:val="ListBullet"/>
      </w:pPr>
      <w:r>
        <w:t>Combine with retrieval for evidence</w:t>
      </w:r>
    </w:p>
    <w:p>
      <w:pPr>
        <w:pStyle w:val="ListBullet"/>
      </w:pPr>
      <w:r>
        <w:t>Plan evaluation and monitoring</w:t>
      </w:r>
    </w:p>
    <w:p>
      <w:pPr>
        <w:pStyle w:val="ListBullet"/>
      </w:pPr>
      <w:r>
        <w:t>Apply to analytics and code use-cases</w:t>
      </w:r>
    </w:p>
    <w:p>
      <w:pPr>
        <w:pStyle w:val="Heading1"/>
      </w:pPr>
      <w:r>
        <w:t>Prerequisites</w:t>
      </w:r>
    </w:p>
    <w:p>
      <w:pPr>
        <w:pStyle w:val="ListBullet"/>
      </w:pPr>
      <w:r>
        <w:t>API access</w:t>
      </w:r>
    </w:p>
    <w:p>
      <w:pPr>
        <w:pStyle w:val="ListBullet"/>
      </w:pPr>
      <w:r>
        <w:t>JSON schema tooling</w:t>
      </w:r>
    </w:p>
    <w:p>
      <w:pPr>
        <w:pStyle w:val="ListBullet"/>
      </w:pPr>
      <w:r>
        <w:t>Access to a sample database or documents</w:t>
      </w:r>
    </w:p>
    <w:p>
      <w:pPr>
        <w:pStyle w:val="Heading1"/>
      </w:pPr>
      <w:r>
        <w:t>Executive overview</w:t>
      </w:r>
    </w:p>
    <w:p>
      <w:r>
        <w:t>This file describes practical patterns with GPT-style models, including function calling, structured outputs, retrieval workflows, and planning prompts. It focuses on integration patterns for analytics, coding, and content drafting, with monitoring practices.</w:t>
      </w:r>
    </w:p>
    <w:p>
      <w:pPr>
        <w:pStyle w:val="Heading1"/>
      </w:pPr>
      <w:r>
        <w:t>Core concepts</w:t>
      </w:r>
    </w:p>
    <w:p>
      <w:pPr>
        <w:pStyle w:val="Heading2"/>
      </w:pPr>
      <w:r>
        <w:t>Capabilities overview</w:t>
      </w:r>
    </w:p>
    <w:p>
      <w:pPr>
        <w:pStyle w:val="ListBullet"/>
      </w:pPr>
      <w:r>
        <w:t>Reasoning and coding support</w:t>
      </w:r>
    </w:p>
    <w:p>
      <w:pPr>
        <w:pStyle w:val="ListBullet"/>
      </w:pPr>
      <w:r>
        <w:t>Multimodal features where supported</w:t>
      </w:r>
    </w:p>
    <w:p>
      <w:pPr>
        <w:pStyle w:val="ListBullet"/>
      </w:pPr>
      <w:r>
        <w:t>Tool use and planning</w:t>
      </w:r>
    </w:p>
    <w:p>
      <w:pPr>
        <w:pStyle w:val="Heading2"/>
      </w:pPr>
      <w:r>
        <w:t>Function calling</w:t>
      </w:r>
    </w:p>
    <w:p>
      <w:pPr>
        <w:pStyle w:val="ListBullet"/>
      </w:pPr>
      <w:r>
        <w:t>Define strict schemas</w:t>
      </w:r>
    </w:p>
    <w:p>
      <w:pPr>
        <w:pStyle w:val="ListBullet"/>
      </w:pPr>
      <w:r>
        <w:t>Validate before execution</w:t>
      </w:r>
    </w:p>
    <w:p>
      <w:pPr>
        <w:pStyle w:val="ListBullet"/>
      </w:pPr>
      <w:r>
        <w:t>Return tool results to the model</w:t>
      </w:r>
    </w:p>
    <w:p>
      <w:pPr>
        <w:pStyle w:val="Heading2"/>
      </w:pPr>
      <w:r>
        <w:t>Retrieval workflows</w:t>
      </w:r>
    </w:p>
    <w:p>
      <w:pPr>
        <w:pStyle w:val="ListBullet"/>
      </w:pPr>
      <w:r>
        <w:t>Chunk &amp; embed content</w:t>
      </w:r>
    </w:p>
    <w:p>
      <w:pPr>
        <w:pStyle w:val="ListBullet"/>
      </w:pPr>
      <w:r>
        <w:t>Retrieve top-k; attach citations</w:t>
      </w:r>
    </w:p>
    <w:p>
      <w:pPr>
        <w:pStyle w:val="ListBullet"/>
      </w:pPr>
      <w:r>
        <w:t>Cache frequent queries</w:t>
      </w:r>
    </w:p>
    <w:p>
      <w:pPr>
        <w:pStyle w:val="Heading2"/>
      </w:pPr>
      <w:r>
        <w:t>Planning prompts</w:t>
      </w:r>
    </w:p>
    <w:p>
      <w:pPr>
        <w:pStyle w:val="ListBullet"/>
      </w:pPr>
      <w:r>
        <w:t>Ask for steps and subgoals</w:t>
      </w:r>
    </w:p>
    <w:p>
      <w:pPr>
        <w:pStyle w:val="ListBullet"/>
      </w:pPr>
      <w:r>
        <w:t>Keep explanations brief and safe</w:t>
      </w:r>
    </w:p>
    <w:p>
      <w:pPr>
        <w:pStyle w:val="ListBullet"/>
      </w:pPr>
      <w:r>
        <w:t>Log decisions</w:t>
      </w:r>
    </w:p>
    <w:p>
      <w:pPr>
        <w:pStyle w:val="Heading1"/>
      </w:pPr>
      <w:r>
        <w:t>Real-time examples</w:t>
      </w:r>
    </w:p>
    <w:p>
      <w:pPr>
        <w:pStyle w:val="Heading2"/>
      </w:pPr>
      <w:r>
        <w:t>Sales-insight assistant with SQL tools</w:t>
      </w:r>
    </w:p>
    <w:p>
      <w:pPr>
        <w:pStyle w:val="ListNumber"/>
      </w:pPr>
      <w:r>
        <w:t>Provide schema; model proposes SQL in JSON</w:t>
      </w:r>
    </w:p>
    <w:p>
      <w:pPr>
        <w:pStyle w:val="ListNumber"/>
      </w:pPr>
      <w:r>
        <w:t>Run and display results with a short summary</w:t>
      </w:r>
    </w:p>
    <w:p>
      <w:pPr>
        <w:pStyle w:val="ListNumber"/>
      </w:pPr>
      <w:r>
        <w:t>Alert on anomalies</w:t>
      </w:r>
    </w:p>
    <w:p>
      <w:pPr>
        <w:pStyle w:val="Heading2"/>
      </w:pPr>
      <w:r>
        <w:t>Code fixer with tests</w:t>
      </w:r>
    </w:p>
    <w:p>
      <w:pPr>
        <w:pStyle w:val="ListNumber"/>
      </w:pPr>
      <w:r>
        <w:t>Provide failing test + error</w:t>
      </w:r>
    </w:p>
    <w:p>
      <w:pPr>
        <w:pStyle w:val="ListNumber"/>
      </w:pPr>
      <w:r>
        <w:t>Model proposes patch and rationale</w:t>
      </w:r>
    </w:p>
    <w:p>
      <w:pPr>
        <w:pStyle w:val="ListNumber"/>
      </w:pPr>
      <w:r>
        <w:t>Run tests; accept if all pass</w:t>
      </w:r>
    </w:p>
    <w:p>
      <w:pPr>
        <w:pStyle w:val="Heading1"/>
      </w:pPr>
      <w:r>
        <w:t>Hands-on lab</w:t>
      </w:r>
    </w:p>
    <w:p>
      <w:pPr>
        <w:pStyle w:val="ListNumber"/>
      </w:pPr>
      <w:r>
        <w:t>Create a mock 'orders' table</w:t>
      </w:r>
    </w:p>
    <w:p>
      <w:pPr>
        <w:pStyle w:val="ListNumber"/>
      </w:pPr>
      <w:r>
        <w:t>Prompt for top categories last week vs prior week</w:t>
      </w:r>
    </w:p>
    <w:p>
      <w:pPr>
        <w:pStyle w:val="ListNumber"/>
      </w:pPr>
      <w:r>
        <w:t>Validate SQL; run and graph results</w:t>
      </w:r>
    </w:p>
    <w:p>
      <w:pPr>
        <w:pStyle w:val="ListNumber"/>
      </w:pPr>
      <w:r>
        <w:t>Ask for a 5-bullet narrative</w:t>
      </w:r>
    </w:p>
    <w:p>
      <w:pPr>
        <w:pStyle w:val="Heading1"/>
      </w:pPr>
      <w:r>
        <w:t>Pitfalls &amp; anti-patterns</w:t>
      </w:r>
    </w:p>
    <w:p>
      <w:pPr>
        <w:pStyle w:val="ListBullet"/>
      </w:pPr>
      <w:r>
        <w:t>Letting the model invent tools/columns</w:t>
      </w:r>
    </w:p>
    <w:p>
      <w:pPr>
        <w:pStyle w:val="ListBullet"/>
      </w:pPr>
      <w:r>
        <w:t>No validation of JSON args</w:t>
      </w:r>
    </w:p>
    <w:p>
      <w:pPr>
        <w:pStyle w:val="ListBullet"/>
      </w:pPr>
      <w:r>
        <w:t>Overly long prompts raising costs</w:t>
      </w:r>
    </w:p>
    <w:p>
      <w:pPr>
        <w:pStyle w:val="Heading1"/>
      </w:pPr>
      <w:r>
        <w:t>Comparison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Pattern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Key constraint</w:t>
            </w:r>
          </w:p>
        </w:tc>
      </w:tr>
      <w:tr>
        <w:tc>
          <w:tcPr>
            <w:tcW w:type="dxa" w:w="2880"/>
          </w:tcPr>
          <w:p>
            <w:r>
              <w:t>Function calling</w:t>
            </w:r>
          </w:p>
        </w:tc>
        <w:tc>
          <w:tcPr>
            <w:tcW w:type="dxa" w:w="2880"/>
          </w:tcPr>
          <w:p>
            <w:r>
              <w:t>Invoke tools via JSON args</w:t>
            </w:r>
          </w:p>
        </w:tc>
        <w:tc>
          <w:tcPr>
            <w:tcW w:type="dxa" w:w="2880"/>
          </w:tcPr>
          <w:p>
            <w:r>
              <w:t>Validate strictly</w:t>
            </w:r>
          </w:p>
        </w:tc>
      </w:tr>
      <w:tr>
        <w:tc>
          <w:tcPr>
            <w:tcW w:type="dxa" w:w="2880"/>
          </w:tcPr>
          <w:p>
            <w:r>
              <w:t>Retrieval Q&amp;A</w:t>
            </w:r>
          </w:p>
        </w:tc>
        <w:tc>
          <w:tcPr>
            <w:tcW w:type="dxa" w:w="2880"/>
          </w:tcPr>
          <w:p>
            <w:r>
              <w:t>Answer using indexed documents</w:t>
            </w:r>
          </w:p>
        </w:tc>
        <w:tc>
          <w:tcPr>
            <w:tcW w:type="dxa" w:w="2880"/>
          </w:tcPr>
          <w:p>
            <w:r>
              <w:t>Citations required</w:t>
            </w:r>
          </w:p>
        </w:tc>
      </w:tr>
      <w:tr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>
            <w:r>
              <w:t>Decompose multi-step tasks</w:t>
            </w:r>
          </w:p>
        </w:tc>
        <w:tc>
          <w:tcPr>
            <w:tcW w:type="dxa" w:w="2880"/>
          </w:tcPr>
          <w:p>
            <w:r>
              <w:t>Keep explanations concise</w:t>
            </w:r>
          </w:p>
        </w:tc>
      </w:tr>
    </w:tbl>
    <w:p>
      <w:pPr>
        <w:pStyle w:val="Heading1"/>
      </w:pPr>
      <w:r>
        <w:t>Tools &amp; workflows</w:t>
      </w:r>
    </w:p>
    <w:p>
      <w:pPr>
        <w:pStyle w:val="ListBullet"/>
      </w:pPr>
      <w:r>
        <w:t>JSON schema libraries</w:t>
      </w:r>
    </w:p>
    <w:p>
      <w:pPr>
        <w:pStyle w:val="ListBullet"/>
      </w:pPr>
      <w:r>
        <w:t>Vector DB and embeddings</w:t>
      </w:r>
    </w:p>
    <w:p>
      <w:pPr>
        <w:pStyle w:val="ListBullet"/>
      </w:pPr>
      <w:r>
        <w:t>MLflow/observability</w:t>
      </w:r>
    </w:p>
    <w:p>
      <w:pPr>
        <w:pStyle w:val="ListBullet"/>
      </w:pPr>
      <w:r>
        <w:t>Job scheduler &amp; cache</w:t>
      </w:r>
    </w:p>
    <w:p>
      <w:pPr>
        <w:pStyle w:val="Heading1"/>
      </w:pPr>
      <w:r>
        <w:t>Metrics &amp; evaluation</w:t>
      </w:r>
    </w:p>
    <w:p>
      <w:pPr>
        <w:pStyle w:val="ListBullet"/>
      </w:pPr>
      <w:r>
        <w:t>SQL success rate</w:t>
      </w:r>
    </w:p>
    <w:p>
      <w:pPr>
        <w:pStyle w:val="ListBullet"/>
      </w:pPr>
      <w:r>
        <w:t>JSON validity %</w:t>
      </w:r>
    </w:p>
    <w:p>
      <w:pPr>
        <w:pStyle w:val="ListBullet"/>
      </w:pPr>
      <w:r>
        <w:t>Latency and token cost</w:t>
      </w:r>
    </w:p>
    <w:p>
      <w:pPr>
        <w:pStyle w:val="ListBullet"/>
      </w:pPr>
      <w:r>
        <w:t>User satisfaction score</w:t>
      </w:r>
    </w:p>
    <w:p>
      <w:pPr>
        <w:pStyle w:val="Heading1"/>
      </w:pPr>
      <w:r>
        <w:t>Security, privacy, and compliance notes</w:t>
      </w:r>
    </w:p>
    <w:p>
      <w:pPr>
        <w:pStyle w:val="ListBullet"/>
      </w:pPr>
      <w:r>
        <w:t>Secrets in env vars only</w:t>
      </w:r>
    </w:p>
    <w:p>
      <w:pPr>
        <w:pStyle w:val="ListBullet"/>
      </w:pPr>
      <w:r>
        <w:t>Row-level security for data tools</w:t>
      </w:r>
    </w:p>
    <w:p>
      <w:pPr>
        <w:pStyle w:val="ListBullet"/>
      </w:pPr>
      <w:r>
        <w:t>Rate limits and abuse detection</w:t>
      </w:r>
    </w:p>
    <w:p>
      <w:pPr>
        <w:pStyle w:val="Heading1"/>
      </w:pPr>
      <w:r>
        <w:t>Checklist</w:t>
      </w:r>
    </w:p>
    <w:p>
      <w:pPr>
        <w:pStyle w:val="ListNumber"/>
      </w:pPr>
      <w:r>
        <w:t>Define tasks &amp; tools</w:t>
      </w:r>
    </w:p>
    <w:p>
      <w:pPr>
        <w:pStyle w:val="ListNumber"/>
      </w:pPr>
      <w:r>
        <w:t>Write schemas</w:t>
      </w:r>
    </w:p>
    <w:p>
      <w:pPr>
        <w:pStyle w:val="ListNumber"/>
      </w:pPr>
      <w:r>
        <w:t>Add retrieval</w:t>
      </w:r>
    </w:p>
    <w:p>
      <w:pPr>
        <w:pStyle w:val="ListNumber"/>
      </w:pPr>
      <w:r>
        <w:t>Implement validation</w:t>
      </w:r>
    </w:p>
    <w:p>
      <w:pPr>
        <w:pStyle w:val="ListNumber"/>
      </w:pPr>
      <w:r>
        <w:t>Monitor latency/cost</w:t>
      </w:r>
    </w:p>
    <w:p>
      <w:pPr>
        <w:pStyle w:val="ListNumber"/>
      </w:pPr>
      <w:r>
        <w:t>Review outputs weekly</w:t>
      </w:r>
    </w:p>
    <w:p>
      <w:pPr>
        <w:pStyle w:val="Heading1"/>
      </w:pPr>
      <w:r>
        <w:t>Glossary</w:t>
      </w:r>
    </w:p>
    <w:p>
      <w:pPr>
        <w:pStyle w:val="ListBullet"/>
      </w:pPr>
      <w:r>
        <w:t>Function calling</w:t>
      </w:r>
    </w:p>
    <w:p>
      <w:pPr>
        <w:pStyle w:val="ListBullet"/>
      </w:pPr>
      <w:r>
        <w:t>Schema</w:t>
      </w:r>
    </w:p>
    <w:p>
      <w:pPr>
        <w:pStyle w:val="ListBullet"/>
      </w:pPr>
      <w:r>
        <w:t>Embedding</w:t>
      </w:r>
    </w:p>
    <w:p>
      <w:pPr>
        <w:pStyle w:val="ListBullet"/>
      </w:pPr>
      <w:r>
        <w:t>Citations</w:t>
      </w:r>
    </w:p>
    <w:p>
      <w:pPr>
        <w:pStyle w:val="ListBullet"/>
      </w:pPr>
      <w:r>
        <w:t>Anomaly</w:t>
      </w:r>
    </w:p>
    <w:p>
      <w:pPr>
        <w:pStyle w:val="ListBullet"/>
      </w:pPr>
      <w:r>
        <w:t>p95 latency</w:t>
      </w:r>
    </w:p>
    <w:p>
      <w:pPr>
        <w:pStyle w:val="ListBullet"/>
      </w:pPr>
      <w:r>
        <w:t>Cache</w:t>
      </w:r>
    </w:p>
    <w:p>
      <w:pPr>
        <w:pStyle w:val="ListBullet"/>
      </w:pPr>
      <w:r>
        <w:t>Grounding</w:t>
      </w:r>
    </w:p>
    <w:p>
      <w:pPr>
        <w:pStyle w:val="ListBullet"/>
      </w:pPr>
      <w:r>
        <w:t>Token usage</w:t>
      </w:r>
    </w:p>
    <w:p>
      <w:pPr>
        <w:pStyle w:val="Heading1"/>
      </w:pPr>
      <w:r>
        <w:t>Self-check (with brief answers)</w:t>
      </w:r>
    </w:p>
    <w:p>
      <w:r>
        <w:t>Q: Why use function calling?</w:t>
        <w:br/>
        <w:t>A: Safe, structured tool invocation via JSON.</w:t>
      </w:r>
    </w:p>
    <w:p>
      <w:r>
        <w:t>Q: How ensure SQL is safe?</w:t>
        <w:br/>
        <w:t>A: Validate, run in read-only, and limit scope.</w:t>
      </w:r>
    </w:p>
    <w:p>
      <w:r>
        <w:t>Q: Why require citations?</w:t>
        <w:br/>
        <w:t>A: To ground answers in evidence.</w:t>
      </w:r>
    </w:p>
    <w:p>
      <w:r>
        <w:t>Q: What reduces cost?</w:t>
        <w:br/>
        <w:t>A: Caching and concise prompts.</w:t>
      </w:r>
    </w:p>
    <w:p>
      <w:r>
        <w:t>Q: A metric for reliability?</w:t>
        <w:br/>
        <w:t>A: JSON validity or SQL success rate.</w:t>
      </w:r>
    </w:p>
    <w:p>
      <w:r>
        <w:t>Q: What is planning prompt?</w:t>
        <w:br/>
        <w:t>A: A request that asks the model to outline steps/subgoals.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