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AI-Enabled Development Training Program</w:t>
      </w:r>
    </w:p>
    <w:p>
      <w:pPr>
        <w:spacing w:after="200"/>
        <w:jc w:val="center"/>
      </w:pPr>
      <w:r>
        <w:rPr>
          <w:i/>
          <w:iCs/>
          <w:color w:val="404040"/>
          <w:sz w:val="24"/>
          <w:szCs w:val="24"/>
        </w:rPr>
        <w:t xml:space="preserve">BI Team — ETL (Fabric) &amp; Power BI Development  |  20 Hours: 5 Days × 4 Hours</w:t>
      </w:r>
    </w:p>
    <w:p>
      <w:pPr>
        <w:pStyle w:val="Heading1"/>
        <w:spacing w:after="120" w:before="240"/>
      </w:pPr>
      <w:r>
        <w:t xml:space="preserve">Schedule at a Glance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3200"/>
        <w:gridCol w:w="274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Common (all)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 1: Topics 1–5 (setup, settings, custom instructions, skills, Git)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h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Common (all)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 1: Topics 6–12 (3 h) + Module 2: Topic 1 (1 h)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h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Common → Split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 2: Topics 2–6 (2 h, all), then Track module begins (2 h)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h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Track-specific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 3 (Power BI) or Module 4 (ETL) — core topics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h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Track-specific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Remaining topics, capstone mini-project, retrospective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h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Hours split: Module 1 = 7 h, Module 2 = 3 h (both common); Module 3 (Power BI) or Module 4 (ETL) = 10 h per track, including a capstone and wrap-up.</w:t>
      </w:r>
    </w:p>
    <w:p>
      <w:pPr>
        <w:pStyle w:val="Heading1"/>
        <w:spacing w:after="120" w:before="240"/>
      </w:pPr>
      <w:r>
        <w:t xml:space="preserve">Day 1 — Module 1: Setup &amp; Foundations</w:t>
      </w:r>
    </w:p>
    <w:p>
      <w:pPr>
        <w:spacing w:after="100"/>
      </w:pPr>
      <w:r>
        <w:rPr>
          <w:i/>
          <w:iCs/>
        </w:rPr>
        <w:t xml:space="preserve">Goal: every participant has a working, policy-compliant VS Code + Copilot environment with shared team conventions.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800"/>
        <w:gridCol w:w="404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(h:mm)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Mins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Hands-on assignment (time-boxed)</w:t>
            </w:r>
          </w:p>
        </w:tc>
      </w:tr>
      <w:tr>
        <w:tc>
          <w:tcPr>
            <w:tcW w:type="dxa" w:w="9746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 1 — VS Code + Copilot Setup (Common)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0:00 – 0:35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Installation &amp; Initial Setup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 VS Code Stable + extensions, sign in with org Copilot licence; submit extension-list screenshot.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0:35 – 1:20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Settings That Actually Matter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workspace-level .vscode/settings.json disabling Copilot for .json/secrets files; commit to sample repo.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1:20 – 2:20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Custom Instructions (copilot-instructions.md)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 instructions file for an active project (naming, load-pattern defaults, what NOT to suggest); submit for peer review.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2:20 – 3:10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 Skills — Reusable Prompt / Context Files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one reusable prompt for a weekly task, commit it; teammate uses it unmodified.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3:10 – 4:00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 Git / DevOps Connection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 branch → small Copilot-assisted change → Copilot-drafted commit message + PR description → open live PR.</w:t>
            </w:r>
          </w:p>
        </w:tc>
      </w:tr>
    </w:tbl>
    <w:p>
      <w:pPr>
        <w:pStyle w:val="Heading1"/>
        <w:pageBreakBefore/>
      </w:pPr>
      <w:r>
        <w:t xml:space="preserve">Day 2 — Module 1 (Governance &amp; Validation) + Module 2 Start</w:t>
      </w:r>
    </w:p>
    <w:p>
      <w:pPr>
        <w:spacing w:after="100"/>
      </w:pPr>
      <w:r>
        <w:rPr>
          <w:i/>
          <w:iCs/>
        </w:rPr>
        <w:t xml:space="preserve">Goal: connect Fabric safely, understand when not to use AI, and push the first AI-assisted change through the normal DevOps path.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800"/>
        <w:gridCol w:w="404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(h:mm)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Mins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Hands-on assignment (time-boxed)</w:t>
            </w:r>
          </w:p>
        </w:tc>
      </w:tr>
      <w:tr>
        <w:tc>
          <w:tcPr>
            <w:tcW w:type="dxa" w:w="9746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 1 — continued (Common)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0:00 – 0:30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 Tokens &amp; Effective Token Use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question on 500+ line file vs scoped file vs @file-scoped; document the difference.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0:30 – 0:45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 Usage &amp; Token Tracking (Org Level)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Pull/request your weekly Copilot usage report; identify one under-use or misuse.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0:45 – 1:30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8. Fabric Workspace Connection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 Integration round trip (pull → change → push → sync back); document steps and one thing that broke.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1:30 – 1:50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9. Authentication &amp; Permissions Mechanics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 the permission checklist for onboarding a new member to Git-integrated Fabric.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1:50 – 2:10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 When NOT to Use AI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three real situations from last month where AI should not be used unsupervised, with the risk.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2:10 – 2:35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11. Do's and Don'ts for AI in Data Work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One-page insurance-data Do/Don't card using a real past bug (e.g., Everguard FULL-load issue).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2:35 – 3:00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 Validating AI-Generated Code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a validation checklist for one AI-generated stored procedure, including a real-bug edge case; run and record pass/fail.</w:t>
            </w:r>
          </w:p>
        </w:tc>
      </w:tr>
      <w:tr>
        <w:tc>
          <w:tcPr>
            <w:tcW w:type="dxa" w:w="9746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 2 — AI-Assisted Deployment (Common)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3:00 – 4:00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Deploying AI-Assisted Artifacts via Normal DevOps Path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Take one AI-assisted change through PR → review → Fabric sync; note what differed from a non-AI change.</w:t>
            </w:r>
          </w:p>
        </w:tc>
      </w:tr>
    </w:tbl>
    <w:p>
      <w:pPr>
        <w:pStyle w:val="Heading1"/>
        <w:pageBreakBefore/>
      </w:pPr>
      <w:r>
        <w:t xml:space="preserve">Day 3 — Module 2 Completion + Track Kickoff</w:t>
      </w:r>
    </w:p>
    <w:p>
      <w:pPr>
        <w:pStyle w:val="Heading2"/>
        <w:spacing w:after="120" w:before="240"/>
      </w:pPr>
      <w:r>
        <w:t xml:space="preserve">Part A: Common session (first 2 h, all participants)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800"/>
        <w:gridCol w:w="404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(h:mm)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Mins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Hands-on assignment (time-boxed)</w:t>
            </w:r>
          </w:p>
        </w:tc>
      </w:tr>
      <w:tr>
        <w:tc>
          <w:tcPr>
            <w:tcW w:type="dxa" w:w="9746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 2 — continued (Common)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0:00 – 0:30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Using AI on the Deployment Process Itself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Copilot drafts a pipeline YAML change + release notes; teammate reviews for accuracy.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0:30 – 1:00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AI-Assisted Troubleshooting of Failed Deployments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Copilot Chat on a real/simulated failure; document whether its diagnosis was correct.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1:00 – 1:20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 Environment-Specific Configuration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Generate/verify parameterised config across two environments; confirm no hardcoded leaks.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1:20 – 1:40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 Rollback &amp; Recovery Planning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Draft a rollback plan for a recent deployment; peer critiques for gaps.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1:40 – 2:00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 Reviewing AI-Assisted Deployment Scripts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Peer-review a teammate's script/PR with a shared checklist; log at least one issue.</w:t>
            </w:r>
          </w:p>
        </w:tc>
      </w:tr>
    </w:tbl>
    <w:p>
      <w:pPr>
        <w:pStyle w:val="Heading2"/>
        <w:spacing w:after="120" w:before="240"/>
      </w:pPr>
      <w:r>
        <w:t xml:space="preserve">Part B: Track session (last 2 h — participants split)</w:t>
      </w:r>
    </w:p>
    <w:p>
      <w:pPr>
        <w:pStyle w:val="Heading3"/>
        <w:spacing w:after="120" w:before="240"/>
      </w:pPr>
      <w:r>
        <w:t xml:space="preserve">Power BI developers — Module 3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800"/>
        <w:gridCol w:w="404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(h:mm)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Mins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Hands-on assignment (time-boxed)</w:t>
            </w:r>
          </w:p>
        </w:tc>
      </w:tr>
      <w:tr>
        <w:tc>
          <w:tcPr>
            <w:tcW w:type="dxa" w:w="9746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 3 — Power BI Development with AI (Power BI developers)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2:00 – 3:00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Power BI Copilot for Report Creation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one full report page with Copilot; log accepted vs rejected suggestions and why.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3:00 – 4:00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AI-Powered Dashboards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Key Influencers / Smart Narrative visual; validate against your manual analysis.</w:t>
            </w:r>
          </w:p>
        </w:tc>
      </w:tr>
    </w:tbl>
    <w:p>
      <w:pPr>
        <w:pStyle w:val="Heading3"/>
        <w:spacing w:after="120" w:before="240"/>
      </w:pPr>
      <w:r>
        <w:t xml:space="preserve">ETL developers — Module 4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800"/>
        <w:gridCol w:w="404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(h:mm)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Mins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Hands-on assignment (time-boxed)</w:t>
            </w:r>
          </w:p>
        </w:tc>
      </w:tr>
      <w:tr>
        <w:tc>
          <w:tcPr>
            <w:tcW w:type="dxa" w:w="9746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 4 — ETL Development with AI (ETL developers)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2:00 – 3:00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Pipelines, Notebooks, T-SQL &amp; Lakehouse/Warehouse Objects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one new pipeline/notebook from a written spec with Copilot, no hand-written first draft.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3:00 – 4:00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Data Testing Using AI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Copilot generates Bronze → Silver row-count reconciliation test; run on real data.</w:t>
            </w:r>
          </w:p>
        </w:tc>
      </w:tr>
    </w:tbl>
    <w:p>
      <w:pPr>
        <w:pStyle w:val="Heading1"/>
        <w:pageBreakBefore/>
      </w:pPr>
      <w:r>
        <w:t xml:space="preserve">Day 4 — Track-Specific Deep Dive</w:t>
      </w:r>
    </w:p>
    <w:p>
      <w:pPr>
        <w:pStyle w:val="Heading2"/>
        <w:spacing w:after="120" w:before="240"/>
      </w:pPr>
      <w:r>
        <w:t xml:space="preserve">Power BI developers — Module 3 (continued)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800"/>
        <w:gridCol w:w="404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(h:mm)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Mins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Hands-on assignment (time-boxed)</w:t>
            </w:r>
          </w:p>
        </w:tc>
      </w:tr>
      <w:tr>
        <w:tc>
          <w:tcPr>
            <w:tcW w:type="dxa" w:w="9746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 3 — continued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0:00 – 0:40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Forecasting &amp; Predictive Analytics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Forecast a real trend (e.g., policy transaction volume); validate against past actuals.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0:40 – 1:20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 Trend &amp; Anomaly Analysis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 one non-obvious pattern in policy data; short write-up.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1:20 – 2:20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 DAX &amp; Power Query via AI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Copilot writes a complex measure (e.g., earned-premium pivot); validate vs Gold-layer calculation.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2:20 – 3:20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 Semantic Model Design via AI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Copilot proposes star schema from a flat table; critique and correct against best practice.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3:20 – 4:00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 Report Design, Layout &amp; Styling via AI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layout/theme suggestions for an existing report; apply only brand-compliant changes.</w:t>
            </w:r>
          </w:p>
        </w:tc>
      </w:tr>
    </w:tbl>
    <w:p>
      <w:pPr>
        <w:pStyle w:val="Heading2"/>
        <w:spacing w:after="120" w:before="240"/>
      </w:pPr>
      <w:r>
        <w:t xml:space="preserve">ETL developers — Module 4 (continued)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800"/>
        <w:gridCol w:w="404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(h:mm)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Mins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Hands-on assignment (time-boxed)</w:t>
            </w:r>
          </w:p>
        </w:tc>
      </w:tr>
      <w:tr>
        <w:tc>
          <w:tcPr>
            <w:tcW w:type="dxa" w:w="9746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 4 — continued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0:00 – 0:50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Setting Up Fabric Agents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Configure a Fabric Agent on one source (QuadScore or Everguard) for a monitoring/diagnosis use case.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0:50 – 1:30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 Setting Up Copilot Agents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Configure a Copilot agent for a repeatable ETL task (e.g., stored-proc scaffolding); document setup.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1:30 – 2:20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 AI-Assisted Pipeline &amp; Stored Procedure Debugging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Give Copilot only the symptom of a known past bug; document the gap to the true root cause.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2:20 – 3:00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 Config-Driven Pipeline Logic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Draft a new activation rule (BronzeGroupName / RequiredBronzeGroup); validate against framework conventions.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3:00 – 4:00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 SCD Type 2 / History-Preserving Logic Validation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Copilot generates SCD2 merge for a new dimension; test insert, update and expire scenarios.</w:t>
            </w:r>
          </w:p>
        </w:tc>
      </w:tr>
    </w:tbl>
    <w:p>
      <w:pPr>
        <w:pStyle w:val="Heading1"/>
        <w:pageBreakBefore/>
      </w:pPr>
      <w:r>
        <w:t xml:space="preserve">Day 5 — Track Completion, Capstone &amp; Wrap-up</w:t>
      </w:r>
    </w:p>
    <w:p>
      <w:pPr>
        <w:pStyle w:val="Heading2"/>
        <w:spacing w:after="120" w:before="240"/>
      </w:pPr>
      <w:r>
        <w:t xml:space="preserve">Power BI developers — Module 3 (completion)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800"/>
        <w:gridCol w:w="404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(h:mm)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Mins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Hands-on assignment (time-boxed)</w:t>
            </w:r>
          </w:p>
        </w:tc>
      </w:tr>
      <w:tr>
        <w:tc>
          <w:tcPr>
            <w:tcW w:type="dxa" w:w="9746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 3 — continued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0:00 – 0:45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8. Code Review of Existing Reports/DAX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 a teammate's report/DAX with checklist; log one correctness or performance issue.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0:45 – 1:45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9. Unit Testing Using AI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Copilot generates test cases for one DAX measure; execute and record pass/fail.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1:45 – 2:15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 When NOT to Use AI in Power BI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Identify one report where an unreviewed AI visual/measure would mislead; explain why.</w:t>
            </w:r>
          </w:p>
        </w:tc>
      </w:tr>
      <w:tr>
        <w:tc>
          <w:tcPr>
            <w:tcW w:type="dxa" w:w="9746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Wrap-up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2:15 – 3:30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Capstone mini-project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Apply Copilot end-to-end on one report page: model tweak → DAX measure → unit tests → peer review checklist. Short demo.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3:30 – 4:00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Retrospective, Q&amp;A &amp; team guardrails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Agree team do/don't card, shared prompt repo owners, and follow-ups.</w:t>
            </w:r>
          </w:p>
        </w:tc>
      </w:tr>
    </w:tbl>
    <w:p>
      <w:pPr>
        <w:pStyle w:val="Heading2"/>
        <w:spacing w:after="120" w:before="240"/>
      </w:pPr>
      <w:r>
        <w:t xml:space="preserve">ETL developers — Module 4 (completion)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800"/>
        <w:gridCol w:w="404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(h:mm)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Mins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Hands-on assignment (time-boxed)</w:t>
            </w:r>
          </w:p>
        </w:tc>
      </w:tr>
      <w:tr>
        <w:tc>
          <w:tcPr>
            <w:tcW w:type="dxa" w:w="9746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 4 — continued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0:00 – 1:00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8. Performance Review of AI-Generated T-SQL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 execution plan of AI-generated T-SQL; document and fix any anti-pattern (scan vs seek).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1:00 – 1:40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9. When NOT to Use AI in ETL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 one load-type/history decision AI gets wrong by default; write the guardrail instruction.</w:t>
            </w:r>
          </w:p>
        </w:tc>
      </w:tr>
      <w:tr>
        <w:tc>
          <w:tcPr>
            <w:tcW w:type="dxa" w:w="9746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Wrap-up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1:40 – 3:20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Capstone mini-project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Copilot builds a config-driven SCD2 load with explicit @LoadType guardrails; run edge-case tests, perf check, peer review.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3:20 – 4:00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Retrospective, Q&amp;A &amp; team guardrails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4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Agree team do/don't card, shared prompt repo owners, and follow-ups.</w:t>
            </w:r>
          </w:p>
        </w:tc>
      </w:tr>
    </w:tbl>
    <w:p>
      <w:pPr>
        <w:pStyle w:val="Heading1"/>
        <w:spacing w:after="120" w:before="240"/>
      </w:pPr>
      <w:r>
        <w:t xml:space="preserve">Delivery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topic follows the program's format: 5–10 min context-set, remainder is the hands-on assignment on the participant's own real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Times are targets. Assignments that overrun (e.g., peer reviews, PR merges) continue as short follow-up work, not by cutting later topics.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Pre-work before Day 1: confirm org Copilot licence, Fabric workspace access, Git repo access and a sample repo, so Day 1–2 time goes to learning, not access requests.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5–10 min break inside each 4 h block; the slots above are contiguous for planning purposes.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Peer-review assignments (Module 1 #3, #4; Module 2 #2, #5, #6; Module 3 #8) need participants paired in advance.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3 topics 8–10 and Module 4 topic 9 stress validation and the 'When NOT to use AI' theme; the capstones tie these together.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AI-Enabled Development Training — 5-Day Schedule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2026-09-21T09:13:00.878Z</dcterms:created>
  <dcterms:modified xsi:type="dcterms:W3CDTF">2026-09-21T09:13:00.887Z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