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C279" w14:textId="77777777" w:rsidR="00480C0F" w:rsidRDefault="00480C0F" w:rsidP="00480C0F">
      <w:pPr>
        <w:autoSpaceDE w:val="0"/>
        <w:autoSpaceDN w:val="0"/>
        <w:adjustRightInd w:val="0"/>
        <w:spacing w:before="100" w:after="100" w:line="240" w:lineRule="auto"/>
        <w:rPr>
          <w:rFonts w:ascii="Segoe UI" w:hAnsi="Segoe UI" w:cs="Segoe UI"/>
          <w:b/>
          <w:bCs/>
          <w:kern w:val="0"/>
          <w:sz w:val="30"/>
          <w:szCs w:val="30"/>
        </w:rPr>
      </w:pPr>
      <w:r>
        <w:rPr>
          <w:rFonts w:ascii="Segoe UI" w:hAnsi="Segoe UI" w:cs="Segoe UI"/>
          <w:b/>
          <w:bCs/>
          <w:kern w:val="0"/>
          <w:sz w:val="30"/>
          <w:szCs w:val="30"/>
        </w:rPr>
        <w:t>Use Case: Implementing an Environmental Monitoring System with IoT Sensors</w:t>
      </w:r>
    </w:p>
    <w:p w14:paraId="65AC6DB4" w14:textId="77777777" w:rsidR="00480C0F" w:rsidRDefault="00480C0F" w:rsidP="00480C0F">
      <w:pPr>
        <w:autoSpaceDE w:val="0"/>
        <w:autoSpaceDN w:val="0"/>
        <w:adjustRightInd w:val="0"/>
        <w:spacing w:before="100" w:after="100" w:line="240" w:lineRule="auto"/>
        <w:rPr>
          <w:rFonts w:ascii="Segoe UI" w:hAnsi="Segoe UI" w:cs="Segoe UI"/>
          <w:kern w:val="0"/>
          <w:sz w:val="24"/>
          <w:szCs w:val="24"/>
        </w:rPr>
      </w:pPr>
      <w:r>
        <w:rPr>
          <w:rFonts w:ascii="Segoe UI" w:hAnsi="Segoe UI" w:cs="Segoe UI"/>
          <w:kern w:val="0"/>
          <w:sz w:val="24"/>
          <w:szCs w:val="24"/>
        </w:rPr>
        <w:t>1. Objective:</w:t>
      </w:r>
    </w:p>
    <w:p w14:paraId="22F972C0"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Develop an environmental monitoring system using IoT sensors to gather real-time data on air quality and weather conditions.</w:t>
      </w:r>
    </w:p>
    <w:p w14:paraId="56B3F9DA" w14:textId="77777777" w:rsidR="00480C0F" w:rsidRDefault="00480C0F" w:rsidP="00480C0F">
      <w:pPr>
        <w:autoSpaceDE w:val="0"/>
        <w:autoSpaceDN w:val="0"/>
        <w:adjustRightInd w:val="0"/>
        <w:spacing w:before="100" w:after="100" w:line="240" w:lineRule="auto"/>
        <w:rPr>
          <w:rFonts w:ascii="Segoe UI" w:hAnsi="Segoe UI" w:cs="Segoe UI"/>
          <w:kern w:val="0"/>
          <w:sz w:val="24"/>
          <w:szCs w:val="24"/>
        </w:rPr>
      </w:pPr>
      <w:r>
        <w:rPr>
          <w:rFonts w:ascii="Segoe UI" w:hAnsi="Segoe UI" w:cs="Segoe UI"/>
          <w:kern w:val="0"/>
          <w:sz w:val="24"/>
          <w:szCs w:val="24"/>
        </w:rPr>
        <w:t>2. Prerequisites:</w:t>
      </w:r>
    </w:p>
    <w:p w14:paraId="518512AF"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Basic understanding of IoT concepts.</w:t>
      </w:r>
    </w:p>
    <w:p w14:paraId="792AB264"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Familiarity with sensor technologies and communication protocols.</w:t>
      </w:r>
    </w:p>
    <w:p w14:paraId="760A98F7"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Programming skills in Python.</w:t>
      </w:r>
    </w:p>
    <w:p w14:paraId="0F9B38A4"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Access to IoT hardware components (sensors, microcontrollers).</w:t>
      </w:r>
    </w:p>
    <w:p w14:paraId="50D89743" w14:textId="77777777" w:rsidR="00480C0F" w:rsidRDefault="00480C0F" w:rsidP="00480C0F">
      <w:pPr>
        <w:autoSpaceDE w:val="0"/>
        <w:autoSpaceDN w:val="0"/>
        <w:adjustRightInd w:val="0"/>
        <w:spacing w:before="100" w:after="100" w:line="240" w:lineRule="auto"/>
        <w:rPr>
          <w:rFonts w:ascii="Segoe UI" w:hAnsi="Segoe UI" w:cs="Segoe UI"/>
          <w:kern w:val="0"/>
          <w:sz w:val="24"/>
          <w:szCs w:val="24"/>
        </w:rPr>
      </w:pPr>
      <w:r>
        <w:rPr>
          <w:rFonts w:ascii="Segoe UI" w:hAnsi="Segoe UI" w:cs="Segoe UI"/>
          <w:kern w:val="0"/>
          <w:sz w:val="24"/>
          <w:szCs w:val="24"/>
        </w:rPr>
        <w:t>3. Technical Stack:</w:t>
      </w:r>
    </w:p>
    <w:p w14:paraId="202FBB36" w14:textId="77777777" w:rsidR="00480C0F" w:rsidRDefault="00480C0F" w:rsidP="00480C0F">
      <w:pPr>
        <w:numPr>
          <w:ilvl w:val="0"/>
          <w:numId w:val="6"/>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b/>
          <w:bCs/>
          <w:kern w:val="0"/>
          <w:sz w:val="24"/>
          <w:szCs w:val="24"/>
        </w:rPr>
        <w:t>IoT Sensors:</w:t>
      </w:r>
    </w:p>
    <w:p w14:paraId="622DC03C"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Air quality and pollution sensors</w:t>
      </w:r>
    </w:p>
    <w:p w14:paraId="1034B1CA"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Weather stations and climate sensors</w:t>
      </w:r>
    </w:p>
    <w:p w14:paraId="50954CC0" w14:textId="77777777" w:rsidR="00480C0F" w:rsidRDefault="00480C0F" w:rsidP="00480C0F">
      <w:pPr>
        <w:numPr>
          <w:ilvl w:val="0"/>
          <w:numId w:val="6"/>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b/>
          <w:bCs/>
          <w:kern w:val="0"/>
          <w:sz w:val="24"/>
          <w:szCs w:val="24"/>
        </w:rPr>
        <w:t>Microcontrollers:</w:t>
      </w:r>
    </w:p>
    <w:p w14:paraId="0AAE4EB3"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Arduino for sensor integration</w:t>
      </w:r>
    </w:p>
    <w:p w14:paraId="5C0DE08C"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Raspberry Pi for data handling</w:t>
      </w:r>
    </w:p>
    <w:p w14:paraId="1B6C4B8E" w14:textId="77777777" w:rsidR="00480C0F" w:rsidRDefault="00480C0F" w:rsidP="00480C0F">
      <w:pPr>
        <w:numPr>
          <w:ilvl w:val="0"/>
          <w:numId w:val="6"/>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b/>
          <w:bCs/>
          <w:kern w:val="0"/>
          <w:sz w:val="24"/>
          <w:szCs w:val="24"/>
        </w:rPr>
        <w:t>Communication Protocols:</w:t>
      </w:r>
    </w:p>
    <w:p w14:paraId="249B4142"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proofErr w:type="spellStart"/>
      <w:r>
        <w:rPr>
          <w:rFonts w:ascii="Segoe UI" w:hAnsi="Segoe UI" w:cs="Segoe UI"/>
          <w:kern w:val="0"/>
          <w:sz w:val="24"/>
          <w:szCs w:val="24"/>
        </w:rPr>
        <w:t>WiFi</w:t>
      </w:r>
      <w:proofErr w:type="spellEnd"/>
      <w:r>
        <w:rPr>
          <w:rFonts w:ascii="Segoe UI" w:hAnsi="Segoe UI" w:cs="Segoe UI"/>
          <w:kern w:val="0"/>
          <w:sz w:val="24"/>
          <w:szCs w:val="24"/>
        </w:rPr>
        <w:t xml:space="preserve"> for data transmission</w:t>
      </w:r>
    </w:p>
    <w:p w14:paraId="73233D11"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MQTT for sensor communication</w:t>
      </w:r>
    </w:p>
    <w:p w14:paraId="29EAA8F1" w14:textId="77777777" w:rsidR="00480C0F" w:rsidRDefault="00480C0F" w:rsidP="00480C0F">
      <w:pPr>
        <w:numPr>
          <w:ilvl w:val="0"/>
          <w:numId w:val="6"/>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b/>
          <w:bCs/>
          <w:kern w:val="0"/>
          <w:sz w:val="24"/>
          <w:szCs w:val="24"/>
        </w:rPr>
        <w:t>Programming Languages:</w:t>
      </w:r>
    </w:p>
    <w:p w14:paraId="2A5FF174"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Python for data handling and real-time processing</w:t>
      </w:r>
    </w:p>
    <w:p w14:paraId="3DBEC90E"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Arduino IDE for microcontroller programming</w:t>
      </w:r>
    </w:p>
    <w:p w14:paraId="5B33F6BA" w14:textId="77777777" w:rsidR="00480C0F" w:rsidRDefault="00480C0F" w:rsidP="00480C0F">
      <w:pPr>
        <w:numPr>
          <w:ilvl w:val="0"/>
          <w:numId w:val="6"/>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b/>
          <w:bCs/>
          <w:kern w:val="0"/>
          <w:sz w:val="24"/>
          <w:szCs w:val="24"/>
        </w:rPr>
        <w:t>Data Processing:</w:t>
      </w:r>
    </w:p>
    <w:p w14:paraId="738D12D6"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Edge computing for on-device analytics</w:t>
      </w:r>
    </w:p>
    <w:p w14:paraId="061890B6" w14:textId="77777777" w:rsidR="00480C0F" w:rsidRDefault="00480C0F" w:rsidP="00480C0F">
      <w:pPr>
        <w:numPr>
          <w:ilvl w:val="1"/>
          <w:numId w:val="6"/>
        </w:numPr>
        <w:autoSpaceDE w:val="0"/>
        <w:autoSpaceDN w:val="0"/>
        <w:adjustRightInd w:val="0"/>
        <w:spacing w:after="0" w:line="240" w:lineRule="auto"/>
        <w:ind w:left="1440" w:hanging="360"/>
        <w:rPr>
          <w:rFonts w:ascii="Segoe UI" w:hAnsi="Segoe UI" w:cs="Segoe UI"/>
          <w:kern w:val="0"/>
          <w:sz w:val="24"/>
          <w:szCs w:val="24"/>
        </w:rPr>
      </w:pPr>
      <w:r>
        <w:rPr>
          <w:rFonts w:ascii="Segoe UI" w:hAnsi="Segoe UI" w:cs="Segoe UI"/>
          <w:kern w:val="0"/>
          <w:sz w:val="24"/>
          <w:szCs w:val="24"/>
        </w:rPr>
        <w:t>Machine learning for data insights</w:t>
      </w:r>
    </w:p>
    <w:p w14:paraId="7774380F" w14:textId="77777777" w:rsidR="00480C0F" w:rsidRDefault="00480C0F" w:rsidP="00480C0F">
      <w:pPr>
        <w:autoSpaceDE w:val="0"/>
        <w:autoSpaceDN w:val="0"/>
        <w:adjustRightInd w:val="0"/>
        <w:spacing w:before="100" w:after="100" w:line="240" w:lineRule="auto"/>
        <w:rPr>
          <w:rFonts w:ascii="Segoe UI" w:hAnsi="Segoe UI" w:cs="Segoe UI"/>
          <w:kern w:val="0"/>
          <w:sz w:val="24"/>
          <w:szCs w:val="24"/>
        </w:rPr>
      </w:pPr>
      <w:r>
        <w:rPr>
          <w:rFonts w:ascii="Segoe UI" w:hAnsi="Segoe UI" w:cs="Segoe UI"/>
          <w:kern w:val="0"/>
          <w:sz w:val="24"/>
          <w:szCs w:val="24"/>
        </w:rPr>
        <w:t>4. Conclusion:</w:t>
      </w:r>
    </w:p>
    <w:p w14:paraId="40977C27"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The developed environmental monitoring system showcases the integration of various IoT sensor technologies and communication protocols.</w:t>
      </w:r>
    </w:p>
    <w:p w14:paraId="0E82C2CE"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Real-time data processing using edge computing and machine learning enhances the system's efficiency.</w:t>
      </w:r>
    </w:p>
    <w:p w14:paraId="49781C1F"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The project provides valuable insights into air quality, pollution levels, and weather conditions, contributing to environmental awareness.</w:t>
      </w:r>
    </w:p>
    <w:p w14:paraId="42CF7BD4" w14:textId="77777777" w:rsidR="00480C0F" w:rsidRDefault="00480C0F" w:rsidP="00480C0F">
      <w:pPr>
        <w:autoSpaceDE w:val="0"/>
        <w:autoSpaceDN w:val="0"/>
        <w:adjustRightInd w:val="0"/>
        <w:spacing w:after="0" w:line="240" w:lineRule="auto"/>
        <w:rPr>
          <w:rFonts w:ascii="Segoe UI" w:hAnsi="Segoe UI" w:cs="Segoe UI"/>
          <w:kern w:val="0"/>
          <w:sz w:val="24"/>
          <w:szCs w:val="24"/>
        </w:rPr>
      </w:pPr>
    </w:p>
    <w:p w14:paraId="03B58367" w14:textId="77777777" w:rsidR="00480C0F" w:rsidRDefault="00480C0F" w:rsidP="00480C0F">
      <w:pPr>
        <w:autoSpaceDE w:val="0"/>
        <w:autoSpaceDN w:val="0"/>
        <w:adjustRightInd w:val="0"/>
        <w:spacing w:after="0" w:line="240" w:lineRule="auto"/>
        <w:rPr>
          <w:rFonts w:ascii="Segoe UI" w:hAnsi="Segoe UI" w:cs="Segoe UI"/>
          <w:kern w:val="0"/>
          <w:sz w:val="24"/>
          <w:szCs w:val="24"/>
        </w:rPr>
      </w:pPr>
    </w:p>
    <w:p w14:paraId="4BC4FFCF" w14:textId="77777777" w:rsidR="00480C0F" w:rsidRDefault="00480C0F" w:rsidP="00480C0F">
      <w:pPr>
        <w:autoSpaceDE w:val="0"/>
        <w:autoSpaceDN w:val="0"/>
        <w:adjustRightInd w:val="0"/>
        <w:spacing w:after="0" w:line="240" w:lineRule="auto"/>
        <w:rPr>
          <w:rFonts w:ascii="Segoe UI" w:hAnsi="Segoe UI" w:cs="Segoe UI"/>
          <w:kern w:val="0"/>
          <w:sz w:val="24"/>
          <w:szCs w:val="24"/>
        </w:rPr>
      </w:pPr>
    </w:p>
    <w:p w14:paraId="1FDBAF73" w14:textId="77777777" w:rsidR="00480C0F" w:rsidRDefault="00480C0F" w:rsidP="00480C0F">
      <w:pPr>
        <w:autoSpaceDE w:val="0"/>
        <w:autoSpaceDN w:val="0"/>
        <w:adjustRightInd w:val="0"/>
        <w:spacing w:before="100" w:after="100" w:line="240" w:lineRule="auto"/>
        <w:rPr>
          <w:rFonts w:ascii="Segoe UI" w:hAnsi="Segoe UI" w:cs="Segoe UI"/>
          <w:kern w:val="0"/>
          <w:sz w:val="24"/>
          <w:szCs w:val="24"/>
        </w:rPr>
      </w:pPr>
      <w:r>
        <w:rPr>
          <w:rFonts w:ascii="Segoe UI" w:hAnsi="Segoe UI" w:cs="Segoe UI"/>
          <w:kern w:val="0"/>
          <w:sz w:val="24"/>
          <w:szCs w:val="24"/>
        </w:rPr>
        <w:lastRenderedPageBreak/>
        <w:t>5. Duration:</w:t>
      </w:r>
    </w:p>
    <w:p w14:paraId="49E68E9E" w14:textId="77777777" w:rsidR="00480C0F" w:rsidRDefault="00480C0F" w:rsidP="00480C0F">
      <w:pPr>
        <w:numPr>
          <w:ilvl w:val="0"/>
          <w:numId w:val="7"/>
        </w:numPr>
        <w:autoSpaceDE w:val="0"/>
        <w:autoSpaceDN w:val="0"/>
        <w:adjustRightInd w:val="0"/>
        <w:spacing w:after="0" w:line="240" w:lineRule="auto"/>
        <w:ind w:left="720" w:hanging="360"/>
        <w:rPr>
          <w:rFonts w:ascii="Segoe UI" w:hAnsi="Segoe UI" w:cs="Segoe UI"/>
          <w:kern w:val="0"/>
          <w:sz w:val="24"/>
          <w:szCs w:val="24"/>
        </w:rPr>
      </w:pPr>
      <w:r>
        <w:rPr>
          <w:rFonts w:ascii="Segoe UI" w:hAnsi="Segoe UI" w:cs="Segoe UI"/>
          <w:kern w:val="0"/>
          <w:sz w:val="24"/>
          <w:szCs w:val="24"/>
        </w:rPr>
        <w:t>The project is designed to be completed within a 4-hour timeframe.</w:t>
      </w:r>
    </w:p>
    <w:p w14:paraId="2CFA13F3" w14:textId="77777777" w:rsidR="00480C0F" w:rsidRDefault="00480C0F" w:rsidP="00480C0F">
      <w:pPr>
        <w:autoSpaceDE w:val="0"/>
        <w:autoSpaceDN w:val="0"/>
        <w:adjustRightInd w:val="0"/>
        <w:spacing w:before="300" w:after="300" w:line="240" w:lineRule="auto"/>
        <w:rPr>
          <w:rFonts w:ascii="Calibri" w:hAnsi="Calibri" w:cs="Calibri"/>
          <w:kern w:val="0"/>
          <w:lang w:val="en"/>
        </w:rPr>
      </w:pPr>
      <w:r>
        <w:rPr>
          <w:rFonts w:ascii="Segoe UI" w:hAnsi="Segoe UI" w:cs="Segoe UI"/>
          <w:kern w:val="0"/>
          <w:sz w:val="24"/>
          <w:szCs w:val="24"/>
        </w:rPr>
        <w:t>This use case leverages the knowledge outlined in the provided Table of Contents (TOC) to create a practical application in the field of environmental monitoring. The prerequisites ensure that participants have the necessary background to understand and implement the project, while the technical stack details the tools and technologies involved. The conclusion summarizes the key outcomes of the use case.</w:t>
      </w:r>
    </w:p>
    <w:p w14:paraId="094E9C22" w14:textId="77777777" w:rsidR="00480C0F" w:rsidRDefault="00480C0F" w:rsidP="00480C0F"/>
    <w:sectPr w:rsidR="00480C0F" w:rsidSect="00353D6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CF2A9F4"/>
    <w:lvl w:ilvl="0">
      <w:numFmt w:val="bullet"/>
      <w:lvlText w:val="*"/>
      <w:lvlJc w:val="left"/>
    </w:lvl>
  </w:abstractNum>
  <w:abstractNum w:abstractNumId="1" w15:restartNumberingAfterBreak="0">
    <w:nsid w:val="00000001"/>
    <w:multiLevelType w:val="hybridMultilevel"/>
    <w:tmpl w:val="FFFFFFFF"/>
    <w:lvl w:ilvl="0" w:tplc="FFFFFFFF">
      <w:start w:val="1"/>
      <w:numFmt w:val="bullet"/>
      <w:lvlText w:val="·"/>
      <w:lvlJc w:val="left"/>
      <w:pPr>
        <w:tabs>
          <w:tab w:val="num" w:pos="360"/>
        </w:tabs>
      </w:pPr>
      <w:rPr>
        <w:rFonts w:ascii="Symbol" w:hAnsi="Symbol" w:cs="Symbol"/>
      </w:rPr>
    </w:lvl>
    <w:lvl w:ilvl="1" w:tplc="FFFFFFFF">
      <w:start w:val="1"/>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2EC22D1"/>
    <w:multiLevelType w:val="multilevel"/>
    <w:tmpl w:val="E460D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D47741"/>
    <w:multiLevelType w:val="multilevel"/>
    <w:tmpl w:val="730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2E34F5"/>
    <w:multiLevelType w:val="multilevel"/>
    <w:tmpl w:val="ADD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4C2C18"/>
    <w:multiLevelType w:val="multilevel"/>
    <w:tmpl w:val="A478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323B40"/>
    <w:multiLevelType w:val="multilevel"/>
    <w:tmpl w:val="7C7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9614259">
    <w:abstractNumId w:val="6"/>
  </w:num>
  <w:num w:numId="2" w16cid:durableId="1790393579">
    <w:abstractNumId w:val="3"/>
  </w:num>
  <w:num w:numId="3" w16cid:durableId="444421648">
    <w:abstractNumId w:val="2"/>
  </w:num>
  <w:num w:numId="4" w16cid:durableId="1635713710">
    <w:abstractNumId w:val="5"/>
  </w:num>
  <w:num w:numId="5" w16cid:durableId="667943606">
    <w:abstractNumId w:val="4"/>
  </w:num>
  <w:num w:numId="6" w16cid:durableId="1915624414">
    <w:abstractNumId w:val="1"/>
  </w:num>
  <w:num w:numId="7" w16cid:durableId="96607999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0F"/>
    <w:rsid w:val="00480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6B17"/>
  <w15:chartTrackingRefBased/>
  <w15:docId w15:val="{231B3F5B-57D7-4D0E-83F0-26A57AD9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0C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80C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0C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80C0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80C0F"/>
    <w:rPr>
      <w:b/>
      <w:bCs/>
    </w:rPr>
  </w:style>
  <w:style w:type="paragraph" w:styleId="NormalWeb">
    <w:name w:val="Normal (Web)"/>
    <w:basedOn w:val="Normal"/>
    <w:uiPriority w:val="99"/>
    <w:semiHidden/>
    <w:unhideWhenUsed/>
    <w:rsid w:val="00480C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2884">
      <w:bodyDiv w:val="1"/>
      <w:marLeft w:val="0"/>
      <w:marRight w:val="0"/>
      <w:marTop w:val="0"/>
      <w:marBottom w:val="0"/>
      <w:divBdr>
        <w:top w:val="none" w:sz="0" w:space="0" w:color="auto"/>
        <w:left w:val="none" w:sz="0" w:space="0" w:color="auto"/>
        <w:bottom w:val="none" w:sz="0" w:space="0" w:color="auto"/>
        <w:right w:val="none" w:sz="0" w:space="0" w:color="auto"/>
      </w:divBdr>
    </w:div>
    <w:div w:id="56992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Subbaian</dc:creator>
  <cp:keywords/>
  <dc:description/>
  <cp:lastModifiedBy>Gopinath Subbaian</cp:lastModifiedBy>
  <cp:revision>1</cp:revision>
  <dcterms:created xsi:type="dcterms:W3CDTF">2023-11-20T06:16:00Z</dcterms:created>
  <dcterms:modified xsi:type="dcterms:W3CDTF">2023-11-20T06:18:00Z</dcterms:modified>
</cp:coreProperties>
</file>