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Databricks – RDD (Resilient Distributed Dataset) Full Tutorial</w:t>
      </w:r>
    </w:p>
    <w:p>
      <w:pPr>
        <w:pStyle w:val="Heading1"/>
      </w:pPr>
      <w:r>
        <w:t>🧠 What is an RDD?</w:t>
      </w:r>
    </w:p>
    <w:p>
      <w:r>
        <w:br/>
        <w:t>RDD stands for Resilient Distributed Dataset. It is the fundamental data structure of Apache Spark. RDDs are immutable collections of objects spread across a cluster that can be processed in parallel. Each dataset in an RDD is divided into logical partitions, which may be computed on different nodes of the cluster.</w:t>
        <w:br/>
      </w:r>
    </w:p>
    <w:p>
      <w:pPr>
        <w:pStyle w:val="Heading1"/>
      </w:pPr>
      <w:r>
        <w:t>🔹 Key Properties of RDDs</w:t>
      </w:r>
    </w:p>
    <w:p>
      <w:r>
        <w:br/>
        <w:t>1. Immutable: Once created, RDDs cannot be changed.</w:t>
        <w:br/>
        <w:br/>
        <w:t>2. Distributed: Data is split across nodes in a cluster.</w:t>
        <w:br/>
        <w:br/>
        <w:t>3. Fault Tolerant: Can recover from node failures using lineage information.</w:t>
        <w:br/>
        <w:br/>
        <w:t>4. Lazy Evaluation: Transformations are not computed until an action is called.</w:t>
        <w:br/>
        <w:br/>
        <w:t>5. In-Memory Computation: Supports caching for performance.</w:t>
        <w:br/>
      </w:r>
    </w:p>
    <w:p>
      <w:pPr>
        <w:pStyle w:val="Heading1"/>
      </w:pPr>
      <w:r>
        <w:t>✅ Why Use RDDs?</w:t>
      </w:r>
    </w:p>
    <w:p>
      <w:r>
        <w:br/>
        <w:t>- Offers low-level control over data.</w:t>
        <w:br/>
        <w:t>- Useful for complex ETL logic not easily expressed in DataFrame/Dataset APIs.</w:t>
        <w:br/>
        <w:t>- Good for functional programming tasks using map/reduce/filter.</w:t>
        <w:br/>
        <w:t>- Custom partitioning and optimized data reuse via caching.</w:t>
        <w:br/>
      </w:r>
    </w:p>
    <w:p>
      <w:pPr>
        <w:pStyle w:val="Heading1"/>
      </w:pPr>
      <w:r>
        <w:t>🚀 How to Create RDDs in Databricks</w:t>
      </w:r>
    </w:p>
    <w:p>
      <w:r>
        <w:br/>
        <w:t>1. From a Collection:</w:t>
        <w:br/>
        <w:br/>
        <w:t xml:space="preserve">    rdd1 = spark.sparkContext.parallelize([1, 2, 3, 4, 5])</w:t>
        <w:br/>
        <w:br/>
        <w:t>2. From a Text File:</w:t>
        <w:br/>
        <w:br/>
        <w:t xml:space="preserve">    rdd2 = spark.sparkContext.textFile("/mnt/data/sample.txt")</w:t>
        <w:br/>
        <w:br/>
        <w:t>3. From an Existing RDD:</w:t>
        <w:br/>
        <w:br/>
        <w:t xml:space="preserve">    rdd3 = rdd1.map(lambda x: x * 10)</w:t>
        <w:br/>
      </w:r>
    </w:p>
    <w:p>
      <w:pPr>
        <w:pStyle w:val="Heading1"/>
      </w:pPr>
      <w:r>
        <w:t>🔁 Common RDD Transformations</w:t>
      </w:r>
    </w:p>
    <w:p>
      <w:r>
        <w:br/>
        <w:t>- map(func): Applies a function to each element.</w:t>
        <w:br/>
        <w:br/>
        <w:t>- filter(func): Filters elements matching a condition.</w:t>
        <w:br/>
        <w:br/>
        <w:t>- flatMap(func): Similar to map, but flattens the result.</w:t>
        <w:br/>
        <w:br/>
        <w:t>- union(otherRDD): Returns the union of two RDDs.</w:t>
        <w:br/>
        <w:br/>
        <w:t>- distinct(): Removes duplicates.</w:t>
        <w:br/>
        <w:br/>
        <w:t>- groupByKey(): Groups data by key.</w:t>
        <w:br/>
        <w:br/>
        <w:t>- reduceByKey(func): Merges values with the same key using a function.</w:t>
        <w:br/>
      </w:r>
    </w:p>
    <w:p>
      <w:pPr>
        <w:pStyle w:val="Heading1"/>
      </w:pPr>
      <w:r>
        <w:t>📢 Common RDD Actions</w:t>
      </w:r>
    </w:p>
    <w:p>
      <w:r>
        <w:br/>
        <w:t>- collect(): Returns all elements.</w:t>
        <w:br/>
        <w:br/>
        <w:t>- count(): Returns the number of elements.</w:t>
        <w:br/>
        <w:br/>
        <w:t>- first(): Returns the first element.</w:t>
        <w:br/>
        <w:br/>
        <w:t>- take(n): Returns first n elements.</w:t>
        <w:br/>
        <w:br/>
        <w:t>- reduce(func): Reduces the elements using a function.</w:t>
        <w:br/>
        <w:br/>
        <w:t>- foreach(func): Applies a function to each element.</w:t>
        <w:br/>
      </w:r>
    </w:p>
    <w:p>
      <w:pPr>
        <w:pStyle w:val="Heading1"/>
      </w:pPr>
      <w:r>
        <w:t>📌 Real-World Example: Word Count</w:t>
      </w:r>
    </w:p>
    <w:p>
      <w:r>
        <w:br/>
        <w:t>lines = spark.sparkContext.textFile("/mnt/data/input.txt")</w:t>
        <w:br/>
        <w:br/>
        <w:t>words = lines.flatMap(lambda line: line.split(" "))</w:t>
        <w:br/>
        <w:br/>
        <w:t>pairs = words.map(lambda word: (word, 1))</w:t>
        <w:br/>
        <w:br/>
        <w:t>word_counts = pairs.reduceByKey(lambda a, b: a + b)</w:t>
        <w:br/>
        <w:br/>
        <w:t>word_counts.collect()</w:t>
        <w:br/>
      </w:r>
    </w:p>
    <w:p>
      <w:pPr>
        <w:pStyle w:val="Heading1"/>
      </w:pPr>
      <w:r>
        <w:t>⚡ RDD Caching and Persistence</w:t>
      </w:r>
    </w:p>
    <w:p>
      <w:r>
        <w:br/>
        <w:t>- cache(): Stores RDD in memory.</w:t>
        <w:br/>
        <w:br/>
        <w:t>- persist(StorageLevel): Allows storage in memory or disk.</w:t>
        <w:br/>
        <w:br/>
        <w:t xml:space="preserve">    Example: rdd.persist(StorageLevel.DISK_ONLY)</w:t>
        <w:br/>
        <w:br/>
        <w:t>Useful for iterative algorithms and reusing datasets multiple times.</w:t>
        <w:br/>
      </w:r>
    </w:p>
    <w:p>
      <w:pPr>
        <w:pStyle w:val="Heading1"/>
      </w:pPr>
      <w:r>
        <w:t>💾 Saving RDDs</w:t>
      </w:r>
    </w:p>
    <w:p>
      <w:r>
        <w:br/>
        <w:t>- saveAsTextFile(path): Saves RDD as a text file.</w:t>
        <w:br/>
        <w:br/>
        <w:t xml:space="preserve">    Example: rdd.saveAsTextFile("/mnt/data/output_rdd")</w:t>
        <w:br/>
      </w:r>
    </w:p>
    <w:p>
      <w:pPr>
        <w:pStyle w:val="Heading1"/>
      </w:pPr>
      <w:r>
        <w:t>🆚 RDD vs DataFrame</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RDD</w:t>
            </w:r>
          </w:p>
        </w:tc>
        <w:tc>
          <w:tcPr>
            <w:tcW w:type="dxa" w:w="2880"/>
          </w:tcPr>
          <w:p>
            <w:r>
              <w:t>DataFrame</w:t>
            </w:r>
          </w:p>
        </w:tc>
      </w:tr>
      <w:tr>
        <w:tc>
          <w:tcPr>
            <w:tcW w:type="dxa" w:w="2880"/>
          </w:tcPr>
          <w:p>
            <w:r>
              <w:t>API Level</w:t>
            </w:r>
          </w:p>
        </w:tc>
        <w:tc>
          <w:tcPr>
            <w:tcW w:type="dxa" w:w="2880"/>
          </w:tcPr>
          <w:p>
            <w:r>
              <w:t>Low-level</w:t>
            </w:r>
          </w:p>
        </w:tc>
        <w:tc>
          <w:tcPr>
            <w:tcW w:type="dxa" w:w="2880"/>
          </w:tcPr>
          <w:p>
            <w:r>
              <w:t>High-level</w:t>
            </w:r>
          </w:p>
        </w:tc>
      </w:tr>
      <w:tr>
        <w:tc>
          <w:tcPr>
            <w:tcW w:type="dxa" w:w="2880"/>
          </w:tcPr>
          <w:p>
            <w:r>
              <w:t>Optimization</w:t>
            </w:r>
          </w:p>
        </w:tc>
        <w:tc>
          <w:tcPr>
            <w:tcW w:type="dxa" w:w="2880"/>
          </w:tcPr>
          <w:p>
            <w:r>
              <w:t>Manual</w:t>
            </w:r>
          </w:p>
        </w:tc>
        <w:tc>
          <w:tcPr>
            <w:tcW w:type="dxa" w:w="2880"/>
          </w:tcPr>
          <w:p>
            <w:r>
              <w:t>Automatic (Catalyst + Tungsten)</w:t>
            </w:r>
          </w:p>
        </w:tc>
      </w:tr>
      <w:tr>
        <w:tc>
          <w:tcPr>
            <w:tcW w:type="dxa" w:w="2880"/>
          </w:tcPr>
          <w:p>
            <w:r>
              <w:t>Ease of Use</w:t>
            </w:r>
          </w:p>
        </w:tc>
        <w:tc>
          <w:tcPr>
            <w:tcW w:type="dxa" w:w="2880"/>
          </w:tcPr>
          <w:p>
            <w:r>
              <w:t>Less friendly</w:t>
            </w:r>
          </w:p>
        </w:tc>
        <w:tc>
          <w:tcPr>
            <w:tcW w:type="dxa" w:w="2880"/>
          </w:tcPr>
          <w:p>
            <w:r>
              <w:t>Easy and expressive</w:t>
            </w:r>
          </w:p>
        </w:tc>
      </w:tr>
      <w:tr>
        <w:tc>
          <w:tcPr>
            <w:tcW w:type="dxa" w:w="2880"/>
          </w:tcPr>
          <w:p>
            <w:r>
              <w:t>Performance</w:t>
            </w:r>
          </w:p>
        </w:tc>
        <w:tc>
          <w:tcPr>
            <w:tcW w:type="dxa" w:w="2880"/>
          </w:tcPr>
          <w:p>
            <w:r>
              <w:t>Slower</w:t>
            </w:r>
          </w:p>
        </w:tc>
        <w:tc>
          <w:tcPr>
            <w:tcW w:type="dxa" w:w="2880"/>
          </w:tcPr>
          <w:p>
            <w:r>
              <w:t>Faster due to optimization</w:t>
            </w:r>
          </w:p>
        </w:tc>
      </w:tr>
      <w:tr>
        <w:tc>
          <w:tcPr>
            <w:tcW w:type="dxa" w:w="2880"/>
          </w:tcPr>
          <w:p>
            <w:r>
              <w:t>Schema</w:t>
            </w:r>
          </w:p>
        </w:tc>
        <w:tc>
          <w:tcPr>
            <w:tcW w:type="dxa" w:w="2880"/>
          </w:tcPr>
          <w:p>
            <w:r>
              <w:t>Not enforced</w:t>
            </w:r>
          </w:p>
        </w:tc>
        <w:tc>
          <w:tcPr>
            <w:tcW w:type="dxa" w:w="2880"/>
          </w:tcPr>
          <w:p>
            <w:r>
              <w:t>Schema defined</w:t>
            </w:r>
          </w:p>
        </w:tc>
      </w:tr>
      <w:tr>
        <w:tc>
          <w:tcPr>
            <w:tcW w:type="dxa" w:w="2880"/>
          </w:tcPr>
          <w:p>
            <w:r>
              <w:t>Use Cases</w:t>
            </w:r>
          </w:p>
        </w:tc>
        <w:tc>
          <w:tcPr>
            <w:tcW w:type="dxa" w:w="2880"/>
          </w:tcPr>
          <w:p>
            <w:r>
              <w:t>Complex ETL, custom logic</w:t>
            </w:r>
          </w:p>
        </w:tc>
        <w:tc>
          <w:tcPr>
            <w:tcW w:type="dxa" w:w="2880"/>
          </w:tcPr>
          <w:p>
            <w:r>
              <w:t>SQL, ML, BI integration</w:t>
            </w:r>
          </w:p>
        </w:tc>
      </w:tr>
    </w:tbl>
    <w:p>
      <w:pPr>
        <w:pStyle w:val="Heading1"/>
      </w:pPr>
      <w:r>
        <w:t>📍 When Should You Use RDDs?</w:t>
      </w:r>
    </w:p>
    <w:p>
      <w:r>
        <w:br/>
        <w:t>- You need fine-grained control over data and transformations.</w:t>
        <w:br/>
        <w:br/>
        <w:t>- Working with unstructured data without a schema.</w:t>
        <w:br/>
        <w:br/>
        <w:t>- Performance is not the top priority but logic is too complex for DataFrames.</w:t>
        <w:br/>
        <w:br/>
        <w:t>- When using transformations not available in DataFrame API.</w:t>
        <w:br/>
      </w:r>
    </w:p>
    <w:p>
      <w:pPr>
        <w:pStyle w:val="Heading1"/>
      </w:pPr>
      <w:r>
        <w:t>🎯 Conclusion</w:t>
      </w:r>
    </w:p>
    <w:p>
      <w:r>
        <w:br/>
        <w:t>RDDs are powerful and provide a deeper level of control in Spark. Although DataFrames and Datasets are the preferred abstraction for performance and ease of use, understanding RDDs helps in mastering Spark internals and building custom transformations when needed.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