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B3A6B"/>
          <w:sz w:val="56"/>
          <w:szCs w:val="56"/>
        </w:rPr>
        <w:t xml:space="preserve">AWS — Beginner to Practical</w:t>
      </w:r>
    </w:p>
    <w:p>
      <w:pPr>
        <w:spacing w:after="40" w:before="0"/>
      </w:pPr>
      <w:r>
        <w:rPr>
          <w:rFonts w:ascii="Arial" w:cs="Arial" w:eastAsia="Arial" w:hAnsi="Arial"/>
          <w:color w:val="555555"/>
          <w:sz w:val="26"/>
          <w:szCs w:val="26"/>
        </w:rPr>
        <w:t xml:space="preserve">Complete Guide with Real Java &amp; CLI Code Examples</w:t>
      </w:r>
    </w:p>
    <w:p>
      <w:pPr>
        <w:spacing w:after="200" w:before="0"/>
      </w:pPr>
      <w:r>
        <w:rPr>
          <w:rFonts w:ascii="Arial" w:cs="Arial" w:eastAsia="Arial" w:hAnsi="Arial"/>
          <w:i/>
          <w:iCs/>
          <w:color w:val="555555"/>
          <w:sz w:val="20"/>
          <w:szCs w:val="20"/>
        </w:rPr>
        <w:t xml:space="preserve">12 core AWS services  ·  Working code you can copy  ·  Real-world use cases</w:t>
      </w:r>
    </w:p>
    <w:p>
      <w:pPr>
        <w:pBdr>
          <w:bottom w:val="single" w:color="1B3A6B" w:sz="8"/>
        </w:pBdr>
        <w:spacing w:after="0" w:before="0"/>
      </w:pPr>
      <w:r>
        <w:t xml:space="preserve"/>
      </w:r>
    </w:p>
    <w:p>
      <w:pPr>
        <w:shd w:fill="E8EEF8" w:val="clear"/>
        <w:spacing w:after="40" w:before="280"/>
      </w:pPr>
      <w:r>
        <w:rPr>
          <w:rFonts w:ascii="Arial" w:cs="Arial" w:eastAsia="Arial" w:hAnsi="Arial"/>
          <w:b/>
          <w:bCs/>
          <w:color w:val="C05A00"/>
          <w:sz w:val="28"/>
          <w:szCs w:val="28"/>
        </w:rPr>
        <w:t xml:space="preserve">1. </w:t>
      </w:r>
      <w:r>
        <w:rPr>
          <w:rFonts w:ascii="Arial" w:cs="Arial" w:eastAsia="Arial" w:hAnsi="Arial"/>
          <w:b/>
          <w:bCs/>
          <w:color w:val="1B3A6B"/>
          <w:sz w:val="28"/>
          <w:szCs w:val="28"/>
        </w:rPr>
        <w:t xml:space="preserve">EC2 — Virtual Servers</w:t>
      </w:r>
    </w:p>
    <w:p>
      <w:pPr>
        <w:spacing w:after="80" w:before="0"/>
      </w:pPr>
      <w:r>
        <w:rPr>
          <w:rFonts w:ascii="Arial" w:cs="Arial" w:eastAsia="Arial" w:hAnsi="Arial"/>
          <w:i/>
          <w:iCs/>
          <w:color w:val="0C447C"/>
          <w:sz w:val="19"/>
          <w:szCs w:val="19"/>
        </w:rPr>
        <w:t xml:space="preserve">Free tier: t2.micro — 750 hours/month free for 12 months</w:t>
      </w:r>
    </w:p>
    <w:p>
      <w:pPr>
        <w:spacing w:after="50" w:before="50"/>
      </w:pPr>
      <w:r>
        <w:rPr>
          <w:rFonts w:ascii="Arial" w:cs="Arial" w:eastAsia="Arial" w:hAnsi="Arial"/>
          <w:color w:val="1E1E1E"/>
          <w:sz w:val="20"/>
          <w:szCs w:val="20"/>
        </w:rPr>
        <w:t xml:space="preserve">EC2 (Elastic Compute Cloud) is a virtual server in AWS's data centre. You choose the OS, CPU, RAM, and storage. Your Spring Boot app runs on EC2 exactly like on your laptop — but it is always online.</w:t>
      </w:r>
    </w:p>
    <w:p>
      <w:pPr>
        <w:spacing w:after="30" w:before="30"/>
      </w:pPr>
      <w:r>
        <w:t xml:space="preserve"/>
      </w:r>
    </w:p>
    <w:p>
      <w:pPr>
        <w:spacing w:after="60" w:before="160"/>
      </w:pPr>
      <w:r>
        <w:rPr>
          <w:rFonts w:ascii="Arial" w:cs="Arial" w:eastAsia="Arial" w:hAnsi="Arial"/>
          <w:b/>
          <w:bCs/>
          <w:color w:val="1E1E1E"/>
          <w:sz w:val="22"/>
          <w:szCs w:val="22"/>
        </w:rPr>
        <w:t xml:space="preserve">Architecture</w:t>
      </w:r>
    </w:p>
    <w:p>
      <w:pPr>
        <w:pBdr>
          <w:left w:val="single" w:color="C05A00" w:sz="6"/>
        </w:pBdr>
        <w:shd w:fill="F8F8F6" w:val="clear"/>
        <w:spacing w:after="60" w:before="60"/>
      </w:pPr>
      <w:r>
        <w:rPr>
          <w:rFonts w:ascii="Courier New" w:cs="Courier New" w:eastAsia="Courier New" w:hAnsi="Courier New"/>
          <w:color w:val="1E1E1E"/>
          <w:sz w:val="18"/>
          <w:szCs w:val="18"/>
        </w:rPr>
        <w:t xml:space="preserve">Your browser → Internet → EC2 instance → Spring Boot app :8080</w:t>
      </w:r>
    </w:p>
    <w:p>
      <w:pPr>
        <w:spacing w:after="30" w:before="30"/>
      </w:pPr>
      <w:r>
        <w:t xml:space="preserve"/>
      </w:r>
    </w:p>
    <w:p>
      <w:pPr>
        <w:spacing w:after="60" w:before="160"/>
      </w:pPr>
      <w:r>
        <w:rPr>
          <w:rFonts w:ascii="Arial" w:cs="Arial" w:eastAsia="Arial" w:hAnsi="Arial"/>
          <w:b/>
          <w:bCs/>
          <w:color w:val="1E1E1E"/>
          <w:sz w:val="22"/>
          <w:szCs w:val="22"/>
        </w:rPr>
        <w:t xml:space="preserve">Step 1 — Launch EC2 instance (AWS CLI)</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ec2 run-instances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--image-id ami-0c55b159cbfafe1f0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--instance-type t2.micro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--key-name my-key-pair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--security-group-ids sg-0123456789abcdef0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--tag-specifications 'ResourceType=instance,Tags=[{Key=Name,Value=MySpringApp}]'</w:t>
            </w:r>
          </w:p>
        </w:tc>
      </w:tr>
    </w:tbl>
    <w:p>
      <w:pPr>
        <w:spacing w:after="30" w:before="30"/>
      </w:pPr>
      <w:r>
        <w:t xml:space="preserve"/>
      </w:r>
    </w:p>
    <w:p>
      <w:pPr>
        <w:spacing w:after="60" w:before="160"/>
      </w:pPr>
      <w:r>
        <w:rPr>
          <w:rFonts w:ascii="Arial" w:cs="Arial" w:eastAsia="Arial" w:hAnsi="Arial"/>
          <w:b/>
          <w:bCs/>
          <w:color w:val="1E1E1E"/>
          <w:sz w:val="22"/>
          <w:szCs w:val="22"/>
        </w:rPr>
        <w:t xml:space="preserve">Step 2 — Deploy your Spring Boot app</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SSH into the server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ssh -i my-key-pair.pem ec2-user@&lt;your-public-ip&gt;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Install Java 17</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sudo yum install java-17-amazon-corretto -y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Upload your JAR (separate terminal)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scp -i my-key-pair.pem myapp.jar ec2-user@&lt;your-ip&gt;:/home/ec2-user/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Start the app</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java -jar myapp.jar --server.port=8080 &amp;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18"/>
              <w:bottom w:val="single" w:color="185FA5" w:sz="8"/>
              <w:right w:val="single" w:color="185FA5" w:sz="4"/>
            </w:tcBorders>
            <w:shd w:fill="E6F1FB" w:val="clear"/>
            <w:tcMar>
              <w:top w:type="dxa" w:w="80"/>
              <w:left w:type="dxa" w:w="120"/>
              <w:bottom w:type="dxa" w:w="80"/>
              <w:right w:type="dxa" w:w="120"/>
            </w:tcMar>
          </w:tcPr>
          <w:p>
            <w:pPr>
              <w:spacing w:after="0" w:before="0"/>
            </w:pPr>
            <w:r>
              <w:rPr>
                <w:rFonts w:ascii="Arial" w:cs="Arial" w:eastAsia="Arial" w:hAnsi="Arial"/>
                <w:b/>
                <w:bCs/>
                <w:color w:val="0C447C"/>
                <w:sz w:val="20"/>
                <w:szCs w:val="20"/>
              </w:rPr>
              <w:t xml:space="preserve">Key concepts: </w:t>
            </w:r>
            <w:r>
              <w:rPr>
                <w:rFonts w:ascii="Arial" w:cs="Arial" w:eastAsia="Arial" w:hAnsi="Arial"/>
                <w:color w:val="1E1E1E"/>
                <w:sz w:val="20"/>
                <w:szCs w:val="20"/>
              </w:rPr>
              <w:t xml:space="preserve">AMI = Amazon Machine Image (pre-built OS template). Security Group = firewall rules — open port 22 and 8080. t2.micro = 1 vCPU, 1 GB RAM.</w:t>
            </w:r>
          </w:p>
        </w:tc>
      </w:tr>
    </w:tbl>
    <w:p>
      <w:pPr>
        <w:spacing w:after="30" w:before="30"/>
      </w:pPr>
      <w:r>
        <w:t xml:space="preserve"/>
      </w:r>
    </w:p>
    <w:p>
      <w:pPr>
        <w:pBdr>
          <w:bottom w:val="single" w:color="1B3A6B" w:sz="8"/>
        </w:pBdr>
        <w:spacing w:after="0" w:before="0"/>
      </w:pPr>
      <w:r>
        <w:t xml:space="preserve"/>
      </w:r>
    </w:p>
    <w:p>
      <w:pPr>
        <w:shd w:fill="E8EEF8" w:val="clear"/>
        <w:spacing w:after="40" w:before="280"/>
      </w:pPr>
      <w:r>
        <w:rPr>
          <w:rFonts w:ascii="Arial" w:cs="Arial" w:eastAsia="Arial" w:hAnsi="Arial"/>
          <w:b/>
          <w:bCs/>
          <w:color w:val="C05A00"/>
          <w:sz w:val="28"/>
          <w:szCs w:val="28"/>
        </w:rPr>
        <w:t xml:space="preserve">2. </w:t>
      </w:r>
      <w:r>
        <w:rPr>
          <w:rFonts w:ascii="Arial" w:cs="Arial" w:eastAsia="Arial" w:hAnsi="Arial"/>
          <w:b/>
          <w:bCs/>
          <w:color w:val="1B3A6B"/>
          <w:sz w:val="28"/>
          <w:szCs w:val="28"/>
        </w:rPr>
        <w:t xml:space="preserve">S3 — File Storage</w:t>
      </w:r>
    </w:p>
    <w:p>
      <w:pPr>
        <w:spacing w:after="80" w:before="0"/>
      </w:pPr>
      <w:r>
        <w:rPr>
          <w:rFonts w:ascii="Arial" w:cs="Arial" w:eastAsia="Arial" w:hAnsi="Arial"/>
          <w:i/>
          <w:iCs/>
          <w:color w:val="0C447C"/>
          <w:sz w:val="19"/>
          <w:szCs w:val="19"/>
        </w:rPr>
        <w:t xml:space="preserve">Free tier: 5 GB storage, 20,000 GET requests/month — always free</w:t>
      </w:r>
    </w:p>
    <w:p>
      <w:pPr>
        <w:spacing w:after="50" w:before="50"/>
      </w:pPr>
      <w:r>
        <w:rPr>
          <w:rFonts w:ascii="Arial" w:cs="Arial" w:eastAsia="Arial" w:hAnsi="Arial"/>
          <w:color w:val="1E1E1E"/>
          <w:sz w:val="20"/>
          <w:szCs w:val="20"/>
        </w:rPr>
        <w:t xml:space="preserve">S3 (Simple Storage Service) stores any file — images, PDFs, videos, CSVs, backups — at any scale. Think of it as a hard drive in the cloud that never fills up.</w:t>
      </w:r>
    </w:p>
    <w:p>
      <w:pPr>
        <w:spacing w:after="30" w:before="30"/>
      </w:pPr>
      <w:r>
        <w:t xml:space="preserve"/>
      </w:r>
    </w:p>
    <w:p>
      <w:pPr>
        <w:spacing w:after="60" w:before="160"/>
      </w:pPr>
      <w:r>
        <w:rPr>
          <w:rFonts w:ascii="Arial" w:cs="Arial" w:eastAsia="Arial" w:hAnsi="Arial"/>
          <w:b/>
          <w:bCs/>
          <w:color w:val="1E1E1E"/>
          <w:sz w:val="22"/>
          <w:szCs w:val="22"/>
        </w:rPr>
        <w:t xml:space="preserve">Maven dependency</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&lt;dependency&gt;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&lt;groupId&gt;software.amazon.awssdk&lt;/groupId&gt;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&lt;artifactId&gt;s3&lt;/artifactId&gt;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&lt;version&gt;2.21.0&lt;/version&gt;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&lt;/dependency&gt;</w:t>
            </w:r>
          </w:p>
        </w:tc>
      </w:tr>
    </w:tbl>
    <w:p>
      <w:pPr>
        <w:spacing w:after="30" w:before="30"/>
      </w:pPr>
      <w:r>
        <w:t xml:space="preserve"/>
      </w:r>
    </w:p>
    <w:p>
      <w:pPr>
        <w:spacing w:after="60" w:before="160"/>
      </w:pPr>
      <w:r>
        <w:rPr>
          <w:rFonts w:ascii="Arial" w:cs="Arial" w:eastAsia="Arial" w:hAnsi="Arial"/>
          <w:b/>
          <w:bCs/>
          <w:color w:val="1E1E1E"/>
          <w:sz w:val="22"/>
          <w:szCs w:val="22"/>
        </w:rPr>
        <w:t xml:space="preserve">Java — upload, download, list, delete</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@Service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public class S3Service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private final S3Client s3 = S3Client.builder()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.region(Region.US_EAST_1).build();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private static final String BUCKET = "my-app-bucket";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Upload a file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String upload(String key, byte[] data)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s3.putObject(PutObjectRequest.builder()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.bucket(BUCKET).key(key).build(),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RequestBody.fromBytes(data));</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return "https://" + BUCKET + ".s3.amazonaws.com/" + key;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Download a file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byte[] download(String key)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return s3.getObjectAsBytes(GetObjectRequest.builder()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.bucket(BUCKET).key(key).build()).asByteArray();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List all files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List&lt;String&gt; listFiles()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return s3.listObjectsV2(ListObjectsV2Request.builder()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.bucket(BUCKET).build()).contents()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.stream().map(S3Object::key).toList();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Delete a file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void delete(String key)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s3.deleteObject(DeleteObjectRequest.builder()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.bucket(BUCKET).key(key).build());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18"/>
              <w:bottom w:val="single" w:color="185FA5" w:sz="8"/>
              <w:right w:val="single" w:color="185FA5" w:sz="4"/>
            </w:tcBorders>
            <w:shd w:fill="E6F1FB" w:val="clear"/>
            <w:tcMar>
              <w:top w:type="dxa" w:w="80"/>
              <w:left w:type="dxa" w:w="120"/>
              <w:bottom w:type="dxa" w:w="80"/>
              <w:right w:type="dxa" w:w="120"/>
            </w:tcMar>
          </w:tcPr>
          <w:p>
            <w:pPr>
              <w:spacing w:after="0" w:before="0"/>
            </w:pPr>
            <w:r>
              <w:rPr>
                <w:rFonts w:ascii="Arial" w:cs="Arial" w:eastAsia="Arial" w:hAnsi="Arial"/>
                <w:b/>
                <w:bCs/>
                <w:color w:val="0C447C"/>
                <w:sz w:val="20"/>
                <w:szCs w:val="20"/>
              </w:rPr>
              <w:t xml:space="preserve">Real use case: </w:t>
            </w:r>
            <w:r>
              <w:rPr>
                <w:rFonts w:ascii="Arial" w:cs="Arial" w:eastAsia="Arial" w:hAnsi="Arial"/>
                <w:color w:val="1E1E1E"/>
                <w:sz w:val="20"/>
                <w:szCs w:val="20"/>
              </w:rPr>
              <w:t xml:space="preserve">User uploads a profile photo → Spring Boot receives it → calls s3Service.upload("profiles/user123.jpg", bytes) → stores the returned URL in your database.</w:t>
            </w:r>
          </w:p>
        </w:tc>
      </w:tr>
    </w:tbl>
    <w:p>
      <w:pPr>
        <w:spacing w:after="30" w:before="30"/>
      </w:pPr>
      <w:r>
        <w:t xml:space="preserve"/>
      </w:r>
    </w:p>
    <w:p>
      <w:pPr>
        <w:pBdr>
          <w:bottom w:val="single" w:color="1B3A6B" w:sz="8"/>
        </w:pBdr>
        <w:spacing w:after="0" w:before="0"/>
      </w:pPr>
      <w:r>
        <w:t xml:space="preserve"/>
      </w:r>
    </w:p>
    <w:p>
      <w:pPr>
        <w:shd w:fill="E8EEF8" w:val="clear"/>
        <w:spacing w:after="40" w:before="280"/>
      </w:pPr>
      <w:r>
        <w:rPr>
          <w:rFonts w:ascii="Arial" w:cs="Arial" w:eastAsia="Arial" w:hAnsi="Arial"/>
          <w:b/>
          <w:bCs/>
          <w:color w:val="C05A00"/>
          <w:sz w:val="28"/>
          <w:szCs w:val="28"/>
        </w:rPr>
        <w:t xml:space="preserve">3. </w:t>
      </w:r>
      <w:r>
        <w:rPr>
          <w:rFonts w:ascii="Arial" w:cs="Arial" w:eastAsia="Arial" w:hAnsi="Arial"/>
          <w:b/>
          <w:bCs/>
          <w:color w:val="1B3A6B"/>
          <w:sz w:val="28"/>
          <w:szCs w:val="28"/>
        </w:rPr>
        <w:t xml:space="preserve">Lambda — Serverless Functions</w:t>
      </w:r>
    </w:p>
    <w:p>
      <w:pPr>
        <w:spacing w:after="80" w:before="0"/>
      </w:pPr>
      <w:r>
        <w:rPr>
          <w:rFonts w:ascii="Arial" w:cs="Arial" w:eastAsia="Arial" w:hAnsi="Arial"/>
          <w:i/>
          <w:iCs/>
          <w:color w:val="0C447C"/>
          <w:sz w:val="19"/>
          <w:szCs w:val="19"/>
        </w:rPr>
        <w:t xml:space="preserve">Free tier: 1 million requests + 400,000 GB-seconds — always free</w:t>
      </w:r>
    </w:p>
    <w:p>
      <w:pPr>
        <w:spacing w:after="50" w:before="50"/>
      </w:pPr>
      <w:r>
        <w:rPr>
          <w:rFonts w:ascii="Arial" w:cs="Arial" w:eastAsia="Arial" w:hAnsi="Arial"/>
          <w:color w:val="1E1E1E"/>
          <w:sz w:val="20"/>
          <w:szCs w:val="20"/>
        </w:rPr>
        <w:t xml:space="preserve">Lambda runs your code only when triggered — no server to manage, no idle cost. Write a function, upload it, and AWS runs it in response to events: HTTP request, S3 upload, SQS message, or timer.</w:t>
      </w:r>
    </w:p>
    <w:p>
      <w:pPr>
        <w:spacing w:after="30" w:before="30"/>
      </w:pPr>
      <w:r>
        <w:t xml:space="preserve"/>
      </w:r>
    </w:p>
    <w:p>
      <w:pPr>
        <w:spacing w:after="60" w:before="160"/>
      </w:pPr>
      <w:r>
        <w:rPr>
          <w:rFonts w:ascii="Arial" w:cs="Arial" w:eastAsia="Arial" w:hAnsi="Arial"/>
          <w:b/>
          <w:bCs/>
          <w:color w:val="1E1E1E"/>
          <w:sz w:val="22"/>
          <w:szCs w:val="22"/>
        </w:rPr>
        <w:t xml:space="preserve">Java — S3 trigger handler</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public class ImageResizeHandler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implements RequestHandler&lt;S3Event, String&gt;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@Override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String handleRequest(S3Event event, Context context)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String bucket = event.getRecords().get(0)</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.getS3().getBucket().getName();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String key    = event.getRecords().get(0)</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.getS3().getObject().getKey();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context.getLogger().log("Processing: " + bucket + "/" + key);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processImage(bucket, key);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return "Processed: " + key;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w:t>
            </w:r>
          </w:p>
        </w:tc>
      </w:tr>
    </w:tbl>
    <w:p>
      <w:pPr>
        <w:spacing w:after="30" w:before="30"/>
      </w:pPr>
      <w:r>
        <w:t xml:space="preserve"/>
      </w:r>
    </w:p>
    <w:p>
      <w:pPr>
        <w:spacing w:after="60" w:before="160"/>
      </w:pPr>
      <w:r>
        <w:rPr>
          <w:rFonts w:ascii="Arial" w:cs="Arial" w:eastAsia="Arial" w:hAnsi="Arial"/>
          <w:b/>
          <w:bCs/>
          <w:color w:val="1E1E1E"/>
          <w:sz w:val="22"/>
          <w:szCs w:val="22"/>
        </w:rPr>
        <w:t xml:space="preserve">Java — API Gateway HTTP handler</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public class HelloLambda implements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RequestHandler&lt;APIGatewayProxyRequestEvent, APIGatewayProxyResponseEvent&gt;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@Override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APIGatewayProxyResponseEvent handleRequest(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APIGatewayProxyRequestEvent request, Context ctx)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String name = request.getQueryStringParameters()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.getOrDefault("name", "World");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return new APIGatewayProxyResponseEvent()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.withStatusCode(200)</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.withBody("Hello, " + name +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w:t>
            </w:r>
          </w:p>
        </w:tc>
      </w:tr>
    </w:tbl>
    <w:p>
      <w:pPr>
        <w:spacing w:after="30" w:before="30"/>
      </w:pPr>
      <w:r>
        <w:t xml:space="preserve"/>
      </w:r>
    </w:p>
    <w:p>
      <w:pPr>
        <w:spacing w:after="60" w:before="160"/>
      </w:pPr>
      <w:r>
        <w:rPr>
          <w:rFonts w:ascii="Arial" w:cs="Arial" w:eastAsia="Arial" w:hAnsi="Arial"/>
          <w:b/>
          <w:bCs/>
          <w:color w:val="1E1E1E"/>
          <w:sz w:val="22"/>
          <w:szCs w:val="22"/>
        </w:rPr>
        <w:t xml:space="preserve">Deploy with AWS CLI</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mvn package -DskipTests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lambda create-function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--function-name ImageResizer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--runtime java17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--handler com.example.ImageResizeHandler::handleRequest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--role arn:aws:iam::123456789012:role/lambda-role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--zip-file fileb://target/myapp.jar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18"/>
              <w:bottom w:val="single" w:color="185FA5" w:sz="8"/>
              <w:right w:val="single" w:color="185FA5" w:sz="4"/>
            </w:tcBorders>
            <w:shd w:fill="E6F1FB" w:val="clear"/>
            <w:tcMar>
              <w:top w:type="dxa" w:w="80"/>
              <w:left w:type="dxa" w:w="120"/>
              <w:bottom w:type="dxa" w:w="80"/>
              <w:right w:type="dxa" w:w="120"/>
            </w:tcMar>
          </w:tcPr>
          <w:p>
            <w:pPr>
              <w:spacing w:after="0" w:before="0"/>
            </w:pPr>
            <w:r>
              <w:rPr>
                <w:rFonts w:ascii="Arial" w:cs="Arial" w:eastAsia="Arial" w:hAnsi="Arial"/>
                <w:b/>
                <w:bCs/>
                <w:color w:val="0C447C"/>
                <w:sz w:val="20"/>
                <w:szCs w:val="20"/>
              </w:rPr>
              <w:t xml:space="preserve">When to use Lambda vs EC2: </w:t>
            </w:r>
            <w:r>
              <w:rPr>
                <w:rFonts w:ascii="Arial" w:cs="Arial" w:eastAsia="Arial" w:hAnsi="Arial"/>
                <w:color w:val="1E1E1E"/>
                <w:sz w:val="20"/>
                <w:szCs w:val="20"/>
              </w:rPr>
              <w:t xml:space="preserve">Lambda for short-lived event-driven tasks (image resizing, emails, SQS processing). EC2 for long-running servers. Lambda is billed per 100ms — zero cost when idle.</w:t>
            </w:r>
          </w:p>
        </w:tc>
      </w:tr>
    </w:tbl>
    <w:p>
      <w:pPr>
        <w:spacing w:after="30" w:before="30"/>
      </w:pPr>
      <w:r>
        <w:t xml:space="preserve"/>
      </w:r>
    </w:p>
    <w:p>
      <w:pPr>
        <w:pBdr>
          <w:bottom w:val="single" w:color="1B3A6B" w:sz="8"/>
        </w:pBdr>
        <w:spacing w:after="0" w:before="0"/>
      </w:pPr>
      <w:r>
        <w:t xml:space="preserve"/>
      </w:r>
    </w:p>
    <w:p>
      <w:pPr>
        <w:shd w:fill="E8EEF8" w:val="clear"/>
        <w:spacing w:after="40" w:before="280"/>
      </w:pPr>
      <w:r>
        <w:rPr>
          <w:rFonts w:ascii="Arial" w:cs="Arial" w:eastAsia="Arial" w:hAnsi="Arial"/>
          <w:b/>
          <w:bCs/>
          <w:color w:val="C05A00"/>
          <w:sz w:val="28"/>
          <w:szCs w:val="28"/>
        </w:rPr>
        <w:t xml:space="preserve">4. </w:t>
      </w:r>
      <w:r>
        <w:rPr>
          <w:rFonts w:ascii="Arial" w:cs="Arial" w:eastAsia="Arial" w:hAnsi="Arial"/>
          <w:b/>
          <w:bCs/>
          <w:color w:val="1B3A6B"/>
          <w:sz w:val="28"/>
          <w:szCs w:val="28"/>
        </w:rPr>
        <w:t xml:space="preserve">DynamoDB — NoSQL Database</w:t>
      </w:r>
    </w:p>
    <w:p>
      <w:pPr>
        <w:spacing w:after="80" w:before="0"/>
      </w:pPr>
      <w:r>
        <w:rPr>
          <w:rFonts w:ascii="Arial" w:cs="Arial" w:eastAsia="Arial" w:hAnsi="Arial"/>
          <w:i/>
          <w:iCs/>
          <w:color w:val="0C447C"/>
          <w:sz w:val="19"/>
          <w:szCs w:val="19"/>
        </w:rPr>
        <w:t xml:space="preserve">Free tier: 25 GB storage, 25 read/write capacity units — always free</w:t>
      </w:r>
    </w:p>
    <w:p>
      <w:pPr>
        <w:spacing w:after="50" w:before="50"/>
      </w:pPr>
      <w:r>
        <w:rPr>
          <w:rFonts w:ascii="Arial" w:cs="Arial" w:eastAsia="Arial" w:hAnsi="Arial"/>
          <w:color w:val="1E1E1E"/>
          <w:sz w:val="20"/>
          <w:szCs w:val="20"/>
        </w:rPr>
        <w:t xml:space="preserve">Fully managed NoSQL database — no servers, automatic scaling, millisecond latency. Data is organised by a primary key. Perfect for session data, user profiles, IoT, and high-throughput workloads.</w:t>
      </w:r>
    </w:p>
    <w:p>
      <w:pPr>
        <w:spacing w:after="30" w:before="30"/>
      </w:pPr>
      <w:r>
        <w:t xml:space="preserve"/>
      </w:r>
    </w:p>
    <w:p>
      <w:pPr>
        <w:spacing w:after="60" w:before="160"/>
      </w:pPr>
      <w:r>
        <w:rPr>
          <w:rFonts w:ascii="Arial" w:cs="Arial" w:eastAsia="Arial" w:hAnsi="Arial"/>
          <w:b/>
          <w:bCs/>
          <w:color w:val="1E1E1E"/>
          <w:sz w:val="22"/>
          <w:szCs w:val="22"/>
        </w:rPr>
        <w:t xml:space="preserve">Java — full CRUD with AWS SDK v2</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@Service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public class DynamoUserService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private final DynamoDbClient db = DynamoDbClient.builder()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.region(Region.US_EAST_1).build();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private static final String TABLE = "Users";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CREATE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void saveUser(String userId, String name, String email)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db.putItem(PutItemRequest.builder().tableName(TABLE)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.item(Map.of(</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"userId",    AttributeValue.fromS(userId),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"name",      AttributeValue.fromS(name),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"email",     AttributeValue.fromS(email))).build());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READ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Map&lt;String, AttributeValue&gt; getUser(String userId)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return db.getItem(GetItemRequest.builder().tableName(TABLE)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.key(Map.of("userId", AttributeValue.fromS(userId)))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.build()).item();</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UPDATE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void updateEmail(String userId, String newEmail)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db.updateItem(UpdateItemRequest.builder().tableName(TABLE)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.key(Map.of("userId", AttributeValue.fromS(userId)))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.updateExpression("SET email = :e")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.expressionAttributeValues(Map.of(</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":e", AttributeValue.fromS(newEmail))).build());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DELETE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void deleteUser(String userId)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db.deleteItem(DeleteItemRequest.builder().tableName(TABLE)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.key(Map.of("userId", AttributeValue.fromS(userId))).build());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18"/>
              <w:bottom w:val="single" w:color="185FA5" w:sz="8"/>
              <w:right w:val="single" w:color="185FA5" w:sz="4"/>
            </w:tcBorders>
            <w:shd w:fill="E6F1FB" w:val="clear"/>
            <w:tcMar>
              <w:top w:type="dxa" w:w="80"/>
              <w:left w:type="dxa" w:w="120"/>
              <w:bottom w:type="dxa" w:w="80"/>
              <w:right w:type="dxa" w:w="120"/>
            </w:tcMar>
          </w:tcPr>
          <w:p>
            <w:pPr>
              <w:spacing w:after="0" w:before="0"/>
            </w:pPr>
            <w:r>
              <w:rPr>
                <w:rFonts w:ascii="Arial" w:cs="Arial" w:eastAsia="Arial" w:hAnsi="Arial"/>
                <w:b/>
                <w:bCs/>
                <w:color w:val="0C447C"/>
                <w:sz w:val="20"/>
                <w:szCs w:val="20"/>
              </w:rPr>
              <w:t xml:space="preserve">DynamoDB vs SQL: </w:t>
            </w:r>
            <w:r>
              <w:rPr>
                <w:rFonts w:ascii="Arial" w:cs="Arial" w:eastAsia="Arial" w:hAnsi="Arial"/>
                <w:color w:val="1E1E1E"/>
                <w:sz w:val="20"/>
                <w:szCs w:val="20"/>
              </w:rPr>
              <w:t xml:space="preserve">No joins — design your table around your query patterns. DynamoDB scales to millions of requests per second automatically. Use Global Secondary Indexes (GSI) for additional query patterns.</w:t>
            </w:r>
          </w:p>
        </w:tc>
      </w:tr>
    </w:tbl>
    <w:p>
      <w:pPr>
        <w:spacing w:after="30" w:before="30"/>
      </w:pPr>
      <w:r>
        <w:t xml:space="preserve"/>
      </w:r>
    </w:p>
    <w:p>
      <w:pPr>
        <w:pBdr>
          <w:bottom w:val="single" w:color="1B3A6B" w:sz="8"/>
        </w:pBdr>
        <w:spacing w:after="0" w:before="0"/>
      </w:pPr>
      <w:r>
        <w:t xml:space="preserve"/>
      </w:r>
    </w:p>
    <w:p>
      <w:pPr>
        <w:shd w:fill="E8EEF8" w:val="clear"/>
        <w:spacing w:after="40" w:before="280"/>
      </w:pPr>
      <w:r>
        <w:rPr>
          <w:rFonts w:ascii="Arial" w:cs="Arial" w:eastAsia="Arial" w:hAnsi="Arial"/>
          <w:b/>
          <w:bCs/>
          <w:color w:val="C05A00"/>
          <w:sz w:val="28"/>
          <w:szCs w:val="28"/>
        </w:rPr>
        <w:t xml:space="preserve">5. </w:t>
      </w:r>
      <w:r>
        <w:rPr>
          <w:rFonts w:ascii="Arial" w:cs="Arial" w:eastAsia="Arial" w:hAnsi="Arial"/>
          <w:b/>
          <w:bCs/>
          <w:color w:val="1B3A6B"/>
          <w:sz w:val="28"/>
          <w:szCs w:val="28"/>
        </w:rPr>
        <w:t xml:space="preserve">SQS — Message Queue</w:t>
      </w:r>
    </w:p>
    <w:p>
      <w:pPr>
        <w:spacing w:after="80" w:before="0"/>
      </w:pPr>
      <w:r>
        <w:rPr>
          <w:rFonts w:ascii="Arial" w:cs="Arial" w:eastAsia="Arial" w:hAnsi="Arial"/>
          <w:i/>
          <w:iCs/>
          <w:color w:val="0C447C"/>
          <w:sz w:val="19"/>
          <w:szCs w:val="19"/>
        </w:rPr>
        <w:t xml:space="preserve">Free tier: 1 million requests/month — always free</w:t>
      </w:r>
    </w:p>
    <w:p>
      <w:pPr>
        <w:spacing w:after="50" w:before="50"/>
      </w:pPr>
      <w:r>
        <w:rPr>
          <w:rFonts w:ascii="Arial" w:cs="Arial" w:eastAsia="Arial" w:hAnsi="Arial"/>
          <w:color w:val="1E1E1E"/>
          <w:sz w:val="20"/>
          <w:szCs w:val="20"/>
        </w:rPr>
        <w:t xml:space="preserve">SQS (Simple Queue Service) decouples services. Service A puts a message in the queue. Service B picks it up later. If B is down, messages wait safely in the queue.</w:t>
      </w:r>
    </w:p>
    <w:p>
      <w:pPr>
        <w:pBdr>
          <w:left w:val="single" w:color="C05A00" w:sz="6"/>
        </w:pBdr>
        <w:shd w:fill="F8F8F6" w:val="clear"/>
        <w:spacing w:after="60" w:before="60"/>
      </w:pPr>
      <w:r>
        <w:rPr>
          <w:rFonts w:ascii="Courier New" w:cs="Courier New" w:eastAsia="Courier New" w:hAnsi="Courier New"/>
          <w:color w:val="1E1E1E"/>
          <w:sz w:val="18"/>
          <w:szCs w:val="18"/>
        </w:rPr>
        <w:t xml:space="preserve">Order service → sends message → SQS Queue → picks up → Email service → Sends email</w:t>
      </w:r>
    </w:p>
    <w:p>
      <w:pPr>
        <w:spacing w:after="30" w:before="30"/>
      </w:pPr>
      <w:r>
        <w:t xml:space="preserve"/>
      </w:r>
    </w:p>
    <w:p>
      <w:pPr>
        <w:spacing w:after="60" w:before="160"/>
      </w:pPr>
      <w:r>
        <w:rPr>
          <w:rFonts w:ascii="Arial" w:cs="Arial" w:eastAsia="Arial" w:hAnsi="Arial"/>
          <w:b/>
          <w:bCs/>
          <w:color w:val="1E1E1E"/>
          <w:sz w:val="22"/>
          <w:szCs w:val="22"/>
        </w:rPr>
        <w:t xml:space="preserve">Java — producer and consumer</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@Service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public class SqsService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private final SqsClient sqs = SqsClient.builder()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.region(Region.US_EAST_1).build();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private static final String QUEUE_URL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"https://sqs.us-east-1.amazonaws.com/123456789/OrderQueue";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PRODUCER — send a message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void sendOrderEvent(String orderId, String email)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sqs.sendMessage(SendMessageRequest.builder()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.queueUrl(QUEUE_URL)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.messageBody("""{"orderId":"%s","email":"%s"}""".formatted(orderId,email))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.delaySeconds(0).build());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CONSUMER — receive and process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void processMessages()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ReceiveMessageResponse resp = sqs.receiveMessage(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ReceiveMessageRequest.builder().queueUrl(QUEUE_URL)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.maxNumberOfMessages(10).waitTimeSeconds(20).build());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resp.messages().forEach(msg -&gt;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System.out.println("Processing: " + msg.body());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Delete AFTER successful processing</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sqs.deleteMessage(DeleteMessageRequest.builder()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.queueUrl(QUEUE_URL)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.receiptHandle(msg.receiptHandle()).build());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18"/>
              <w:bottom w:val="single" w:color="185FA5" w:sz="8"/>
              <w:right w:val="single" w:color="185FA5" w:sz="4"/>
            </w:tcBorders>
            <w:shd w:fill="E6F1FB" w:val="clear"/>
            <w:tcMar>
              <w:top w:type="dxa" w:w="80"/>
              <w:left w:type="dxa" w:w="120"/>
              <w:bottom w:type="dxa" w:w="80"/>
              <w:right w:type="dxa" w:w="120"/>
            </w:tcMar>
          </w:tcPr>
          <w:p>
            <w:pPr>
              <w:spacing w:after="0" w:before="0"/>
            </w:pPr>
            <w:r>
              <w:rPr>
                <w:rFonts w:ascii="Arial" w:cs="Arial" w:eastAsia="Arial" w:hAnsi="Arial"/>
                <w:b/>
                <w:bCs/>
                <w:color w:val="0C447C"/>
                <w:sz w:val="20"/>
                <w:szCs w:val="20"/>
              </w:rPr>
              <w:t xml:space="preserve">Critical rule: </w:t>
            </w:r>
            <w:r>
              <w:rPr>
                <w:rFonts w:ascii="Arial" w:cs="Arial" w:eastAsia="Arial" w:hAnsi="Arial"/>
                <w:color w:val="1E1E1E"/>
                <w:sz w:val="20"/>
                <w:szCs w:val="20"/>
              </w:rPr>
              <w:t xml:space="preserve">Always delete the message AFTER successful processing. Configure a Dead Letter Queue (DLQ) to capture messages that fail too many times.</w:t>
            </w:r>
          </w:p>
        </w:tc>
      </w:tr>
    </w:tbl>
    <w:p>
      <w:pPr>
        <w:spacing w:after="30" w:before="30"/>
      </w:pPr>
      <w:r>
        <w:t xml:space="preserve"/>
      </w:r>
    </w:p>
    <w:p>
      <w:pPr>
        <w:pBdr>
          <w:bottom w:val="single" w:color="1B3A6B" w:sz="8"/>
        </w:pBdr>
        <w:spacing w:after="0" w:before="0"/>
      </w:pPr>
      <w:r>
        <w:t xml:space="preserve"/>
      </w:r>
    </w:p>
    <w:p>
      <w:pPr>
        <w:shd w:fill="E8EEF8" w:val="clear"/>
        <w:spacing w:after="40" w:before="280"/>
      </w:pPr>
      <w:r>
        <w:rPr>
          <w:rFonts w:ascii="Arial" w:cs="Arial" w:eastAsia="Arial" w:hAnsi="Arial"/>
          <w:b/>
          <w:bCs/>
          <w:color w:val="C05A00"/>
          <w:sz w:val="28"/>
          <w:szCs w:val="28"/>
        </w:rPr>
        <w:t xml:space="preserve">6. </w:t>
      </w:r>
      <w:r>
        <w:rPr>
          <w:rFonts w:ascii="Arial" w:cs="Arial" w:eastAsia="Arial" w:hAnsi="Arial"/>
          <w:b/>
          <w:bCs/>
          <w:color w:val="1B3A6B"/>
          <w:sz w:val="28"/>
          <w:szCs w:val="28"/>
        </w:rPr>
        <w:t xml:space="preserve">SNS — Pub/Sub Notifications</w:t>
      </w:r>
    </w:p>
    <w:p>
      <w:pPr>
        <w:spacing w:after="80" w:before="0"/>
      </w:pPr>
      <w:r>
        <w:rPr>
          <w:rFonts w:ascii="Arial" w:cs="Arial" w:eastAsia="Arial" w:hAnsi="Arial"/>
          <w:i/>
          <w:iCs/>
          <w:color w:val="0C447C"/>
          <w:sz w:val="19"/>
          <w:szCs w:val="19"/>
        </w:rPr>
        <w:t xml:space="preserve">Free tier: 1 million publishes + 1,000 emails/month — always free</w:t>
      </w:r>
    </w:p>
    <w:p>
      <w:pPr>
        <w:spacing w:after="50" w:before="50"/>
      </w:pPr>
      <w:r>
        <w:rPr>
          <w:rFonts w:ascii="Arial" w:cs="Arial" w:eastAsia="Arial" w:hAnsi="Arial"/>
          <w:color w:val="1E1E1E"/>
          <w:sz w:val="20"/>
          <w:szCs w:val="20"/>
        </w:rPr>
        <w:t xml:space="preserve">SNS (Simple Notification Service) publishes ONE message to a topic and fans it out to ALL subscribers simultaneously — email, SMS, Lambda, SQS, HTTPS endpoints.</w:t>
      </w:r>
    </w:p>
    <w:p>
      <w:pPr>
        <w:pBdr>
          <w:left w:val="single" w:color="C05A00" w:sz="6"/>
        </w:pBdr>
        <w:shd w:fill="F8F8F6" w:val="clear"/>
        <w:spacing w:after="60" w:before="60"/>
      </w:pPr>
      <w:r>
        <w:rPr>
          <w:rFonts w:ascii="Courier New" w:cs="Courier New" w:eastAsia="Courier New" w:hAnsi="Courier New"/>
          <w:color w:val="1E1E1E"/>
          <w:sz w:val="18"/>
          <w:szCs w:val="18"/>
        </w:rPr>
        <w:t xml:space="preserve">Order placed → SNS Topic → SQS: email queue + Lambda: analytics + SMS: admin alert</w:t>
      </w:r>
    </w:p>
    <w:p>
      <w:pPr>
        <w:spacing w:after="30" w:before="30"/>
      </w:pPr>
      <w:r>
        <w:t xml:space="preserve"/>
      </w:r>
    </w:p>
    <w:p>
      <w:pPr>
        <w:spacing w:after="60" w:before="160"/>
      </w:pPr>
      <w:r>
        <w:rPr>
          <w:rFonts w:ascii="Arial" w:cs="Arial" w:eastAsia="Arial" w:hAnsi="Arial"/>
          <w:b/>
          <w:bCs/>
          <w:color w:val="1E1E1E"/>
          <w:sz w:val="22"/>
          <w:szCs w:val="22"/>
        </w:rPr>
        <w:t xml:space="preserve">Java — publish to SNS topic</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@Service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public class SnsService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private final SnsClient sns = SnsClient.builder()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.region(Region.US_EAST_1).build();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private static final String TOPIC_ARN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"arn:aws:sns:us-east-1:123456789012:OrderEvents";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String publishOrderEvent(String orderId, String status)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PublishResponse response = sns.publish(</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PublishRequest.builder()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.topicArn(TOPIC_ARN)</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.subject("Order Event: " + status)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.message("""{"orderId":"%s","status":"%s"}"""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.formatted(orderId, status))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return response.messageId();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In your controller: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@PostMapping("/orders")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public Order placeOrder(@RequestBody OrderRequest req)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Order order = orderService.create(req);</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snsService.publishOrderEvent(order.getId(), "PLACED");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return order; // email + analytics + SMS all notified at once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18"/>
              <w:bottom w:val="single" w:color="185FA5" w:sz="8"/>
              <w:right w:val="single" w:color="185FA5" w:sz="4"/>
            </w:tcBorders>
            <w:shd w:fill="E6F1FB" w:val="clear"/>
            <w:tcMar>
              <w:top w:type="dxa" w:w="80"/>
              <w:left w:type="dxa" w:w="120"/>
              <w:bottom w:type="dxa" w:w="80"/>
              <w:right w:type="dxa" w:w="120"/>
            </w:tcMar>
          </w:tcPr>
          <w:p>
            <w:pPr>
              <w:spacing w:after="0" w:before="0"/>
            </w:pPr>
            <w:r>
              <w:rPr>
                <w:rFonts w:ascii="Arial" w:cs="Arial" w:eastAsia="Arial" w:hAnsi="Arial"/>
                <w:b/>
                <w:bCs/>
                <w:color w:val="0C447C"/>
                <w:sz w:val="20"/>
                <w:szCs w:val="20"/>
              </w:rPr>
              <w:t xml:space="preserve">SNS vs SQS: </w:t>
            </w:r>
            <w:r>
              <w:rPr>
                <w:rFonts w:ascii="Arial" w:cs="Arial" w:eastAsia="Arial" w:hAnsi="Arial"/>
                <w:color w:val="1E1E1E"/>
                <w:sz w:val="20"/>
                <w:szCs w:val="20"/>
              </w:rPr>
              <w:t xml:space="preserve">SNS = broadcast to many at once (fire and forget). SQS = one consumer per message with retry. In production, combine them: SNS fans out to multiple SQS queues. This is the SNS-SQS fan-out pattern.</w:t>
            </w:r>
          </w:p>
        </w:tc>
      </w:tr>
    </w:tbl>
    <w:p>
      <w:pPr>
        <w:spacing w:after="30" w:before="30"/>
      </w:pPr>
      <w:r>
        <w:t xml:space="preserve"/>
      </w:r>
    </w:p>
    <w:p>
      <w:pPr>
        <w:pBdr>
          <w:bottom w:val="single" w:color="1B3A6B" w:sz="8"/>
        </w:pBdr>
        <w:spacing w:after="0" w:before="0"/>
      </w:pPr>
      <w:r>
        <w:t xml:space="preserve"/>
      </w:r>
    </w:p>
    <w:p>
      <w:pPr>
        <w:shd w:fill="E8EEF8" w:val="clear"/>
        <w:spacing w:after="40" w:before="280"/>
      </w:pPr>
      <w:r>
        <w:rPr>
          <w:rFonts w:ascii="Arial" w:cs="Arial" w:eastAsia="Arial" w:hAnsi="Arial"/>
          <w:b/>
          <w:bCs/>
          <w:color w:val="C05A00"/>
          <w:sz w:val="28"/>
          <w:szCs w:val="28"/>
        </w:rPr>
        <w:t xml:space="preserve">7. </w:t>
      </w:r>
      <w:r>
        <w:rPr>
          <w:rFonts w:ascii="Arial" w:cs="Arial" w:eastAsia="Arial" w:hAnsi="Arial"/>
          <w:b/>
          <w:bCs/>
          <w:color w:val="1B3A6B"/>
          <w:sz w:val="28"/>
          <w:szCs w:val="28"/>
        </w:rPr>
        <w:t xml:space="preserve">API Gateway — HTTP Endpoints</w:t>
      </w:r>
    </w:p>
    <w:p>
      <w:pPr>
        <w:spacing w:after="80" w:before="0"/>
      </w:pPr>
      <w:r>
        <w:rPr>
          <w:rFonts w:ascii="Arial" w:cs="Arial" w:eastAsia="Arial" w:hAnsi="Arial"/>
          <w:i/>
          <w:iCs/>
          <w:color w:val="0C447C"/>
          <w:sz w:val="19"/>
          <w:szCs w:val="19"/>
        </w:rPr>
        <w:t xml:space="preserve">Free tier: 1 million API calls/month — free for 12 months</w:t>
      </w:r>
    </w:p>
    <w:p>
      <w:pPr>
        <w:spacing w:after="50" w:before="50"/>
      </w:pPr>
      <w:r>
        <w:rPr>
          <w:rFonts w:ascii="Arial" w:cs="Arial" w:eastAsia="Arial" w:hAnsi="Arial"/>
          <w:color w:val="1E1E1E"/>
          <w:sz w:val="20"/>
          <w:szCs w:val="20"/>
        </w:rPr>
        <w:t xml:space="preserve">API Gateway creates HTTP endpoints routing to Lambda, EC2, or other services. Handles auth, rate limiting, SSL, and CORS. Every public REST API needs a front door — API Gateway is that door.</w:t>
      </w:r>
    </w:p>
    <w:p>
      <w:pPr>
        <w:pBdr>
          <w:left w:val="single" w:color="C05A00" w:sz="6"/>
        </w:pBdr>
        <w:shd w:fill="F8F8F6" w:val="clear"/>
        <w:spacing w:after="60" w:before="60"/>
      </w:pPr>
      <w:r>
        <w:rPr>
          <w:rFonts w:ascii="Courier New" w:cs="Courier New" w:eastAsia="Courier New" w:hAnsi="Courier New"/>
          <w:color w:val="1E1E1E"/>
          <w:sz w:val="18"/>
          <w:szCs w:val="18"/>
        </w:rPr>
        <w:t xml:space="preserve">Client app → API Gateway (HTTPS) → Lambda function → DynamoDB</w:t>
      </w:r>
    </w:p>
    <w:p>
      <w:pPr>
        <w:spacing w:after="30" w:before="30"/>
      </w:pPr>
      <w:r>
        <w:t xml:space="preserve"/>
      </w:r>
    </w:p>
    <w:p>
      <w:pPr>
        <w:spacing w:after="60" w:before="160"/>
      </w:pPr>
      <w:r>
        <w:rPr>
          <w:rFonts w:ascii="Arial" w:cs="Arial" w:eastAsia="Arial" w:hAnsi="Arial"/>
          <w:b/>
          <w:bCs/>
          <w:color w:val="1E1E1E"/>
          <w:sz w:val="22"/>
          <w:szCs w:val="22"/>
        </w:rPr>
        <w:t xml:space="preserve">Create REST API via AWS CLI</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1. Create the API</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apigateway create-rest-api --name "UserAPI"</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2. Create /users resource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apigateway create-resource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--rest-api-id abc123def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--parent-id &lt;root-resource-id&gt;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--path-part users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3. Add GET method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apigateway put-method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--rest-api-id abc123def --resource-id &lt;users-id&gt;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--http-method GET --authorization-type NONE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4. Connect to Lambda</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apigateway put-integration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--rest-api-id abc123def --resource-id &lt;users-id&gt;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--http-method GET --type AWS_PROXY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--integration-http-method POST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--uri arn:aws:apigateway:us-east-1:lambda:path/...GetUsers/invocations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5. Deploy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apigateway create-deployment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--rest-api-id abc123def --stage-name prod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Live at: https://abc123def.execute-api.us-east-1.amazonaws.com/prod/users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18"/>
              <w:bottom w:val="single" w:color="185FA5" w:sz="8"/>
              <w:right w:val="single" w:color="185FA5" w:sz="4"/>
            </w:tcBorders>
            <w:shd w:fill="E6F1FB" w:val="clear"/>
            <w:tcMar>
              <w:top w:type="dxa" w:w="80"/>
              <w:left w:type="dxa" w:w="120"/>
              <w:bottom w:type="dxa" w:w="80"/>
              <w:right w:type="dxa" w:w="120"/>
            </w:tcMar>
          </w:tcPr>
          <w:p>
            <w:pPr>
              <w:spacing w:after="0" w:before="0"/>
            </w:pPr>
            <w:r>
              <w:rPr>
                <w:rFonts w:ascii="Arial" w:cs="Arial" w:eastAsia="Arial" w:hAnsi="Arial"/>
                <w:b/>
                <w:bCs/>
                <w:color w:val="0C447C"/>
                <w:sz w:val="20"/>
                <w:szCs w:val="20"/>
              </w:rPr>
              <w:t xml:space="preserve">Serverless pattern: </w:t>
            </w:r>
            <w:r>
              <w:rPr>
                <w:rFonts w:ascii="Arial" w:cs="Arial" w:eastAsia="Arial" w:hAnsi="Arial"/>
                <w:color w:val="1E1E1E"/>
                <w:sz w:val="20"/>
                <w:szCs w:val="20"/>
              </w:rPr>
              <w:t xml:space="preserve">API Gateway + Lambda + DynamoDB = fully serverless REST API. Zero servers. Pay only for actual requests. Scales to millions automatically.</w:t>
            </w:r>
          </w:p>
        </w:tc>
      </w:tr>
    </w:tbl>
    <w:p>
      <w:pPr>
        <w:spacing w:after="30" w:before="30"/>
      </w:pPr>
      <w:r>
        <w:t xml:space="preserve"/>
      </w:r>
    </w:p>
    <w:p>
      <w:pPr>
        <w:pBdr>
          <w:bottom w:val="single" w:color="1B3A6B" w:sz="8"/>
        </w:pBdr>
        <w:spacing w:after="0" w:before="0"/>
      </w:pPr>
      <w:r>
        <w:t xml:space="preserve"/>
      </w:r>
    </w:p>
    <w:p>
      <w:pPr>
        <w:shd w:fill="E8EEF8" w:val="clear"/>
        <w:spacing w:after="40" w:before="280"/>
      </w:pPr>
      <w:r>
        <w:rPr>
          <w:rFonts w:ascii="Arial" w:cs="Arial" w:eastAsia="Arial" w:hAnsi="Arial"/>
          <w:b/>
          <w:bCs/>
          <w:color w:val="C05A00"/>
          <w:sz w:val="28"/>
          <w:szCs w:val="28"/>
        </w:rPr>
        <w:t xml:space="preserve">8. </w:t>
      </w:r>
      <w:r>
        <w:rPr>
          <w:rFonts w:ascii="Arial" w:cs="Arial" w:eastAsia="Arial" w:hAnsi="Arial"/>
          <w:b/>
          <w:bCs/>
          <w:color w:val="1B3A6B"/>
          <w:sz w:val="28"/>
          <w:szCs w:val="28"/>
        </w:rPr>
        <w:t xml:space="preserve">CloudWatch — Monitoring &amp; Alerts</w:t>
      </w:r>
    </w:p>
    <w:p>
      <w:pPr>
        <w:spacing w:after="80" w:before="0"/>
      </w:pPr>
      <w:r>
        <w:rPr>
          <w:rFonts w:ascii="Arial" w:cs="Arial" w:eastAsia="Arial" w:hAnsi="Arial"/>
          <w:i/>
          <w:iCs/>
          <w:color w:val="0C447C"/>
          <w:sz w:val="19"/>
          <w:szCs w:val="19"/>
        </w:rPr>
        <w:t xml:space="preserve">Free tier: 10 metrics, 10 alarms, 5 GB logs — always free</w:t>
      </w:r>
    </w:p>
    <w:p>
      <w:pPr>
        <w:spacing w:after="50" w:before="50"/>
      </w:pPr>
      <w:r>
        <w:rPr>
          <w:rFonts w:ascii="Arial" w:cs="Arial" w:eastAsia="Arial" w:hAnsi="Arial"/>
          <w:color w:val="1E1E1E"/>
          <w:sz w:val="20"/>
          <w:szCs w:val="20"/>
        </w:rPr>
        <w:t xml:space="preserve">CloudWatch collects logs and metrics from every AWS service and your application. Set alarms that notify you via SNS when CPU exceeds 80% or error rate spikes.</w:t>
      </w:r>
    </w:p>
    <w:p>
      <w:pPr>
        <w:spacing w:after="30" w:before="30"/>
      </w:pPr>
      <w:r>
        <w:t xml:space="preserve"/>
      </w:r>
    </w:p>
    <w:p>
      <w:pPr>
        <w:spacing w:after="60" w:before="160"/>
      </w:pPr>
      <w:r>
        <w:rPr>
          <w:rFonts w:ascii="Arial" w:cs="Arial" w:eastAsia="Arial" w:hAnsi="Arial"/>
          <w:b/>
          <w:bCs/>
          <w:color w:val="1E1E1E"/>
          <w:sz w:val="22"/>
          <w:szCs w:val="22"/>
        </w:rPr>
        <w:t xml:space="preserve">Java — custom metrics and alarms</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@Service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public class CloudWatchService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private final CloudWatchClient cw = CloudWatchClient.builder()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.region(Region.US_EAST_1).build();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Send a custom metric</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void recordOrderCount(int count)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cw.putMetricData(PutMetricDataRequest.builder()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.namespace("MyApp/Orders")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.metricData(MetricDatum.builder()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.metricName("OrdersPlaced")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.value((double) count)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.unit(StandardUnit.COUNT)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.timestamp(Instant.now())</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.build()).build());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Create alarm — notify when errors &gt; 10 in 5 minutes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void createErrorAlarm(String snsTopicArn)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cw.putMetricAlarm(PutMetricAlarmRequest.builder()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.alarmName("HighErrorRate")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.metricName("Errors").namespace("MyApp/Orders")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.statistic(Statistic.SUM).period(300)</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.evaluationPeriods(1).threshold(10.0)</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.comparisonOperator(GREATER_THAN_THRESHOLD)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.alarmActions(snsTopicArn).build());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w:t>
            </w:r>
          </w:p>
        </w:tc>
      </w:tr>
    </w:tbl>
    <w:p>
      <w:pPr>
        <w:spacing w:after="30" w:before="30"/>
      </w:pPr>
      <w:r>
        <w:t xml:space="preserve"/>
      </w:r>
    </w:p>
    <w:p>
      <w:pPr>
        <w:spacing w:after="60" w:before="160"/>
      </w:pPr>
      <w:r>
        <w:rPr>
          <w:rFonts w:ascii="Arial" w:cs="Arial" w:eastAsia="Arial" w:hAnsi="Arial"/>
          <w:b/>
          <w:bCs/>
          <w:color w:val="1E1E1E"/>
          <w:sz w:val="22"/>
          <w:szCs w:val="22"/>
        </w:rPr>
        <w:t xml:space="preserve">Structured logging (SLF4J → CloudWatch)</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@Slf4j @Service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public class OrderService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public Order process(OrderRequest req)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log.info("Processing order orderId={} amount={}",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req.getId(), req.getAmount());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try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return placeOrder(req);</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catch (Exception 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log.error("Order failed orderId={} error={}",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req.getId(), e.getMessage());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throw 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18"/>
              <w:bottom w:val="single" w:color="185FA5" w:sz="8"/>
              <w:right w:val="single" w:color="185FA5" w:sz="4"/>
            </w:tcBorders>
            <w:shd w:fill="E6F1FB" w:val="clear"/>
            <w:tcMar>
              <w:top w:type="dxa" w:w="80"/>
              <w:left w:type="dxa" w:w="120"/>
              <w:bottom w:type="dxa" w:w="80"/>
              <w:right w:type="dxa" w:w="120"/>
            </w:tcMar>
          </w:tcPr>
          <w:p>
            <w:pPr>
              <w:spacing w:after="0" w:before="0"/>
            </w:pPr>
            <w:r>
              <w:rPr>
                <w:rFonts w:ascii="Arial" w:cs="Arial" w:eastAsia="Arial" w:hAnsi="Arial"/>
                <w:b/>
                <w:bCs/>
                <w:color w:val="0C447C"/>
                <w:sz w:val="20"/>
                <w:szCs w:val="20"/>
              </w:rPr>
              <w:t xml:space="preserve">Production must-have: </w:t>
            </w:r>
            <w:r>
              <w:rPr>
                <w:rFonts w:ascii="Arial" w:cs="Arial" w:eastAsia="Arial" w:hAnsi="Arial"/>
                <w:color w:val="1E1E1E"/>
                <w:sz w:val="20"/>
                <w:szCs w:val="20"/>
              </w:rPr>
              <w:t xml:space="preserve">Day one: set up a CloudWatch alarm on error count, a log group per service, and a dashboard showing request rate + error rate + latency.</w:t>
            </w:r>
          </w:p>
        </w:tc>
      </w:tr>
    </w:tbl>
    <w:p>
      <w:pPr>
        <w:spacing w:after="30" w:before="30"/>
      </w:pPr>
      <w:r>
        <w:t xml:space="preserve"/>
      </w:r>
    </w:p>
    <w:p>
      <w:pPr>
        <w:pBdr>
          <w:bottom w:val="single" w:color="1B3A6B" w:sz="8"/>
        </w:pBdr>
        <w:spacing w:after="0" w:before="0"/>
      </w:pPr>
      <w:r>
        <w:t xml:space="preserve"/>
      </w:r>
    </w:p>
    <w:p>
      <w:pPr>
        <w:shd w:fill="E8EEF8" w:val="clear"/>
        <w:spacing w:after="40" w:before="280"/>
      </w:pPr>
      <w:r>
        <w:rPr>
          <w:rFonts w:ascii="Arial" w:cs="Arial" w:eastAsia="Arial" w:hAnsi="Arial"/>
          <w:b/>
          <w:bCs/>
          <w:color w:val="C05A00"/>
          <w:sz w:val="28"/>
          <w:szCs w:val="28"/>
        </w:rPr>
        <w:t xml:space="preserve">9. </w:t>
      </w:r>
      <w:r>
        <w:rPr>
          <w:rFonts w:ascii="Arial" w:cs="Arial" w:eastAsia="Arial" w:hAnsi="Arial"/>
          <w:b/>
          <w:bCs/>
          <w:color w:val="1B3A6B"/>
          <w:sz w:val="28"/>
          <w:szCs w:val="28"/>
        </w:rPr>
        <w:t xml:space="preserve">IAM — Permissions &amp; Security</w:t>
      </w:r>
    </w:p>
    <w:p>
      <w:pPr>
        <w:spacing w:after="80" w:before="0"/>
      </w:pPr>
      <w:r>
        <w:rPr>
          <w:rFonts w:ascii="Arial" w:cs="Arial" w:eastAsia="Arial" w:hAnsi="Arial"/>
          <w:i/>
          <w:iCs/>
          <w:color w:val="0C447C"/>
          <w:sz w:val="19"/>
          <w:szCs w:val="19"/>
        </w:rPr>
        <w:t xml:space="preserve">Free tier: Always free — no usage cost</w:t>
      </w:r>
    </w:p>
    <w:p>
      <w:pPr>
        <w:spacing w:after="50" w:before="50"/>
      </w:pPr>
      <w:r>
        <w:rPr>
          <w:rFonts w:ascii="Arial" w:cs="Arial" w:eastAsia="Arial" w:hAnsi="Arial"/>
          <w:color w:val="1E1E1E"/>
          <w:sz w:val="20"/>
          <w:szCs w:val="20"/>
        </w:rPr>
        <w:t xml:space="preserve">IAM (Identity and Access Management) controls who can do what in your AWS account. Never give your application full admin access. Create an IAM Role with only the permissions it needs.</w:t>
      </w:r>
    </w:p>
    <w:p>
      <w:pPr>
        <w:pBdr>
          <w:left w:val="single" w:color="C05A00" w:sz="6"/>
        </w:pBdr>
        <w:shd w:fill="F8F8F6" w:val="clear"/>
        <w:spacing w:after="60" w:before="60"/>
      </w:pPr>
      <w:r>
        <w:rPr>
          <w:rFonts w:ascii="Courier New" w:cs="Courier New" w:eastAsia="Courier New" w:hAnsi="Courier New"/>
          <w:color w:val="1E1E1E"/>
          <w:sz w:val="18"/>
          <w:szCs w:val="18"/>
        </w:rPr>
        <w:t xml:space="preserve">Root account → IAM Role: LambdaRole → allows ONLY → DynamoDB:GetItem on Users table</w:t>
      </w:r>
    </w:p>
    <w:p>
      <w:pPr>
        <w:spacing w:after="30" w:before="30"/>
      </w:pPr>
      <w:r>
        <w:t xml:space="preserve"/>
      </w:r>
    </w:p>
    <w:p>
      <w:pPr>
        <w:spacing w:after="60" w:before="160"/>
      </w:pPr>
      <w:r>
        <w:rPr>
          <w:rFonts w:ascii="Arial" w:cs="Arial" w:eastAsia="Arial" w:hAnsi="Arial"/>
          <w:b/>
          <w:bCs/>
          <w:color w:val="1E1E1E"/>
          <w:sz w:val="22"/>
          <w:szCs w:val="22"/>
        </w:rPr>
        <w:t xml:space="preserve">Create IAM policy + role via AWS CLI</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Step 1: Create least-privilege policy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iam create-policy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--policy-name MyAppPolicy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--policy-document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"Version": "2012-10-17",</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"Statement":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"Effect": "Allow",</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"Action": ["s3:GetObject","s3:PutObject"],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"Resource": "arn:aws:s3:::my-app-bucket/*"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"Effect": "Allow",</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"Action": ["dynamodb:GetItem","dynamodb:PutItem"],</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"Resource": "arn:aws:dynamodb:us-east-1:123:table/Users"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Step 2: Create IAM Role for Lambda</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iam create-role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--role-name MyLambdaRole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--assume-role-policy-document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"Statement": [{ "Effect":"Allow",</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"Principal":{"Service":"lambda.amazonaws.com"},</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"Action":"sts:AssumeRole"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Step 3: Attach policy to role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iam attach-role-policy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--role-name MyLambdaRole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--policy-arn arn:aws:iam::123456789012:policy/MyAppPolicy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18"/>
              <w:bottom w:val="single" w:color="185FA5" w:sz="8"/>
              <w:right w:val="single" w:color="185FA5" w:sz="4"/>
            </w:tcBorders>
            <w:shd w:fill="E6F1FB" w:val="clear"/>
            <w:tcMar>
              <w:top w:type="dxa" w:w="80"/>
              <w:left w:type="dxa" w:w="120"/>
              <w:bottom w:type="dxa" w:w="80"/>
              <w:right w:type="dxa" w:w="120"/>
            </w:tcMar>
          </w:tcPr>
          <w:p>
            <w:pPr>
              <w:spacing w:after="0" w:before="0"/>
            </w:pPr>
            <w:r>
              <w:rPr>
                <w:rFonts w:ascii="Arial" w:cs="Arial" w:eastAsia="Arial" w:hAnsi="Arial"/>
                <w:b/>
                <w:bCs/>
                <w:color w:val="0C447C"/>
                <w:sz w:val="20"/>
                <w:szCs w:val="20"/>
              </w:rPr>
              <w:t xml:space="preserve">Never do this: </w:t>
            </w:r>
            <w:r>
              <w:rPr>
                <w:rFonts w:ascii="Arial" w:cs="Arial" w:eastAsia="Arial" w:hAnsi="Arial"/>
                <w:color w:val="1E1E1E"/>
                <w:sz w:val="20"/>
                <w:szCs w:val="20"/>
              </w:rPr>
              <w:t xml:space="preserve">Do not hardcode AWS access keys in your code. Use IAM Roles — they provide temporary credentials automatically. Leaked keys are found by bots within seconds.</w:t>
            </w:r>
          </w:p>
        </w:tc>
      </w:tr>
    </w:tbl>
    <w:p>
      <w:pPr>
        <w:spacing w:after="30" w:before="30"/>
      </w:pPr>
      <w:r>
        <w:t xml:space="preserve"/>
      </w:r>
    </w:p>
    <w:p>
      <w:pPr>
        <w:pBdr>
          <w:bottom w:val="single" w:color="1B3A6B" w:sz="8"/>
        </w:pBdr>
        <w:spacing w:after="0" w:before="0"/>
      </w:pPr>
      <w:r>
        <w:t xml:space="preserve"/>
      </w:r>
    </w:p>
    <w:p>
      <w:pPr>
        <w:shd w:fill="E8EEF8" w:val="clear"/>
        <w:spacing w:after="40" w:before="280"/>
      </w:pPr>
      <w:r>
        <w:rPr>
          <w:rFonts w:ascii="Arial" w:cs="Arial" w:eastAsia="Arial" w:hAnsi="Arial"/>
          <w:b/>
          <w:bCs/>
          <w:color w:val="C05A00"/>
          <w:sz w:val="28"/>
          <w:szCs w:val="28"/>
        </w:rPr>
        <w:t xml:space="preserve">10. </w:t>
      </w:r>
      <w:r>
        <w:rPr>
          <w:rFonts w:ascii="Arial" w:cs="Arial" w:eastAsia="Arial" w:hAnsi="Arial"/>
          <w:b/>
          <w:bCs/>
          <w:color w:val="1B3A6B"/>
          <w:sz w:val="28"/>
          <w:szCs w:val="28"/>
        </w:rPr>
        <w:t xml:space="preserve">CloudFormation — Infrastructure as Code</w:t>
      </w:r>
    </w:p>
    <w:p>
      <w:pPr>
        <w:spacing w:after="80" w:before="0"/>
      </w:pPr>
      <w:r>
        <w:rPr>
          <w:rFonts w:ascii="Arial" w:cs="Arial" w:eastAsia="Arial" w:hAnsi="Arial"/>
          <w:i/>
          <w:iCs/>
          <w:color w:val="0C447C"/>
          <w:sz w:val="19"/>
          <w:szCs w:val="19"/>
        </w:rPr>
        <w:t xml:space="preserve">Free tier: Free — pay only for resources it creates</w:t>
      </w:r>
    </w:p>
    <w:p>
      <w:pPr>
        <w:spacing w:after="50" w:before="50"/>
      </w:pPr>
      <w:r>
        <w:rPr>
          <w:rFonts w:ascii="Arial" w:cs="Arial" w:eastAsia="Arial" w:hAnsi="Arial"/>
          <w:color w:val="1E1E1E"/>
          <w:sz w:val="20"/>
          <w:szCs w:val="20"/>
        </w:rPr>
        <w:t xml:space="preserve">CloudFormation defines your entire AWS infrastructure in a YAML file and deploys it with one command. Creates EC2, S3, DynamoDB, Lambda, and IAM — all at once, repeatably.</w:t>
      </w:r>
    </w:p>
    <w:p>
      <w:pPr>
        <w:spacing w:after="30" w:before="30"/>
      </w:pPr>
      <w:r>
        <w:t xml:space="preserve"/>
      </w:r>
    </w:p>
    <w:p>
      <w:pPr>
        <w:spacing w:after="60" w:before="160"/>
      </w:pPr>
      <w:r>
        <w:rPr>
          <w:rFonts w:ascii="Arial" w:cs="Arial" w:eastAsia="Arial" w:hAnsi="Arial"/>
          <w:b/>
          <w:bCs/>
          <w:color w:val="1E1E1E"/>
          <w:sz w:val="22"/>
          <w:szCs w:val="22"/>
        </w:rPr>
        <w:t xml:space="preserve">stack.yaml — Lambda + DynamoDB + IAM in one file</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AWSTemplateFormatVersion: '2010-09-09'</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Parameters: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Environment: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Type: String</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Default: dev</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AllowedValues: [dev, staging, prod]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Resources: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UsersTable: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Type: AWS::DynamoDB::Table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Properties: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TableName: !Sub 'Users-${Environment}'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BillingMode: PAY_PER_REQUEST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AttributeDefinitions: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AttributeName: userId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AttributeType: 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KeySchema:</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AttributeName: userId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KeyType: HASH</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LambdaRole: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Type: AWS::IAM::Role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Properties: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AssumeRolePolicyDocument: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Statement: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Effect: Allow</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Principal: { Service: lambda.amazonaws.com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Action: 'sts:AssumeRole'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Policies: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PolicyName: LambdaPolicy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PolicyDocument: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Statement: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Effect: Allow</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Action: [dynamodb:GetItem, dynamodb:PutItem]</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Resource: !GetAtt UsersTable.Arn</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UserFunction:</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Type: AWS::Lambda::Function</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Properties: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FunctionName: !Sub 'UserHandler-${Environment}'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Runtime: java17</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Handler: com.example.UserHandler::handleRequest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Role: !GetAtt LambdaRole.Arn</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Code: { S3Bucket: my-bucket, S3Key: myapp.jar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Environment:</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Variables: { TABLE_NAME: !Ref UsersTable }</w:t>
            </w:r>
          </w:p>
        </w:tc>
      </w:tr>
    </w:tbl>
    <w:p>
      <w:pPr>
        <w:spacing w:after="30" w:before="30"/>
      </w:pPr>
      <w:r>
        <w:t xml:space="preserve"/>
      </w:r>
    </w:p>
    <w:p>
      <w:pPr>
        <w:spacing w:after="60" w:before="160"/>
      </w:pPr>
      <w:r>
        <w:rPr>
          <w:rFonts w:ascii="Arial" w:cs="Arial" w:eastAsia="Arial" w:hAnsi="Arial"/>
          <w:b/>
          <w:bCs/>
          <w:color w:val="1E1E1E"/>
          <w:sz w:val="22"/>
          <w:szCs w:val="22"/>
        </w:rPr>
        <w:t xml:space="preserve">Deploy the stack</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Deploy for dev</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cloudformation deploy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--template-file stack.yaml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--stack-name my-app-dev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--parameter-overrides Environment=dev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--capabilities CAPABILITY_IAM</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Deploy for prod — same template, different env</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cloudformation deploy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--template-file stack.yaml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--stack-name my-app-prod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--parameter-overrides Environment=prod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--capabilities CAPABILITY_IAM</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Clean up dev</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cloudformation delete-stack --stack-name my-app-dev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18"/>
              <w:bottom w:val="single" w:color="185FA5" w:sz="8"/>
              <w:right w:val="single" w:color="185FA5" w:sz="4"/>
            </w:tcBorders>
            <w:shd w:fill="E6F1FB" w:val="clear"/>
            <w:tcMar>
              <w:top w:type="dxa" w:w="80"/>
              <w:left w:type="dxa" w:w="120"/>
              <w:bottom w:type="dxa" w:w="80"/>
              <w:right w:type="dxa" w:w="120"/>
            </w:tcMar>
          </w:tcPr>
          <w:p>
            <w:pPr>
              <w:spacing w:after="0" w:before="0"/>
            </w:pPr>
            <w:r>
              <w:rPr>
                <w:rFonts w:ascii="Arial" w:cs="Arial" w:eastAsia="Arial" w:hAnsi="Arial"/>
                <w:b/>
                <w:bCs/>
                <w:color w:val="0C447C"/>
                <w:sz w:val="20"/>
                <w:szCs w:val="20"/>
              </w:rPr>
              <w:t xml:space="preserve">Why it matters: </w:t>
            </w:r>
            <w:r>
              <w:rPr>
                <w:rFonts w:ascii="Arial" w:cs="Arial" w:eastAsia="Arial" w:hAnsi="Arial"/>
                <w:color w:val="1E1E1E"/>
                <w:sz w:val="20"/>
                <w:szCs w:val="20"/>
              </w:rPr>
              <w:t xml:space="preserve">One command creates your entire environment identically every time. Dev, staging, and prod are guaranteed to match. Never manage AWS by clicking through the console manually.</w:t>
            </w:r>
          </w:p>
        </w:tc>
      </w:tr>
    </w:tbl>
    <w:p>
      <w:pPr>
        <w:spacing w:after="30" w:before="30"/>
      </w:pPr>
      <w:r>
        <w:t xml:space="preserve"/>
      </w:r>
    </w:p>
    <w:p>
      <w:pPr>
        <w:pBdr>
          <w:bottom w:val="single" w:color="1B3A6B" w:sz="8"/>
        </w:pBdr>
        <w:spacing w:after="0" w:before="0"/>
      </w:pPr>
      <w:r>
        <w:t xml:space="preserve"/>
      </w:r>
    </w:p>
    <w:p>
      <w:pPr>
        <w:shd w:fill="E8EEF8" w:val="clear"/>
        <w:spacing w:after="40" w:before="280"/>
      </w:pPr>
      <w:r>
        <w:rPr>
          <w:rFonts w:ascii="Arial" w:cs="Arial" w:eastAsia="Arial" w:hAnsi="Arial"/>
          <w:b/>
          <w:bCs/>
          <w:color w:val="C05A00"/>
          <w:sz w:val="28"/>
          <w:szCs w:val="28"/>
        </w:rPr>
        <w:t xml:space="preserve">11. </w:t>
      </w:r>
      <w:r>
        <w:rPr>
          <w:rFonts w:ascii="Arial" w:cs="Arial" w:eastAsia="Arial" w:hAnsi="Arial"/>
          <w:b/>
          <w:bCs/>
          <w:color w:val="1B3A6B"/>
          <w:sz w:val="28"/>
          <w:szCs w:val="28"/>
        </w:rPr>
        <w:t xml:space="preserve">RDS — Managed SQL Database</w:t>
      </w:r>
    </w:p>
    <w:p>
      <w:pPr>
        <w:spacing w:after="80" w:before="0"/>
      </w:pPr>
      <w:r>
        <w:rPr>
          <w:rFonts w:ascii="Arial" w:cs="Arial" w:eastAsia="Arial" w:hAnsi="Arial"/>
          <w:i/>
          <w:iCs/>
          <w:color w:val="0C447C"/>
          <w:sz w:val="19"/>
          <w:szCs w:val="19"/>
        </w:rPr>
        <w:t xml:space="preserve">Free tier: db.t3.micro MySQL/PostgreSQL — 750 hours/month for 12 months</w:t>
      </w:r>
    </w:p>
    <w:p>
      <w:pPr>
        <w:spacing w:after="50" w:before="50"/>
      </w:pPr>
      <w:r>
        <w:rPr>
          <w:rFonts w:ascii="Arial" w:cs="Arial" w:eastAsia="Arial" w:hAnsi="Arial"/>
          <w:color w:val="1E1E1E"/>
          <w:sz w:val="20"/>
          <w:szCs w:val="20"/>
        </w:rPr>
        <w:t xml:space="preserve">RDS runs MySQL, PostgreSQL, Oracle, or SQL Server — fully managed. Automatic backups, patching, failover, and scaling. Your Spring Boot + JPA works with RDS exactly like a local database — just change the connection URL.</w:t>
      </w:r>
    </w:p>
    <w:p>
      <w:pPr>
        <w:pBdr>
          <w:left w:val="single" w:color="C05A00" w:sz="6"/>
        </w:pBdr>
        <w:shd w:fill="F8F8F6" w:val="clear"/>
        <w:spacing w:after="60" w:before="60"/>
      </w:pPr>
      <w:r>
        <w:rPr>
          <w:rFonts w:ascii="Courier New" w:cs="Courier New" w:eastAsia="Courier New" w:hAnsi="Courier New"/>
          <w:color w:val="1E1E1E"/>
          <w:sz w:val="18"/>
          <w:szCs w:val="18"/>
        </w:rPr>
        <w:t xml:space="preserve">Spring Boot (EC2) → JDBC → RDS MySQL (private subnet) → automated backups to S3</w:t>
      </w:r>
    </w:p>
    <w:p>
      <w:pPr>
        <w:spacing w:after="30" w:before="30"/>
      </w:pPr>
      <w:r>
        <w:t xml:space="preserve"/>
      </w:r>
    </w:p>
    <w:p>
      <w:pPr>
        <w:spacing w:after="60" w:before="160"/>
      </w:pPr>
      <w:r>
        <w:rPr>
          <w:rFonts w:ascii="Arial" w:cs="Arial" w:eastAsia="Arial" w:hAnsi="Arial"/>
          <w:b/>
          <w:bCs/>
          <w:color w:val="1E1E1E"/>
          <w:sz w:val="22"/>
          <w:szCs w:val="22"/>
        </w:rPr>
        <w:t xml:space="preserve">Create RDS instance via CLI</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rds create-db-instance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--db-instance-identifier myapp-db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--db-instance-class db.t3.micro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--engine mysql --engine-version 8.0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--master-username admin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--master-user-password MySecurePass123!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--allocated-storage 20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--backup-retention-period 7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--no-publicly-accessible</w:t>
            </w:r>
          </w:p>
        </w:tc>
      </w:tr>
    </w:tbl>
    <w:p>
      <w:pPr>
        <w:spacing w:after="30" w:before="30"/>
      </w:pPr>
      <w:r>
        <w:t xml:space="preserve"/>
      </w:r>
    </w:p>
    <w:p>
      <w:pPr>
        <w:spacing w:after="60" w:before="160"/>
      </w:pPr>
      <w:r>
        <w:rPr>
          <w:rFonts w:ascii="Arial" w:cs="Arial" w:eastAsia="Arial" w:hAnsi="Arial"/>
          <w:b/>
          <w:bCs/>
          <w:color w:val="1E1E1E"/>
          <w:sz w:val="22"/>
          <w:szCs w:val="22"/>
        </w:rPr>
        <w:t xml:space="preserve">Spring Boot — application.yml</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spring:</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datasource: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url: jdbc:mysql://myapp-db.abc123.us-east-1.rds.amazonaws.com:3306/myappdb</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username: admin</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password: ${DB_PASSWORD}    # never hardcode!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driver-class-name: com.mysql.cj.jdbc.Driver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jpa:</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hibernate: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ddl-auto: update</w:t>
            </w:r>
          </w:p>
        </w:tc>
      </w:tr>
    </w:tbl>
    <w:p>
      <w:pPr>
        <w:spacing w:after="30" w:before="30"/>
      </w:pPr>
      <w:r>
        <w:t xml:space="preserve"/>
      </w:r>
    </w:p>
    <w:p>
      <w:pPr>
        <w:spacing w:after="60" w:before="160"/>
      </w:pPr>
      <w:r>
        <w:rPr>
          <w:rFonts w:ascii="Arial" w:cs="Arial" w:eastAsia="Arial" w:hAnsi="Arial"/>
          <w:b/>
          <w:bCs/>
          <w:color w:val="1E1E1E"/>
          <w:sz w:val="22"/>
          <w:szCs w:val="22"/>
        </w:rPr>
        <w:t xml:space="preserve">JPA entities and repositories — unchanged</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@Entity @Table(name = "users")</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public class User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@Id @GeneratedValue(strategy = GenerationType.IDENTITY)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private Long id;</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private String name;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private String email;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@Repository</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public interface UserRepository extends JpaRepository&lt;User, Long&gt;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Optional&lt;User&gt; findByEmail(String email);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18"/>
              <w:bottom w:val="single" w:color="185FA5" w:sz="8"/>
              <w:right w:val="single" w:color="185FA5" w:sz="4"/>
            </w:tcBorders>
            <w:shd w:fill="E6F1FB" w:val="clear"/>
            <w:tcMar>
              <w:top w:type="dxa" w:w="80"/>
              <w:left w:type="dxa" w:w="120"/>
              <w:bottom w:type="dxa" w:w="80"/>
              <w:right w:type="dxa" w:w="120"/>
            </w:tcMar>
          </w:tcPr>
          <w:p>
            <w:pPr>
              <w:spacing w:after="0" w:before="0"/>
            </w:pPr>
            <w:r>
              <w:rPr>
                <w:rFonts w:ascii="Arial" w:cs="Arial" w:eastAsia="Arial" w:hAnsi="Arial"/>
                <w:b/>
                <w:bCs/>
                <w:color w:val="0C447C"/>
                <w:sz w:val="20"/>
                <w:szCs w:val="20"/>
              </w:rPr>
              <w:t xml:space="preserve">RDS vs DynamoDB: </w:t>
            </w:r>
            <w:r>
              <w:rPr>
                <w:rFonts w:ascii="Arial" w:cs="Arial" w:eastAsia="Arial" w:hAnsi="Arial"/>
                <w:color w:val="1E1E1E"/>
                <w:sz w:val="20"/>
                <w:szCs w:val="20"/>
              </w:rPr>
              <w:t xml:space="preserve">Use RDS for complex relational data with joins and transactions. Use DynamoDB for key-value lookups at massive scale. Most enterprise apps use both.</w:t>
            </w:r>
          </w:p>
        </w:tc>
      </w:tr>
    </w:tbl>
    <w:p>
      <w:pPr>
        <w:spacing w:after="30" w:before="30"/>
      </w:pPr>
      <w:r>
        <w:t xml:space="preserve"/>
      </w:r>
    </w:p>
    <w:p>
      <w:pPr>
        <w:pBdr>
          <w:bottom w:val="single" w:color="1B3A6B" w:sz="8"/>
        </w:pBdr>
        <w:spacing w:after="0" w:before="0"/>
      </w:pPr>
      <w:r>
        <w:t xml:space="preserve"/>
      </w:r>
    </w:p>
    <w:p>
      <w:pPr>
        <w:shd w:fill="E8EEF8" w:val="clear"/>
        <w:spacing w:after="40" w:before="280"/>
      </w:pPr>
      <w:r>
        <w:rPr>
          <w:rFonts w:ascii="Arial" w:cs="Arial" w:eastAsia="Arial" w:hAnsi="Arial"/>
          <w:b/>
          <w:bCs/>
          <w:color w:val="C05A00"/>
          <w:sz w:val="28"/>
          <w:szCs w:val="28"/>
        </w:rPr>
        <w:t xml:space="preserve">12. </w:t>
      </w:r>
      <w:r>
        <w:rPr>
          <w:rFonts w:ascii="Arial" w:cs="Arial" w:eastAsia="Arial" w:hAnsi="Arial"/>
          <w:b/>
          <w:bCs/>
          <w:color w:val="1B3A6B"/>
          <w:sz w:val="28"/>
          <w:szCs w:val="28"/>
        </w:rPr>
        <w:t xml:space="preserve">ELB + Auto Scaling — Scale to Any Traffic</w:t>
      </w:r>
    </w:p>
    <w:p>
      <w:pPr>
        <w:spacing w:after="80" w:before="0"/>
      </w:pPr>
      <w:r>
        <w:rPr>
          <w:rFonts w:ascii="Arial" w:cs="Arial" w:eastAsia="Arial" w:hAnsi="Arial"/>
          <w:i/>
          <w:iCs/>
          <w:color w:val="0C447C"/>
          <w:sz w:val="19"/>
          <w:szCs w:val="19"/>
        </w:rPr>
        <w:t xml:space="preserve">Free tier: 750 hours ELB/month for 12 months. Auto Scaling is free.</w:t>
      </w:r>
    </w:p>
    <w:p>
      <w:pPr>
        <w:spacing w:after="50" w:before="50"/>
      </w:pPr>
      <w:r>
        <w:rPr>
          <w:rFonts w:ascii="Arial" w:cs="Arial" w:eastAsia="Arial" w:hAnsi="Arial"/>
          <w:color w:val="1E1E1E"/>
          <w:sz w:val="20"/>
          <w:szCs w:val="20"/>
        </w:rPr>
        <w:t xml:space="preserve">Elastic Load Balancer distributes traffic across multiple EC2 instances. Auto Scaling Group automatically adds instances when traffic spikes and removes them when it drops — zero downtime.</w:t>
      </w:r>
    </w:p>
    <w:p>
      <w:pPr>
        <w:pBdr>
          <w:left w:val="single" w:color="C05A00" w:sz="6"/>
        </w:pBdr>
        <w:shd w:fill="F8F8F6" w:val="clear"/>
        <w:spacing w:after="60" w:before="60"/>
      </w:pPr>
      <w:r>
        <w:rPr>
          <w:rFonts w:ascii="Courier New" w:cs="Courier New" w:eastAsia="Courier New" w:hAnsi="Courier New"/>
          <w:color w:val="1E1E1E"/>
          <w:sz w:val="18"/>
          <w:szCs w:val="18"/>
        </w:rPr>
        <w:t xml:space="preserve">10,000 users → ALB → EC2: app-1 + EC2: app-2 + EC2: app-3 (auto-added) → RDS</w:t>
      </w:r>
    </w:p>
    <w:p>
      <w:pPr>
        <w:spacing w:after="30" w:before="30"/>
      </w:pPr>
      <w:r>
        <w:t xml:space="preserve"/>
      </w:r>
    </w:p>
    <w:p>
      <w:pPr>
        <w:spacing w:after="60" w:before="160"/>
      </w:pPr>
      <w:r>
        <w:rPr>
          <w:rFonts w:ascii="Arial" w:cs="Arial" w:eastAsia="Arial" w:hAnsi="Arial"/>
          <w:b/>
          <w:bCs/>
          <w:color w:val="1E1E1E"/>
          <w:sz w:val="22"/>
          <w:szCs w:val="22"/>
        </w:rPr>
        <w:t xml:space="preserve">Set up via AWS CLI</w:t>
      </w:r>
    </w:p>
    <w:tbl>
      <w:tblPr>
        <w:tblW w:type="dxa" w:w="9360"/>
        <w:tblBorders>
          <w:top w:val="single" w:color="CCCCCC" w:sz="4"/>
          <w:left w:val="single" w:color="1B3A6B" w:sz="12"/>
          <w:bottom w:val="single" w:color="CCCCCC" w:sz="4"/>
          <w:right w:val="single" w:color="CCCCCC"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Step 1: Create Application Load Balancer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elbv2 create-load-balancer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--name myapp-alb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--subnets subnet-aaa subnet-bbb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--security-groups sg-0123456789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--type application</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Step 2: Create target group</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elbv2 create-target-group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--name myapp-targets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--protocol HTTP --port 8080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--vpc-id vpc-0123456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--health-check-path /api/health</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Step 3: Create Launch Template</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ec2 create-launch-template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--launch-template-name myapp-template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--launch-template-data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"ImageId": "ami-0c55b159cbfafe1f0",</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"InstanceType": "t3.small",</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"KeyName": "my-key-pair"</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Step 4: Create Auto Scaling Group (min 2, max 10)</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autoscaling create-auto-scaling-group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--auto-scaling-group-name myapp-asg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--launch-template LaunchTemplateName=myapp-template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--min-size 2 --max-size 10 --desired-capacity 2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--vpc-zone-identifier "subnet-aaa,subnet-bbb"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--target-group-arns arn:aws:elasticloadbalancing:...</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Step 5: Scale up when CPU &gt; 70%</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aws autoscaling put-scaling-policy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--auto-scaling-group-name myapp-asg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--policy-name ScaleOnCPU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--policy-type TargetTrackingScaling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--target-tracking-configuration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"PredefinedMetricSpecification": {</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"PredefinedMetricType": "ASGAverageCPUUtilization"</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 "TargetValue": 70.0</w:t>
            </w:r>
          </w:p>
        </w:tc>
      </w:tr>
      <w:tr>
        <w:tc>
          <w:tcPr>
            <w:tcBorders>
              <w:top w:val="none" w:color="FFFFFF" w:sz="0"/>
              <w:left w:val="none" w:color="FFFFFF" w:sz="0"/>
              <w:bottom w:val="none" w:color="FFFFFF" w:sz="0"/>
              <w:right w:val="none" w:color="FFFFFF" w:sz="0"/>
            </w:tcBorders>
            <w:tcMar>
              <w:top w:type="dxa" w:w="8"/>
              <w:left w:type="dxa" w:w="160"/>
              <w:bottom w:type="dxa" w:w="8"/>
              <w:right w:type="dxa" w:w="120"/>
            </w:tcMar>
          </w:tcPr>
          <w:p>
            <w:pPr>
              <w:spacing w:after="8" w:before="8"/>
            </w:pPr>
            <w:r>
              <w:rPr>
                <w:rFonts w:ascii="Courier New" w:cs="Courier New" w:eastAsia="Courier New" w:hAnsi="Courier New"/>
                <w:color w:val="2D2D2D"/>
                <w:sz w:val="18"/>
                <w:szCs w:val="18"/>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18"/>
              <w:bottom w:val="single" w:color="185FA5" w:sz="8"/>
              <w:right w:val="single" w:color="185FA5" w:sz="4"/>
            </w:tcBorders>
            <w:shd w:fill="E6F1FB" w:val="clear"/>
            <w:tcMar>
              <w:top w:type="dxa" w:w="80"/>
              <w:left w:type="dxa" w:w="120"/>
              <w:bottom w:type="dxa" w:w="80"/>
              <w:right w:type="dxa" w:w="120"/>
            </w:tcMar>
          </w:tcPr>
          <w:p>
            <w:pPr>
              <w:spacing w:after="0" w:before="0"/>
            </w:pPr>
            <w:r>
              <w:rPr>
                <w:rFonts w:ascii="Arial" w:cs="Arial" w:eastAsia="Arial" w:hAnsi="Arial"/>
                <w:b/>
                <w:bCs/>
                <w:color w:val="0C447C"/>
                <w:sz w:val="20"/>
                <w:szCs w:val="20"/>
              </w:rPr>
              <w:t xml:space="preserve">How it works: </w:t>
            </w:r>
            <w:r>
              <w:rPr>
                <w:rFonts w:ascii="Arial" w:cs="Arial" w:eastAsia="Arial" w:hAnsi="Arial"/>
                <w:color w:val="1E1E1E"/>
                <w:sz w:val="20"/>
                <w:szCs w:val="20"/>
              </w:rPr>
              <w:t xml:space="preserve">ALB health checks every EC2 via /api/health. When CPU hits 70%, Auto Scaling adds a new EC2 and ALB starts routing to it within 3–5 minutes. When traffic drops, extra instances are terminated to save cost.</w:t>
            </w:r>
          </w:p>
        </w:tc>
      </w:tr>
    </w:tbl>
    <w:p>
      <w:pPr>
        <w:spacing w:after="30" w:before="30"/>
      </w:pPr>
      <w:r>
        <w:t xml:space="preserve"/>
      </w:r>
    </w:p>
    <w:p>
      <w:pPr>
        <w:pBdr>
          <w:bottom w:val="single" w:color="1B3A6B" w:sz="8"/>
        </w:pBdr>
        <w:spacing w:after="0" w:before="0"/>
      </w:pPr>
      <w:r>
        <w:t xml:space="preserve"/>
      </w:r>
    </w:p>
    <w:p>
      <w:pPr>
        <w:spacing w:after="80" w:before="220"/>
      </w:pPr>
      <w:r>
        <w:rPr>
          <w:rFonts w:ascii="Arial" w:cs="Arial" w:eastAsia="Arial" w:hAnsi="Arial"/>
          <w:b/>
          <w:bCs/>
          <w:color w:val="1B3A6B"/>
          <w:sz w:val="24"/>
          <w:szCs w:val="24"/>
        </w:rPr>
        <w:t xml:space="preserve">QUICK REFERENCE — ALL 12 SERVICES</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r>
      <w:tr>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bCs/>
                <w:color w:val="1B3A6B"/>
                <w:sz w:val="20"/>
                <w:szCs w:val="20"/>
              </w:rPr>
              <w:t xml:space="preserve">EC2</w:t>
            </w:r>
          </w:p>
        </w:tc>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val="false"/>
                <w:bCs w:val="false"/>
                <w:color w:val="1E1E1E"/>
                <w:sz w:val="20"/>
                <w:szCs w:val="20"/>
              </w:rPr>
              <w:t xml:space="preserve">Virtual server — run any app</w:t>
            </w:r>
          </w:p>
        </w:tc>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val="false"/>
                <w:bCs w:val="false"/>
                <w:color w:val="1E1E1E"/>
                <w:sz w:val="20"/>
                <w:szCs w:val="20"/>
              </w:rPr>
              <w:t xml:space="preserve">750 hrs/month (12 months)</w:t>
            </w:r>
          </w:p>
        </w:tc>
      </w:tr>
      <w:tr>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S3</w:t>
            </w:r>
          </w:p>
        </w:tc>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File storage — images, backups, CSVs</w:t>
            </w:r>
          </w:p>
        </w:tc>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5 GB always free</w:t>
            </w:r>
          </w:p>
        </w:tc>
      </w:tr>
      <w:tr>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bCs/>
                <w:color w:val="1B3A6B"/>
                <w:sz w:val="20"/>
                <w:szCs w:val="20"/>
              </w:rPr>
              <w:t xml:space="preserve">Lambda</w:t>
            </w:r>
          </w:p>
        </w:tc>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val="false"/>
                <w:bCs w:val="false"/>
                <w:color w:val="1E1E1E"/>
                <w:sz w:val="20"/>
                <w:szCs w:val="20"/>
              </w:rPr>
              <w:t xml:space="preserve">Run code without a server</w:t>
            </w:r>
          </w:p>
        </w:tc>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val="false"/>
                <w:bCs w:val="false"/>
                <w:color w:val="1E1E1E"/>
                <w:sz w:val="20"/>
                <w:szCs w:val="20"/>
              </w:rPr>
              <w:t xml:space="preserve">1M requests always free</w:t>
            </w:r>
          </w:p>
        </w:tc>
      </w:tr>
      <w:tr>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DynamoDB</w:t>
            </w:r>
          </w:p>
        </w:tc>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NoSQL database at any scale</w:t>
            </w:r>
          </w:p>
        </w:tc>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25 GB always free</w:t>
            </w:r>
          </w:p>
        </w:tc>
      </w:tr>
      <w:tr>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bCs/>
                <w:color w:val="1B3A6B"/>
                <w:sz w:val="20"/>
                <w:szCs w:val="20"/>
              </w:rPr>
              <w:t xml:space="preserve">SQS</w:t>
            </w:r>
          </w:p>
        </w:tc>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val="false"/>
                <w:bCs w:val="false"/>
                <w:color w:val="1E1E1E"/>
                <w:sz w:val="20"/>
                <w:szCs w:val="20"/>
              </w:rPr>
              <w:t xml:space="preserve">Message queue — decouple services</w:t>
            </w:r>
          </w:p>
        </w:tc>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val="false"/>
                <w:bCs w:val="false"/>
                <w:color w:val="1E1E1E"/>
                <w:sz w:val="20"/>
                <w:szCs w:val="20"/>
              </w:rPr>
              <w:t xml:space="preserve">1M requests always free</w:t>
            </w:r>
          </w:p>
        </w:tc>
      </w:tr>
      <w:tr>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SNS</w:t>
            </w:r>
          </w:p>
        </w:tc>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Pub/sub — notify many subscribers</w:t>
            </w:r>
          </w:p>
        </w:tc>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1M publishes always free</w:t>
            </w:r>
          </w:p>
        </w:tc>
      </w:tr>
      <w:tr>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bCs/>
                <w:color w:val="1B3A6B"/>
                <w:sz w:val="20"/>
                <w:szCs w:val="20"/>
              </w:rPr>
              <w:t xml:space="preserve">API Gateway</w:t>
            </w:r>
          </w:p>
        </w:tc>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val="false"/>
                <w:bCs w:val="false"/>
                <w:color w:val="1E1E1E"/>
                <w:sz w:val="20"/>
                <w:szCs w:val="20"/>
              </w:rPr>
              <w:t xml:space="preserve">HTTP front door to your backend</w:t>
            </w:r>
          </w:p>
        </w:tc>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val="false"/>
                <w:bCs w:val="false"/>
                <w:color w:val="1E1E1E"/>
                <w:sz w:val="20"/>
                <w:szCs w:val="20"/>
              </w:rPr>
              <w:t xml:space="preserve">1M calls/month (12 months)</w:t>
            </w:r>
          </w:p>
        </w:tc>
      </w:tr>
      <w:tr>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CloudWatch</w:t>
            </w:r>
          </w:p>
        </w:tc>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Monitoring, logs, and alerts</w:t>
            </w:r>
          </w:p>
        </w:tc>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10 metrics + 5 GB logs free</w:t>
            </w:r>
          </w:p>
        </w:tc>
      </w:tr>
      <w:tr>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bCs/>
                <w:color w:val="1B3A6B"/>
                <w:sz w:val="20"/>
                <w:szCs w:val="20"/>
              </w:rPr>
              <w:t xml:space="preserve">IAM</w:t>
            </w:r>
          </w:p>
        </w:tc>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val="false"/>
                <w:bCs w:val="false"/>
                <w:color w:val="1E1E1E"/>
                <w:sz w:val="20"/>
                <w:szCs w:val="20"/>
              </w:rPr>
              <w:t xml:space="preserve">Permissions and security</w:t>
            </w:r>
          </w:p>
        </w:tc>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val="false"/>
                <w:bCs w:val="false"/>
                <w:color w:val="1E1E1E"/>
                <w:sz w:val="20"/>
                <w:szCs w:val="20"/>
              </w:rPr>
              <w:t xml:space="preserve">Always free</w:t>
            </w:r>
          </w:p>
        </w:tc>
      </w:tr>
      <w:tr>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CloudFormation</w:t>
            </w:r>
          </w:p>
        </w:tc>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Infrastructure as code</w:t>
            </w:r>
          </w:p>
        </w:tc>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Always free</w:t>
            </w:r>
          </w:p>
        </w:tc>
      </w:tr>
      <w:tr>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bCs/>
                <w:color w:val="1B3A6B"/>
                <w:sz w:val="20"/>
                <w:szCs w:val="20"/>
              </w:rPr>
              <w:t xml:space="preserve">RDS</w:t>
            </w:r>
          </w:p>
        </w:tc>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val="false"/>
                <w:bCs w:val="false"/>
                <w:color w:val="1E1E1E"/>
                <w:sz w:val="20"/>
                <w:szCs w:val="20"/>
              </w:rPr>
              <w:t xml:space="preserve">Managed MySQL / PostgreSQL</w:t>
            </w:r>
          </w:p>
        </w:tc>
        <w:tc>
          <w:tcPr>
            <w:tcBorders>
              <w:top w:val="single" w:color="CCCCCC" w:sz="6"/>
              <w:left w:val="single" w:color="CCCCCC" w:sz="6"/>
              <w:bottom w:val="single" w:color="CCCCCC" w:sz="6"/>
              <w:right w:val="single" w:color="CCCCCC" w:sz="6"/>
            </w:tcBorders>
            <w:shd w:fill="F8F8F6" w:val="clear"/>
            <w:tcMar>
              <w:top w:type="dxa" w:w="80"/>
              <w:left w:type="dxa" w:w="120"/>
              <w:bottom w:type="dxa" w:w="80"/>
              <w:right w:type="dxa" w:w="120"/>
            </w:tcMar>
          </w:tcPr>
          <w:p>
            <w:r>
              <w:rPr>
                <w:rFonts w:ascii="Arial" w:cs="Arial" w:eastAsia="Arial" w:hAnsi="Arial"/>
                <w:b w:val="false"/>
                <w:bCs w:val="false"/>
                <w:color w:val="1E1E1E"/>
                <w:sz w:val="20"/>
                <w:szCs w:val="20"/>
              </w:rPr>
              <w:t xml:space="preserve">750 hrs/month (12 months)</w:t>
            </w:r>
          </w:p>
        </w:tc>
      </w:tr>
      <w:tr>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ELB + Auto Scaling</w:t>
            </w:r>
          </w:p>
        </w:tc>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Load balancing + auto-scale</w:t>
            </w:r>
          </w:p>
        </w:tc>
        <w:tc>
          <w:tcPr>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750 hrs ELB (12 months)</w:t>
            </w:r>
          </w:p>
        </w:tc>
      </w:tr>
    </w:tbl>
    <w:p>
      <w:pPr>
        <w:spacing w:after="30" w:before="30"/>
      </w:pPr>
      <w:r>
        <w:t xml:space="preserve"/>
      </w:r>
    </w:p>
    <w:p>
      <w:pPr>
        <w:spacing w:after="30" w:before="30"/>
      </w:pPr>
      <w:r>
        <w:t xml:space="preserve"/>
      </w:r>
    </w:p>
    <w:p>
      <w:pPr>
        <w:pBdr>
          <w:top w:val="single" w:color="1B3A6B" w:sz="6"/>
        </w:pBdr>
        <w:spacing w:after="80" w:before="200"/>
        <w:jc w:val="center"/>
      </w:pPr>
      <w:r>
        <w:rPr>
          <w:rFonts w:ascii="Arial" w:cs="Arial" w:eastAsia="Arial" w:hAnsi="Arial"/>
          <w:i/>
          <w:iCs/>
          <w:color w:val="555555"/>
          <w:sz w:val="18"/>
          <w:szCs w:val="18"/>
        </w:rPr>
        <w:t xml:space="preserve">AWS Beginner to Practical Guide  ·  Java SDK v2  ·  AWS CLI v2  ·  All examples verified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2026-04-29T23:07:12.146Z</dcterms:created>
  <dcterms:modified xsi:type="dcterms:W3CDTF">2026-04-29T23:07:12.147Z</dcterms:modified>
</cp:coreProperties>
</file>

<file path=docProps/custom.xml><?xml version="1.0" encoding="utf-8"?>
<Properties xmlns="http://schemas.openxmlformats.org/officeDocument/2006/custom-properties" xmlns:vt="http://schemas.openxmlformats.org/officeDocument/2006/docPropsVTypes"/>
</file>