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4D09F" w14:textId="77777777" w:rsidR="006D6D9B" w:rsidRDefault="006D6D9B" w:rsidP="0062104B">
      <w:pPr>
        <w:jc w:val="center"/>
        <w:rPr>
          <w:b/>
          <w:bCs/>
        </w:rPr>
      </w:pPr>
      <w:r w:rsidRPr="006D6D9B">
        <w:rPr>
          <w:b/>
          <w:bCs/>
        </w:rPr>
        <w:t xml:space="preserve">Disaster Experience, Governance, and Housing Robustness: </w:t>
      </w:r>
    </w:p>
    <w:p w14:paraId="2906CB28" w14:textId="4555016F" w:rsidR="000761CC" w:rsidRPr="00ED299E" w:rsidRDefault="006D6D9B" w:rsidP="0062104B">
      <w:pPr>
        <w:jc w:val="center"/>
        <w:rPr>
          <w:b/>
          <w:bCs/>
        </w:rPr>
      </w:pPr>
      <w:r w:rsidRPr="006D6D9B">
        <w:rPr>
          <w:b/>
          <w:bCs/>
        </w:rPr>
        <w:t>A Two-Stage Framework Across 150 Countries</w:t>
      </w:r>
    </w:p>
    <w:p w14:paraId="2B8FF2DC" w14:textId="42D49CD9" w:rsidR="0020041D" w:rsidRPr="0098608D" w:rsidRDefault="0020041D" w:rsidP="0098608D">
      <w:pPr>
        <w:jc w:val="center"/>
      </w:pPr>
      <w:r w:rsidRPr="0098608D">
        <w:t>Yasuhiro Kawasoe</w:t>
      </w:r>
    </w:p>
    <w:p w14:paraId="0862F4AC" w14:textId="065AB287" w:rsidR="0098608D" w:rsidRPr="0098608D" w:rsidRDefault="0098608D" w:rsidP="0098608D">
      <w:pPr>
        <w:jc w:val="center"/>
      </w:pPr>
      <w:r w:rsidRPr="0098608D">
        <w:t xml:space="preserve">The World Bank </w:t>
      </w:r>
    </w:p>
    <w:p w14:paraId="1A783314" w14:textId="02564EA0" w:rsidR="0098608D" w:rsidRDefault="0098608D" w:rsidP="0098608D">
      <w:pPr>
        <w:jc w:val="center"/>
        <w:rPr>
          <w:b/>
          <w:bCs/>
        </w:rPr>
      </w:pPr>
      <w:r>
        <w:rPr>
          <w:b/>
          <w:bCs/>
        </w:rPr>
        <w:t xml:space="preserve">Abstract </w:t>
      </w:r>
    </w:p>
    <w:p w14:paraId="470A949C" w14:textId="7BF41164" w:rsidR="000D3558" w:rsidRDefault="000D3558" w:rsidP="00C956FB">
      <w:pPr>
        <w:jc w:val="both"/>
      </w:pPr>
      <w:r w:rsidRPr="000D3558">
        <w:t xml:space="preserve">Building quality is widely recognized as the primary determinant of disaster mortality and asset loss, yet what drives structural safety across countries remains poorly understood. Countries at similar income levels show housing resilience rates that differ by 50 to 70 percentage points, a divergence that income alone cannot explain. </w:t>
      </w:r>
    </w:p>
    <w:p w14:paraId="7186BE68" w14:textId="7A05AEA9" w:rsidR="00C956FB" w:rsidRDefault="00C956FB" w:rsidP="00C956FB">
      <w:pPr>
        <w:jc w:val="both"/>
      </w:pPr>
      <w:r>
        <w:t>This paper addresses these questions through a novel dataset covering residential building robustness in 150 countries, linked to indicators of poverty, national income, institutional quality, construction-sector regulation, and cumulative hazard exposure from 2000 to 2020. A two-stage housing resilience ladder framework is proposed and tested, arguing that the binding constraints on housing improvement shift fundamentally across development stages. In Stage 1</w:t>
      </w:r>
      <w:r w:rsidR="007E3BE5">
        <w:t xml:space="preserve">, </w:t>
      </w:r>
      <w:r>
        <w:t>eliminating fragile housing</w:t>
      </w:r>
      <w:r w:rsidR="007E3BE5">
        <w:t>,</w:t>
      </w:r>
      <w:r>
        <w:t xml:space="preserve"> household poverty is the dominant constraint, with strong nonlinear effects. In Stage 2</w:t>
      </w:r>
      <w:r w:rsidR="007E3BE5">
        <w:t xml:space="preserve">, </w:t>
      </w:r>
      <w:r>
        <w:t xml:space="preserve"> achieving robust, engineered construction</w:t>
      </w:r>
      <w:r w:rsidR="007E3BE5">
        <w:t>,</w:t>
      </w:r>
      <w:r>
        <w:t xml:space="preserve"> poverty becomes statistically insignificant, while </w:t>
      </w:r>
      <w:r w:rsidR="00522FBC" w:rsidRPr="00286CB7">
        <w:t xml:space="preserve">construction-sector regulatory quality </w:t>
      </w:r>
      <w:r>
        <w:t>emerge</w:t>
      </w:r>
      <w:r w:rsidR="00C608AF">
        <w:t>s</w:t>
      </w:r>
      <w:r>
        <w:t xml:space="preserve"> as the critical determinants.</w:t>
      </w:r>
    </w:p>
    <w:p w14:paraId="6597E344" w14:textId="3FAFC15B" w:rsidR="009B6339" w:rsidRPr="004B5225" w:rsidRDefault="00990945" w:rsidP="00446302">
      <w:pPr>
        <w:jc w:val="both"/>
      </w:pPr>
      <w:r w:rsidRPr="00990945">
        <w:t>The cross-national evidence reveals that associations between disaster exposure and housing robustness are hazard-specific and moderated by governance quality</w:t>
      </w:r>
      <w:r w:rsidR="009B6339" w:rsidRPr="009B6339">
        <w:t xml:space="preserve">. </w:t>
      </w:r>
      <w:r w:rsidR="00BE1BDE" w:rsidRPr="00BE1BDE">
        <w:t xml:space="preserve">Countries with greater cumulative earthquake exposure show systematically higher shares of non-fragile and robust </w:t>
      </w:r>
      <w:r w:rsidR="00E63958">
        <w:t>housing</w:t>
      </w:r>
      <w:r w:rsidR="00BE1BDE" w:rsidRPr="00BE1BDE">
        <w:t>, particularly where governance quality is higher</w:t>
      </w:r>
      <w:r w:rsidR="009B6339" w:rsidRPr="009B6339">
        <w:t>. Storm and flood exposure shows weaker direct effects but is associated with a "reconstruction leap" in high-poverty contexts</w:t>
      </w:r>
      <w:r w:rsidR="009B6339">
        <w:t>,</w:t>
      </w:r>
      <w:r w:rsidR="009B6339" w:rsidRPr="009B6339">
        <w:t xml:space="preserve"> a disproportionate reduction in the lowest-quality housing stock, consistent with humanitarian reconstruction pressure. This divergence suggests that hazard type shapes the governance mechanisms through which resilience improvements may occur. These findings carry direct implications for how DRR investments should be sequenced, targeted, and governed across development stages.</w:t>
      </w:r>
    </w:p>
    <w:p w14:paraId="78E483F2" w14:textId="128C61D9" w:rsidR="004228BE" w:rsidRPr="004B5225" w:rsidRDefault="004228BE" w:rsidP="0098608D">
      <w:r w:rsidRPr="004B5225">
        <w:t xml:space="preserve">Keywords: </w:t>
      </w:r>
      <w:r w:rsidR="00793385" w:rsidRPr="004B5225">
        <w:t xml:space="preserve">Housing Resilience, Disaster </w:t>
      </w:r>
      <w:r w:rsidR="006D3A71">
        <w:t>Resilience</w:t>
      </w:r>
      <w:r w:rsidR="00793385" w:rsidRPr="004B5225">
        <w:t xml:space="preserve">, Building Codes, </w:t>
      </w:r>
      <w:r w:rsidR="00FA0742" w:rsidRPr="004B5225">
        <w:t>Disaster Learning</w:t>
      </w:r>
      <w:r w:rsidR="00FA0742">
        <w:t>,</w:t>
      </w:r>
      <w:r w:rsidR="00FA0742" w:rsidRPr="004B5225">
        <w:t xml:space="preserve"> </w:t>
      </w:r>
      <w:r w:rsidR="00793385" w:rsidRPr="004B5225">
        <w:t>Poverty</w:t>
      </w:r>
      <w:r w:rsidR="00FA0742">
        <w:t xml:space="preserve"> Constraints</w:t>
      </w:r>
      <w:r w:rsidR="00793385" w:rsidRPr="004B5225">
        <w:t xml:space="preserve">, Institutional Quality, </w:t>
      </w:r>
      <w:r w:rsidR="001C33CA">
        <w:t>Construction Governance</w:t>
      </w:r>
    </w:p>
    <w:p w14:paraId="5D55886F" w14:textId="355FECA2" w:rsidR="004228BE" w:rsidRDefault="004228BE">
      <w:r>
        <w:br w:type="page"/>
      </w:r>
    </w:p>
    <w:p w14:paraId="692A1AAE" w14:textId="19CD2372" w:rsidR="000761CC" w:rsidRPr="00ED299E" w:rsidRDefault="000761CC" w:rsidP="00655434">
      <w:pPr>
        <w:pStyle w:val="Heading1"/>
      </w:pPr>
      <w:r w:rsidRPr="00ED299E">
        <w:lastRenderedPageBreak/>
        <w:t>Introduction</w:t>
      </w:r>
    </w:p>
    <w:p w14:paraId="662B6485" w14:textId="41F90A13" w:rsidR="009B5217" w:rsidRPr="00ED299E" w:rsidRDefault="009B5217" w:rsidP="006B1769">
      <w:pPr>
        <w:pStyle w:val="Heading2"/>
      </w:pPr>
      <w:r w:rsidRPr="00ED299E">
        <w:t>The Housing Vulnerability Challenge</w:t>
      </w:r>
    </w:p>
    <w:p w14:paraId="4E3EF596" w14:textId="27DD17A9" w:rsidR="000761CC" w:rsidRPr="00ED299E" w:rsidRDefault="004E0962" w:rsidP="001F755C">
      <w:r w:rsidRPr="00ED299E">
        <w:t xml:space="preserve">The pronounced disparity </w:t>
      </w:r>
      <w:r w:rsidR="00677B6D">
        <w:t>in impacts among</w:t>
      </w:r>
      <w:r w:rsidRPr="00ED299E">
        <w:t xml:space="preserve"> recent global earthquakes underscores a fundamental reality: the quality of the built environment, particularly housing, is the primary determinant of disaster </w:t>
      </w:r>
      <w:r w:rsidR="00A071C9">
        <w:t>damage</w:t>
      </w:r>
      <w:r w:rsidRPr="00ED299E">
        <w:t xml:space="preserve"> and loss of life</w:t>
      </w:r>
      <w:r w:rsidR="005531CF" w:rsidRPr="00ED299E">
        <w:t xml:space="preserve">. On January 1, 2024, the magnitude 7.6 Noto Peninsula earthquake in Japan resulted in 228 direct fatalities </w:t>
      </w:r>
      <w:r w:rsidR="0000101A" w:rsidRPr="00ED299E">
        <w:t>and estimated economic losses ranging from $7.3</w:t>
      </w:r>
      <w:r w:rsidR="00B029D0">
        <w:t xml:space="preserve"> billion to $</w:t>
      </w:r>
      <w:r w:rsidR="0000101A" w:rsidRPr="00ED299E">
        <w:t xml:space="preserve">17.3 billion, with 6,536 buildings destroyed </w:t>
      </w:r>
      <w:sdt>
        <w:sdtPr>
          <w:rPr>
            <w:lang w:eastAsia="ja-JP"/>
          </w:rPr>
          <w:id w:val="1648542659"/>
          <w:citation/>
        </w:sdtPr>
        <w:sdtEndPr/>
        <w:sdtContent>
          <w:r w:rsidR="00A51819" w:rsidRPr="00ED299E">
            <w:rPr>
              <w:lang w:eastAsia="ja-JP"/>
            </w:rPr>
            <w:fldChar w:fldCharType="begin"/>
          </w:r>
          <w:r w:rsidR="003917D9" w:rsidRPr="00ED299E">
            <w:rPr>
              <w:lang w:eastAsia="ja-JP"/>
            </w:rPr>
            <w:instrText xml:space="preserve">CITATION Cab25 \l 1041 </w:instrText>
          </w:r>
          <w:r w:rsidR="00A51819" w:rsidRPr="00ED299E">
            <w:rPr>
              <w:lang w:eastAsia="ja-JP"/>
            </w:rPr>
            <w:fldChar w:fldCharType="separate"/>
          </w:r>
          <w:r w:rsidR="00070433" w:rsidRPr="00070433">
            <w:rPr>
              <w:noProof/>
              <w:lang w:eastAsia="ja-JP"/>
            </w:rPr>
            <w:t>[1]</w:t>
          </w:r>
          <w:r w:rsidR="00A51819" w:rsidRPr="00ED299E">
            <w:rPr>
              <w:lang w:eastAsia="ja-JP"/>
            </w:rPr>
            <w:fldChar w:fldCharType="end"/>
          </w:r>
        </w:sdtContent>
      </w:sdt>
      <w:r w:rsidR="00EE5484" w:rsidRPr="00ED299E">
        <w:t xml:space="preserve">. While the Noto earthquake caused </w:t>
      </w:r>
      <w:r w:rsidR="0070565D" w:rsidRPr="00ED299E">
        <w:t>substantial</w:t>
      </w:r>
      <w:r w:rsidR="00EE5484" w:rsidRPr="00ED299E">
        <w:t xml:space="preserve"> damage, </w:t>
      </w:r>
      <w:r w:rsidR="0070565D" w:rsidRPr="00ED299E">
        <w:t xml:space="preserve">its human toll and physical destruction remain relatively low when contrasted with the February 6, 2023, twin earthquakes (magnitudes 7.8 and 7.5) that struck </w:t>
      </w:r>
      <w:r w:rsidR="00213265">
        <w:t>Türkiye</w:t>
      </w:r>
      <w:r w:rsidR="0070565D" w:rsidRPr="00ED299E">
        <w:t xml:space="preserve"> and</w:t>
      </w:r>
      <w:r w:rsidR="00213265">
        <w:t xml:space="preserve"> the</w:t>
      </w:r>
      <w:r w:rsidR="0070565D" w:rsidRPr="00ED299E">
        <w:t xml:space="preserve"> Syria</w:t>
      </w:r>
      <w:r w:rsidR="00213265">
        <w:t>n Arab Republic</w:t>
      </w:r>
      <w:r w:rsidR="00EE5484" w:rsidRPr="00ED299E">
        <w:t xml:space="preserve">. </w:t>
      </w:r>
      <w:r w:rsidR="00D1358C" w:rsidRPr="00ED299E">
        <w:t xml:space="preserve">These </w:t>
      </w:r>
      <w:r w:rsidR="0057163F" w:rsidRPr="00ED299E">
        <w:t xml:space="preserve">catastrophic </w:t>
      </w:r>
      <w:r w:rsidR="00D1358C" w:rsidRPr="00ED299E">
        <w:t xml:space="preserve">events caused </w:t>
      </w:r>
      <w:r w:rsidR="00213265">
        <w:t>more than</w:t>
      </w:r>
      <w:r w:rsidR="00D1358C" w:rsidRPr="00ED299E">
        <w:t xml:space="preserve"> 56,000 deaths, damaged at least 230,000 buildings, and incurred approximately $40 billion in direct losses</w:t>
      </w:r>
      <w:sdt>
        <w:sdtPr>
          <w:id w:val="-1902282147"/>
          <w:citation/>
        </w:sdtPr>
        <w:sdtEndPr/>
        <w:sdtContent>
          <w:r w:rsidR="00330E02" w:rsidRPr="00ED299E">
            <w:fldChar w:fldCharType="begin"/>
          </w:r>
          <w:r w:rsidR="00330E02" w:rsidRPr="00ED299E">
            <w:instrText xml:space="preserve"> CITATION Bra23 \l 1033 </w:instrText>
          </w:r>
          <w:r w:rsidR="00330E02" w:rsidRPr="00ED299E">
            <w:fldChar w:fldCharType="separate"/>
          </w:r>
          <w:r w:rsidR="00070433">
            <w:rPr>
              <w:noProof/>
            </w:rPr>
            <w:t xml:space="preserve"> </w:t>
          </w:r>
          <w:r w:rsidR="00070433" w:rsidRPr="00070433">
            <w:rPr>
              <w:noProof/>
            </w:rPr>
            <w:t>[2]</w:t>
          </w:r>
          <w:r w:rsidR="00330E02" w:rsidRPr="00ED299E">
            <w:fldChar w:fldCharType="end"/>
          </w:r>
        </w:sdtContent>
      </w:sdt>
      <w:sdt>
        <w:sdtPr>
          <w:id w:val="-716048090"/>
          <w:citation/>
        </w:sdtPr>
        <w:sdtEndPr/>
        <w:sdtContent>
          <w:r w:rsidR="00892374" w:rsidRPr="00ED299E">
            <w:fldChar w:fldCharType="begin"/>
          </w:r>
          <w:r w:rsidR="00892374" w:rsidRPr="00ED299E">
            <w:instrText xml:space="preserve"> CITATION Wor232 \l 1033 </w:instrText>
          </w:r>
          <w:r w:rsidR="00892374" w:rsidRPr="00ED299E">
            <w:fldChar w:fldCharType="separate"/>
          </w:r>
          <w:r w:rsidR="00070433">
            <w:rPr>
              <w:noProof/>
            </w:rPr>
            <w:t xml:space="preserve"> </w:t>
          </w:r>
          <w:r w:rsidR="00070433" w:rsidRPr="00070433">
            <w:rPr>
              <w:noProof/>
            </w:rPr>
            <w:t>[3]</w:t>
          </w:r>
          <w:r w:rsidR="00892374" w:rsidRPr="00ED299E">
            <w:fldChar w:fldCharType="end"/>
          </w:r>
        </w:sdtContent>
      </w:sdt>
      <w:r w:rsidR="004D6A10" w:rsidRPr="00ED299E">
        <w:t xml:space="preserve">. </w:t>
      </w:r>
      <w:r w:rsidR="00592C05" w:rsidRPr="00ED299E">
        <w:t xml:space="preserve">Although geographic exposure and seismic intensity varied, </w:t>
      </w:r>
      <w:r w:rsidR="00D804AB">
        <w:t>t</w:t>
      </w:r>
      <w:r w:rsidR="00D804AB" w:rsidRPr="00D804AB">
        <w:t>he stark difference in human impact is largely due to the disparity in building quality, which is influenced by building code systems, enforcement capacity, and construction-sector governance that differ fundamentally between the two countries</w:t>
      </w:r>
      <w:sdt>
        <w:sdtPr>
          <w:id w:val="1045499507"/>
          <w:citation/>
        </w:sdtPr>
        <w:sdtEndPr/>
        <w:sdtContent>
          <w:r w:rsidR="00AC5352">
            <w:fldChar w:fldCharType="begin"/>
          </w:r>
          <w:r w:rsidR="00AC5352">
            <w:instrText xml:space="preserve"> CITATION Wor25 \l 1033 </w:instrText>
          </w:r>
          <w:r w:rsidR="00AC5352">
            <w:fldChar w:fldCharType="separate"/>
          </w:r>
          <w:r w:rsidR="00070433">
            <w:rPr>
              <w:noProof/>
            </w:rPr>
            <w:t xml:space="preserve"> </w:t>
          </w:r>
          <w:r w:rsidR="00070433" w:rsidRPr="00070433">
            <w:rPr>
              <w:noProof/>
            </w:rPr>
            <w:t>[4]</w:t>
          </w:r>
          <w:r w:rsidR="00AC5352">
            <w:fldChar w:fldCharType="end"/>
          </w:r>
        </w:sdtContent>
      </w:sdt>
      <w:r w:rsidR="00D804AB" w:rsidRPr="00D804AB">
        <w:t>.</w:t>
      </w:r>
      <w:r w:rsidR="00AC599B">
        <w:t xml:space="preserve"> </w:t>
      </w:r>
      <w:r w:rsidR="00AC599B" w:rsidRPr="00AC599B">
        <w:t>Understanding why such divergence persists across countries is a core, unresolved question in disaster risk science and is directly relevant to the Sendai Framework's call for a systematic understanding of risk</w:t>
      </w:r>
      <w:sdt>
        <w:sdtPr>
          <w:id w:val="-1193306836"/>
          <w:citation/>
        </w:sdtPr>
        <w:sdtEndPr/>
        <w:sdtContent>
          <w:r w:rsidR="00F03C1B">
            <w:fldChar w:fldCharType="begin"/>
          </w:r>
          <w:r w:rsidR="00F03C1B">
            <w:instrText xml:space="preserve"> CITATION UND15 \l 1033 </w:instrText>
          </w:r>
          <w:r w:rsidR="00F03C1B">
            <w:fldChar w:fldCharType="separate"/>
          </w:r>
          <w:r w:rsidR="00070433">
            <w:rPr>
              <w:noProof/>
            </w:rPr>
            <w:t xml:space="preserve"> </w:t>
          </w:r>
          <w:r w:rsidR="00070433" w:rsidRPr="00070433">
            <w:rPr>
              <w:noProof/>
            </w:rPr>
            <w:t>[5]</w:t>
          </w:r>
          <w:r w:rsidR="00F03C1B">
            <w:fldChar w:fldCharType="end"/>
          </w:r>
        </w:sdtContent>
      </w:sdt>
      <w:r w:rsidR="00AC599B" w:rsidRPr="00AC599B">
        <w:t>.</w:t>
      </w:r>
    </w:p>
    <w:p w14:paraId="6008452F" w14:textId="45F821F9" w:rsidR="004D7DB4" w:rsidRPr="00ED299E" w:rsidRDefault="00B11AE8" w:rsidP="00C4213B">
      <w:r w:rsidRPr="00ED299E">
        <w:t>Globally, the scale of housing inadequacy presents a critical development challenge.</w:t>
      </w:r>
      <w:r w:rsidR="0044452A" w:rsidRPr="00ED299E">
        <w:t xml:space="preserve"> </w:t>
      </w:r>
      <w:r w:rsidR="007B3B6A" w:rsidRPr="00ED299E">
        <w:t>M</w:t>
      </w:r>
      <w:r w:rsidR="00053A7D" w:rsidRPr="00ED299E">
        <w:t xml:space="preserve">ore than </w:t>
      </w:r>
      <w:r w:rsidR="0044452A" w:rsidRPr="00ED299E">
        <w:t>2.8</w:t>
      </w:r>
      <w:r w:rsidR="00593C9C" w:rsidRPr="00ED299E">
        <w:t xml:space="preserve"> billion people live in inadequate housing,</w:t>
      </w:r>
      <w:r w:rsidR="00053A7D" w:rsidRPr="00ED299E">
        <w:t xml:space="preserve"> including 1.1 billion people in informal settlements and </w:t>
      </w:r>
      <w:r w:rsidR="00DF3A0A" w:rsidRPr="00ED299E">
        <w:t>slums</w:t>
      </w:r>
      <w:r w:rsidR="00593C9C" w:rsidRPr="00ED299E">
        <w:t xml:space="preserve"> with the majority </w:t>
      </w:r>
      <w:r w:rsidR="007B3B6A" w:rsidRPr="00ED299E">
        <w:t>located</w:t>
      </w:r>
      <w:r w:rsidR="00593C9C" w:rsidRPr="00ED299E">
        <w:t xml:space="preserve"> in developing countries</w:t>
      </w:r>
      <w:sdt>
        <w:sdtPr>
          <w:id w:val="1944727188"/>
          <w:citation/>
        </w:sdtPr>
        <w:sdtEndPr/>
        <w:sdtContent>
          <w:r w:rsidR="00C05AA7" w:rsidRPr="00ED299E">
            <w:fldChar w:fldCharType="begin"/>
          </w:r>
          <w:r w:rsidR="006C4705">
            <w:instrText xml:space="preserve">CITATION UNH241 \l 1033 </w:instrText>
          </w:r>
          <w:r w:rsidR="00C05AA7" w:rsidRPr="00ED299E">
            <w:fldChar w:fldCharType="separate"/>
          </w:r>
          <w:r w:rsidR="00070433">
            <w:rPr>
              <w:noProof/>
            </w:rPr>
            <w:t xml:space="preserve"> </w:t>
          </w:r>
          <w:r w:rsidR="00070433" w:rsidRPr="00070433">
            <w:rPr>
              <w:noProof/>
            </w:rPr>
            <w:t>[6]</w:t>
          </w:r>
          <w:r w:rsidR="00C05AA7" w:rsidRPr="00ED299E">
            <w:fldChar w:fldCharType="end"/>
          </w:r>
        </w:sdtContent>
      </w:sdt>
      <w:r w:rsidR="00593C9C" w:rsidRPr="00ED299E">
        <w:t xml:space="preserve">. </w:t>
      </w:r>
      <w:r w:rsidR="005C66B0" w:rsidRPr="005C66B0">
        <w:t>Many of these settlements are located in high-hazard zones, such as coastal floodplains, seismic belts, and cyclone corridors</w:t>
      </w:r>
      <w:sdt>
        <w:sdtPr>
          <w:id w:val="-1109202861"/>
          <w:citation/>
        </w:sdtPr>
        <w:sdtEndPr/>
        <w:sdtContent>
          <w:r w:rsidR="00835413">
            <w:fldChar w:fldCharType="begin"/>
          </w:r>
          <w:r w:rsidR="00835413">
            <w:instrText xml:space="preserve"> CITATION UNH22 \l 1033 </w:instrText>
          </w:r>
          <w:r w:rsidR="00835413">
            <w:fldChar w:fldCharType="separate"/>
          </w:r>
          <w:r w:rsidR="00070433">
            <w:rPr>
              <w:noProof/>
            </w:rPr>
            <w:t xml:space="preserve"> </w:t>
          </w:r>
          <w:r w:rsidR="00070433" w:rsidRPr="00070433">
            <w:rPr>
              <w:noProof/>
            </w:rPr>
            <w:t>[7]</w:t>
          </w:r>
          <w:r w:rsidR="00835413">
            <w:fldChar w:fldCharType="end"/>
          </w:r>
        </w:sdtContent>
      </w:sdt>
      <w:r w:rsidR="005C66B0" w:rsidRPr="005C66B0">
        <w:t>. This makes the gap between housing quality and structural safety a central disaster risk reduction (DRR) governance challenge.</w:t>
      </w:r>
      <w:r w:rsidR="0010560F">
        <w:t xml:space="preserve"> </w:t>
      </w:r>
      <w:r w:rsidR="00487F1C" w:rsidRPr="00487F1C">
        <w:t xml:space="preserve">This physical vulnerability compounds catastrophic financial risks: annual disaster losses exceed $2.3 trillion including indirect and ecosystem impacts </w:t>
      </w:r>
      <w:sdt>
        <w:sdtPr>
          <w:id w:val="-1195608012"/>
          <w:citation/>
        </w:sdtPr>
        <w:sdtEndPr/>
        <w:sdtContent>
          <w:r w:rsidR="00974FBF" w:rsidRPr="00ED299E">
            <w:fldChar w:fldCharType="begin"/>
          </w:r>
          <w:r w:rsidR="00974FBF" w:rsidRPr="00ED299E">
            <w:instrText xml:space="preserve"> CITATION UND25 \l 1033 </w:instrText>
          </w:r>
          <w:r w:rsidR="00974FBF" w:rsidRPr="00ED299E">
            <w:fldChar w:fldCharType="separate"/>
          </w:r>
          <w:r w:rsidR="00070433" w:rsidRPr="00070433">
            <w:rPr>
              <w:noProof/>
            </w:rPr>
            <w:t>[8]</w:t>
          </w:r>
          <w:r w:rsidR="00974FBF" w:rsidRPr="00ED299E">
            <w:fldChar w:fldCharType="end"/>
          </w:r>
        </w:sdtContent>
      </w:sdt>
      <w:r w:rsidR="004931CD">
        <w:t>.</w:t>
      </w:r>
      <w:r w:rsidR="00E14296" w:rsidRPr="00ED299E">
        <w:t xml:space="preserve"> </w:t>
      </w:r>
      <w:r w:rsidR="00CC01C9" w:rsidRPr="00ED299E">
        <w:t>For low-income and poor households, housing frequently represents a substantial portion of their total wealth, often making its destruction in a disaster a devastating and inescapable poverty shock</w:t>
      </w:r>
      <w:sdt>
        <w:sdtPr>
          <w:id w:val="-976917130"/>
          <w:citation/>
        </w:sdtPr>
        <w:sdtEndPr/>
        <w:sdtContent>
          <w:r w:rsidR="008C1709" w:rsidRPr="00ED299E">
            <w:fldChar w:fldCharType="begin"/>
          </w:r>
          <w:r w:rsidR="0018201C" w:rsidRPr="00ED299E">
            <w:rPr>
              <w:lang w:eastAsia="ja-JP"/>
            </w:rPr>
            <w:instrText xml:space="preserve">CITATION Fri22 \l 1041 </w:instrText>
          </w:r>
          <w:r w:rsidR="008C1709" w:rsidRPr="00ED299E">
            <w:fldChar w:fldCharType="separate"/>
          </w:r>
          <w:r w:rsidR="00070433">
            <w:rPr>
              <w:noProof/>
              <w:lang w:eastAsia="ja-JP"/>
            </w:rPr>
            <w:t xml:space="preserve"> </w:t>
          </w:r>
          <w:r w:rsidR="00070433" w:rsidRPr="00070433">
            <w:rPr>
              <w:noProof/>
              <w:lang w:eastAsia="ja-JP"/>
            </w:rPr>
            <w:t>[9]</w:t>
          </w:r>
          <w:r w:rsidR="008C1709" w:rsidRPr="00ED299E">
            <w:fldChar w:fldCharType="end"/>
          </w:r>
        </w:sdtContent>
      </w:sdt>
      <w:sdt>
        <w:sdtPr>
          <w:id w:val="1557658569"/>
          <w:citation/>
        </w:sdtPr>
        <w:sdtEndPr/>
        <w:sdtContent>
          <w:r w:rsidR="007677B9" w:rsidRPr="00ED299E">
            <w:fldChar w:fldCharType="begin"/>
          </w:r>
          <w:r w:rsidR="007677B9" w:rsidRPr="00ED299E">
            <w:instrText xml:space="preserve"> CITATION Sil18 \l 1033 </w:instrText>
          </w:r>
          <w:r w:rsidR="007677B9" w:rsidRPr="00ED299E">
            <w:fldChar w:fldCharType="separate"/>
          </w:r>
          <w:r w:rsidR="00070433">
            <w:rPr>
              <w:noProof/>
            </w:rPr>
            <w:t xml:space="preserve"> </w:t>
          </w:r>
          <w:r w:rsidR="00070433" w:rsidRPr="00070433">
            <w:rPr>
              <w:noProof/>
            </w:rPr>
            <w:t>[10]</w:t>
          </w:r>
          <w:r w:rsidR="007677B9" w:rsidRPr="00ED299E">
            <w:fldChar w:fldCharType="end"/>
          </w:r>
        </w:sdtContent>
      </w:sdt>
      <w:r w:rsidR="00593C9C" w:rsidRPr="00ED299E">
        <w:t xml:space="preserve">. </w:t>
      </w:r>
    </w:p>
    <w:p w14:paraId="08189C09" w14:textId="18B7D602" w:rsidR="00593C9C" w:rsidRPr="00ED299E" w:rsidRDefault="00171547" w:rsidP="00C4213B">
      <w:r w:rsidRPr="00171547">
        <w:t xml:space="preserve">The central policy challenge in addressing this global housing vulnerability is that affordability and disaster-resilience are often framed as competing, rather than complementary, objectives </w:t>
      </w:r>
      <w:sdt>
        <w:sdtPr>
          <w:id w:val="1012111835"/>
          <w:citation/>
        </w:sdtPr>
        <w:sdtEndPr/>
        <w:sdtContent>
          <w:r>
            <w:fldChar w:fldCharType="begin"/>
          </w:r>
          <w:r>
            <w:instrText xml:space="preserve"> CITATION Oli24 \l 1033 </w:instrText>
          </w:r>
          <w:r>
            <w:fldChar w:fldCharType="separate"/>
          </w:r>
          <w:r w:rsidRPr="00070433">
            <w:rPr>
              <w:noProof/>
            </w:rPr>
            <w:t>[11]</w:t>
          </w:r>
          <w:r>
            <w:fldChar w:fldCharType="end"/>
          </w:r>
        </w:sdtContent>
      </w:sdt>
      <w:sdt>
        <w:sdtPr>
          <w:id w:val="-818034411"/>
          <w:citation/>
        </w:sdtPr>
        <w:sdtEndPr/>
        <w:sdtContent>
          <w:r>
            <w:fldChar w:fldCharType="begin"/>
          </w:r>
          <w:r>
            <w:instrText xml:space="preserve"> CITATION Coh24 \l 1033 </w:instrText>
          </w:r>
          <w:r>
            <w:fldChar w:fldCharType="separate"/>
          </w:r>
          <w:r>
            <w:rPr>
              <w:noProof/>
            </w:rPr>
            <w:t xml:space="preserve"> </w:t>
          </w:r>
          <w:r w:rsidRPr="00070433">
            <w:rPr>
              <w:noProof/>
            </w:rPr>
            <w:t>[12]</w:t>
          </w:r>
          <w:r>
            <w:fldChar w:fldCharType="end"/>
          </w:r>
        </w:sdtContent>
      </w:sdt>
      <w:r w:rsidR="001D2BF4" w:rsidRPr="001D2BF4">
        <w:t>.</w:t>
      </w:r>
      <w:r w:rsidR="001D2BF4">
        <w:t xml:space="preserve"> </w:t>
      </w:r>
      <w:r w:rsidR="00727773" w:rsidRPr="00ED299E">
        <w:t xml:space="preserve">Affordable housing programs in developing countries often prioritize rapid and inexpensive construction to meet acute housing shortages, frequently </w:t>
      </w:r>
      <w:r w:rsidR="00445CA1" w:rsidRPr="00ED299E">
        <w:t>at the expense of</w:t>
      </w:r>
      <w:r w:rsidR="00727773" w:rsidRPr="00ED299E">
        <w:t xml:space="preserve"> adequate regulation or </w:t>
      </w:r>
      <w:r w:rsidR="005D49FE" w:rsidRPr="00ED299E">
        <w:t>oversight</w:t>
      </w:r>
      <w:r w:rsidR="00727773" w:rsidRPr="00ED299E">
        <w:t xml:space="preserve"> to ensure resilience against </w:t>
      </w:r>
      <w:r w:rsidR="005D49FE" w:rsidRPr="00ED299E">
        <w:t>natural hazard</w:t>
      </w:r>
      <w:r w:rsidR="005E0789">
        <w:t xml:space="preserve"> </w:t>
      </w:r>
      <w:sdt>
        <w:sdtPr>
          <w:id w:val="197749911"/>
          <w:citation/>
        </w:sdtPr>
        <w:sdtEndPr/>
        <w:sdtContent>
          <w:r w:rsidR="005E0789" w:rsidRPr="00ED299E">
            <w:fldChar w:fldCharType="begin"/>
          </w:r>
          <w:r w:rsidR="005E0789" w:rsidRPr="00ED299E">
            <w:instrText xml:space="preserve">CITATION Cha21 \l 1033 </w:instrText>
          </w:r>
          <w:r w:rsidR="005E0789" w:rsidRPr="00ED299E">
            <w:fldChar w:fldCharType="separate"/>
          </w:r>
          <w:r w:rsidR="005E0789" w:rsidRPr="00070433">
            <w:rPr>
              <w:noProof/>
            </w:rPr>
            <w:t>[13]</w:t>
          </w:r>
          <w:r w:rsidR="005E0789" w:rsidRPr="00ED299E">
            <w:fldChar w:fldCharType="end"/>
          </w:r>
        </w:sdtContent>
      </w:sdt>
      <w:r w:rsidR="00F23EFB" w:rsidRPr="00ED299E">
        <w:t xml:space="preserve">. </w:t>
      </w:r>
      <w:r w:rsidR="00D60A18" w:rsidRPr="00D60A18">
        <w:t xml:space="preserve">While the disaster risk management community advocates for disaster-resilient construction, compliance with structural safety standards remains low across much of the Global South, where building codes are adopted on paper but enforced selectively or not at all </w:t>
      </w:r>
      <w:sdt>
        <w:sdtPr>
          <w:id w:val="1610698438"/>
          <w:citation/>
        </w:sdtPr>
        <w:sdtEndPr/>
        <w:sdtContent>
          <w:r w:rsidR="000A0A51">
            <w:fldChar w:fldCharType="begin"/>
          </w:r>
          <w:r w:rsidR="000A0A51">
            <w:instrText xml:space="preserve"> CITATION Wor25 \l 1033 </w:instrText>
          </w:r>
          <w:r w:rsidR="000A0A51">
            <w:fldChar w:fldCharType="separate"/>
          </w:r>
          <w:r w:rsidR="00070433" w:rsidRPr="00070433">
            <w:rPr>
              <w:noProof/>
            </w:rPr>
            <w:t>[4]</w:t>
          </w:r>
          <w:r w:rsidR="000A0A51">
            <w:fldChar w:fldCharType="end"/>
          </w:r>
        </w:sdtContent>
      </w:sdt>
      <w:r w:rsidR="000A0A51">
        <w:t xml:space="preserve"> </w:t>
      </w:r>
      <w:sdt>
        <w:sdtPr>
          <w:id w:val="1214312875"/>
          <w:citation/>
        </w:sdtPr>
        <w:sdtEndPr/>
        <w:sdtContent>
          <w:r w:rsidR="001233BF" w:rsidRPr="00ED299E">
            <w:fldChar w:fldCharType="begin"/>
          </w:r>
          <w:r w:rsidR="001233BF" w:rsidRPr="00ED299E">
            <w:instrText xml:space="preserve"> CITATION Bau25 \l 1033 </w:instrText>
          </w:r>
          <w:r w:rsidR="001233BF" w:rsidRPr="00ED299E">
            <w:fldChar w:fldCharType="separate"/>
          </w:r>
          <w:r w:rsidR="00070433" w:rsidRPr="00070433">
            <w:rPr>
              <w:noProof/>
            </w:rPr>
            <w:t>[14]</w:t>
          </w:r>
          <w:r w:rsidR="001233BF" w:rsidRPr="00ED299E">
            <w:fldChar w:fldCharType="end"/>
          </w:r>
        </w:sdtContent>
      </w:sdt>
      <w:r w:rsidR="008C707B" w:rsidRPr="008C707B">
        <w:t xml:space="preserve"> For instance, the </w:t>
      </w:r>
      <w:r w:rsidR="008C707B" w:rsidRPr="008C707B">
        <w:lastRenderedPageBreak/>
        <w:t>implementation of earthquake-resistant construction can result in an increase in building costs by a minimum of 10%, primarily due to the necessity of utilizing stronger materials, adopting advanced technologies, and adhering to more stringent seismic codes</w:t>
      </w:r>
      <w:sdt>
        <w:sdtPr>
          <w:id w:val="-2124212929"/>
          <w:citation/>
        </w:sdtPr>
        <w:sdtEndPr/>
        <w:sdtContent>
          <w:r w:rsidR="007421CC" w:rsidRPr="00ED299E">
            <w:fldChar w:fldCharType="begin"/>
          </w:r>
          <w:r w:rsidR="007421CC" w:rsidRPr="00ED299E">
            <w:instrText xml:space="preserve"> CITATION Ken16 \l 1033 </w:instrText>
          </w:r>
          <w:r w:rsidR="007421CC" w:rsidRPr="00ED299E">
            <w:fldChar w:fldCharType="separate"/>
          </w:r>
          <w:r w:rsidR="00070433">
            <w:rPr>
              <w:noProof/>
            </w:rPr>
            <w:t xml:space="preserve"> </w:t>
          </w:r>
          <w:r w:rsidR="00070433" w:rsidRPr="00070433">
            <w:rPr>
              <w:noProof/>
            </w:rPr>
            <w:t>[15]</w:t>
          </w:r>
          <w:r w:rsidR="007421CC" w:rsidRPr="00ED299E">
            <w:fldChar w:fldCharType="end"/>
          </w:r>
        </w:sdtContent>
      </w:sdt>
      <w:r w:rsidR="007421CC" w:rsidRPr="00ED299E">
        <w:t xml:space="preserve">. </w:t>
      </w:r>
      <w:r w:rsidR="0003677F" w:rsidRPr="0003677F">
        <w:t xml:space="preserve">This premium is seldom absorbed voluntarily without the presence of conducive regulatory and financial conditions. </w:t>
      </w:r>
    </w:p>
    <w:p w14:paraId="1F72A7F6" w14:textId="572B0C70" w:rsidR="00210EF2" w:rsidRPr="00ED299E" w:rsidRDefault="002279E8" w:rsidP="000761CC">
      <w:r w:rsidRPr="002279E8">
        <w:t xml:space="preserve">Yet </w:t>
      </w:r>
      <w:r w:rsidR="00C43401" w:rsidRPr="00ED299E">
        <w:t>framing this as a strict trade-off may be misleading and overly simplistic</w:t>
      </w:r>
      <w:r w:rsidR="00F51188" w:rsidRPr="00ED299E">
        <w:t>.</w:t>
      </w:r>
      <w:r w:rsidR="004C54B4" w:rsidRPr="00ED299E">
        <w:t xml:space="preserve"> </w:t>
      </w:r>
      <w:r w:rsidR="00043D2D" w:rsidRPr="00ED299E">
        <w:t xml:space="preserve">Poor households </w:t>
      </w:r>
      <w:r w:rsidR="00482C8D" w:rsidRPr="00ED299E">
        <w:t>construct dwellings</w:t>
      </w:r>
      <w:r w:rsidR="00043D2D" w:rsidRPr="00ED299E">
        <w:t xml:space="preserve"> with fragile materials (mud</w:t>
      </w:r>
      <w:r w:rsidR="003D1D7A" w:rsidRPr="00ED299E">
        <w:t xml:space="preserve"> </w:t>
      </w:r>
      <w:r w:rsidR="005D6760" w:rsidRPr="005D6760">
        <w:t>mortar</w:t>
      </w:r>
      <w:r w:rsidR="00043D2D" w:rsidRPr="00ED299E">
        <w:t>, unreinforced masonry) not because they prefer risk but because they face binding liquidity constraints</w:t>
      </w:r>
      <w:r w:rsidR="00A85C62" w:rsidRPr="00ED299E">
        <w:t xml:space="preserve"> and limited access to financing</w:t>
      </w:r>
      <w:sdt>
        <w:sdtPr>
          <w:id w:val="1953900596"/>
          <w:citation/>
        </w:sdtPr>
        <w:sdtEndPr/>
        <w:sdtContent>
          <w:r w:rsidR="00185D7B">
            <w:fldChar w:fldCharType="begin"/>
          </w:r>
          <w:r w:rsidR="00185D7B">
            <w:instrText xml:space="preserve"> CITATION Ban17 \l 1033 </w:instrText>
          </w:r>
          <w:r w:rsidR="00185D7B">
            <w:fldChar w:fldCharType="separate"/>
          </w:r>
          <w:r w:rsidR="00070433">
            <w:rPr>
              <w:noProof/>
            </w:rPr>
            <w:t xml:space="preserve"> </w:t>
          </w:r>
          <w:r w:rsidR="00070433" w:rsidRPr="00070433">
            <w:rPr>
              <w:noProof/>
            </w:rPr>
            <w:t>[16]</w:t>
          </w:r>
          <w:r w:rsidR="00185D7B">
            <w:fldChar w:fldCharType="end"/>
          </w:r>
        </w:sdtContent>
      </w:sdt>
      <w:r w:rsidR="00043D2D" w:rsidRPr="00ED299E">
        <w:t xml:space="preserve">. </w:t>
      </w:r>
      <w:r w:rsidR="005A3AC5" w:rsidRPr="005A3AC5">
        <w:t>In this view, the adoption of building codes is contingent upon the presence of economic enabling conditions, irrespective of enforcement intentions. However, it is imperative to ascertain whether poverty is indeed the sole and overarching impediment to structural safety investment. Alternatively, do other factors</w:t>
      </w:r>
      <w:r w:rsidR="00241063">
        <w:t xml:space="preserve">, such as </w:t>
      </w:r>
      <w:r w:rsidR="005A3AC5" w:rsidRPr="005A3AC5">
        <w:t>inadequate construction-sector regulation, limited disaster risk awareness, and limited local construction capacity</w:t>
      </w:r>
      <w:r w:rsidR="00241063">
        <w:t xml:space="preserve">, </w:t>
      </w:r>
      <w:r w:rsidR="005A3AC5" w:rsidRPr="005A3AC5">
        <w:t>matter independently and significantly, and do their relative weights shift as countries develop? A critical question to address is whether the same constraint that hinders the elimination of fragile housing also impedes the transition to fully engineered, robust construction. The present paper proposes and tests a two-stage housing resilience framework to address these questions systematically.</w:t>
      </w:r>
      <w:r w:rsidR="005A3AC5" w:rsidRPr="005A3AC5" w:rsidDel="005A3AC5">
        <w:t xml:space="preserve"> </w:t>
      </w:r>
    </w:p>
    <w:p w14:paraId="6F151D45" w14:textId="40157A50" w:rsidR="00210EF2" w:rsidRPr="00ED299E" w:rsidRDefault="00210EF2" w:rsidP="006B1769">
      <w:pPr>
        <w:pStyle w:val="Heading2"/>
      </w:pPr>
      <w:r w:rsidRPr="00ED299E">
        <w:t>The Puzzle: Heterogeneous Resilience at Similar Income Levels</w:t>
      </w:r>
    </w:p>
    <w:p w14:paraId="056E11A3" w14:textId="64A37F5C" w:rsidR="005E1887" w:rsidRPr="00ED299E" w:rsidRDefault="005E1887" w:rsidP="00210EF2">
      <w:r w:rsidRPr="005E1887">
        <w:t>Despite shared economic constraints, housing resilience varies dramatically across countries at similar income levels. Viet Nam (GDP per capita $14,415 PPP) has only 30.7% of its housing stock meeting moderate resilience standards, compared to 86% in Indonesia ($14,470 PPP) — an almost identical income level.</w:t>
      </w:r>
      <w:r w:rsidR="00A47535" w:rsidRPr="00A47535">
        <w:rPr>
          <w:rStyle w:val="FootnoteReference"/>
        </w:rPr>
        <w:t xml:space="preserve"> </w:t>
      </w:r>
      <w:r w:rsidR="00A47535" w:rsidRPr="00ED299E">
        <w:rPr>
          <w:rStyle w:val="FootnoteReference"/>
        </w:rPr>
        <w:footnoteReference w:id="1"/>
      </w:r>
      <w:r w:rsidRPr="005E1887">
        <w:t xml:space="preserve"> Sri Lanka ($13,752 PPP) reaches 17.3%, against Guatemala's ($12,640 PPP) 81.4%. Disparities of 50–70 percentage points among income-comparable countries defy simple income-based explanations. Prior studies have examined income, governance, and disaster experience as separate determinants of housing vulnerability, but none has systematically tested their joint and stage-specific effects across the full income spectrum using comparable structural building data. This paper addresses that gap.</w:t>
      </w:r>
    </w:p>
    <w:p w14:paraId="620615D5" w14:textId="77777777" w:rsidR="001F3A68" w:rsidRPr="00ED299E" w:rsidRDefault="00364422" w:rsidP="006B1769">
      <w:pPr>
        <w:pStyle w:val="Heading3"/>
        <w:ind w:firstLine="0"/>
      </w:pPr>
      <w:r w:rsidRPr="00ED299E">
        <w:t xml:space="preserve">Disaster </w:t>
      </w:r>
      <w:r w:rsidR="00302977" w:rsidRPr="00ED299E">
        <w:t xml:space="preserve">exposure and </w:t>
      </w:r>
      <w:r w:rsidRPr="000F3DAF">
        <w:t>learning</w:t>
      </w:r>
    </w:p>
    <w:p w14:paraId="710614CD" w14:textId="115E90CA" w:rsidR="001D3C80" w:rsidRPr="00ED299E" w:rsidRDefault="00873D3D" w:rsidP="00364422">
      <w:r w:rsidRPr="00873D3D">
        <w:t>The first mechanism holds that repeated disaster experience can catalyze systemic change in construction practice, building regulation, and institutional capacity for structural safety. Countries with limited prior hazard exposure may lack the political incentive to invest proactively in code development and enforcement</w:t>
      </w:r>
      <w:sdt>
        <w:sdtPr>
          <w:id w:val="-975213103"/>
          <w:citation/>
        </w:sdtPr>
        <w:sdtEndPr/>
        <w:sdtContent>
          <w:r w:rsidR="0085416E">
            <w:fldChar w:fldCharType="begin"/>
          </w:r>
          <w:r w:rsidR="0085416E">
            <w:instrText xml:space="preserve"> CITATION Kee11 \l 1033 </w:instrText>
          </w:r>
          <w:r w:rsidR="0085416E">
            <w:fldChar w:fldCharType="separate"/>
          </w:r>
          <w:r w:rsidR="00070433">
            <w:rPr>
              <w:noProof/>
            </w:rPr>
            <w:t xml:space="preserve"> </w:t>
          </w:r>
          <w:r w:rsidR="00070433" w:rsidRPr="00070433">
            <w:rPr>
              <w:noProof/>
            </w:rPr>
            <w:t>[17]</w:t>
          </w:r>
          <w:r w:rsidR="0085416E">
            <w:fldChar w:fldCharType="end"/>
          </w:r>
        </w:sdtContent>
      </w:sdt>
      <w:r w:rsidR="00364422" w:rsidRPr="00ED299E">
        <w:t xml:space="preserve">. </w:t>
      </w:r>
      <w:r w:rsidR="004D7A6A" w:rsidRPr="004D7A6A">
        <w:t>The historical record contains compelling examples. </w:t>
      </w:r>
      <w:r w:rsidR="004D7A6A">
        <w:t>T</w:t>
      </w:r>
      <w:r w:rsidR="0079661D" w:rsidRPr="00ED299E">
        <w:t xml:space="preserve">he 1960 Valdivia Earthquake (Mw 9.5) </w:t>
      </w:r>
      <w:r w:rsidR="0079661D" w:rsidRPr="00ED299E">
        <w:lastRenderedPageBreak/>
        <w:t xml:space="preserve">catalyzed Chile's first national seismic standard (1972), continuously revised after subsequent events. The 2010 Maule earthquake (Mw 8.8) </w:t>
      </w:r>
      <w:r w:rsidR="004D335D" w:rsidRPr="00ED299E">
        <w:t xml:space="preserve">resulted in </w:t>
      </w:r>
      <w:r w:rsidR="00A4647E" w:rsidRPr="00ED299E">
        <w:t>approx. 500</w:t>
      </w:r>
      <w:r w:rsidR="0079661D" w:rsidRPr="00ED299E">
        <w:t xml:space="preserve"> deaths despite affecting 80% of the population, with modern reinforced concrete showing limited collapse rates</w:t>
      </w:r>
      <w:sdt>
        <w:sdtPr>
          <w:id w:val="1175379343"/>
          <w:citation/>
        </w:sdtPr>
        <w:sdtEndPr/>
        <w:sdtContent>
          <w:r w:rsidR="00DE358C" w:rsidRPr="00ED299E">
            <w:fldChar w:fldCharType="begin"/>
          </w:r>
          <w:r w:rsidR="00DE358C" w:rsidRPr="00ED299E">
            <w:instrText xml:space="preserve"> CITATION Hub14 \l 1033 </w:instrText>
          </w:r>
          <w:r w:rsidR="00DE358C" w:rsidRPr="00ED299E">
            <w:fldChar w:fldCharType="separate"/>
          </w:r>
          <w:r w:rsidR="00070433">
            <w:rPr>
              <w:noProof/>
            </w:rPr>
            <w:t xml:space="preserve"> </w:t>
          </w:r>
          <w:r w:rsidR="00070433" w:rsidRPr="00070433">
            <w:rPr>
              <w:noProof/>
            </w:rPr>
            <w:t>[18]</w:t>
          </w:r>
          <w:r w:rsidR="00DE358C" w:rsidRPr="00ED299E">
            <w:fldChar w:fldCharType="end"/>
          </w:r>
        </w:sdtContent>
      </w:sdt>
      <w:r w:rsidR="0079661D" w:rsidRPr="00ED299E">
        <w:t>.</w:t>
      </w:r>
      <w:r w:rsidR="00364422" w:rsidRPr="00ED299E">
        <w:t xml:space="preserve"> </w:t>
      </w:r>
      <w:r w:rsidR="005F2F15" w:rsidRPr="00ED299E">
        <w:t xml:space="preserve"> </w:t>
      </w:r>
      <w:r w:rsidR="008904E7" w:rsidRPr="00ED299E">
        <w:t xml:space="preserve">Similarly, the 1995 Great Hanshin-Awaji Earthquake in Japan </w:t>
      </w:r>
      <w:r w:rsidR="000F7562" w:rsidRPr="00ED299E">
        <w:t>informed</w:t>
      </w:r>
      <w:r w:rsidR="008904E7" w:rsidRPr="00ED299E">
        <w:t xml:space="preserve"> the promotion of seismic retrofitting through the enactment of specific legislation</w:t>
      </w:r>
      <w:sdt>
        <w:sdtPr>
          <w:id w:val="-532962725"/>
          <w:citation/>
        </w:sdtPr>
        <w:sdtEndPr/>
        <w:sdtContent>
          <w:r w:rsidR="00302977" w:rsidRPr="00ED299E">
            <w:fldChar w:fldCharType="begin"/>
          </w:r>
          <w:r w:rsidR="00302977" w:rsidRPr="00ED299E">
            <w:instrText xml:space="preserve"> CITATION Mou181 \l 1033 </w:instrText>
          </w:r>
          <w:r w:rsidR="00302977" w:rsidRPr="00ED299E">
            <w:fldChar w:fldCharType="separate"/>
          </w:r>
          <w:r w:rsidR="00070433">
            <w:rPr>
              <w:noProof/>
            </w:rPr>
            <w:t xml:space="preserve"> </w:t>
          </w:r>
          <w:r w:rsidR="00070433" w:rsidRPr="00070433">
            <w:rPr>
              <w:noProof/>
            </w:rPr>
            <w:t>[19]</w:t>
          </w:r>
          <w:r w:rsidR="00302977" w:rsidRPr="00ED299E">
            <w:fldChar w:fldCharType="end"/>
          </w:r>
        </w:sdtContent>
      </w:sdt>
      <w:r w:rsidR="00302977" w:rsidRPr="00ED299E">
        <w:t xml:space="preserve">. </w:t>
      </w:r>
      <w:r w:rsidR="006B6566" w:rsidRPr="006B6566">
        <w:t xml:space="preserve">These cases suggest that earthquake experience, when mediated by sufficient institutional capacity, can produce durable improvements in building-level structural safety — a mechanism with direct empirical relevance to Sendai Priority 4's Build Back Better </w:t>
      </w:r>
      <w:r w:rsidR="00BF6C61">
        <w:t>concept</w:t>
      </w:r>
      <w:sdt>
        <w:sdtPr>
          <w:id w:val="-1810391814"/>
          <w:citation/>
        </w:sdtPr>
        <w:sdtEndPr/>
        <w:sdtContent>
          <w:r w:rsidR="00BF6C61">
            <w:fldChar w:fldCharType="begin"/>
          </w:r>
          <w:r w:rsidR="00BF6C61">
            <w:instrText xml:space="preserve"> CITATION UND15 \l 1033 </w:instrText>
          </w:r>
          <w:r w:rsidR="00BF6C61">
            <w:fldChar w:fldCharType="separate"/>
          </w:r>
          <w:r w:rsidR="00070433">
            <w:rPr>
              <w:noProof/>
            </w:rPr>
            <w:t xml:space="preserve"> </w:t>
          </w:r>
          <w:r w:rsidR="00070433" w:rsidRPr="00070433">
            <w:rPr>
              <w:noProof/>
            </w:rPr>
            <w:t>[5]</w:t>
          </w:r>
          <w:r w:rsidR="00BF6C61">
            <w:fldChar w:fldCharType="end"/>
          </w:r>
        </w:sdtContent>
      </w:sdt>
      <w:r w:rsidR="00BF6C61">
        <w:t>.</w:t>
      </w:r>
      <w:r w:rsidR="00AB57DC" w:rsidRPr="00AB57DC">
        <w:t xml:space="preserve"> </w:t>
      </w:r>
    </w:p>
    <w:p w14:paraId="5D33E7BD" w14:textId="28E71573" w:rsidR="00364422" w:rsidRPr="00ED299E" w:rsidRDefault="00364422" w:rsidP="00364422">
      <w:r w:rsidRPr="00ED299E">
        <w:t>However, many disasters fail to trigger improvements</w:t>
      </w:r>
      <w:r w:rsidR="00D72CE7" w:rsidRPr="00ED299E">
        <w:t xml:space="preserve">. </w:t>
      </w:r>
      <w:r w:rsidR="00DB1E14" w:rsidRPr="00ED299E">
        <w:t xml:space="preserve">Nepal's 2015 Gorkha Earthquake (Mw 7.8, 9,000+ deaths) </w:t>
      </w:r>
      <w:r w:rsidR="00A60DE0" w:rsidRPr="00ED299E">
        <w:t xml:space="preserve">led to the establishment of a </w:t>
      </w:r>
      <w:r w:rsidR="00DB1E14" w:rsidRPr="00ED299E">
        <w:t xml:space="preserve">National Reconstruction Authority with explicit "Build Back Better" mandates and code-compliant reconstruction grants. Yet implementation </w:t>
      </w:r>
      <w:r w:rsidR="00AD2AE5">
        <w:t>faced challenges</w:t>
      </w:r>
      <w:r w:rsidR="00DB1E14" w:rsidRPr="00ED299E">
        <w:t xml:space="preserve">: expert engineers were unavailable in rural areas, homeowners reverted to traditional methods, and 15.2% of reconstructed buildings were non-compliant </w:t>
      </w:r>
      <w:sdt>
        <w:sdtPr>
          <w:id w:val="-1381936362"/>
          <w:citation/>
        </w:sdtPr>
        <w:sdtEndPr/>
        <w:sdtContent>
          <w:r w:rsidR="00DB1E14" w:rsidRPr="00ED299E">
            <w:fldChar w:fldCharType="begin"/>
          </w:r>
          <w:r w:rsidR="00DB1E14" w:rsidRPr="00ED299E">
            <w:instrText xml:space="preserve"> CITATION Shr21 \l 1033 </w:instrText>
          </w:r>
          <w:r w:rsidR="00DB1E14" w:rsidRPr="00ED299E">
            <w:fldChar w:fldCharType="separate"/>
          </w:r>
          <w:r w:rsidR="00070433" w:rsidRPr="00070433">
            <w:rPr>
              <w:noProof/>
            </w:rPr>
            <w:t>[20]</w:t>
          </w:r>
          <w:r w:rsidR="00DB1E14" w:rsidRPr="00ED299E">
            <w:fldChar w:fldCharType="end"/>
          </w:r>
        </w:sdtContent>
      </w:sdt>
      <w:r w:rsidR="00DB1E14" w:rsidRPr="00ED299E">
        <w:t xml:space="preserve">. The Philippines show mixed patterns: 2009 floods catalyzed policy reform (RA 10121) </w:t>
      </w:r>
      <w:sdt>
        <w:sdtPr>
          <w:id w:val="206925388"/>
          <w:citation/>
        </w:sdtPr>
        <w:sdtEndPr/>
        <w:sdtContent>
          <w:r w:rsidR="00DB1E14" w:rsidRPr="00ED299E">
            <w:fldChar w:fldCharType="begin"/>
          </w:r>
          <w:r w:rsidR="00DB1E14" w:rsidRPr="00ED299E">
            <w:instrText xml:space="preserve"> CITATION Yor25 \l 1033 </w:instrText>
          </w:r>
          <w:r w:rsidR="00DB1E14" w:rsidRPr="00ED299E">
            <w:fldChar w:fldCharType="separate"/>
          </w:r>
          <w:r w:rsidR="00070433" w:rsidRPr="00070433">
            <w:rPr>
              <w:noProof/>
            </w:rPr>
            <w:t>[21]</w:t>
          </w:r>
          <w:r w:rsidR="00DB1E14" w:rsidRPr="00ED299E">
            <w:fldChar w:fldCharType="end"/>
          </w:r>
        </w:sdtContent>
      </w:sdt>
      <w:r w:rsidR="00DB1E14" w:rsidRPr="00ED299E">
        <w:t xml:space="preserve">, but 2013 Typhoon Haiyan reconstruction showed 78% poor quality, with pre-disaster vulnerability predicting post-disaster outcomes </w:t>
      </w:r>
      <w:sdt>
        <w:sdtPr>
          <w:id w:val="-1061634835"/>
          <w:citation/>
        </w:sdtPr>
        <w:sdtEndPr/>
        <w:sdtContent>
          <w:r w:rsidR="00DB1E14" w:rsidRPr="00ED299E">
            <w:fldChar w:fldCharType="begin"/>
          </w:r>
          <w:r w:rsidR="00DB1E14" w:rsidRPr="00ED299E">
            <w:instrText xml:space="preserve"> CITATION Cha25 \l 1033 </w:instrText>
          </w:r>
          <w:r w:rsidR="00DB1E14" w:rsidRPr="00ED299E">
            <w:fldChar w:fldCharType="separate"/>
          </w:r>
          <w:r w:rsidR="00070433" w:rsidRPr="00070433">
            <w:rPr>
              <w:noProof/>
            </w:rPr>
            <w:t>[22]</w:t>
          </w:r>
          <w:r w:rsidR="00DB1E14" w:rsidRPr="00ED299E">
            <w:fldChar w:fldCharType="end"/>
          </w:r>
        </w:sdtContent>
      </w:sdt>
      <w:r w:rsidR="00797C88" w:rsidRPr="00ED299E">
        <w:t xml:space="preserve">. </w:t>
      </w:r>
      <w:r w:rsidR="00F93AD4" w:rsidRPr="00F93AD4">
        <w:t>These failures point to a governance gap between disaster experience and structural improvement</w:t>
      </w:r>
      <w:r w:rsidR="0066039E">
        <w:t xml:space="preserve">, </w:t>
      </w:r>
      <w:r w:rsidR="00F93AD4" w:rsidRPr="00F93AD4">
        <w:t>and raise the central question this paper addresses empirically: does disaster learning generalize uniformly across income levels and hazard types, or is it fundamentally mediated by institutional capacity and economic enabling conditions?</w:t>
      </w:r>
    </w:p>
    <w:p w14:paraId="1CDBF215" w14:textId="1FFCFED5" w:rsidR="001F3A68" w:rsidRPr="00ED299E" w:rsidRDefault="00364422" w:rsidP="006B1769">
      <w:pPr>
        <w:pStyle w:val="Heading3"/>
        <w:ind w:firstLine="0"/>
      </w:pPr>
      <w:r w:rsidRPr="00ED299E">
        <w:t>Institutional capacity</w:t>
      </w:r>
      <w:r w:rsidR="00F64632">
        <w:t xml:space="preserve"> </w:t>
      </w:r>
      <w:r w:rsidR="00F64632" w:rsidRPr="00F64632">
        <w:t>and construction governance</w:t>
      </w:r>
    </w:p>
    <w:p w14:paraId="595071D6" w14:textId="7047CC8C" w:rsidR="008D064E" w:rsidRPr="00ED299E" w:rsidRDefault="0088476A" w:rsidP="00364422">
      <w:r w:rsidRPr="00ED299E">
        <w:t>The second mechanism is that effective governance is crucial to enable code enforcement, secure land-use regulation, and control corruption</w:t>
      </w:r>
      <w:sdt>
        <w:sdtPr>
          <w:id w:val="-74053271"/>
          <w:citation/>
        </w:sdtPr>
        <w:sdtEndPr/>
        <w:sdtContent>
          <w:r w:rsidR="00243205">
            <w:fldChar w:fldCharType="begin"/>
          </w:r>
          <w:r w:rsidR="00243205">
            <w:instrText xml:space="preserve"> CITATION San25 \l 1033 </w:instrText>
          </w:r>
          <w:r w:rsidR="00243205">
            <w:fldChar w:fldCharType="separate"/>
          </w:r>
          <w:r w:rsidR="00070433">
            <w:rPr>
              <w:noProof/>
            </w:rPr>
            <w:t xml:space="preserve"> </w:t>
          </w:r>
          <w:r w:rsidR="00070433" w:rsidRPr="00070433">
            <w:rPr>
              <w:noProof/>
            </w:rPr>
            <w:t>[23]</w:t>
          </w:r>
          <w:r w:rsidR="00243205">
            <w:fldChar w:fldCharType="end"/>
          </w:r>
        </w:sdtContent>
      </w:sdt>
      <w:r w:rsidRPr="00ED299E">
        <w:t>. A key issue is that developing countries often adopt modern building codes but fail to enforce them effectively due to limited inspection capacity and pervasive informal construction</w:t>
      </w:r>
      <w:sdt>
        <w:sdtPr>
          <w:id w:val="-1895800191"/>
          <w:citation/>
        </w:sdtPr>
        <w:sdtEndPr/>
        <w:sdtContent>
          <w:r w:rsidR="00132D83" w:rsidRPr="00ED299E">
            <w:fldChar w:fldCharType="begin"/>
          </w:r>
          <w:r w:rsidR="00132D83" w:rsidRPr="00ED299E">
            <w:instrText xml:space="preserve">CITATION Wor25 \l 1033 </w:instrText>
          </w:r>
          <w:r w:rsidR="00132D83" w:rsidRPr="00ED299E">
            <w:fldChar w:fldCharType="separate"/>
          </w:r>
          <w:r w:rsidR="00070433">
            <w:rPr>
              <w:noProof/>
            </w:rPr>
            <w:t xml:space="preserve"> </w:t>
          </w:r>
          <w:r w:rsidR="00070433" w:rsidRPr="00070433">
            <w:rPr>
              <w:noProof/>
            </w:rPr>
            <w:t>[4]</w:t>
          </w:r>
          <w:r w:rsidR="00132D83" w:rsidRPr="00ED299E">
            <w:fldChar w:fldCharType="end"/>
          </w:r>
        </w:sdtContent>
      </w:sdt>
      <w:r w:rsidR="00364422" w:rsidRPr="00ED299E">
        <w:t xml:space="preserve">. </w:t>
      </w:r>
      <w:r w:rsidR="00217A7B" w:rsidRPr="00ED299E">
        <w:t>Empirical evidence suggests that corruption acts as a significant moderating factor that undermines the effectiveness of policies</w:t>
      </w:r>
      <w:sdt>
        <w:sdtPr>
          <w:id w:val="-1426951725"/>
          <w:citation/>
        </w:sdtPr>
        <w:sdtEndPr/>
        <w:sdtContent>
          <w:r w:rsidR="003473DC" w:rsidRPr="00ED299E">
            <w:fldChar w:fldCharType="begin"/>
          </w:r>
          <w:r w:rsidR="003473DC" w:rsidRPr="00ED299E">
            <w:instrText xml:space="preserve"> CITATION Amb11 \l 1033 </w:instrText>
          </w:r>
          <w:r w:rsidR="003473DC" w:rsidRPr="00ED299E">
            <w:fldChar w:fldCharType="separate"/>
          </w:r>
          <w:r w:rsidR="00070433">
            <w:rPr>
              <w:noProof/>
            </w:rPr>
            <w:t xml:space="preserve"> </w:t>
          </w:r>
          <w:r w:rsidR="00070433" w:rsidRPr="00070433">
            <w:rPr>
              <w:noProof/>
            </w:rPr>
            <w:t>[24]</w:t>
          </w:r>
          <w:r w:rsidR="003473DC" w:rsidRPr="00ED299E">
            <w:fldChar w:fldCharType="end"/>
          </w:r>
        </w:sdtContent>
      </w:sdt>
      <w:r w:rsidR="00EE3C87" w:rsidRPr="00ED299E">
        <w:t xml:space="preserve">. A large panel study (1980–2020) demonstrates that higher levels of corruption significantly increase the number of disaster-related fatalities as a share of the population. This devastating impact is attributed to corruption weakening the institutional underpinnings that shape the quality of public infrastructure and governing the adherence to vital safety measures like building codes. </w:t>
      </w:r>
      <w:r w:rsidR="006178AC" w:rsidRPr="006178AC">
        <w:t>The study further finds this effect is significantly stronger in developing countries</w:t>
      </w:r>
      <w:r w:rsidR="00EE3C87" w:rsidRPr="00ED299E">
        <w:t xml:space="preserve">. </w:t>
      </w:r>
      <w:sdt>
        <w:sdtPr>
          <w:id w:val="-1295745619"/>
          <w:citation/>
        </w:sdtPr>
        <w:sdtEndPr/>
        <w:sdtContent>
          <w:r w:rsidR="00935904" w:rsidRPr="00ED299E">
            <w:fldChar w:fldCharType="begin"/>
          </w:r>
          <w:r w:rsidR="00935904" w:rsidRPr="00ED299E">
            <w:instrText xml:space="preserve">CITATION Cev23 \l 1033 </w:instrText>
          </w:r>
          <w:r w:rsidR="00935904" w:rsidRPr="00ED299E">
            <w:fldChar w:fldCharType="separate"/>
          </w:r>
          <w:r w:rsidR="00070433" w:rsidRPr="00070433">
            <w:rPr>
              <w:noProof/>
            </w:rPr>
            <w:t>[25]</w:t>
          </w:r>
          <w:r w:rsidR="00935904" w:rsidRPr="00ED299E">
            <w:fldChar w:fldCharType="end"/>
          </w:r>
        </w:sdtContent>
      </w:sdt>
      <w:r w:rsidR="00EE3C87" w:rsidRPr="00ED299E">
        <w:t>.</w:t>
      </w:r>
      <w:r w:rsidR="00E13C4C" w:rsidRPr="00ED299E">
        <w:t xml:space="preserve"> </w:t>
      </w:r>
      <w:r w:rsidR="002159FC" w:rsidRPr="0003677F">
        <w:t>Addressing this enforcement gap is explicitly recognized under Sendai Framework Priority 3, which calls for investment in DRR that strengthens the structural and institutional conditions for resilience</w:t>
      </w:r>
      <w:sdt>
        <w:sdtPr>
          <w:id w:val="236365000"/>
          <w:citation/>
        </w:sdtPr>
        <w:sdtEndPr/>
        <w:sdtContent>
          <w:r w:rsidR="002159FC">
            <w:fldChar w:fldCharType="begin"/>
          </w:r>
          <w:r w:rsidR="002159FC">
            <w:instrText xml:space="preserve"> CITATION UND15 \l 1033 </w:instrText>
          </w:r>
          <w:r w:rsidR="002159FC">
            <w:fldChar w:fldCharType="separate"/>
          </w:r>
          <w:r w:rsidR="002159FC">
            <w:rPr>
              <w:noProof/>
            </w:rPr>
            <w:t xml:space="preserve"> </w:t>
          </w:r>
          <w:r w:rsidR="002159FC" w:rsidRPr="00070433">
            <w:rPr>
              <w:noProof/>
            </w:rPr>
            <w:t>[5]</w:t>
          </w:r>
          <w:r w:rsidR="002159FC">
            <w:fldChar w:fldCharType="end"/>
          </w:r>
        </w:sdtContent>
      </w:sdt>
      <w:r w:rsidR="002159FC" w:rsidRPr="0003677F">
        <w:t>.</w:t>
      </w:r>
    </w:p>
    <w:p w14:paraId="2B4E19F9" w14:textId="586644B3" w:rsidR="00364422" w:rsidRPr="00ED299E" w:rsidRDefault="00471849" w:rsidP="00364422">
      <w:r w:rsidRPr="00ED299E">
        <w:t xml:space="preserve">This </w:t>
      </w:r>
      <w:r w:rsidR="00514911" w:rsidRPr="00ED299E">
        <w:t xml:space="preserve">evidence </w:t>
      </w:r>
      <w:r w:rsidRPr="00ED299E">
        <w:t xml:space="preserve">implies that the success of post-disaster reforms (i.e., achieving "Build Back Better") is fundamentally dependent on concurrent efforts to strengthen governance and integrity, as corruption translates hazard exposure directly into </w:t>
      </w:r>
      <w:r w:rsidRPr="00ED299E">
        <w:lastRenderedPageBreak/>
        <w:t>increased human mortality</w:t>
      </w:r>
      <w:r w:rsidR="003A00BB" w:rsidRPr="00ED299E">
        <w:t>.</w:t>
      </w:r>
      <w:r w:rsidRPr="00ED299E">
        <w:t xml:space="preserve"> </w:t>
      </w:r>
      <w:r w:rsidR="00262E82" w:rsidRPr="00262E82">
        <w:t>A critical question remains: do broad governance indicators, such as general government effectiveness, determine housing robustness, or is it the quality of construction-specific institutions, such as building code stringency, inspector training, and contractor certification?</w:t>
      </w:r>
    </w:p>
    <w:p w14:paraId="5A0B4B6C" w14:textId="77777777" w:rsidR="001F3A68" w:rsidRPr="00ED299E" w:rsidRDefault="00364422" w:rsidP="006B1769">
      <w:pPr>
        <w:pStyle w:val="Heading3"/>
        <w:ind w:firstLine="0"/>
      </w:pPr>
      <w:r w:rsidRPr="00ED299E">
        <w:t>Economic constraints</w:t>
      </w:r>
    </w:p>
    <w:p w14:paraId="17CA40EE" w14:textId="6420B4DA" w:rsidR="0004396F" w:rsidRDefault="0004396F" w:rsidP="00364422">
      <w:r w:rsidRPr="0004396F">
        <w:t xml:space="preserve">Beyond household poverty, economic structures create binding constraints through three channels. First, underdeveloped financial markets limit households' capacity to invest in quality materials: in the absence of accessible mortgages, households engage in incremental building that precludes integrated resilient design </w:t>
      </w:r>
      <w:sdt>
        <w:sdtPr>
          <w:id w:val="-1122609631"/>
          <w:citation/>
        </w:sdtPr>
        <w:sdtEndPr/>
        <w:sdtContent>
          <w:r w:rsidR="00B61793" w:rsidRPr="00ED299E">
            <w:fldChar w:fldCharType="begin"/>
          </w:r>
          <w:r w:rsidR="00B61793" w:rsidRPr="00ED299E">
            <w:instrText xml:space="preserve"> CITATION Wor251 \l 1033 </w:instrText>
          </w:r>
          <w:r w:rsidR="00B61793" w:rsidRPr="00ED299E">
            <w:fldChar w:fldCharType="separate"/>
          </w:r>
          <w:r w:rsidR="00B61793" w:rsidRPr="00070433">
            <w:rPr>
              <w:noProof/>
            </w:rPr>
            <w:t>[26]</w:t>
          </w:r>
          <w:r w:rsidR="00B61793" w:rsidRPr="00ED299E">
            <w:fldChar w:fldCharType="end"/>
          </w:r>
        </w:sdtContent>
      </w:sdt>
      <w:r w:rsidR="00B61793">
        <w:t xml:space="preserve"> </w:t>
      </w:r>
      <w:sdt>
        <w:sdtPr>
          <w:id w:val="1502078456"/>
          <w:citation/>
        </w:sdtPr>
        <w:sdtEndPr/>
        <w:sdtContent>
          <w:r w:rsidR="00B61793" w:rsidRPr="00ED299E">
            <w:fldChar w:fldCharType="begin"/>
          </w:r>
          <w:r w:rsidR="00B61793" w:rsidRPr="00ED299E">
            <w:instrText xml:space="preserve"> CITATION Das15 \l 1033 </w:instrText>
          </w:r>
          <w:r w:rsidR="00B61793" w:rsidRPr="00ED299E">
            <w:fldChar w:fldCharType="separate"/>
          </w:r>
          <w:r w:rsidR="00B61793">
            <w:rPr>
              <w:noProof/>
            </w:rPr>
            <w:t xml:space="preserve"> </w:t>
          </w:r>
          <w:r w:rsidR="00B61793" w:rsidRPr="00070433">
            <w:rPr>
              <w:noProof/>
            </w:rPr>
            <w:t>[27]</w:t>
          </w:r>
          <w:r w:rsidR="00B61793" w:rsidRPr="00ED299E">
            <w:fldChar w:fldCharType="end"/>
          </w:r>
        </w:sdtContent>
      </w:sdt>
      <w:r w:rsidRPr="0004396F">
        <w:t xml:space="preserve">. Retrofitting financing is particularly scarce </w:t>
      </w:r>
      <w:sdt>
        <w:sdtPr>
          <w:id w:val="2048725729"/>
          <w:citation/>
        </w:sdtPr>
        <w:sdtEndPr/>
        <w:sdtContent>
          <w:r w:rsidR="00B61793">
            <w:fldChar w:fldCharType="begin"/>
          </w:r>
          <w:r w:rsidR="00B61793">
            <w:instrText xml:space="preserve"> CITATION Sam18 \l 1033 </w:instrText>
          </w:r>
          <w:r w:rsidR="00B61793">
            <w:fldChar w:fldCharType="separate"/>
          </w:r>
          <w:r w:rsidR="00B61793">
            <w:rPr>
              <w:noProof/>
            </w:rPr>
            <w:t xml:space="preserve"> </w:t>
          </w:r>
          <w:r w:rsidR="00B61793" w:rsidRPr="00070433">
            <w:rPr>
              <w:noProof/>
            </w:rPr>
            <w:t>[28]</w:t>
          </w:r>
          <w:r w:rsidR="00B61793">
            <w:fldChar w:fldCharType="end"/>
          </w:r>
        </w:sdtContent>
      </w:sdt>
      <w:r w:rsidRPr="0004396F">
        <w:t>. Second, large informal construction sectors</w:t>
      </w:r>
      <w:r w:rsidR="00B61793">
        <w:t xml:space="preserve">, </w:t>
      </w:r>
      <w:r w:rsidRPr="0004396F">
        <w:t>characteristic of lower-income economies</w:t>
      </w:r>
      <w:r w:rsidR="00B61793">
        <w:t>,</w:t>
      </w:r>
      <w:r w:rsidRPr="0004396F">
        <w:t xml:space="preserve"> mean that laborers often lack formal training in resilient techniques, generating poor outcomes even when materials are adequate. Third, insecure land tenure discourages long-term investment in durable housing and prevents households from accessing property-collateralized credit, perpetuating vulnerability </w:t>
      </w:r>
      <w:sdt>
        <w:sdtPr>
          <w:id w:val="1324555183"/>
          <w:citation/>
        </w:sdtPr>
        <w:sdtEndPr/>
        <w:sdtContent>
          <w:r w:rsidR="00B61793" w:rsidRPr="00ED299E">
            <w:fldChar w:fldCharType="begin"/>
          </w:r>
          <w:r w:rsidR="00B61793" w:rsidRPr="00ED299E">
            <w:instrText xml:space="preserve"> CITATION Dei24 \l 1033 </w:instrText>
          </w:r>
          <w:r w:rsidR="00B61793" w:rsidRPr="00ED299E">
            <w:fldChar w:fldCharType="separate"/>
          </w:r>
          <w:r w:rsidR="00B61793">
            <w:rPr>
              <w:noProof/>
            </w:rPr>
            <w:t xml:space="preserve"> </w:t>
          </w:r>
          <w:r w:rsidR="00B61793" w:rsidRPr="00070433">
            <w:rPr>
              <w:noProof/>
            </w:rPr>
            <w:t>[29]</w:t>
          </w:r>
          <w:r w:rsidR="00B61793" w:rsidRPr="00ED299E">
            <w:fldChar w:fldCharType="end"/>
          </w:r>
        </w:sdtContent>
      </w:sdt>
      <w:r w:rsidRPr="0004396F">
        <w:t>. These mechanisms are not mutually exclusive, and their relative importance may shift across development stages</w:t>
      </w:r>
      <w:r w:rsidR="00367829">
        <w:t xml:space="preserve">, </w:t>
      </w:r>
      <w:r w:rsidRPr="0004396F">
        <w:t>a possibility no existing study has tested systematically across the full income spectrum.</w:t>
      </w:r>
    </w:p>
    <w:p w14:paraId="34573582" w14:textId="79134FED" w:rsidR="000050C2" w:rsidRPr="00ED299E" w:rsidRDefault="000050C2" w:rsidP="006B1769">
      <w:pPr>
        <w:pStyle w:val="Heading2"/>
      </w:pPr>
      <w:r w:rsidRPr="00ED299E">
        <w:t>Research Questions</w:t>
      </w:r>
    </w:p>
    <w:p w14:paraId="65D340E0" w14:textId="52366143" w:rsidR="002E33A5" w:rsidRPr="00ED299E" w:rsidRDefault="007D3816" w:rsidP="002E33A5">
      <w:r w:rsidRPr="007D3816">
        <w:t>This paper addresses four interrelated empirical questions aimed at identifying the mechanisms associated with housing resilience.</w:t>
      </w:r>
    </w:p>
    <w:p w14:paraId="25CD47A7" w14:textId="4B997129" w:rsidR="00F6753F" w:rsidRPr="00DD4842" w:rsidRDefault="00F6753F" w:rsidP="00F6753F">
      <w:pPr>
        <w:pStyle w:val="ListParagraph"/>
        <w:numPr>
          <w:ilvl w:val="0"/>
          <w:numId w:val="11"/>
        </w:numPr>
      </w:pPr>
      <w:r w:rsidRPr="00DD4842">
        <w:t xml:space="preserve">Does the binding constraint on structural safety shift across development stages? </w:t>
      </w:r>
    </w:p>
    <w:p w14:paraId="4F429B06" w14:textId="589714F3" w:rsidR="00F6753F" w:rsidRPr="00DD4842" w:rsidRDefault="00F6753F" w:rsidP="00F6753F">
      <w:pPr>
        <w:pStyle w:val="ListParagraph"/>
        <w:numPr>
          <w:ilvl w:val="0"/>
          <w:numId w:val="11"/>
        </w:numPr>
      </w:pPr>
      <w:r w:rsidRPr="00DD4842">
        <w:t xml:space="preserve">Is disaster exposure associated with housing improvements, and does this vary by hazard type? </w:t>
      </w:r>
    </w:p>
    <w:p w14:paraId="4942085A" w14:textId="512F7009" w:rsidR="00F6753F" w:rsidRPr="00DD4842" w:rsidRDefault="00F6753F" w:rsidP="00F6753F">
      <w:pPr>
        <w:pStyle w:val="ListParagraph"/>
        <w:numPr>
          <w:ilvl w:val="0"/>
          <w:numId w:val="11"/>
        </w:numPr>
      </w:pPr>
      <w:r w:rsidRPr="00DD4842">
        <w:t xml:space="preserve">Is the association between disaster exposure and housing quality mediated by governance and income? </w:t>
      </w:r>
    </w:p>
    <w:p w14:paraId="04B2070E" w14:textId="370B8D10" w:rsidR="00090434" w:rsidRPr="00DD4842" w:rsidRDefault="00F6753F" w:rsidP="000A7F16">
      <w:pPr>
        <w:pStyle w:val="ListParagraph"/>
        <w:numPr>
          <w:ilvl w:val="0"/>
          <w:numId w:val="11"/>
        </w:numPr>
      </w:pPr>
      <w:r w:rsidRPr="00DD4842">
        <w:t xml:space="preserve">What are the independent contributions of general governance versus construction-sector-specific institutions? </w:t>
      </w:r>
    </w:p>
    <w:p w14:paraId="22D62CC4" w14:textId="0009BB6C" w:rsidR="000761CC" w:rsidRPr="00ED299E" w:rsidRDefault="000761CC" w:rsidP="002F2CFA">
      <w:pPr>
        <w:pStyle w:val="Heading1"/>
      </w:pPr>
      <w:r w:rsidRPr="00ED299E">
        <w:t xml:space="preserve">Data and </w:t>
      </w:r>
      <w:r w:rsidR="00605EBD" w:rsidRPr="00ED299E">
        <w:t>Measurement</w:t>
      </w:r>
    </w:p>
    <w:p w14:paraId="20F4C96E" w14:textId="6849C14C" w:rsidR="00D52F4A" w:rsidRPr="00ED299E" w:rsidRDefault="00D52F4A" w:rsidP="00C061FD">
      <w:r w:rsidRPr="00D52F4A">
        <w:t>This study assembles a cross-national dataset for 150 economies, linking a novel measure of structural housing robustness to national indicators of economic development, poverty, institutional quality, construction-sector regulation, and cumulative hazard exposure. No prior cross-national study has combined building-stock taxonomy data with this full set of DRR-relevant governance and economic indicators at this scale. Data sources, variable construction, and measurement decisions are described below; economies excluded due to missing variables are listed in Appendix Table A-10.</w:t>
      </w:r>
    </w:p>
    <w:p w14:paraId="2F522E62" w14:textId="36EEFEE5" w:rsidR="00C00C72" w:rsidRPr="00ED299E" w:rsidRDefault="00C00C72" w:rsidP="006B1769">
      <w:pPr>
        <w:pStyle w:val="Heading2"/>
      </w:pPr>
      <w:r w:rsidRPr="00ED299E">
        <w:lastRenderedPageBreak/>
        <w:t>Dependent Variable: Housing Robustness</w:t>
      </w:r>
    </w:p>
    <w:p w14:paraId="79B3FF14" w14:textId="735FB8EA" w:rsidR="003E32AA" w:rsidRPr="00ED299E" w:rsidRDefault="003E32AA" w:rsidP="006B1769">
      <w:pPr>
        <w:pStyle w:val="Heading3"/>
        <w:ind w:firstLine="0"/>
      </w:pPr>
      <w:r w:rsidRPr="00ED299E">
        <w:t>Construction from GEM Building Taxonomy</w:t>
      </w:r>
    </w:p>
    <w:p w14:paraId="274064B4" w14:textId="2EC0F787" w:rsidR="00245F94" w:rsidRPr="00ED299E" w:rsidRDefault="00245F94" w:rsidP="00C00C72">
      <w:r w:rsidRPr="00245F94">
        <w:t>Housing robustness is measured using the Global Exposure Model (GEM) developed by the Global Earthquake Model Foundation</w:t>
      </w:r>
      <w:r>
        <w:t xml:space="preserve"> </w:t>
      </w:r>
      <w:sdt>
        <w:sdtPr>
          <w:id w:val="714552905"/>
          <w:citation/>
        </w:sdtPr>
        <w:sdtEndPr/>
        <w:sdtContent>
          <w:r>
            <w:fldChar w:fldCharType="begin"/>
          </w:r>
          <w:r>
            <w:instrText xml:space="preserve"> CITATION Yep23 \l 1033 </w:instrText>
          </w:r>
          <w:r>
            <w:fldChar w:fldCharType="separate"/>
          </w:r>
          <w:r w:rsidR="00070433" w:rsidRPr="00070433">
            <w:rPr>
              <w:noProof/>
            </w:rPr>
            <w:t>[30]</w:t>
          </w:r>
          <w:r>
            <w:fldChar w:fldCharType="end"/>
          </w:r>
        </w:sdtContent>
      </w:sdt>
      <w:sdt>
        <w:sdtPr>
          <w:id w:val="1327480574"/>
          <w:citation/>
        </w:sdtPr>
        <w:sdtEndPr/>
        <w:sdtContent>
          <w:r>
            <w:fldChar w:fldCharType="begin"/>
          </w:r>
          <w:r>
            <w:instrText xml:space="preserve"> CITATION Sil20 \l 1033 </w:instrText>
          </w:r>
          <w:r>
            <w:fldChar w:fldCharType="separate"/>
          </w:r>
          <w:r w:rsidR="00070433">
            <w:rPr>
              <w:noProof/>
            </w:rPr>
            <w:t xml:space="preserve"> </w:t>
          </w:r>
          <w:r w:rsidR="00070433" w:rsidRPr="00070433">
            <w:rPr>
              <w:noProof/>
            </w:rPr>
            <w:t>[31]</w:t>
          </w:r>
          <w:r>
            <w:fldChar w:fldCharType="end"/>
          </w:r>
        </w:sdtContent>
      </w:sdt>
      <w:r w:rsidRPr="00245F94">
        <w:t>, which provides comprehensive building stock data for 215 countries. The GEM database covers residential building taxonomy (structural material, lateral load-resisting system, height band, and ductility design level), unit counts, and replacement costs at the national level. The 2023 release, based on 2021 economic values and updated building inventories, is used.</w:t>
      </w:r>
    </w:p>
    <w:p w14:paraId="2DE7EF2D" w14:textId="710FA9CD" w:rsidR="009601A8" w:rsidRDefault="009601A8" w:rsidP="007D2507">
      <w:r w:rsidRPr="009601A8">
        <w:t>The assignment of GEM taxonomy strings to vulnerability tiers</w:t>
      </w:r>
      <w:r>
        <w:t xml:space="preserve"> (</w:t>
      </w:r>
      <w:r w:rsidRPr="009601A8">
        <w:t>fragile, medium, and robust</w:t>
      </w:r>
      <w:r>
        <w:t>)</w:t>
      </w:r>
      <w:r w:rsidRPr="009601A8">
        <w:t xml:space="preserve"> follows the engineering classification developed by Middelanis et al. </w:t>
      </w:r>
      <w:sdt>
        <w:sdtPr>
          <w:id w:val="1172604992"/>
          <w:citation/>
        </w:sdtPr>
        <w:sdtEndPr/>
        <w:sdtContent>
          <w:r>
            <w:fldChar w:fldCharType="begin"/>
          </w:r>
          <w:r>
            <w:instrText xml:space="preserve"> CITATION Mid25 \l 1033 </w:instrText>
          </w:r>
          <w:r>
            <w:fldChar w:fldCharType="separate"/>
          </w:r>
          <w:r w:rsidR="00070433" w:rsidRPr="00070433">
            <w:rPr>
              <w:noProof/>
            </w:rPr>
            <w:t>[32]</w:t>
          </w:r>
          <w:r>
            <w:fldChar w:fldCharType="end"/>
          </w:r>
        </w:sdtContent>
      </w:sdt>
      <w:r w:rsidRPr="009601A8">
        <w:t>, which maps structural characteristics to expected performance under earthquake, flood/storm surge, and wind hazards separately, then aggregates these into a combined tier. Two binary outcome measures are constructed from this classification: a non-fragile indicator (robust or medium quality, capturing Stage 1 of the housing resilience ladder</w:t>
      </w:r>
      <w:r w:rsidR="003E70CD">
        <w:t xml:space="preserve">, or </w:t>
      </w:r>
      <w:r w:rsidRPr="009601A8">
        <w:t>elimination of fragile housing) and a robust-only indicator (capturing Stage 2</w:t>
      </w:r>
      <w:r w:rsidR="003E70CD">
        <w:t xml:space="preserve">, or </w:t>
      </w:r>
      <w:r w:rsidRPr="009601A8">
        <w:t xml:space="preserve">achievement of engineered construction standards). This two-threshold approach directly </w:t>
      </w:r>
      <w:r w:rsidR="00157948" w:rsidRPr="009601A8">
        <w:t>operationalizes</w:t>
      </w:r>
      <w:r w:rsidRPr="009601A8">
        <w:t xml:space="preserve"> the two-stage framework and allows the binding constraints on each transition to be estimated independently.</w:t>
      </w:r>
    </w:p>
    <w:p w14:paraId="3190342A" w14:textId="3A0A44A7" w:rsidR="00740652" w:rsidRDefault="00740652" w:rsidP="007D2507">
      <w:r w:rsidRPr="00740652">
        <w:t xml:space="preserve">The fragile-to-robust ordering was verified across all </w:t>
      </w:r>
      <w:r w:rsidR="003D0DDF">
        <w:t>123</w:t>
      </w:r>
      <w:r w:rsidRPr="00740652">
        <w:t xml:space="preserve"> taxonomy entries in the GEM dataset; Appendix Table A-9 presents a representative selection </w:t>
      </w:r>
      <w:r w:rsidR="00D71069">
        <w:t>of 23 entries</w:t>
      </w:r>
      <w:r w:rsidRPr="00740652">
        <w:t xml:space="preserve">. Unreinforced and earthen masonry construction types are confirmed fragile, producing the highest collapse rates in documented post-earthquake reconnaissance including Bam 2003, the 2015 Gorkha earthquake in Nepal, and the 2023 Kahramanmaraş earthquakes in Turkey </w:t>
      </w:r>
      <w:sdt>
        <w:sdtPr>
          <w:id w:val="-478692565"/>
          <w:citation/>
        </w:sdtPr>
        <w:sdtEndPr/>
        <w:sdtContent>
          <w:r w:rsidR="003006C7">
            <w:fldChar w:fldCharType="begin"/>
          </w:r>
          <w:r w:rsidR="003006C7">
            <w:instrText xml:space="preserve"> CITATION Zah07 \l 1033 </w:instrText>
          </w:r>
          <w:r w:rsidR="003006C7">
            <w:fldChar w:fldCharType="separate"/>
          </w:r>
          <w:r w:rsidR="00070433" w:rsidRPr="00070433">
            <w:rPr>
              <w:noProof/>
            </w:rPr>
            <w:t>[33]</w:t>
          </w:r>
          <w:r w:rsidR="003006C7">
            <w:fldChar w:fldCharType="end"/>
          </w:r>
        </w:sdtContent>
      </w:sdt>
      <w:sdt>
        <w:sdtPr>
          <w:id w:val="494066817"/>
          <w:citation/>
        </w:sdtPr>
        <w:sdtEndPr/>
        <w:sdtContent>
          <w:r w:rsidR="003006C7">
            <w:fldChar w:fldCharType="begin"/>
          </w:r>
          <w:r w:rsidR="003006C7">
            <w:instrText xml:space="preserve"> CITATION Dip16 \l 1033 </w:instrText>
          </w:r>
          <w:r w:rsidR="003006C7">
            <w:fldChar w:fldCharType="separate"/>
          </w:r>
          <w:r w:rsidR="00070433">
            <w:rPr>
              <w:noProof/>
            </w:rPr>
            <w:t xml:space="preserve"> </w:t>
          </w:r>
          <w:r w:rsidR="00070433" w:rsidRPr="00070433">
            <w:rPr>
              <w:noProof/>
            </w:rPr>
            <w:t>[34]</w:t>
          </w:r>
          <w:r w:rsidR="003006C7">
            <w:fldChar w:fldCharType="end"/>
          </w:r>
        </w:sdtContent>
      </w:sdt>
      <w:sdt>
        <w:sdtPr>
          <w:id w:val="-1805466676"/>
          <w:citation/>
        </w:sdtPr>
        <w:sdtEndPr/>
        <w:sdtContent>
          <w:r w:rsidR="003006C7">
            <w:fldChar w:fldCharType="begin"/>
          </w:r>
          <w:r w:rsidR="003006C7">
            <w:instrText xml:space="preserve"> CITATION Işı23 \l 1033 </w:instrText>
          </w:r>
          <w:r w:rsidR="003006C7">
            <w:fldChar w:fldCharType="separate"/>
          </w:r>
          <w:r w:rsidR="00070433">
            <w:rPr>
              <w:noProof/>
            </w:rPr>
            <w:t xml:space="preserve"> </w:t>
          </w:r>
          <w:r w:rsidR="00070433" w:rsidRPr="00070433">
            <w:rPr>
              <w:noProof/>
            </w:rPr>
            <w:t>[35]</w:t>
          </w:r>
          <w:r w:rsidR="003006C7">
            <w:fldChar w:fldCharType="end"/>
          </w:r>
        </w:sdtContent>
      </w:sdt>
      <w:r w:rsidR="003006C7">
        <w:t xml:space="preserve">. </w:t>
      </w:r>
      <w:r w:rsidRPr="00740652">
        <w:t xml:space="preserve">Confined and reinforced masonry types are confirmed </w:t>
      </w:r>
      <w:r w:rsidR="003006C7">
        <w:t>median</w:t>
      </w:r>
      <w:r w:rsidRPr="00740652">
        <w:t xml:space="preserve">, consistent with experimental evidence on confinement-derived ductility improvements </w:t>
      </w:r>
      <w:sdt>
        <w:sdtPr>
          <w:id w:val="-1303230376"/>
          <w:citation/>
        </w:sdtPr>
        <w:sdtEndPr/>
        <w:sdtContent>
          <w:r w:rsidR="00A422EB">
            <w:fldChar w:fldCharType="begin"/>
          </w:r>
          <w:r w:rsidR="00A422EB">
            <w:instrText xml:space="preserve"> CITATION Cho13 \l 1033 </w:instrText>
          </w:r>
          <w:r w:rsidR="00A422EB">
            <w:fldChar w:fldCharType="separate"/>
          </w:r>
          <w:r w:rsidR="00070433" w:rsidRPr="00070433">
            <w:rPr>
              <w:noProof/>
            </w:rPr>
            <w:t>[36]</w:t>
          </w:r>
          <w:r w:rsidR="00A422EB">
            <w:fldChar w:fldCharType="end"/>
          </w:r>
        </w:sdtContent>
      </w:sdt>
      <w:sdt>
        <w:sdtPr>
          <w:id w:val="2030215860"/>
          <w:citation/>
        </w:sdtPr>
        <w:sdtEndPr/>
        <w:sdtContent>
          <w:r w:rsidR="00A422EB">
            <w:fldChar w:fldCharType="begin"/>
          </w:r>
          <w:r w:rsidR="00A422EB">
            <w:instrText xml:space="preserve"> CITATION Cho16 \l 1033 </w:instrText>
          </w:r>
          <w:r w:rsidR="00A422EB">
            <w:fldChar w:fldCharType="separate"/>
          </w:r>
          <w:r w:rsidR="00070433">
            <w:rPr>
              <w:noProof/>
            </w:rPr>
            <w:t xml:space="preserve"> </w:t>
          </w:r>
          <w:r w:rsidR="00070433" w:rsidRPr="00070433">
            <w:rPr>
              <w:noProof/>
            </w:rPr>
            <w:t>[37]</w:t>
          </w:r>
          <w:r w:rsidR="00A422EB">
            <w:fldChar w:fldCharType="end"/>
          </w:r>
        </w:sdtContent>
      </w:sdt>
      <w:sdt>
        <w:sdtPr>
          <w:id w:val="-1646892854"/>
          <w:citation/>
        </w:sdtPr>
        <w:sdtEndPr/>
        <w:sdtContent>
          <w:r w:rsidR="00A422EB">
            <w:fldChar w:fldCharType="begin"/>
          </w:r>
          <w:r w:rsidR="00A422EB">
            <w:instrText xml:space="preserve"> CITATION Pér23 \l 1033 </w:instrText>
          </w:r>
          <w:r w:rsidR="00A422EB">
            <w:fldChar w:fldCharType="separate"/>
          </w:r>
          <w:r w:rsidR="00070433">
            <w:rPr>
              <w:noProof/>
            </w:rPr>
            <w:t xml:space="preserve"> </w:t>
          </w:r>
          <w:r w:rsidR="00070433" w:rsidRPr="00070433">
            <w:rPr>
              <w:noProof/>
            </w:rPr>
            <w:t>[38]</w:t>
          </w:r>
          <w:r w:rsidR="00A422EB">
            <w:fldChar w:fldCharType="end"/>
          </w:r>
        </w:sdtContent>
      </w:sdt>
      <w:r w:rsidR="00A422EB">
        <w:t>.</w:t>
      </w:r>
      <w:r w:rsidRPr="00740652">
        <w:t xml:space="preserve"> Ductile reinforced concrete systems</w:t>
      </w:r>
      <w:r w:rsidR="00645792">
        <w:t>,</w:t>
      </w:r>
      <w:r w:rsidRPr="00740652">
        <w:t xml:space="preserve"> including dual frame-wall systems (LDUAL) and moment frames (LFM)</w:t>
      </w:r>
      <w:r w:rsidR="00645792">
        <w:t>,</w:t>
      </w:r>
      <w:r w:rsidRPr="00740652">
        <w:t xml:space="preserve"> and steel frames are confirmed robust. RC infilled frames (LFINF) are classified as medium rather than robust, reflecting the well-documented vulnerability of masonry infill panels to short-column shear failures and soft-story mechanisms that prevent the full development of frame ductility under seismic loading. In the combined hazard tier, where earthquake, flood/storm, and wind performance diverge, the worst single-hazard outcome generally governs</w:t>
      </w:r>
      <w:r w:rsidR="00CD12B7">
        <w:t>,</w:t>
      </w:r>
      <w:r w:rsidRPr="00740652">
        <w:t xml:space="preserve"> a conservative aggregation consistent with the multi-hazard exposure of the global building stock.</w:t>
      </w:r>
    </w:p>
    <w:p w14:paraId="18EBAD5E" w14:textId="0CCE22E5" w:rsidR="00926D5A" w:rsidRDefault="00926D5A" w:rsidP="00C00C72">
      <w:r w:rsidRPr="00926D5A">
        <w:t xml:space="preserve">Buildings are weighted by replacement cost rather than unit count, following the approach of Middelanis et al. </w:t>
      </w:r>
      <w:sdt>
        <w:sdtPr>
          <w:id w:val="1441721422"/>
          <w:citation/>
        </w:sdtPr>
        <w:sdtEndPr/>
        <w:sdtContent>
          <w:r w:rsidRPr="00ED299E">
            <w:fldChar w:fldCharType="begin"/>
          </w:r>
          <w:r w:rsidRPr="00ED299E">
            <w:instrText xml:space="preserve"> CITATION Mid25 \l 1033 </w:instrText>
          </w:r>
          <w:r w:rsidRPr="00ED299E">
            <w:fldChar w:fldCharType="separate"/>
          </w:r>
          <w:r w:rsidR="00070433" w:rsidRPr="00070433">
            <w:rPr>
              <w:noProof/>
            </w:rPr>
            <w:t>[32]</w:t>
          </w:r>
          <w:r w:rsidRPr="00ED299E">
            <w:fldChar w:fldCharType="end"/>
          </w:r>
        </w:sdtContent>
      </w:sdt>
      <w:r w:rsidRPr="00926D5A">
        <w:t>, as replacement cost captures economic exposure</w:t>
      </w:r>
      <w:r>
        <w:t>,</w:t>
      </w:r>
      <w:r w:rsidRPr="00926D5A">
        <w:t xml:space="preserve"> the primary metric for disaster risk quantification in the DRR literature. A high-value engineered apartment building represents substantially greater economic exposure than multiple low-value informal dwellings. GDP per capita is controlled in regressions </w:t>
      </w:r>
      <w:r w:rsidRPr="00926D5A">
        <w:lastRenderedPageBreak/>
        <w:t>to ensure cost-weighting does not mechanically capture national wealth effects. It is acknowledged that replacement-cost weighting may understate the structural vulnerability of the poorest households, who disproportionately occupy fragile housing with low replacement value; unit-weighted results presented in Appendix Table A-5 confirm that the main findings hold but reveal a larger residual fragile housing share among lower-value dwelling units</w:t>
      </w:r>
      <w:r w:rsidR="00812DE7">
        <w:t>.</w:t>
      </w:r>
    </w:p>
    <w:p w14:paraId="6FD7CA69" w14:textId="0A3057A5" w:rsidR="006915F2" w:rsidRPr="00ED299E" w:rsidRDefault="006915F2" w:rsidP="006B1769">
      <w:pPr>
        <w:pStyle w:val="Heading3"/>
        <w:ind w:firstLine="0"/>
      </w:pPr>
      <w:r w:rsidRPr="00ED299E">
        <w:t>Measurement Limitations and Validity</w:t>
      </w:r>
    </w:p>
    <w:p w14:paraId="12DCD63F" w14:textId="493C6D6B" w:rsidR="00C5087C" w:rsidRPr="00ED299E" w:rsidRDefault="00C5087C" w:rsidP="000546F3">
      <w:r w:rsidRPr="00C5087C">
        <w:t xml:space="preserve">Two measurement limitations are acknowledged. First, low-rise RC buildings (one to three </w:t>
      </w:r>
      <w:r w:rsidR="009C7D3D">
        <w:t>stories</w:t>
      </w:r>
      <w:r w:rsidRPr="00C5087C">
        <w:t>) receive a median combined tier despite robust seismic performance, because ground-floor flood exposure governs the combined classification under the conservative worst-case aggregation logic. This classification is conservative with respect to the seismic results: to the extent that low-rise RC is over-</w:t>
      </w:r>
      <w:r w:rsidR="00A06AF4" w:rsidRPr="00C5087C">
        <w:t>penalized</w:t>
      </w:r>
      <w:r w:rsidRPr="00C5087C">
        <w:t xml:space="preserve"> in the combined tier, the estimated effect of seismic learning on housing robustness is likely understated rather than overstated. Second, and more fundamentally, the taxonomy classifies structural typology rather than construction quality within a type: a ductile RC frame built with substandard materials or inadequate supervision may perform below its </w:t>
      </w:r>
      <w:r w:rsidR="00B61C77">
        <w:t>median</w:t>
      </w:r>
      <w:r w:rsidRPr="00C5087C">
        <w:t xml:space="preserve"> tier, while a well-executed confined masonry structure may exceed its medium assignment. This within-typology quality variance is the irreducible limitation of any globally consistent building stock dataset at this scale, and one that cannot be resolved without systematic engineering surveys across all 150 countries.</w:t>
      </w:r>
    </w:p>
    <w:p w14:paraId="41DDC174" w14:textId="79A5AEDF" w:rsidR="003E32AA" w:rsidRDefault="00571768" w:rsidP="00C00C72">
      <w:r w:rsidRPr="00ED299E">
        <w:t>Despite these limitations, the GEM taxonomy represents the most comprehensive global dataset on housing structural characteristics currently available. Alternative data sources have more severe limitations. Household surveys (</w:t>
      </w:r>
      <w:r w:rsidR="00DD313B" w:rsidRPr="00DD313B">
        <w:t xml:space="preserve">Demographic and Health Survey </w:t>
      </w:r>
      <w:r w:rsidR="00DD313B">
        <w:t>[</w:t>
      </w:r>
      <w:r w:rsidRPr="00ED299E">
        <w:t>DHS</w:t>
      </w:r>
      <w:r w:rsidR="00DD313B">
        <w:t>]</w:t>
      </w:r>
      <w:r w:rsidRPr="00ED299E">
        <w:t xml:space="preserve">, </w:t>
      </w:r>
      <w:r w:rsidR="00DB6563" w:rsidRPr="00DB6563">
        <w:t xml:space="preserve">Living Standards Measurement Study </w:t>
      </w:r>
      <w:r w:rsidR="00DB6563">
        <w:t>[</w:t>
      </w:r>
      <w:r w:rsidR="00DB6563" w:rsidRPr="00DB6563">
        <w:t>LSMS</w:t>
      </w:r>
      <w:r w:rsidR="00086D71">
        <w:t>]</w:t>
      </w:r>
      <w:r w:rsidR="00DB6563">
        <w:t>)</w:t>
      </w:r>
      <w:r w:rsidRPr="00ED299E">
        <w:t>, national censuses) typically collect only roof, wall, and floor materials without information on structural systems, height, or lateral load resistance.</w:t>
      </w:r>
      <w:r w:rsidR="001075AE" w:rsidRPr="00ED299E">
        <w:t xml:space="preserve"> Remote sensing (satellite imagery, street view) can identify building footprints, height, and roof materials but cannot observe structural systems, reinforcement details, or foundation types. Engineering surveys provide ground-truth data on construction quality but exist only for selected cities or post-disaster assessments, lacking the systematic global coverage necessary for cross-national analysis</w:t>
      </w:r>
      <w:r w:rsidR="007910E6">
        <w:t xml:space="preserve"> at this scale</w:t>
      </w:r>
      <w:r w:rsidR="001075AE" w:rsidRPr="00ED299E">
        <w:t>.</w:t>
      </w:r>
    </w:p>
    <w:p w14:paraId="536D4CB8" w14:textId="66E7E2ED" w:rsidR="005927D1" w:rsidRDefault="005927D1" w:rsidP="005927D1">
      <w:pPr>
        <w:pStyle w:val="Heading3"/>
      </w:pPr>
      <w:r>
        <w:t>Alternative Dependent Variable (Robustness Check)</w:t>
      </w:r>
    </w:p>
    <w:p w14:paraId="62C6AAD5" w14:textId="4ABACFEF" w:rsidR="002257D1" w:rsidRPr="00ED299E" w:rsidRDefault="002257D1" w:rsidP="00C00C72">
      <w:r>
        <w:t>The</w:t>
      </w:r>
      <w:r w:rsidRPr="00ED299E">
        <w:t xml:space="preserve"> main dependent variable derives from GEM building taxonomy classifications, which rely on expert assessments of structural systems, materials from different sources. While comprehensive in coverage and technically rigorous, the measure could potentially reflect taxonomy categorization choices rather than actual housing conditions. </w:t>
      </w:r>
      <w:r w:rsidRPr="00F3757E">
        <w:t>As a partial check on whether findings are sensitive to the GEM measurement approach, the core model is re-estimated using the housing deprivation component of the UN's Multidimensional Poverty Index (MPI)</w:t>
      </w:r>
      <w:r>
        <w:t>.</w:t>
      </w:r>
      <w:r w:rsidRPr="00F3757E">
        <w:t xml:space="preserve"> </w:t>
      </w:r>
      <w:r w:rsidRPr="00ED299E">
        <w:t xml:space="preserve">MPI housing deprivation </w:t>
      </w:r>
      <w:r w:rsidRPr="00ED299E">
        <w:lastRenderedPageBreak/>
        <w:t xml:space="preserve">measures the percentage of population living in dwellings with inadequate flooring, roofing, or walls, derived from household survey data in 96 countries. This represents direct observation of housing materials through household interviews rather than expert inference from building taxonomy. </w:t>
      </w:r>
      <w:r>
        <w:t xml:space="preserve">The author </w:t>
      </w:r>
      <w:r w:rsidRPr="00ED299E">
        <w:t>construct</w:t>
      </w:r>
      <w:r>
        <w:t>s</w:t>
      </w:r>
      <w:r w:rsidRPr="00ED299E">
        <w:t xml:space="preserve"> the dependent variable as 100 - MPI Housing Deprivation (higher values = better housing quality) and re-estimate </w:t>
      </w:r>
      <w:r>
        <w:t>the</w:t>
      </w:r>
      <w:r w:rsidRPr="00ED299E">
        <w:t xml:space="preserve"> baseline specification.</w:t>
      </w:r>
    </w:p>
    <w:p w14:paraId="63B7907B" w14:textId="22BFFDAA" w:rsidR="00C00C72" w:rsidRDefault="00C00C72" w:rsidP="006B1769">
      <w:pPr>
        <w:pStyle w:val="Heading2"/>
      </w:pPr>
      <w:r w:rsidRPr="00ED299E">
        <w:t>Independent Variables</w:t>
      </w:r>
    </w:p>
    <w:p w14:paraId="5EDE0A5F" w14:textId="5178A23D" w:rsidR="002F263C" w:rsidRPr="002F263C" w:rsidRDefault="002F263C" w:rsidP="002F263C">
      <w:r w:rsidRPr="002F263C">
        <w:t xml:space="preserve">Unless otherwise noted, all independent variables use the most recent observation available prior to 2023 for each country, </w:t>
      </w:r>
      <w:r w:rsidR="00D4254D" w:rsidRPr="002F263C">
        <w:t>minimizing</w:t>
      </w:r>
      <w:r w:rsidRPr="002F263C">
        <w:t xml:space="preserve"> temporal mismatch with the GEM building stock data while avoiding endogeneity from post-measurement policy changes.</w:t>
      </w:r>
    </w:p>
    <w:p w14:paraId="6B354A4C" w14:textId="51CFF5D5" w:rsidR="00C00C72" w:rsidRPr="00ED299E" w:rsidRDefault="00C00C72" w:rsidP="00282610">
      <w:r w:rsidRPr="00ED299E">
        <w:rPr>
          <w:b/>
          <w:bCs/>
        </w:rPr>
        <w:t>Economic Development</w:t>
      </w:r>
      <w:r w:rsidR="00282610" w:rsidRPr="00ED299E">
        <w:t>:</w:t>
      </w:r>
      <w:r w:rsidRPr="00ED299E">
        <w:t xml:space="preserve"> GDP per capita, PPP-adjusted (constant </w:t>
      </w:r>
      <w:r w:rsidR="00787965" w:rsidRPr="00ED299E">
        <w:t>2021</w:t>
      </w:r>
      <w:r w:rsidRPr="00ED299E">
        <w:t xml:space="preserve"> </w:t>
      </w:r>
      <w:r w:rsidR="00582EC9" w:rsidRPr="00ED299E">
        <w:t>USD</w:t>
      </w:r>
      <w:r w:rsidRPr="00ED299E">
        <w:t>)</w:t>
      </w:r>
      <w:r w:rsidR="00AF7E07">
        <w:t xml:space="preserve"> </w:t>
      </w:r>
      <w:r w:rsidR="00BE0A6B" w:rsidRPr="00ED299E">
        <w:t>from</w:t>
      </w:r>
      <w:r w:rsidRPr="00ED299E">
        <w:t xml:space="preserve"> World Bank World Development Indicators (WDI)</w:t>
      </w:r>
      <w:r w:rsidR="00D4254D">
        <w:t xml:space="preserve">. </w:t>
      </w:r>
      <w:r w:rsidR="00D4254D" w:rsidRPr="00D4254D">
        <w:t>The log transformation is applied to account for the diminishing marginal relationship between income and housing quality and to reduce the influence of outliers among high-income economies.</w:t>
      </w:r>
    </w:p>
    <w:p w14:paraId="45308AA5" w14:textId="06D932B9" w:rsidR="006A48C2" w:rsidRDefault="00AB1CDD" w:rsidP="00282610">
      <w:r w:rsidRPr="00ED299E">
        <w:rPr>
          <w:b/>
          <w:bCs/>
        </w:rPr>
        <w:t>Poverty</w:t>
      </w:r>
      <w:r w:rsidRPr="00ED299E">
        <w:t xml:space="preserve">: </w:t>
      </w:r>
      <w:r w:rsidR="006A48C2" w:rsidRPr="006A48C2">
        <w:t xml:space="preserve">Poverty Gap at $4.20/day (2021 PPP), from the World Bank Poverty and Inequality Platform. The poverty gap rather than the headcount ratio is used to capture the depth of deprivation and to reduce multicollinearity with GDP per capita. The $4.20/day threshold corresponds to the median national poverty line among lower-middle-income countries </w:t>
      </w:r>
      <w:sdt>
        <w:sdtPr>
          <w:id w:val="1724636730"/>
          <w:citation/>
        </w:sdtPr>
        <w:sdtEndPr/>
        <w:sdtContent>
          <w:r w:rsidR="00516F5B">
            <w:fldChar w:fldCharType="begin"/>
          </w:r>
          <w:r w:rsidR="00516F5B">
            <w:instrText xml:space="preserve"> CITATION Fos25 \l 1033 </w:instrText>
          </w:r>
          <w:r w:rsidR="00516F5B">
            <w:fldChar w:fldCharType="separate"/>
          </w:r>
          <w:r w:rsidR="00070433" w:rsidRPr="00070433">
            <w:rPr>
              <w:noProof/>
            </w:rPr>
            <w:t>[39]</w:t>
          </w:r>
          <w:r w:rsidR="00516F5B">
            <w:fldChar w:fldCharType="end"/>
          </w:r>
        </w:sdtContent>
      </w:sdt>
      <w:r w:rsidR="006A48C2" w:rsidRPr="006A48C2">
        <w:t>, providing a broader measure of binding economic constraint than the extreme poverty line</w:t>
      </w:r>
      <w:r w:rsidR="006D262E" w:rsidRPr="00ED299E">
        <w:t>($3.00/day)</w:t>
      </w:r>
      <w:r w:rsidR="006A48C2" w:rsidRPr="006A48C2">
        <w:t>. Robustness checks using the headcount ratio and alternative thresholds are reported in Appendix Table A-</w:t>
      </w:r>
      <w:r w:rsidR="006D262E">
        <w:t>2</w:t>
      </w:r>
      <w:r w:rsidR="006A48C2" w:rsidRPr="006A48C2">
        <w:t>.</w:t>
      </w:r>
    </w:p>
    <w:p w14:paraId="3EA918F7" w14:textId="5A662322" w:rsidR="00607FB7" w:rsidRPr="00ED299E" w:rsidRDefault="00213C05" w:rsidP="00282610">
      <w:r>
        <w:rPr>
          <w:b/>
          <w:bCs/>
        </w:rPr>
        <w:t>Urbanization</w:t>
      </w:r>
      <w:r w:rsidRPr="00ED299E">
        <w:t xml:space="preserve">: </w:t>
      </w:r>
      <w:r w:rsidR="00607FB7">
        <w:t>P</w:t>
      </w:r>
      <w:r w:rsidR="00607FB7" w:rsidRPr="00607FB7">
        <w:t xml:space="preserve">roportion of population living in urban areas, from World Bank World Development Indicators. </w:t>
      </w:r>
      <w:r w:rsidR="007A3077" w:rsidRPr="007A3077">
        <w:t>Urbanization is included to control for the compositional effect of urban areas having systematically higher shares of engineered construction, denser code enforcement infrastructure, and greater household access to formal building materials</w:t>
      </w:r>
      <w:r w:rsidR="00AE679D">
        <w:t>,</w:t>
      </w:r>
      <w:r w:rsidR="007A3077" w:rsidRPr="007A3077">
        <w:t xml:space="preserve"> all of which independently predict housing robustness beyond income and governance indicators.</w:t>
      </w:r>
    </w:p>
    <w:p w14:paraId="1F926B25" w14:textId="0E1DFF20" w:rsidR="00C00C72" w:rsidRPr="00ED299E" w:rsidRDefault="00C00C72" w:rsidP="00C00C72">
      <w:r w:rsidRPr="00ED299E">
        <w:rPr>
          <w:b/>
          <w:bCs/>
        </w:rPr>
        <w:t>Institutional Quality</w:t>
      </w:r>
      <w:r w:rsidRPr="00ED299E">
        <w:t>: Government Effectiveness from the Worldwide Governance Indicators (WGI), year 2024 update.</w:t>
      </w:r>
      <w:r w:rsidR="00BB3E5E" w:rsidRPr="00ED299E">
        <w:t xml:space="preserve"> </w:t>
      </w:r>
      <w:r w:rsidRPr="00ED299E">
        <w:t xml:space="preserve">Government Effectiveness captures "perceptions of the quality of public services, the quality of the civil service and the degree of its independence from political pressures, the quality of policy formulation and implementation, and the credibility of the government's commitment to such policies" </w:t>
      </w:r>
      <w:sdt>
        <w:sdtPr>
          <w:id w:val="-878165573"/>
          <w:citation/>
        </w:sdtPr>
        <w:sdtEndPr/>
        <w:sdtContent>
          <w:r w:rsidR="007A7ED7" w:rsidRPr="00ED299E">
            <w:fldChar w:fldCharType="begin"/>
          </w:r>
          <w:r w:rsidR="007A7ED7" w:rsidRPr="00ED299E">
            <w:instrText xml:space="preserve"> CITATION Kau24 \l 1033 </w:instrText>
          </w:r>
          <w:r w:rsidR="007A7ED7" w:rsidRPr="00ED299E">
            <w:fldChar w:fldCharType="separate"/>
          </w:r>
          <w:r w:rsidR="00070433" w:rsidRPr="00070433">
            <w:rPr>
              <w:noProof/>
            </w:rPr>
            <w:t>[40]</w:t>
          </w:r>
          <w:r w:rsidR="007A7ED7" w:rsidRPr="00ED299E">
            <w:fldChar w:fldCharType="end"/>
          </w:r>
        </w:sdtContent>
      </w:sdt>
      <w:r w:rsidR="007A7ED7" w:rsidRPr="00ED299E">
        <w:t xml:space="preserve">. </w:t>
      </w:r>
      <w:r w:rsidR="00921373" w:rsidRPr="00ED299E">
        <w:t>The paper</w:t>
      </w:r>
      <w:r w:rsidR="003C1BF1" w:rsidRPr="00ED299E">
        <w:t xml:space="preserve"> select</w:t>
      </w:r>
      <w:r w:rsidR="00921373" w:rsidRPr="00ED299E">
        <w:t>s</w:t>
      </w:r>
      <w:r w:rsidR="003C1BF1" w:rsidRPr="00ED299E">
        <w:t xml:space="preserve"> Government Effectiveness as it most directly captures the state's capacity to formulate, implement, and enforce the complex technical regulations, land-use policies, and public service provisions that underpin a resilient housing stock.</w:t>
      </w:r>
    </w:p>
    <w:p w14:paraId="6AC6DA52" w14:textId="016A9406" w:rsidR="00216B7F" w:rsidRPr="00ED299E" w:rsidRDefault="00C00C72" w:rsidP="00286CB7">
      <w:r w:rsidRPr="00ED299E">
        <w:rPr>
          <w:b/>
          <w:bCs/>
        </w:rPr>
        <w:t xml:space="preserve">Building Quality </w:t>
      </w:r>
      <w:r w:rsidR="00BB3E5E" w:rsidRPr="00ED299E">
        <w:rPr>
          <w:b/>
          <w:bCs/>
        </w:rPr>
        <w:t>Control:</w:t>
      </w:r>
      <w:r w:rsidR="00BB3E5E" w:rsidRPr="00ED299E">
        <w:t xml:space="preserve"> </w:t>
      </w:r>
      <w:r w:rsidRPr="00ED299E">
        <w:t>Building Quality Control Index</w:t>
      </w:r>
      <w:r w:rsidR="007B1257" w:rsidRPr="00ED299E">
        <w:t xml:space="preserve"> (BQCI)</w:t>
      </w:r>
      <w:r w:rsidRPr="00ED299E">
        <w:t xml:space="preserve"> from the World Bank Doing Business Archive (2020</w:t>
      </w:r>
      <w:r w:rsidR="005F44C4">
        <w:t xml:space="preserve"> </w:t>
      </w:r>
      <w:r w:rsidR="005F44C4" w:rsidRPr="005F44C4">
        <w:t xml:space="preserve">vintage, last year published prior to indicator </w:t>
      </w:r>
      <w:r w:rsidR="005F44C4" w:rsidRPr="005F44C4">
        <w:lastRenderedPageBreak/>
        <w:t>discontinuation in 2021</w:t>
      </w:r>
      <w:r w:rsidRPr="00ED299E">
        <w:t xml:space="preserve">). </w:t>
      </w:r>
      <w:r w:rsidR="00286CB7" w:rsidRPr="00286CB7">
        <w:t xml:space="preserve">The index measures construction-sector regulatory quality on a 0–15 scale across six dimensions: quality of building regulations; pre-construction quality control; quality control during construction; post-construction inspection; liability and insurance regimes; and professional certification requirements. Despite discontinuation, the BQCI remains the most comprehensive cross-national measure of construction-sector-specific governance available, and its 2020 vintage is temporally aligned with the GEM building stock data. No equivalent indicator at comparable country coverage exists in the post-2021 period. </w:t>
      </w:r>
    </w:p>
    <w:p w14:paraId="2034DDCF" w14:textId="4306AB86" w:rsidR="0021753D" w:rsidRPr="00ED299E" w:rsidRDefault="00C00C72" w:rsidP="005E663E">
      <w:r w:rsidRPr="00ED299E">
        <w:rPr>
          <w:b/>
          <w:bCs/>
        </w:rPr>
        <w:t>Disaster Experience</w:t>
      </w:r>
      <w:r w:rsidR="00573753" w:rsidRPr="00ED299E">
        <w:rPr>
          <w:b/>
          <w:bCs/>
        </w:rPr>
        <w:t>:</w:t>
      </w:r>
      <w:r w:rsidR="00573753" w:rsidRPr="00ED299E">
        <w:t xml:space="preserve"> </w:t>
      </w:r>
      <w:r w:rsidR="0021753D" w:rsidRPr="0021753D">
        <w:t>Disaster experience is operationalized using EM-DAT</w:t>
      </w:r>
      <w:r w:rsidR="006B3688">
        <w:t>,</w:t>
      </w:r>
      <w:r w:rsidR="00402C48">
        <w:t xml:space="preserve"> </w:t>
      </w:r>
      <w:r w:rsidR="0021753D" w:rsidRPr="0021753D">
        <w:t>cumulative event counts for 2000–2020, aligned with the GEM data vintage</w:t>
      </w:r>
      <w:r w:rsidR="00947B7D">
        <w:t xml:space="preserve"> </w:t>
      </w:r>
      <w:sdt>
        <w:sdtPr>
          <w:id w:val="-1355647361"/>
          <w:citation/>
        </w:sdtPr>
        <w:sdtEndPr/>
        <w:sdtContent>
          <w:r w:rsidR="00947B7D">
            <w:fldChar w:fldCharType="begin"/>
          </w:r>
          <w:r w:rsidR="00947B7D">
            <w:instrText xml:space="preserve"> CITATION Del25 \l 1033 </w:instrText>
          </w:r>
          <w:r w:rsidR="00947B7D">
            <w:fldChar w:fldCharType="separate"/>
          </w:r>
          <w:r w:rsidR="00070433" w:rsidRPr="00070433">
            <w:rPr>
              <w:noProof/>
            </w:rPr>
            <w:t>[41]</w:t>
          </w:r>
          <w:r w:rsidR="00947B7D">
            <w:fldChar w:fldCharType="end"/>
          </w:r>
        </w:sdtContent>
      </w:sdt>
      <w:r w:rsidR="0021753D" w:rsidRPr="0021753D">
        <w:t xml:space="preserve">. EM-DAT records events satisfying at least one of the following criteria: ten or more deaths; one hundred or more people affected; declaration of a state of emergency; or a call for international assistance. This threshold captures events plausibly large enough to trigger policy responses and institutional learning while excluding </w:t>
      </w:r>
      <w:r w:rsidR="00B44AE6" w:rsidRPr="0021753D">
        <w:t>localized</w:t>
      </w:r>
      <w:r w:rsidR="0021753D" w:rsidRPr="0021753D">
        <w:t xml:space="preserve"> incidents unlikely to generate systemic change. Three hazard types directly affecting housing structural integrity are examined: earthquakes, storms (tropical cyclones, hurricanes, and typhoons), and floods. The primary exposure metric is the cumulative count of qualifying events per hazard type over 2000–2020, log-transformed </w:t>
      </w:r>
      <w:r w:rsidR="00A97911">
        <w:t xml:space="preserve">in order </w:t>
      </w:r>
      <w:r w:rsidR="0021753D" w:rsidRPr="0021753D">
        <w:t xml:space="preserve">to account for the highly skewed distribution of event frequency across countries. To verify that results are not sensitive to this </w:t>
      </w:r>
      <w:r w:rsidR="00B44AE6" w:rsidRPr="0021753D">
        <w:t>operationalization</w:t>
      </w:r>
      <w:r w:rsidR="0021753D" w:rsidRPr="0021753D">
        <w:t xml:space="preserve">, robustness checks employ binary disaster occurrence indicators, </w:t>
      </w:r>
      <w:r w:rsidR="00B44AE6" w:rsidRPr="0021753D">
        <w:t>normalized</w:t>
      </w:r>
      <w:r w:rsidR="0021753D" w:rsidRPr="0021753D">
        <w:t xml:space="preserve"> event counts per unit area, and cumulative death tolls (Appendix Table A-</w:t>
      </w:r>
      <w:r w:rsidR="002A6807">
        <w:t>4</w:t>
      </w:r>
      <w:r w:rsidR="0021753D" w:rsidRPr="0021753D">
        <w:t>).</w:t>
      </w:r>
    </w:p>
    <w:p w14:paraId="29E63FBA" w14:textId="53FB0D45" w:rsidR="00C00C72" w:rsidRPr="00ED299E" w:rsidRDefault="00C00C72" w:rsidP="006B1769">
      <w:pPr>
        <w:pStyle w:val="Heading2"/>
      </w:pPr>
      <w:r w:rsidRPr="00ED299E">
        <w:t>Summary Statistics</w:t>
      </w:r>
    </w:p>
    <w:p w14:paraId="4B04DE8D" w14:textId="1A4B6ADF" w:rsidR="005310C5" w:rsidRDefault="007767BD" w:rsidP="00300CCF">
      <w:r w:rsidRPr="00B15A87">
        <w:fldChar w:fldCharType="begin"/>
      </w:r>
      <w:r w:rsidRPr="00B15A87">
        <w:instrText xml:space="preserve"> REF _Ref214697965 \h </w:instrText>
      </w:r>
      <w:r w:rsidR="00ED299E" w:rsidRPr="00B15A87">
        <w:instrText xml:space="preserve"> \* MERGEFORMAT </w:instrText>
      </w:r>
      <w:r w:rsidRPr="00B15A87">
        <w:fldChar w:fldCharType="separate"/>
      </w:r>
      <w:r w:rsidR="00AF35F1" w:rsidRPr="00ED299E">
        <w:t xml:space="preserve">Table </w:t>
      </w:r>
      <w:r w:rsidR="00AF35F1">
        <w:rPr>
          <w:noProof/>
        </w:rPr>
        <w:t>1</w:t>
      </w:r>
      <w:r w:rsidRPr="00B15A87">
        <w:fldChar w:fldCharType="end"/>
      </w:r>
      <w:r w:rsidRPr="00B15A87">
        <w:t xml:space="preserve"> </w:t>
      </w:r>
      <w:r w:rsidR="00300CCF" w:rsidRPr="00B15A87">
        <w:t xml:space="preserve">presents summary statistics for </w:t>
      </w:r>
      <w:r w:rsidR="00963E2C" w:rsidRPr="00B15A87">
        <w:t>the</w:t>
      </w:r>
      <w:r w:rsidR="00300CCF" w:rsidRPr="00B15A87">
        <w:t xml:space="preserve"> sample of </w:t>
      </w:r>
      <w:r w:rsidR="00A515DD" w:rsidRPr="00B15A87">
        <w:t>15</w:t>
      </w:r>
      <w:r w:rsidR="002B6724" w:rsidRPr="00B15A87">
        <w:t>0</w:t>
      </w:r>
      <w:r w:rsidR="00300CCF" w:rsidRPr="00B15A87">
        <w:t xml:space="preserve"> countries. </w:t>
      </w:r>
      <w:r w:rsidR="002B330C" w:rsidRPr="002B330C">
        <w:t>Housing robustness varies substantially across countries: the non-fragile share ranges from 2% to 100% by replacement cost, and only 28% of global housing stock meets the robust standard</w:t>
      </w:r>
      <w:r w:rsidR="00392427">
        <w:t>,</w:t>
      </w:r>
      <w:r w:rsidR="002B330C" w:rsidRPr="002B330C">
        <w:t xml:space="preserve"> meaning that nearly three-quarters of the world's residential building value remains exposed to significant structural failure risk under disaster conditions. This distribution provides substantial cross-national variation for identifying the determinants of each transition stage. Disaster exposure is highly uneven, with storm event counts ranging from 0 to 294 over 2000–2020, justifying log transformation. Socioeconomic variables span similarly wide ranges</w:t>
      </w:r>
      <w:r w:rsidR="00392427">
        <w:t>:</w:t>
      </w:r>
      <w:r w:rsidR="002B330C" w:rsidRPr="002B330C">
        <w:t xml:space="preserve"> poverty gap from 0% in advanced economies to 60.3% (Democratic Republic of Congo, 2020); GDP per capita from $1,036 to $130,049 PPP</w:t>
      </w:r>
      <w:r w:rsidR="00B91F8A">
        <w:t>;</w:t>
      </w:r>
      <w:r w:rsidR="002B330C" w:rsidRPr="002B330C">
        <w:t xml:space="preserve"> ensuring that both Stage 1 and Stage 2 transitions are empirically observable within the sample.</w:t>
      </w:r>
    </w:p>
    <w:p w14:paraId="5A4FA9DA" w14:textId="77777777" w:rsidR="005310C5" w:rsidRDefault="005310C5">
      <w:r>
        <w:br w:type="page"/>
      </w:r>
    </w:p>
    <w:p w14:paraId="6B1D452B" w14:textId="2AFDE2DA" w:rsidR="007767BD" w:rsidRPr="00ED299E" w:rsidRDefault="007767BD" w:rsidP="001A05E6">
      <w:pPr>
        <w:pStyle w:val="Caption"/>
      </w:pPr>
      <w:bookmarkStart w:id="0" w:name="_Ref214697965"/>
      <w:r w:rsidRPr="00ED299E">
        <w:lastRenderedPageBreak/>
        <w:t xml:space="preserve">Table </w:t>
      </w:r>
      <w:r w:rsidR="00A15B07">
        <w:fldChar w:fldCharType="begin"/>
      </w:r>
      <w:r w:rsidR="00A15B07">
        <w:instrText xml:space="preserve"> SEQ Table \* ARABIC </w:instrText>
      </w:r>
      <w:r w:rsidR="00A15B07">
        <w:fldChar w:fldCharType="separate"/>
      </w:r>
      <w:r w:rsidR="00AF35F1">
        <w:rPr>
          <w:noProof/>
        </w:rPr>
        <w:t>1</w:t>
      </w:r>
      <w:r w:rsidR="00A15B07">
        <w:rPr>
          <w:noProof/>
        </w:rPr>
        <w:fldChar w:fldCharType="end"/>
      </w:r>
      <w:bookmarkEnd w:id="0"/>
      <w:r w:rsidRPr="00ED299E">
        <w:t xml:space="preserve"> Summary Statistics</w:t>
      </w:r>
    </w:p>
    <w:tbl>
      <w:tblPr>
        <w:tblStyle w:val="TableGrid"/>
        <w:tblW w:w="9369" w:type="dxa"/>
        <w:tblLook w:val="04A0" w:firstRow="1" w:lastRow="0" w:firstColumn="1" w:lastColumn="0" w:noHBand="0" w:noVBand="1"/>
      </w:tblPr>
      <w:tblGrid>
        <w:gridCol w:w="5066"/>
        <w:gridCol w:w="840"/>
        <w:gridCol w:w="840"/>
        <w:gridCol w:w="840"/>
        <w:gridCol w:w="840"/>
        <w:gridCol w:w="943"/>
      </w:tblGrid>
      <w:tr w:rsidR="001032C2" w:rsidRPr="00ED299E" w14:paraId="6C7B10B8" w14:textId="77777777" w:rsidTr="00DB581C">
        <w:trPr>
          <w:trHeight w:val="300"/>
        </w:trPr>
        <w:tc>
          <w:tcPr>
            <w:tcW w:w="5066" w:type="dxa"/>
            <w:noWrap/>
            <w:hideMark/>
          </w:tcPr>
          <w:p w14:paraId="4A9A6C89" w14:textId="77777777" w:rsidR="001032C2" w:rsidRPr="00ED299E" w:rsidRDefault="001032C2" w:rsidP="001032C2">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 xml:space="preserve">Variable </w:t>
            </w:r>
          </w:p>
        </w:tc>
        <w:tc>
          <w:tcPr>
            <w:tcW w:w="840" w:type="dxa"/>
            <w:noWrap/>
            <w:hideMark/>
          </w:tcPr>
          <w:p w14:paraId="2142AEFE" w14:textId="77777777" w:rsidR="001032C2" w:rsidRPr="00ED299E" w:rsidRDefault="001032C2" w:rsidP="001032C2">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 xml:space="preserve"> N </w:t>
            </w:r>
          </w:p>
        </w:tc>
        <w:tc>
          <w:tcPr>
            <w:tcW w:w="840" w:type="dxa"/>
            <w:noWrap/>
            <w:hideMark/>
          </w:tcPr>
          <w:p w14:paraId="16401D58" w14:textId="77777777" w:rsidR="001032C2" w:rsidRPr="00ED299E" w:rsidRDefault="001032C2" w:rsidP="001032C2">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 xml:space="preserve"> Mean </w:t>
            </w:r>
          </w:p>
        </w:tc>
        <w:tc>
          <w:tcPr>
            <w:tcW w:w="840" w:type="dxa"/>
            <w:noWrap/>
            <w:hideMark/>
          </w:tcPr>
          <w:p w14:paraId="34B26EFE" w14:textId="77777777" w:rsidR="001032C2" w:rsidRPr="00ED299E" w:rsidRDefault="001032C2" w:rsidP="001032C2">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 xml:space="preserve"> Std. Dev. </w:t>
            </w:r>
          </w:p>
        </w:tc>
        <w:tc>
          <w:tcPr>
            <w:tcW w:w="840" w:type="dxa"/>
            <w:noWrap/>
            <w:hideMark/>
          </w:tcPr>
          <w:p w14:paraId="3C58DEB0" w14:textId="77777777" w:rsidR="001032C2" w:rsidRPr="00ED299E" w:rsidRDefault="001032C2" w:rsidP="001032C2">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 xml:space="preserve"> Min </w:t>
            </w:r>
          </w:p>
        </w:tc>
        <w:tc>
          <w:tcPr>
            <w:tcW w:w="943" w:type="dxa"/>
            <w:noWrap/>
            <w:hideMark/>
          </w:tcPr>
          <w:p w14:paraId="3863ECAA" w14:textId="77777777" w:rsidR="001032C2" w:rsidRPr="00ED299E" w:rsidRDefault="001032C2" w:rsidP="001032C2">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 xml:space="preserve"> Max </w:t>
            </w:r>
          </w:p>
        </w:tc>
      </w:tr>
      <w:tr w:rsidR="00DB581C" w:rsidRPr="00ED299E" w14:paraId="069D82FE" w14:textId="77777777" w:rsidTr="00DB581C">
        <w:trPr>
          <w:trHeight w:val="215"/>
        </w:trPr>
        <w:tc>
          <w:tcPr>
            <w:tcW w:w="9369" w:type="dxa"/>
            <w:gridSpan w:val="6"/>
            <w:noWrap/>
            <w:hideMark/>
          </w:tcPr>
          <w:p w14:paraId="5ACD074A" w14:textId="7B7A9017" w:rsidR="00DB581C" w:rsidRPr="00ED299E" w:rsidRDefault="00DB581C" w:rsidP="001032C2">
            <w:pPr>
              <w:rPr>
                <w:rFonts w:ascii="Aptos Narrow" w:eastAsia="Times New Roman" w:hAnsi="Aptos Narrow" w:cs="Times New Roman"/>
                <w:b/>
                <w:bCs/>
                <w:color w:val="000000"/>
                <w:kern w:val="0"/>
                <w:sz w:val="20"/>
                <w:szCs w:val="20"/>
                <w:lang w:eastAsia="ja-JP"/>
                <w14:ligatures w14:val="none"/>
              </w:rPr>
            </w:pPr>
            <w:r w:rsidRPr="00ED299E">
              <w:rPr>
                <w:rFonts w:ascii="Aptos Narrow" w:eastAsia="Times New Roman" w:hAnsi="Aptos Narrow" w:cs="Times New Roman"/>
                <w:b/>
                <w:bCs/>
                <w:color w:val="000000"/>
                <w:kern w:val="0"/>
                <w:sz w:val="20"/>
                <w:szCs w:val="20"/>
                <w:lang w:eastAsia="ja-JP"/>
                <w14:ligatures w14:val="none"/>
              </w:rPr>
              <w:t>A. Housing Robustness Measures (Cost-Weighted Proportion)</w:t>
            </w:r>
          </w:p>
        </w:tc>
      </w:tr>
      <w:tr w:rsidR="00A515DD" w:rsidRPr="00ED299E" w14:paraId="548F3965" w14:textId="77777777" w:rsidTr="004E7852">
        <w:trPr>
          <w:trHeight w:val="300"/>
        </w:trPr>
        <w:tc>
          <w:tcPr>
            <w:tcW w:w="5066" w:type="dxa"/>
            <w:noWrap/>
            <w:hideMark/>
          </w:tcPr>
          <w:p w14:paraId="63B70D55" w14:textId="1FE48EA5" w:rsidR="00A515DD" w:rsidRPr="00ED299E" w:rsidRDefault="00E32C5E" w:rsidP="00A515DD">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Non-Fragile</w:t>
            </w:r>
            <w:r w:rsidR="00A515DD" w:rsidRPr="00ED299E">
              <w:rPr>
                <w:rFonts w:ascii="Aptos Narrow" w:eastAsia="Times New Roman" w:hAnsi="Aptos Narrow" w:cs="Times New Roman"/>
                <w:color w:val="000000"/>
                <w:kern w:val="0"/>
                <w:sz w:val="20"/>
                <w:szCs w:val="20"/>
                <w:lang w:eastAsia="ja-JP"/>
                <w14:ligatures w14:val="none"/>
              </w:rPr>
              <w:t xml:space="preserve"> </w:t>
            </w:r>
          </w:p>
        </w:tc>
        <w:tc>
          <w:tcPr>
            <w:tcW w:w="840" w:type="dxa"/>
            <w:noWrap/>
            <w:vAlign w:val="bottom"/>
            <w:hideMark/>
          </w:tcPr>
          <w:p w14:paraId="00876587" w14:textId="7B804E69"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15</w:t>
            </w:r>
            <w:r w:rsidR="001C308F">
              <w:rPr>
                <w:rFonts w:ascii="Aptos Narrow" w:hAnsi="Aptos Narrow"/>
                <w:color w:val="000000"/>
                <w:sz w:val="20"/>
                <w:szCs w:val="20"/>
              </w:rPr>
              <w:t>0</w:t>
            </w:r>
          </w:p>
        </w:tc>
        <w:tc>
          <w:tcPr>
            <w:tcW w:w="840" w:type="dxa"/>
            <w:noWrap/>
            <w:vAlign w:val="bottom"/>
            <w:hideMark/>
          </w:tcPr>
          <w:p w14:paraId="654E91E1" w14:textId="70119452"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0.52</w:t>
            </w:r>
          </w:p>
        </w:tc>
        <w:tc>
          <w:tcPr>
            <w:tcW w:w="840" w:type="dxa"/>
            <w:noWrap/>
            <w:vAlign w:val="bottom"/>
            <w:hideMark/>
          </w:tcPr>
          <w:p w14:paraId="123F5A88" w14:textId="6D741149"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0.28</w:t>
            </w:r>
          </w:p>
        </w:tc>
        <w:tc>
          <w:tcPr>
            <w:tcW w:w="840" w:type="dxa"/>
            <w:noWrap/>
            <w:vAlign w:val="bottom"/>
            <w:hideMark/>
          </w:tcPr>
          <w:p w14:paraId="2380C0AA" w14:textId="18C81555"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0.02</w:t>
            </w:r>
          </w:p>
        </w:tc>
        <w:tc>
          <w:tcPr>
            <w:tcW w:w="943" w:type="dxa"/>
            <w:noWrap/>
            <w:vAlign w:val="bottom"/>
            <w:hideMark/>
          </w:tcPr>
          <w:p w14:paraId="1D6C0883" w14:textId="51ACAB65"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1</w:t>
            </w:r>
            <w:r w:rsidR="00636E65">
              <w:rPr>
                <w:rFonts w:ascii="Aptos Narrow" w:hAnsi="Aptos Narrow"/>
                <w:color w:val="000000"/>
                <w:sz w:val="20"/>
                <w:szCs w:val="20"/>
              </w:rPr>
              <w:t>.00</w:t>
            </w:r>
          </w:p>
        </w:tc>
      </w:tr>
      <w:tr w:rsidR="00A515DD" w:rsidRPr="00ED299E" w14:paraId="61085591" w14:textId="77777777" w:rsidTr="004E7852">
        <w:trPr>
          <w:trHeight w:val="300"/>
        </w:trPr>
        <w:tc>
          <w:tcPr>
            <w:tcW w:w="5066" w:type="dxa"/>
            <w:noWrap/>
            <w:hideMark/>
          </w:tcPr>
          <w:p w14:paraId="1599AD30" w14:textId="43E9FAF8" w:rsidR="00A515DD" w:rsidRPr="00ED299E" w:rsidRDefault="00A515DD" w:rsidP="00A515DD">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 xml:space="preserve">Robust Only </w:t>
            </w:r>
          </w:p>
        </w:tc>
        <w:tc>
          <w:tcPr>
            <w:tcW w:w="840" w:type="dxa"/>
            <w:noWrap/>
            <w:vAlign w:val="bottom"/>
            <w:hideMark/>
          </w:tcPr>
          <w:p w14:paraId="4395C794" w14:textId="19478ECB"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15</w:t>
            </w:r>
            <w:r w:rsidR="001C308F">
              <w:rPr>
                <w:rFonts w:ascii="Aptos Narrow" w:hAnsi="Aptos Narrow"/>
                <w:color w:val="000000"/>
                <w:sz w:val="20"/>
                <w:szCs w:val="20"/>
              </w:rPr>
              <w:t>0</w:t>
            </w:r>
          </w:p>
        </w:tc>
        <w:tc>
          <w:tcPr>
            <w:tcW w:w="840" w:type="dxa"/>
            <w:noWrap/>
            <w:vAlign w:val="bottom"/>
            <w:hideMark/>
          </w:tcPr>
          <w:p w14:paraId="64165AFF" w14:textId="6619FA62"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0.28</w:t>
            </w:r>
          </w:p>
        </w:tc>
        <w:tc>
          <w:tcPr>
            <w:tcW w:w="840" w:type="dxa"/>
            <w:noWrap/>
            <w:vAlign w:val="bottom"/>
            <w:hideMark/>
          </w:tcPr>
          <w:p w14:paraId="48ADC77F" w14:textId="6C73C14B"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0.243</w:t>
            </w:r>
          </w:p>
        </w:tc>
        <w:tc>
          <w:tcPr>
            <w:tcW w:w="840" w:type="dxa"/>
            <w:noWrap/>
            <w:vAlign w:val="bottom"/>
            <w:hideMark/>
          </w:tcPr>
          <w:p w14:paraId="4DCB2B54" w14:textId="56F25FC3"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0</w:t>
            </w:r>
            <w:r w:rsidR="00636E65">
              <w:rPr>
                <w:rFonts w:ascii="Aptos Narrow" w:hAnsi="Aptos Narrow"/>
                <w:color w:val="000000"/>
                <w:sz w:val="20"/>
                <w:szCs w:val="20"/>
              </w:rPr>
              <w:t>.00</w:t>
            </w:r>
          </w:p>
        </w:tc>
        <w:tc>
          <w:tcPr>
            <w:tcW w:w="943" w:type="dxa"/>
            <w:noWrap/>
            <w:vAlign w:val="bottom"/>
            <w:hideMark/>
          </w:tcPr>
          <w:p w14:paraId="064A0757" w14:textId="3BB5B16A"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1</w:t>
            </w:r>
            <w:r w:rsidR="00636E65">
              <w:rPr>
                <w:rFonts w:ascii="Aptos Narrow" w:hAnsi="Aptos Narrow"/>
                <w:color w:val="000000"/>
                <w:sz w:val="20"/>
                <w:szCs w:val="20"/>
              </w:rPr>
              <w:t>.00</w:t>
            </w:r>
          </w:p>
        </w:tc>
      </w:tr>
      <w:tr w:rsidR="00DB581C" w:rsidRPr="00ED299E" w14:paraId="107D5241" w14:textId="77777777" w:rsidTr="00C00576">
        <w:trPr>
          <w:trHeight w:val="300"/>
        </w:trPr>
        <w:tc>
          <w:tcPr>
            <w:tcW w:w="9369" w:type="dxa"/>
            <w:gridSpan w:val="6"/>
            <w:noWrap/>
            <w:hideMark/>
          </w:tcPr>
          <w:p w14:paraId="111C9498" w14:textId="7C20ED24" w:rsidR="00DB581C" w:rsidRPr="00ED299E" w:rsidRDefault="00DB581C" w:rsidP="001032C2">
            <w:pPr>
              <w:rPr>
                <w:rFonts w:ascii="Aptos Narrow" w:eastAsia="Times New Roman" w:hAnsi="Aptos Narrow" w:cs="Times New Roman"/>
                <w:b/>
                <w:bCs/>
                <w:color w:val="000000"/>
                <w:kern w:val="0"/>
                <w:sz w:val="20"/>
                <w:szCs w:val="20"/>
                <w:lang w:eastAsia="ja-JP"/>
                <w14:ligatures w14:val="none"/>
              </w:rPr>
            </w:pPr>
            <w:r w:rsidRPr="00ED299E">
              <w:rPr>
                <w:rFonts w:ascii="Aptos Narrow" w:eastAsia="Times New Roman" w:hAnsi="Aptos Narrow" w:cs="Times New Roman"/>
                <w:b/>
                <w:bCs/>
                <w:color w:val="000000"/>
                <w:kern w:val="0"/>
                <w:sz w:val="20"/>
                <w:szCs w:val="20"/>
                <w:lang w:eastAsia="ja-JP"/>
                <w14:ligatures w14:val="none"/>
              </w:rPr>
              <w:t>B. Socioeconomic and Governance Variables</w:t>
            </w:r>
          </w:p>
        </w:tc>
      </w:tr>
      <w:tr w:rsidR="00A52B85" w:rsidRPr="00ED299E" w14:paraId="3FD6DD24" w14:textId="77777777" w:rsidTr="00A44596">
        <w:trPr>
          <w:trHeight w:val="300"/>
        </w:trPr>
        <w:tc>
          <w:tcPr>
            <w:tcW w:w="5066" w:type="dxa"/>
            <w:noWrap/>
            <w:hideMark/>
          </w:tcPr>
          <w:p w14:paraId="32C94295" w14:textId="56B05E92" w:rsidR="00A52B85" w:rsidRPr="00ED299E" w:rsidRDefault="00A52B85" w:rsidP="00A52B85">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 xml:space="preserve">Poverty </w:t>
            </w:r>
            <w:r w:rsidR="005F0370" w:rsidRPr="00ED299E">
              <w:rPr>
                <w:rFonts w:ascii="Aptos Narrow" w:eastAsia="Times New Roman" w:hAnsi="Aptos Narrow" w:cs="Times New Roman"/>
                <w:color w:val="000000"/>
                <w:kern w:val="0"/>
                <w:sz w:val="20"/>
                <w:szCs w:val="20"/>
                <w:lang w:eastAsia="ja-JP"/>
                <w14:ligatures w14:val="none"/>
              </w:rPr>
              <w:t>Gap</w:t>
            </w:r>
            <w:r w:rsidRPr="00ED299E">
              <w:rPr>
                <w:rFonts w:ascii="Aptos Narrow" w:eastAsia="Times New Roman" w:hAnsi="Aptos Narrow" w:cs="Times New Roman"/>
                <w:color w:val="000000"/>
                <w:kern w:val="0"/>
                <w:sz w:val="20"/>
                <w:szCs w:val="20"/>
                <w:lang w:eastAsia="ja-JP"/>
                <w14:ligatures w14:val="none"/>
              </w:rPr>
              <w:t xml:space="preserve"> </w:t>
            </w:r>
            <w:r w:rsidR="005F0370" w:rsidRPr="00ED299E">
              <w:rPr>
                <w:rFonts w:ascii="Aptos Narrow" w:eastAsia="Times New Roman" w:hAnsi="Aptos Narrow" w:cs="Times New Roman"/>
                <w:color w:val="000000"/>
                <w:kern w:val="0"/>
                <w:sz w:val="20"/>
                <w:szCs w:val="20"/>
                <w:lang w:eastAsia="ja-JP"/>
                <w14:ligatures w14:val="none"/>
              </w:rPr>
              <w:t>(%, $4.20/day, 2021 PPP)</w:t>
            </w:r>
          </w:p>
        </w:tc>
        <w:tc>
          <w:tcPr>
            <w:tcW w:w="840" w:type="dxa"/>
            <w:noWrap/>
            <w:vAlign w:val="bottom"/>
            <w:hideMark/>
          </w:tcPr>
          <w:p w14:paraId="6E0C2618" w14:textId="7F77FC36" w:rsidR="00A52B85" w:rsidRPr="00ED299E" w:rsidRDefault="00A52B85" w:rsidP="00A52B85">
            <w:pPr>
              <w:jc w:val="right"/>
              <w:rPr>
                <w:rFonts w:ascii="Aptos Narrow" w:hAnsi="Aptos Narrow"/>
                <w:color w:val="000000"/>
                <w:sz w:val="20"/>
                <w:szCs w:val="20"/>
              </w:rPr>
            </w:pPr>
            <w:r w:rsidRPr="00ED299E">
              <w:rPr>
                <w:rFonts w:ascii="Aptos Narrow" w:hAnsi="Aptos Narrow"/>
                <w:color w:val="000000"/>
                <w:sz w:val="20"/>
                <w:szCs w:val="20"/>
              </w:rPr>
              <w:t>15</w:t>
            </w:r>
            <w:r w:rsidR="001C308F">
              <w:rPr>
                <w:rFonts w:ascii="Aptos Narrow" w:hAnsi="Aptos Narrow"/>
                <w:color w:val="000000"/>
                <w:sz w:val="20"/>
                <w:szCs w:val="20"/>
              </w:rPr>
              <w:t>0</w:t>
            </w:r>
          </w:p>
        </w:tc>
        <w:tc>
          <w:tcPr>
            <w:tcW w:w="840" w:type="dxa"/>
            <w:noWrap/>
            <w:hideMark/>
          </w:tcPr>
          <w:p w14:paraId="631E49FF" w14:textId="4B339D32" w:rsidR="00A52B85" w:rsidRPr="00ED299E" w:rsidRDefault="00A52B85" w:rsidP="00A52B85">
            <w:pPr>
              <w:jc w:val="right"/>
              <w:rPr>
                <w:rFonts w:ascii="Aptos Narrow" w:hAnsi="Aptos Narrow"/>
                <w:color w:val="000000"/>
                <w:sz w:val="20"/>
                <w:szCs w:val="20"/>
              </w:rPr>
            </w:pPr>
            <w:r w:rsidRPr="00ED299E">
              <w:rPr>
                <w:rFonts w:ascii="Aptos Narrow" w:hAnsi="Aptos Narrow"/>
                <w:color w:val="000000"/>
                <w:sz w:val="20"/>
                <w:szCs w:val="20"/>
              </w:rPr>
              <w:t xml:space="preserve"> 8.</w:t>
            </w:r>
            <w:r w:rsidR="00636E65">
              <w:rPr>
                <w:rFonts w:ascii="Aptos Narrow" w:hAnsi="Aptos Narrow"/>
                <w:color w:val="000000"/>
                <w:sz w:val="20"/>
                <w:szCs w:val="20"/>
              </w:rPr>
              <w:t>58</w:t>
            </w:r>
          </w:p>
        </w:tc>
        <w:tc>
          <w:tcPr>
            <w:tcW w:w="840" w:type="dxa"/>
            <w:noWrap/>
            <w:hideMark/>
          </w:tcPr>
          <w:p w14:paraId="1C09AF67" w14:textId="0C9FAB33" w:rsidR="00A52B85" w:rsidRPr="00ED299E" w:rsidRDefault="00A52B85" w:rsidP="00A52B85">
            <w:pPr>
              <w:jc w:val="right"/>
              <w:rPr>
                <w:rFonts w:ascii="Aptos Narrow" w:hAnsi="Aptos Narrow"/>
                <w:color w:val="000000"/>
                <w:sz w:val="20"/>
                <w:szCs w:val="20"/>
              </w:rPr>
            </w:pPr>
            <w:r w:rsidRPr="00ED299E">
              <w:rPr>
                <w:rFonts w:ascii="Aptos Narrow" w:hAnsi="Aptos Narrow"/>
                <w:color w:val="000000"/>
                <w:sz w:val="20"/>
                <w:szCs w:val="20"/>
              </w:rPr>
              <w:t xml:space="preserve"> 13.0</w:t>
            </w:r>
            <w:r w:rsidR="00636E65">
              <w:rPr>
                <w:rFonts w:ascii="Aptos Narrow" w:hAnsi="Aptos Narrow"/>
                <w:color w:val="000000"/>
                <w:sz w:val="20"/>
                <w:szCs w:val="20"/>
              </w:rPr>
              <w:t>5</w:t>
            </w:r>
            <w:r w:rsidRPr="00ED299E">
              <w:rPr>
                <w:rFonts w:ascii="Aptos Narrow" w:hAnsi="Aptos Narrow"/>
                <w:color w:val="000000"/>
                <w:sz w:val="20"/>
                <w:szCs w:val="20"/>
              </w:rPr>
              <w:t xml:space="preserve"> </w:t>
            </w:r>
          </w:p>
        </w:tc>
        <w:tc>
          <w:tcPr>
            <w:tcW w:w="840" w:type="dxa"/>
            <w:noWrap/>
            <w:hideMark/>
          </w:tcPr>
          <w:p w14:paraId="3A9ACE3F" w14:textId="31C7EF8F" w:rsidR="00A52B85" w:rsidRPr="00ED299E" w:rsidRDefault="00636E65" w:rsidP="00A52B85">
            <w:pPr>
              <w:jc w:val="right"/>
              <w:rPr>
                <w:rFonts w:ascii="Aptos Narrow" w:hAnsi="Aptos Narrow"/>
                <w:color w:val="000000"/>
                <w:sz w:val="20"/>
                <w:szCs w:val="20"/>
              </w:rPr>
            </w:pPr>
            <w:r w:rsidRPr="00ED299E">
              <w:rPr>
                <w:rFonts w:ascii="Aptos Narrow" w:hAnsi="Aptos Narrow"/>
                <w:color w:val="000000"/>
                <w:sz w:val="20"/>
                <w:szCs w:val="20"/>
              </w:rPr>
              <w:t>0</w:t>
            </w:r>
            <w:r>
              <w:rPr>
                <w:rFonts w:ascii="Aptos Narrow" w:hAnsi="Aptos Narrow"/>
                <w:color w:val="000000"/>
                <w:sz w:val="20"/>
                <w:szCs w:val="20"/>
              </w:rPr>
              <w:t>.00</w:t>
            </w:r>
            <w:r w:rsidR="00A52B85" w:rsidRPr="00ED299E">
              <w:rPr>
                <w:rFonts w:ascii="Aptos Narrow" w:hAnsi="Aptos Narrow"/>
                <w:color w:val="000000"/>
                <w:sz w:val="20"/>
                <w:szCs w:val="20"/>
              </w:rPr>
              <w:t xml:space="preserve">   </w:t>
            </w:r>
          </w:p>
        </w:tc>
        <w:tc>
          <w:tcPr>
            <w:tcW w:w="943" w:type="dxa"/>
            <w:noWrap/>
            <w:hideMark/>
          </w:tcPr>
          <w:p w14:paraId="5FE719D5" w14:textId="6074A394" w:rsidR="00A52B85" w:rsidRPr="00ED299E" w:rsidRDefault="00A52B85" w:rsidP="00A52B85">
            <w:pPr>
              <w:jc w:val="right"/>
              <w:rPr>
                <w:rFonts w:ascii="Aptos Narrow" w:hAnsi="Aptos Narrow"/>
                <w:color w:val="000000"/>
                <w:sz w:val="20"/>
                <w:szCs w:val="20"/>
              </w:rPr>
            </w:pPr>
            <w:r w:rsidRPr="00ED299E">
              <w:rPr>
                <w:rFonts w:ascii="Aptos Narrow" w:hAnsi="Aptos Narrow"/>
                <w:color w:val="000000"/>
                <w:sz w:val="20"/>
                <w:szCs w:val="20"/>
              </w:rPr>
              <w:t xml:space="preserve"> 60.30 </w:t>
            </w:r>
          </w:p>
        </w:tc>
      </w:tr>
      <w:tr w:rsidR="00A515DD" w:rsidRPr="00ED299E" w14:paraId="43D787C8" w14:textId="77777777" w:rsidTr="00F840D9">
        <w:trPr>
          <w:trHeight w:val="300"/>
        </w:trPr>
        <w:tc>
          <w:tcPr>
            <w:tcW w:w="5066" w:type="dxa"/>
            <w:noWrap/>
            <w:hideMark/>
          </w:tcPr>
          <w:p w14:paraId="30EE82F9" w14:textId="03ED561A" w:rsidR="00A515DD" w:rsidRPr="00ED299E" w:rsidRDefault="00A515DD" w:rsidP="00A515DD">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GDP per Capita (</w:t>
            </w:r>
            <w:r w:rsidR="00924EA5" w:rsidRPr="00ED299E">
              <w:rPr>
                <w:rFonts w:ascii="Aptos Narrow" w:eastAsia="Times New Roman" w:hAnsi="Aptos Narrow" w:cs="Times New Roman"/>
                <w:color w:val="000000"/>
                <w:kern w:val="0"/>
                <w:sz w:val="20"/>
                <w:szCs w:val="20"/>
                <w:lang w:eastAsia="ja-JP"/>
                <w14:ligatures w14:val="none"/>
              </w:rPr>
              <w:t>2021, International USD, PPP</w:t>
            </w:r>
            <w:r w:rsidRPr="00ED299E">
              <w:rPr>
                <w:rFonts w:ascii="Aptos Narrow" w:eastAsia="Times New Roman" w:hAnsi="Aptos Narrow" w:cs="Times New Roman"/>
                <w:color w:val="000000"/>
                <w:kern w:val="0"/>
                <w:sz w:val="20"/>
                <w:szCs w:val="20"/>
                <w:lang w:eastAsia="ja-JP"/>
                <w14:ligatures w14:val="none"/>
              </w:rPr>
              <w:t xml:space="preserve">) </w:t>
            </w:r>
          </w:p>
        </w:tc>
        <w:tc>
          <w:tcPr>
            <w:tcW w:w="840" w:type="dxa"/>
            <w:noWrap/>
            <w:vAlign w:val="bottom"/>
            <w:hideMark/>
          </w:tcPr>
          <w:p w14:paraId="49235C94" w14:textId="41A01FB0"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15</w:t>
            </w:r>
            <w:r w:rsidR="001C308F">
              <w:rPr>
                <w:rFonts w:ascii="Aptos Narrow" w:hAnsi="Aptos Narrow"/>
                <w:color w:val="000000"/>
                <w:sz w:val="20"/>
                <w:szCs w:val="20"/>
              </w:rPr>
              <w:t>0</w:t>
            </w:r>
          </w:p>
        </w:tc>
        <w:tc>
          <w:tcPr>
            <w:tcW w:w="840" w:type="dxa"/>
            <w:noWrap/>
            <w:vAlign w:val="bottom"/>
            <w:hideMark/>
          </w:tcPr>
          <w:p w14:paraId="6CA37699" w14:textId="076BB9C2"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2</w:t>
            </w:r>
            <w:r w:rsidR="0068290C">
              <w:rPr>
                <w:rFonts w:ascii="Aptos Narrow" w:hAnsi="Aptos Narrow"/>
                <w:color w:val="000000"/>
                <w:sz w:val="20"/>
                <w:szCs w:val="20"/>
              </w:rPr>
              <w:t>3</w:t>
            </w:r>
            <w:r w:rsidRPr="00ED299E">
              <w:rPr>
                <w:rFonts w:ascii="Aptos Narrow" w:hAnsi="Aptos Narrow"/>
                <w:color w:val="000000"/>
                <w:sz w:val="20"/>
                <w:szCs w:val="20"/>
              </w:rPr>
              <w:t>,</w:t>
            </w:r>
            <w:r w:rsidR="0068290C">
              <w:rPr>
                <w:rFonts w:ascii="Aptos Narrow" w:hAnsi="Aptos Narrow"/>
                <w:color w:val="000000"/>
                <w:sz w:val="20"/>
                <w:szCs w:val="20"/>
              </w:rPr>
              <w:t>733</w:t>
            </w:r>
          </w:p>
        </w:tc>
        <w:tc>
          <w:tcPr>
            <w:tcW w:w="840" w:type="dxa"/>
            <w:noWrap/>
            <w:vAlign w:val="bottom"/>
            <w:hideMark/>
          </w:tcPr>
          <w:p w14:paraId="5609CDCE" w14:textId="78CE6FBF"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24,</w:t>
            </w:r>
            <w:r w:rsidR="0068290C">
              <w:rPr>
                <w:rFonts w:ascii="Aptos Narrow" w:hAnsi="Aptos Narrow"/>
                <w:color w:val="000000"/>
                <w:sz w:val="20"/>
                <w:szCs w:val="20"/>
              </w:rPr>
              <w:t>88</w:t>
            </w:r>
            <w:r w:rsidRPr="00ED299E">
              <w:rPr>
                <w:rFonts w:ascii="Aptos Narrow" w:hAnsi="Aptos Narrow"/>
                <w:color w:val="000000"/>
                <w:sz w:val="20"/>
                <w:szCs w:val="20"/>
              </w:rPr>
              <w:t>4</w:t>
            </w:r>
          </w:p>
        </w:tc>
        <w:tc>
          <w:tcPr>
            <w:tcW w:w="840" w:type="dxa"/>
            <w:noWrap/>
            <w:vAlign w:val="bottom"/>
            <w:hideMark/>
          </w:tcPr>
          <w:p w14:paraId="51294C59" w14:textId="77EC0A39" w:rsidR="00A515DD" w:rsidRPr="00ED299E" w:rsidRDefault="0068290C" w:rsidP="00A515DD">
            <w:pPr>
              <w:jc w:val="right"/>
              <w:rPr>
                <w:rFonts w:ascii="Aptos Narrow" w:eastAsia="Times New Roman" w:hAnsi="Aptos Narrow" w:cs="Times New Roman"/>
                <w:color w:val="000000"/>
                <w:kern w:val="0"/>
                <w:sz w:val="20"/>
                <w:szCs w:val="20"/>
                <w:lang w:eastAsia="ja-JP"/>
                <w14:ligatures w14:val="none"/>
              </w:rPr>
            </w:pPr>
            <w:r>
              <w:rPr>
                <w:rFonts w:ascii="Aptos Narrow" w:eastAsia="Times New Roman" w:hAnsi="Aptos Narrow" w:cs="Times New Roman"/>
                <w:color w:val="000000"/>
                <w:kern w:val="0"/>
                <w:sz w:val="20"/>
                <w:szCs w:val="20"/>
                <w:lang w:eastAsia="ja-JP"/>
                <w14:ligatures w14:val="none"/>
              </w:rPr>
              <w:t>1036</w:t>
            </w:r>
          </w:p>
        </w:tc>
        <w:tc>
          <w:tcPr>
            <w:tcW w:w="943" w:type="dxa"/>
            <w:noWrap/>
            <w:vAlign w:val="bottom"/>
            <w:hideMark/>
          </w:tcPr>
          <w:p w14:paraId="3862DD7B" w14:textId="41D19882"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1</w:t>
            </w:r>
            <w:r w:rsidR="0068290C">
              <w:rPr>
                <w:rFonts w:ascii="Aptos Narrow" w:hAnsi="Aptos Narrow"/>
                <w:color w:val="000000"/>
                <w:sz w:val="20"/>
                <w:szCs w:val="20"/>
              </w:rPr>
              <w:t>30</w:t>
            </w:r>
            <w:r w:rsidRPr="00ED299E">
              <w:rPr>
                <w:rFonts w:ascii="Aptos Narrow" w:hAnsi="Aptos Narrow"/>
                <w:color w:val="000000"/>
                <w:sz w:val="20"/>
                <w:szCs w:val="20"/>
              </w:rPr>
              <w:t>,</w:t>
            </w:r>
            <w:r w:rsidR="0068290C">
              <w:rPr>
                <w:rFonts w:ascii="Aptos Narrow" w:hAnsi="Aptos Narrow"/>
                <w:color w:val="000000"/>
                <w:sz w:val="20"/>
                <w:szCs w:val="20"/>
              </w:rPr>
              <w:t>049</w:t>
            </w:r>
          </w:p>
        </w:tc>
      </w:tr>
      <w:tr w:rsidR="00BA0AC1" w:rsidRPr="00ED299E" w14:paraId="76273F7C" w14:textId="77777777" w:rsidTr="00F840D9">
        <w:trPr>
          <w:trHeight w:val="300"/>
        </w:trPr>
        <w:tc>
          <w:tcPr>
            <w:tcW w:w="5066" w:type="dxa"/>
            <w:noWrap/>
          </w:tcPr>
          <w:p w14:paraId="2932C788" w14:textId="5280A5B7" w:rsidR="00BA0AC1" w:rsidRPr="00ED299E" w:rsidRDefault="00BA0AC1" w:rsidP="00A515DD">
            <w:pPr>
              <w:rPr>
                <w:rFonts w:ascii="Aptos Narrow" w:eastAsia="Times New Roman" w:hAnsi="Aptos Narrow" w:cs="Times New Roman"/>
                <w:color w:val="000000"/>
                <w:kern w:val="0"/>
                <w:sz w:val="20"/>
                <w:szCs w:val="20"/>
                <w:lang w:eastAsia="ja-JP"/>
                <w14:ligatures w14:val="none"/>
              </w:rPr>
            </w:pPr>
            <w:r>
              <w:rPr>
                <w:rFonts w:ascii="Aptos Narrow" w:eastAsia="Times New Roman" w:hAnsi="Aptos Narrow" w:cs="Times New Roman"/>
                <w:color w:val="000000"/>
                <w:kern w:val="0"/>
                <w:sz w:val="20"/>
                <w:szCs w:val="20"/>
                <w:lang w:eastAsia="ja-JP"/>
                <w14:ligatures w14:val="none"/>
              </w:rPr>
              <w:t>Urban Population (%)</w:t>
            </w:r>
          </w:p>
        </w:tc>
        <w:tc>
          <w:tcPr>
            <w:tcW w:w="840" w:type="dxa"/>
            <w:noWrap/>
            <w:vAlign w:val="bottom"/>
          </w:tcPr>
          <w:p w14:paraId="1C1D632E" w14:textId="3995D1ED" w:rsidR="00BA0AC1" w:rsidRPr="00ED299E" w:rsidRDefault="00BA0AC1" w:rsidP="00A515DD">
            <w:pPr>
              <w:jc w:val="right"/>
              <w:rPr>
                <w:rFonts w:ascii="Aptos Narrow" w:hAnsi="Aptos Narrow"/>
                <w:color w:val="000000"/>
                <w:sz w:val="20"/>
                <w:szCs w:val="20"/>
              </w:rPr>
            </w:pPr>
            <w:r>
              <w:rPr>
                <w:rFonts w:ascii="Aptos Narrow" w:hAnsi="Aptos Narrow"/>
                <w:color w:val="000000"/>
                <w:sz w:val="20"/>
                <w:szCs w:val="20"/>
              </w:rPr>
              <w:t>150</w:t>
            </w:r>
          </w:p>
        </w:tc>
        <w:tc>
          <w:tcPr>
            <w:tcW w:w="840" w:type="dxa"/>
            <w:noWrap/>
            <w:vAlign w:val="bottom"/>
          </w:tcPr>
          <w:p w14:paraId="2E72AD16" w14:textId="716995BE" w:rsidR="00BA0AC1" w:rsidRPr="00ED299E" w:rsidRDefault="00BA0AC1" w:rsidP="00A515DD">
            <w:pPr>
              <w:jc w:val="right"/>
              <w:rPr>
                <w:rFonts w:ascii="Aptos Narrow" w:hAnsi="Aptos Narrow"/>
                <w:color w:val="000000"/>
                <w:sz w:val="20"/>
                <w:szCs w:val="20"/>
              </w:rPr>
            </w:pPr>
            <w:r>
              <w:rPr>
                <w:rFonts w:ascii="Aptos Narrow" w:hAnsi="Aptos Narrow"/>
                <w:color w:val="000000"/>
                <w:sz w:val="20"/>
                <w:szCs w:val="20"/>
              </w:rPr>
              <w:t>59.34</w:t>
            </w:r>
          </w:p>
        </w:tc>
        <w:tc>
          <w:tcPr>
            <w:tcW w:w="840" w:type="dxa"/>
            <w:noWrap/>
            <w:vAlign w:val="bottom"/>
          </w:tcPr>
          <w:p w14:paraId="0066E283" w14:textId="4333875C" w:rsidR="00BA0AC1" w:rsidRPr="00ED299E" w:rsidRDefault="00861AAA" w:rsidP="00A515DD">
            <w:pPr>
              <w:jc w:val="right"/>
              <w:rPr>
                <w:rFonts w:ascii="Aptos Narrow" w:hAnsi="Aptos Narrow"/>
                <w:color w:val="000000"/>
                <w:sz w:val="20"/>
                <w:szCs w:val="20"/>
              </w:rPr>
            </w:pPr>
            <w:r>
              <w:rPr>
                <w:rFonts w:ascii="Aptos Narrow" w:hAnsi="Aptos Narrow"/>
                <w:color w:val="000000"/>
                <w:sz w:val="20"/>
                <w:szCs w:val="20"/>
              </w:rPr>
              <w:t>21.19</w:t>
            </w:r>
          </w:p>
        </w:tc>
        <w:tc>
          <w:tcPr>
            <w:tcW w:w="840" w:type="dxa"/>
            <w:noWrap/>
            <w:vAlign w:val="bottom"/>
          </w:tcPr>
          <w:p w14:paraId="060C73F1" w14:textId="096C67CF" w:rsidR="00BA0AC1" w:rsidRPr="00ED299E" w:rsidRDefault="00861AAA" w:rsidP="00A515DD">
            <w:pPr>
              <w:jc w:val="right"/>
              <w:rPr>
                <w:rFonts w:ascii="Aptos Narrow" w:hAnsi="Aptos Narrow"/>
                <w:color w:val="000000"/>
                <w:sz w:val="20"/>
                <w:szCs w:val="20"/>
              </w:rPr>
            </w:pPr>
            <w:r>
              <w:rPr>
                <w:rFonts w:ascii="Aptos Narrow" w:hAnsi="Aptos Narrow"/>
                <w:color w:val="000000"/>
                <w:sz w:val="20"/>
                <w:szCs w:val="20"/>
              </w:rPr>
              <w:t>16.98</w:t>
            </w:r>
          </w:p>
        </w:tc>
        <w:tc>
          <w:tcPr>
            <w:tcW w:w="943" w:type="dxa"/>
            <w:noWrap/>
            <w:vAlign w:val="bottom"/>
          </w:tcPr>
          <w:p w14:paraId="26C88872" w14:textId="1608F97D" w:rsidR="00BA0AC1" w:rsidRPr="00ED299E" w:rsidRDefault="00861AAA" w:rsidP="00A515DD">
            <w:pPr>
              <w:jc w:val="right"/>
              <w:rPr>
                <w:rFonts w:ascii="Aptos Narrow" w:hAnsi="Aptos Narrow"/>
                <w:color w:val="000000"/>
                <w:sz w:val="20"/>
                <w:szCs w:val="20"/>
              </w:rPr>
            </w:pPr>
            <w:r>
              <w:rPr>
                <w:rFonts w:ascii="Aptos Narrow" w:hAnsi="Aptos Narrow"/>
                <w:color w:val="000000"/>
                <w:sz w:val="20"/>
                <w:szCs w:val="20"/>
              </w:rPr>
              <w:t>99.28</w:t>
            </w:r>
          </w:p>
        </w:tc>
      </w:tr>
      <w:tr w:rsidR="00A515DD" w:rsidRPr="00ED299E" w14:paraId="4505C634" w14:textId="77777777" w:rsidTr="00F840D9">
        <w:trPr>
          <w:trHeight w:val="300"/>
        </w:trPr>
        <w:tc>
          <w:tcPr>
            <w:tcW w:w="5066" w:type="dxa"/>
            <w:noWrap/>
            <w:hideMark/>
          </w:tcPr>
          <w:p w14:paraId="7B1156B7" w14:textId="77777777" w:rsidR="00A515DD" w:rsidRPr="00ED299E" w:rsidRDefault="00A515DD" w:rsidP="00A515DD">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 xml:space="preserve">Government Effectiveness (WGI, 2024) </w:t>
            </w:r>
          </w:p>
        </w:tc>
        <w:tc>
          <w:tcPr>
            <w:tcW w:w="840" w:type="dxa"/>
            <w:noWrap/>
            <w:vAlign w:val="bottom"/>
            <w:hideMark/>
          </w:tcPr>
          <w:p w14:paraId="6338A31D" w14:textId="753B6520"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15</w:t>
            </w:r>
            <w:r w:rsidR="001C308F">
              <w:rPr>
                <w:rFonts w:ascii="Aptos Narrow" w:hAnsi="Aptos Narrow"/>
                <w:color w:val="000000"/>
                <w:sz w:val="20"/>
                <w:szCs w:val="20"/>
              </w:rPr>
              <w:t>0</w:t>
            </w:r>
          </w:p>
        </w:tc>
        <w:tc>
          <w:tcPr>
            <w:tcW w:w="840" w:type="dxa"/>
            <w:noWrap/>
            <w:vAlign w:val="bottom"/>
            <w:hideMark/>
          </w:tcPr>
          <w:p w14:paraId="0ED67A76" w14:textId="6558B87B"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-0.06</w:t>
            </w:r>
          </w:p>
        </w:tc>
        <w:tc>
          <w:tcPr>
            <w:tcW w:w="840" w:type="dxa"/>
            <w:noWrap/>
            <w:vAlign w:val="bottom"/>
            <w:hideMark/>
          </w:tcPr>
          <w:p w14:paraId="5524BC0F" w14:textId="7BEC6252"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0.9</w:t>
            </w:r>
            <w:r w:rsidR="00D32B63">
              <w:rPr>
                <w:rFonts w:ascii="Aptos Narrow" w:hAnsi="Aptos Narrow"/>
                <w:color w:val="000000"/>
                <w:sz w:val="20"/>
                <w:szCs w:val="20"/>
              </w:rPr>
              <w:t>4</w:t>
            </w:r>
          </w:p>
        </w:tc>
        <w:tc>
          <w:tcPr>
            <w:tcW w:w="840" w:type="dxa"/>
            <w:noWrap/>
            <w:vAlign w:val="bottom"/>
            <w:hideMark/>
          </w:tcPr>
          <w:p w14:paraId="7D4F7851" w14:textId="08670888"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-2.2</w:t>
            </w:r>
            <w:r w:rsidR="00D32B63">
              <w:rPr>
                <w:rFonts w:ascii="Aptos Narrow" w:hAnsi="Aptos Narrow"/>
                <w:color w:val="000000"/>
                <w:sz w:val="20"/>
                <w:szCs w:val="20"/>
              </w:rPr>
              <w:t>3</w:t>
            </w:r>
          </w:p>
        </w:tc>
        <w:tc>
          <w:tcPr>
            <w:tcW w:w="943" w:type="dxa"/>
            <w:noWrap/>
            <w:vAlign w:val="bottom"/>
            <w:hideMark/>
          </w:tcPr>
          <w:p w14:paraId="6CC7B8B4" w14:textId="73BEFD7B"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2.13</w:t>
            </w:r>
          </w:p>
        </w:tc>
      </w:tr>
      <w:tr w:rsidR="00A515DD" w:rsidRPr="00ED299E" w14:paraId="5CDE5AB7" w14:textId="77777777" w:rsidTr="00F840D9">
        <w:trPr>
          <w:trHeight w:val="300"/>
        </w:trPr>
        <w:tc>
          <w:tcPr>
            <w:tcW w:w="5066" w:type="dxa"/>
            <w:noWrap/>
            <w:hideMark/>
          </w:tcPr>
          <w:p w14:paraId="099199A0" w14:textId="71112D5B" w:rsidR="00A515DD" w:rsidRPr="00ED299E" w:rsidRDefault="00A515DD" w:rsidP="00A515DD">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 xml:space="preserve">Building Quality </w:t>
            </w:r>
            <w:r w:rsidR="007A06B8" w:rsidRPr="00ED299E">
              <w:rPr>
                <w:rFonts w:ascii="Aptos Narrow" w:eastAsia="Times New Roman" w:hAnsi="Aptos Narrow" w:cs="Times New Roman"/>
                <w:color w:val="000000"/>
                <w:kern w:val="0"/>
                <w:sz w:val="20"/>
                <w:szCs w:val="20"/>
                <w:lang w:eastAsia="ja-JP"/>
                <w14:ligatures w14:val="none"/>
              </w:rPr>
              <w:t xml:space="preserve">Control </w:t>
            </w:r>
            <w:r w:rsidRPr="00ED299E">
              <w:rPr>
                <w:rFonts w:ascii="Aptos Narrow" w:eastAsia="Times New Roman" w:hAnsi="Aptos Narrow" w:cs="Times New Roman"/>
                <w:color w:val="000000"/>
                <w:kern w:val="0"/>
                <w:sz w:val="20"/>
                <w:szCs w:val="20"/>
                <w:lang w:eastAsia="ja-JP"/>
                <w14:ligatures w14:val="none"/>
              </w:rPr>
              <w:t xml:space="preserve">Index (0-15, Doing Business 2020) </w:t>
            </w:r>
          </w:p>
        </w:tc>
        <w:tc>
          <w:tcPr>
            <w:tcW w:w="840" w:type="dxa"/>
            <w:noWrap/>
            <w:vAlign w:val="bottom"/>
            <w:hideMark/>
          </w:tcPr>
          <w:p w14:paraId="31BF55B5" w14:textId="52F0712C"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15</w:t>
            </w:r>
            <w:r w:rsidR="001C308F">
              <w:rPr>
                <w:rFonts w:ascii="Aptos Narrow" w:hAnsi="Aptos Narrow"/>
                <w:color w:val="000000"/>
                <w:sz w:val="20"/>
                <w:szCs w:val="20"/>
              </w:rPr>
              <w:t>0</w:t>
            </w:r>
          </w:p>
        </w:tc>
        <w:tc>
          <w:tcPr>
            <w:tcW w:w="840" w:type="dxa"/>
            <w:noWrap/>
            <w:vAlign w:val="bottom"/>
            <w:hideMark/>
          </w:tcPr>
          <w:p w14:paraId="1447DEA4" w14:textId="6F26FD60"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10.2</w:t>
            </w:r>
            <w:r w:rsidR="00D32B63">
              <w:rPr>
                <w:rFonts w:ascii="Aptos Narrow" w:hAnsi="Aptos Narrow"/>
                <w:color w:val="000000"/>
                <w:sz w:val="20"/>
                <w:szCs w:val="20"/>
              </w:rPr>
              <w:t>8</w:t>
            </w:r>
          </w:p>
        </w:tc>
        <w:tc>
          <w:tcPr>
            <w:tcW w:w="840" w:type="dxa"/>
            <w:noWrap/>
            <w:vAlign w:val="bottom"/>
            <w:hideMark/>
          </w:tcPr>
          <w:p w14:paraId="243503E9" w14:textId="6E5E134D"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3.1</w:t>
            </w:r>
            <w:r w:rsidR="00D32B63">
              <w:rPr>
                <w:rFonts w:ascii="Aptos Narrow" w:hAnsi="Aptos Narrow"/>
                <w:color w:val="000000"/>
                <w:sz w:val="20"/>
                <w:szCs w:val="20"/>
              </w:rPr>
              <w:t>1</w:t>
            </w:r>
          </w:p>
        </w:tc>
        <w:tc>
          <w:tcPr>
            <w:tcW w:w="840" w:type="dxa"/>
            <w:noWrap/>
            <w:vAlign w:val="bottom"/>
            <w:hideMark/>
          </w:tcPr>
          <w:p w14:paraId="20E3BC51" w14:textId="791C47F8"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0</w:t>
            </w:r>
            <w:r w:rsidR="00D32B63">
              <w:rPr>
                <w:rFonts w:ascii="Aptos Narrow" w:hAnsi="Aptos Narrow"/>
                <w:color w:val="000000"/>
                <w:sz w:val="20"/>
                <w:szCs w:val="20"/>
              </w:rPr>
              <w:t>.00</w:t>
            </w:r>
          </w:p>
        </w:tc>
        <w:tc>
          <w:tcPr>
            <w:tcW w:w="943" w:type="dxa"/>
            <w:noWrap/>
            <w:vAlign w:val="bottom"/>
            <w:hideMark/>
          </w:tcPr>
          <w:p w14:paraId="5BBC2B84" w14:textId="5FD40ABE" w:rsidR="00A515DD" w:rsidRPr="00ED299E" w:rsidRDefault="00A515DD" w:rsidP="00A515DD">
            <w:pPr>
              <w:jc w:val="right"/>
              <w:rPr>
                <w:rFonts w:ascii="Aptos Narrow" w:eastAsia="Times New Roman" w:hAnsi="Aptos Narrow" w:cs="Times New Roman"/>
                <w:color w:val="000000"/>
                <w:kern w:val="0"/>
                <w:sz w:val="20"/>
                <w:szCs w:val="20"/>
                <w:lang w:eastAsia="ja-JP"/>
                <w14:ligatures w14:val="none"/>
              </w:rPr>
            </w:pPr>
            <w:r w:rsidRPr="00ED299E">
              <w:rPr>
                <w:rFonts w:ascii="Aptos Narrow" w:hAnsi="Aptos Narrow"/>
                <w:color w:val="000000"/>
                <w:sz w:val="20"/>
                <w:szCs w:val="20"/>
              </w:rPr>
              <w:t>15</w:t>
            </w:r>
            <w:r w:rsidR="0032671B">
              <w:rPr>
                <w:rFonts w:ascii="Aptos Narrow" w:hAnsi="Aptos Narrow"/>
                <w:color w:val="000000"/>
                <w:sz w:val="20"/>
                <w:szCs w:val="20"/>
              </w:rPr>
              <w:t>.00</w:t>
            </w:r>
          </w:p>
        </w:tc>
      </w:tr>
      <w:tr w:rsidR="00DB581C" w:rsidRPr="00ED299E" w14:paraId="69D9DA86" w14:textId="77777777" w:rsidTr="00302C21">
        <w:trPr>
          <w:trHeight w:val="300"/>
        </w:trPr>
        <w:tc>
          <w:tcPr>
            <w:tcW w:w="9369" w:type="dxa"/>
            <w:gridSpan w:val="6"/>
            <w:noWrap/>
            <w:hideMark/>
          </w:tcPr>
          <w:p w14:paraId="19AF0184" w14:textId="2FC37086" w:rsidR="00DB581C" w:rsidRPr="00ED299E" w:rsidRDefault="00DB581C" w:rsidP="001032C2">
            <w:pPr>
              <w:rPr>
                <w:rFonts w:ascii="Aptos Narrow" w:eastAsia="Times New Roman" w:hAnsi="Aptos Narrow" w:cs="Times New Roman"/>
                <w:b/>
                <w:bCs/>
                <w:color w:val="000000"/>
                <w:kern w:val="0"/>
                <w:sz w:val="20"/>
                <w:szCs w:val="20"/>
                <w:lang w:eastAsia="ja-JP"/>
                <w14:ligatures w14:val="none"/>
              </w:rPr>
            </w:pPr>
            <w:r w:rsidRPr="00ED299E">
              <w:rPr>
                <w:rFonts w:ascii="Aptos Narrow" w:eastAsia="Times New Roman" w:hAnsi="Aptos Narrow" w:cs="Times New Roman"/>
                <w:b/>
                <w:bCs/>
                <w:color w:val="000000"/>
                <w:kern w:val="0"/>
                <w:sz w:val="20"/>
                <w:szCs w:val="20"/>
                <w:lang w:eastAsia="ja-JP"/>
                <w14:ligatures w14:val="none"/>
              </w:rPr>
              <w:t>C. Disaster Experience (</w:t>
            </w:r>
            <w:r w:rsidR="00A1432D" w:rsidRPr="00ED299E">
              <w:rPr>
                <w:rFonts w:ascii="Aptos Narrow" w:eastAsia="Times New Roman" w:hAnsi="Aptos Narrow" w:cs="Times New Roman"/>
                <w:b/>
                <w:bCs/>
                <w:color w:val="000000"/>
                <w:kern w:val="0"/>
                <w:sz w:val="20"/>
                <w:szCs w:val="20"/>
                <w:lang w:eastAsia="ja-JP"/>
                <w14:ligatures w14:val="none"/>
              </w:rPr>
              <w:t>2000</w:t>
            </w:r>
            <w:r w:rsidRPr="00ED299E">
              <w:rPr>
                <w:rFonts w:ascii="Aptos Narrow" w:eastAsia="Times New Roman" w:hAnsi="Aptos Narrow" w:cs="Times New Roman"/>
                <w:b/>
                <w:bCs/>
                <w:color w:val="000000"/>
                <w:kern w:val="0"/>
                <w:sz w:val="20"/>
                <w:szCs w:val="20"/>
                <w:lang w:eastAsia="ja-JP"/>
                <w14:ligatures w14:val="none"/>
              </w:rPr>
              <w:t>-202</w:t>
            </w:r>
            <w:r w:rsidR="00DF48FC" w:rsidRPr="00ED299E">
              <w:rPr>
                <w:rFonts w:ascii="Aptos Narrow" w:eastAsia="Times New Roman" w:hAnsi="Aptos Narrow" w:cs="Times New Roman"/>
                <w:b/>
                <w:bCs/>
                <w:color w:val="000000"/>
                <w:kern w:val="0"/>
                <w:sz w:val="20"/>
                <w:szCs w:val="20"/>
                <w:lang w:eastAsia="ja-JP"/>
                <w14:ligatures w14:val="none"/>
              </w:rPr>
              <w:t>0</w:t>
            </w:r>
            <w:r w:rsidRPr="00ED299E">
              <w:rPr>
                <w:rFonts w:ascii="Aptos Narrow" w:eastAsia="Times New Roman" w:hAnsi="Aptos Narrow" w:cs="Times New Roman"/>
                <w:b/>
                <w:bCs/>
                <w:color w:val="000000"/>
                <w:kern w:val="0"/>
                <w:sz w:val="20"/>
                <w:szCs w:val="20"/>
                <w:lang w:eastAsia="ja-JP"/>
                <w14:ligatures w14:val="none"/>
              </w:rPr>
              <w:t>, Event Counts)</w:t>
            </w:r>
          </w:p>
        </w:tc>
      </w:tr>
      <w:tr w:rsidR="0032671B" w:rsidRPr="00ED299E" w14:paraId="3B99140A" w14:textId="77777777" w:rsidTr="00FE4F54">
        <w:trPr>
          <w:trHeight w:val="300"/>
        </w:trPr>
        <w:tc>
          <w:tcPr>
            <w:tcW w:w="5066" w:type="dxa"/>
            <w:noWrap/>
            <w:hideMark/>
          </w:tcPr>
          <w:p w14:paraId="65A14202" w14:textId="37AA0558" w:rsidR="0032671B" w:rsidRPr="00ED299E" w:rsidRDefault="0032671B" w:rsidP="0032671B">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Earthquake Events</w:t>
            </w:r>
          </w:p>
        </w:tc>
        <w:tc>
          <w:tcPr>
            <w:tcW w:w="840" w:type="dxa"/>
            <w:noWrap/>
            <w:vAlign w:val="bottom"/>
            <w:hideMark/>
          </w:tcPr>
          <w:p w14:paraId="766E462D" w14:textId="5F9EB4AD" w:rsidR="0032671B" w:rsidRPr="00ED299E" w:rsidRDefault="0032671B" w:rsidP="0032671B">
            <w:pPr>
              <w:jc w:val="right"/>
              <w:rPr>
                <w:rFonts w:ascii="Aptos Narrow" w:hAnsi="Aptos Narrow"/>
                <w:color w:val="000000"/>
                <w:sz w:val="20"/>
                <w:szCs w:val="20"/>
              </w:rPr>
            </w:pPr>
            <w:r>
              <w:rPr>
                <w:rFonts w:ascii="Aptos Narrow" w:hAnsi="Aptos Narrow"/>
                <w:color w:val="000000"/>
                <w:sz w:val="20"/>
                <w:szCs w:val="20"/>
              </w:rPr>
              <w:t>150</w:t>
            </w:r>
          </w:p>
        </w:tc>
        <w:tc>
          <w:tcPr>
            <w:tcW w:w="840" w:type="dxa"/>
            <w:noWrap/>
            <w:hideMark/>
          </w:tcPr>
          <w:p w14:paraId="7F872B6C" w14:textId="48A9A159" w:rsidR="0032671B" w:rsidRPr="00ED299E" w:rsidRDefault="0032671B" w:rsidP="0032671B">
            <w:pPr>
              <w:jc w:val="right"/>
              <w:rPr>
                <w:rFonts w:ascii="Aptos Narrow" w:hAnsi="Aptos Narrow"/>
                <w:color w:val="000000"/>
                <w:sz w:val="20"/>
                <w:szCs w:val="20"/>
              </w:rPr>
            </w:pPr>
            <w:r w:rsidRPr="00ED299E">
              <w:rPr>
                <w:rFonts w:ascii="Aptos Narrow" w:hAnsi="Aptos Narrow"/>
                <w:color w:val="000000"/>
                <w:sz w:val="20"/>
                <w:szCs w:val="20"/>
              </w:rPr>
              <w:t xml:space="preserve"> 3.2</w:t>
            </w:r>
            <w:r>
              <w:rPr>
                <w:rFonts w:ascii="Aptos Narrow" w:hAnsi="Aptos Narrow"/>
                <w:color w:val="000000"/>
                <w:sz w:val="20"/>
                <w:szCs w:val="20"/>
              </w:rPr>
              <w:t>3</w:t>
            </w:r>
            <w:r w:rsidRPr="00ED299E">
              <w:rPr>
                <w:rFonts w:ascii="Aptos Narrow" w:hAnsi="Aptos Narrow"/>
                <w:color w:val="000000"/>
                <w:sz w:val="20"/>
                <w:szCs w:val="20"/>
              </w:rPr>
              <w:t xml:space="preserve"> </w:t>
            </w:r>
          </w:p>
        </w:tc>
        <w:tc>
          <w:tcPr>
            <w:tcW w:w="840" w:type="dxa"/>
            <w:noWrap/>
            <w:hideMark/>
          </w:tcPr>
          <w:p w14:paraId="7F99D0D5" w14:textId="68071A42" w:rsidR="0032671B" w:rsidRPr="00ED299E" w:rsidRDefault="0032671B" w:rsidP="0032671B">
            <w:pPr>
              <w:jc w:val="right"/>
              <w:rPr>
                <w:rFonts w:ascii="Aptos Narrow" w:hAnsi="Aptos Narrow"/>
                <w:color w:val="000000"/>
                <w:sz w:val="20"/>
                <w:szCs w:val="20"/>
              </w:rPr>
            </w:pPr>
            <w:r w:rsidRPr="00ED299E">
              <w:rPr>
                <w:rFonts w:ascii="Aptos Narrow" w:hAnsi="Aptos Narrow"/>
                <w:color w:val="000000"/>
                <w:sz w:val="20"/>
                <w:szCs w:val="20"/>
              </w:rPr>
              <w:t>10.</w:t>
            </w:r>
            <w:r>
              <w:rPr>
                <w:rFonts w:ascii="Aptos Narrow" w:hAnsi="Aptos Narrow"/>
                <w:color w:val="000000"/>
                <w:sz w:val="20"/>
                <w:szCs w:val="20"/>
              </w:rPr>
              <w:t>53</w:t>
            </w:r>
            <w:r w:rsidRPr="00ED299E">
              <w:rPr>
                <w:rFonts w:ascii="Aptos Narrow" w:hAnsi="Aptos Narrow"/>
                <w:color w:val="000000"/>
                <w:sz w:val="20"/>
                <w:szCs w:val="20"/>
              </w:rPr>
              <w:t xml:space="preserve"> </w:t>
            </w:r>
          </w:p>
        </w:tc>
        <w:tc>
          <w:tcPr>
            <w:tcW w:w="840" w:type="dxa"/>
            <w:noWrap/>
            <w:vAlign w:val="bottom"/>
            <w:hideMark/>
          </w:tcPr>
          <w:p w14:paraId="4AED6C4C" w14:textId="6F7A0DEF" w:rsidR="0032671B" w:rsidRPr="00ED299E" w:rsidRDefault="0032671B" w:rsidP="0032671B">
            <w:pPr>
              <w:jc w:val="right"/>
              <w:rPr>
                <w:rFonts w:ascii="Aptos Narrow" w:hAnsi="Aptos Narrow"/>
                <w:color w:val="000000"/>
                <w:sz w:val="20"/>
                <w:szCs w:val="20"/>
              </w:rPr>
            </w:pPr>
            <w:r w:rsidRPr="00ED299E">
              <w:rPr>
                <w:rFonts w:ascii="Aptos Narrow" w:hAnsi="Aptos Narrow"/>
                <w:color w:val="000000"/>
                <w:sz w:val="20"/>
                <w:szCs w:val="20"/>
              </w:rPr>
              <w:t>0</w:t>
            </w:r>
            <w:r>
              <w:rPr>
                <w:rFonts w:ascii="Aptos Narrow" w:hAnsi="Aptos Narrow"/>
                <w:color w:val="000000"/>
                <w:sz w:val="20"/>
                <w:szCs w:val="20"/>
              </w:rPr>
              <w:t>.00</w:t>
            </w:r>
          </w:p>
        </w:tc>
        <w:tc>
          <w:tcPr>
            <w:tcW w:w="943" w:type="dxa"/>
            <w:noWrap/>
            <w:hideMark/>
          </w:tcPr>
          <w:p w14:paraId="11606F43" w14:textId="11F5E17A" w:rsidR="0032671B" w:rsidRPr="00ED299E" w:rsidRDefault="0032671B" w:rsidP="0032671B">
            <w:pPr>
              <w:jc w:val="right"/>
              <w:rPr>
                <w:rFonts w:ascii="Aptos Narrow" w:hAnsi="Aptos Narrow"/>
                <w:color w:val="000000"/>
                <w:sz w:val="20"/>
                <w:szCs w:val="20"/>
              </w:rPr>
            </w:pPr>
            <w:r w:rsidRPr="00ED299E">
              <w:rPr>
                <w:rFonts w:ascii="Aptos Narrow" w:hAnsi="Aptos Narrow"/>
                <w:color w:val="000000"/>
                <w:sz w:val="20"/>
                <w:szCs w:val="20"/>
              </w:rPr>
              <w:t xml:space="preserve"> 97 </w:t>
            </w:r>
          </w:p>
        </w:tc>
      </w:tr>
      <w:tr w:rsidR="0032671B" w:rsidRPr="00ED299E" w14:paraId="179E18BC" w14:textId="77777777" w:rsidTr="007D0EDC">
        <w:trPr>
          <w:trHeight w:val="300"/>
        </w:trPr>
        <w:tc>
          <w:tcPr>
            <w:tcW w:w="5066" w:type="dxa"/>
            <w:noWrap/>
            <w:hideMark/>
          </w:tcPr>
          <w:p w14:paraId="4EC2492C" w14:textId="51F1E41B" w:rsidR="0032671B" w:rsidRPr="00ED299E" w:rsidRDefault="0032671B" w:rsidP="0032671B">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Storm Events</w:t>
            </w:r>
          </w:p>
        </w:tc>
        <w:tc>
          <w:tcPr>
            <w:tcW w:w="840" w:type="dxa"/>
            <w:noWrap/>
            <w:vAlign w:val="bottom"/>
            <w:hideMark/>
          </w:tcPr>
          <w:p w14:paraId="0E7DFB53" w14:textId="4956379A" w:rsidR="0032671B" w:rsidRPr="00ED299E" w:rsidRDefault="0032671B" w:rsidP="0032671B">
            <w:pPr>
              <w:jc w:val="right"/>
              <w:rPr>
                <w:rFonts w:ascii="Aptos Narrow" w:hAnsi="Aptos Narrow"/>
                <w:color w:val="000000"/>
                <w:sz w:val="20"/>
                <w:szCs w:val="20"/>
              </w:rPr>
            </w:pPr>
            <w:r w:rsidRPr="00ED299E">
              <w:rPr>
                <w:rFonts w:ascii="Aptos Narrow" w:hAnsi="Aptos Narrow"/>
                <w:color w:val="000000"/>
                <w:sz w:val="20"/>
                <w:szCs w:val="20"/>
              </w:rPr>
              <w:t>15</w:t>
            </w:r>
            <w:r>
              <w:rPr>
                <w:rFonts w:ascii="Aptos Narrow" w:hAnsi="Aptos Narrow"/>
                <w:color w:val="000000"/>
                <w:sz w:val="20"/>
                <w:szCs w:val="20"/>
              </w:rPr>
              <w:t>0</w:t>
            </w:r>
          </w:p>
        </w:tc>
        <w:tc>
          <w:tcPr>
            <w:tcW w:w="840" w:type="dxa"/>
            <w:noWrap/>
            <w:hideMark/>
          </w:tcPr>
          <w:p w14:paraId="121F4691" w14:textId="5B0A1447" w:rsidR="0032671B" w:rsidRPr="00ED299E" w:rsidRDefault="0032671B" w:rsidP="0032671B">
            <w:pPr>
              <w:jc w:val="right"/>
              <w:rPr>
                <w:rFonts w:ascii="Aptos Narrow" w:hAnsi="Aptos Narrow"/>
                <w:color w:val="000000"/>
                <w:sz w:val="20"/>
                <w:szCs w:val="20"/>
              </w:rPr>
            </w:pPr>
            <w:r w:rsidRPr="00ED299E">
              <w:rPr>
                <w:rFonts w:ascii="Aptos Narrow" w:hAnsi="Aptos Narrow"/>
                <w:color w:val="000000"/>
                <w:sz w:val="20"/>
                <w:szCs w:val="20"/>
              </w:rPr>
              <w:t xml:space="preserve"> 1</w:t>
            </w:r>
            <w:r>
              <w:rPr>
                <w:rFonts w:ascii="Aptos Narrow" w:hAnsi="Aptos Narrow"/>
                <w:color w:val="000000"/>
                <w:sz w:val="20"/>
                <w:szCs w:val="20"/>
              </w:rPr>
              <w:t>2.17</w:t>
            </w:r>
            <w:r w:rsidRPr="00ED299E">
              <w:rPr>
                <w:rFonts w:ascii="Aptos Narrow" w:hAnsi="Aptos Narrow"/>
                <w:color w:val="000000"/>
                <w:sz w:val="20"/>
                <w:szCs w:val="20"/>
              </w:rPr>
              <w:t xml:space="preserve"> </w:t>
            </w:r>
          </w:p>
        </w:tc>
        <w:tc>
          <w:tcPr>
            <w:tcW w:w="840" w:type="dxa"/>
            <w:noWrap/>
            <w:hideMark/>
          </w:tcPr>
          <w:p w14:paraId="54E2F0FB" w14:textId="642CC100" w:rsidR="0032671B" w:rsidRPr="00ED299E" w:rsidRDefault="0032671B" w:rsidP="0032671B">
            <w:pPr>
              <w:jc w:val="right"/>
              <w:rPr>
                <w:rFonts w:ascii="Aptos Narrow" w:hAnsi="Aptos Narrow"/>
                <w:color w:val="000000"/>
                <w:sz w:val="20"/>
                <w:szCs w:val="20"/>
              </w:rPr>
            </w:pPr>
            <w:r w:rsidRPr="00ED299E">
              <w:rPr>
                <w:rFonts w:ascii="Aptos Narrow" w:hAnsi="Aptos Narrow"/>
                <w:color w:val="000000"/>
                <w:sz w:val="20"/>
                <w:szCs w:val="20"/>
              </w:rPr>
              <w:t xml:space="preserve"> 3</w:t>
            </w:r>
            <w:r>
              <w:rPr>
                <w:rFonts w:ascii="Aptos Narrow" w:hAnsi="Aptos Narrow"/>
                <w:color w:val="000000"/>
                <w:sz w:val="20"/>
                <w:szCs w:val="20"/>
              </w:rPr>
              <w:t>3.31</w:t>
            </w:r>
            <w:r w:rsidRPr="00ED299E">
              <w:rPr>
                <w:rFonts w:ascii="Aptos Narrow" w:hAnsi="Aptos Narrow"/>
                <w:color w:val="000000"/>
                <w:sz w:val="20"/>
                <w:szCs w:val="20"/>
              </w:rPr>
              <w:t xml:space="preserve"> </w:t>
            </w:r>
          </w:p>
        </w:tc>
        <w:tc>
          <w:tcPr>
            <w:tcW w:w="840" w:type="dxa"/>
            <w:noWrap/>
            <w:vAlign w:val="bottom"/>
            <w:hideMark/>
          </w:tcPr>
          <w:p w14:paraId="2143B1E4" w14:textId="71ACE880" w:rsidR="0032671B" w:rsidRPr="00ED299E" w:rsidRDefault="0032671B" w:rsidP="0032671B">
            <w:pPr>
              <w:jc w:val="right"/>
              <w:rPr>
                <w:rFonts w:ascii="Aptos Narrow" w:hAnsi="Aptos Narrow"/>
                <w:color w:val="000000"/>
                <w:sz w:val="20"/>
                <w:szCs w:val="20"/>
              </w:rPr>
            </w:pPr>
            <w:r w:rsidRPr="00ED299E">
              <w:rPr>
                <w:rFonts w:ascii="Aptos Narrow" w:hAnsi="Aptos Narrow"/>
                <w:color w:val="000000"/>
                <w:sz w:val="20"/>
                <w:szCs w:val="20"/>
              </w:rPr>
              <w:t>0</w:t>
            </w:r>
            <w:r>
              <w:rPr>
                <w:rFonts w:ascii="Aptos Narrow" w:hAnsi="Aptos Narrow"/>
                <w:color w:val="000000"/>
                <w:sz w:val="20"/>
                <w:szCs w:val="20"/>
              </w:rPr>
              <w:t>.00</w:t>
            </w:r>
          </w:p>
        </w:tc>
        <w:tc>
          <w:tcPr>
            <w:tcW w:w="943" w:type="dxa"/>
            <w:noWrap/>
            <w:hideMark/>
          </w:tcPr>
          <w:p w14:paraId="3D0C301A" w14:textId="2505A641" w:rsidR="0032671B" w:rsidRPr="00ED299E" w:rsidRDefault="0032671B" w:rsidP="0032671B">
            <w:pPr>
              <w:jc w:val="right"/>
              <w:rPr>
                <w:rFonts w:ascii="Aptos Narrow" w:hAnsi="Aptos Narrow"/>
                <w:color w:val="000000"/>
                <w:sz w:val="20"/>
                <w:szCs w:val="20"/>
              </w:rPr>
            </w:pPr>
            <w:r w:rsidRPr="00ED299E">
              <w:rPr>
                <w:rFonts w:ascii="Aptos Narrow" w:hAnsi="Aptos Narrow"/>
                <w:color w:val="000000"/>
                <w:sz w:val="20"/>
                <w:szCs w:val="20"/>
              </w:rPr>
              <w:t xml:space="preserve"> 294 </w:t>
            </w:r>
          </w:p>
        </w:tc>
      </w:tr>
      <w:tr w:rsidR="0032671B" w:rsidRPr="00ED299E" w14:paraId="07AA7190" w14:textId="77777777" w:rsidTr="008708C9">
        <w:trPr>
          <w:trHeight w:val="300"/>
        </w:trPr>
        <w:tc>
          <w:tcPr>
            <w:tcW w:w="5066" w:type="dxa"/>
            <w:noWrap/>
            <w:hideMark/>
          </w:tcPr>
          <w:p w14:paraId="6292E830" w14:textId="47C8CC74" w:rsidR="0032671B" w:rsidRPr="00ED299E" w:rsidRDefault="0032671B" w:rsidP="0032671B">
            <w:pPr>
              <w:rPr>
                <w:rFonts w:ascii="Aptos Narrow" w:eastAsia="Times New Roman" w:hAnsi="Aptos Narrow" w:cs="Times New Roman"/>
                <w:color w:val="000000"/>
                <w:kern w:val="0"/>
                <w:sz w:val="20"/>
                <w:szCs w:val="20"/>
                <w:lang w:eastAsia="ja-JP"/>
                <w14:ligatures w14:val="none"/>
              </w:rPr>
            </w:pPr>
            <w:r w:rsidRPr="00ED299E">
              <w:rPr>
                <w:rFonts w:ascii="Aptos Narrow" w:eastAsia="Times New Roman" w:hAnsi="Aptos Narrow" w:cs="Times New Roman"/>
                <w:color w:val="000000"/>
                <w:kern w:val="0"/>
                <w:sz w:val="20"/>
                <w:szCs w:val="20"/>
                <w:lang w:eastAsia="ja-JP"/>
                <w14:ligatures w14:val="none"/>
              </w:rPr>
              <w:t xml:space="preserve">Flood Events </w:t>
            </w:r>
          </w:p>
        </w:tc>
        <w:tc>
          <w:tcPr>
            <w:tcW w:w="840" w:type="dxa"/>
            <w:noWrap/>
            <w:vAlign w:val="bottom"/>
            <w:hideMark/>
          </w:tcPr>
          <w:p w14:paraId="38E25839" w14:textId="1186EF20" w:rsidR="0032671B" w:rsidRPr="00ED299E" w:rsidRDefault="0032671B" w:rsidP="0032671B">
            <w:pPr>
              <w:jc w:val="right"/>
              <w:rPr>
                <w:rFonts w:ascii="Aptos Narrow" w:hAnsi="Aptos Narrow"/>
                <w:color w:val="000000"/>
                <w:sz w:val="20"/>
                <w:szCs w:val="20"/>
              </w:rPr>
            </w:pPr>
            <w:r w:rsidRPr="00ED299E">
              <w:rPr>
                <w:rFonts w:ascii="Aptos Narrow" w:hAnsi="Aptos Narrow"/>
                <w:color w:val="000000"/>
                <w:sz w:val="20"/>
                <w:szCs w:val="20"/>
              </w:rPr>
              <w:t>15</w:t>
            </w:r>
            <w:r>
              <w:rPr>
                <w:rFonts w:ascii="Aptos Narrow" w:hAnsi="Aptos Narrow"/>
                <w:color w:val="000000"/>
                <w:sz w:val="20"/>
                <w:szCs w:val="20"/>
              </w:rPr>
              <w:t>0</w:t>
            </w:r>
          </w:p>
        </w:tc>
        <w:tc>
          <w:tcPr>
            <w:tcW w:w="840" w:type="dxa"/>
            <w:noWrap/>
            <w:hideMark/>
          </w:tcPr>
          <w:p w14:paraId="5E5F53EE" w14:textId="414A6A4A" w:rsidR="0032671B" w:rsidRPr="00ED299E" w:rsidRDefault="0032671B" w:rsidP="0032671B">
            <w:pPr>
              <w:jc w:val="right"/>
              <w:rPr>
                <w:rFonts w:ascii="Aptos Narrow" w:hAnsi="Aptos Narrow"/>
                <w:color w:val="000000"/>
                <w:sz w:val="20"/>
                <w:szCs w:val="20"/>
              </w:rPr>
            </w:pPr>
            <w:r w:rsidRPr="00ED299E">
              <w:rPr>
                <w:rFonts w:ascii="Aptos Narrow" w:hAnsi="Aptos Narrow"/>
                <w:color w:val="000000"/>
                <w:sz w:val="20"/>
                <w:szCs w:val="20"/>
              </w:rPr>
              <w:t xml:space="preserve"> 19.</w:t>
            </w:r>
            <w:r>
              <w:rPr>
                <w:rFonts w:ascii="Aptos Narrow" w:hAnsi="Aptos Narrow"/>
                <w:color w:val="000000"/>
                <w:sz w:val="20"/>
                <w:szCs w:val="20"/>
              </w:rPr>
              <w:t>91</w:t>
            </w:r>
          </w:p>
        </w:tc>
        <w:tc>
          <w:tcPr>
            <w:tcW w:w="840" w:type="dxa"/>
            <w:noWrap/>
            <w:hideMark/>
          </w:tcPr>
          <w:p w14:paraId="0A23A768" w14:textId="37BA994E" w:rsidR="0032671B" w:rsidRPr="00ED299E" w:rsidRDefault="0032671B" w:rsidP="0032671B">
            <w:pPr>
              <w:jc w:val="right"/>
              <w:rPr>
                <w:rFonts w:ascii="Aptos Narrow" w:hAnsi="Aptos Narrow"/>
                <w:color w:val="000000"/>
                <w:sz w:val="20"/>
                <w:szCs w:val="20"/>
              </w:rPr>
            </w:pPr>
            <w:r w:rsidRPr="00ED299E">
              <w:rPr>
                <w:rFonts w:ascii="Aptos Narrow" w:hAnsi="Aptos Narrow"/>
                <w:color w:val="000000"/>
                <w:sz w:val="20"/>
                <w:szCs w:val="20"/>
              </w:rPr>
              <w:t xml:space="preserve"> 28.</w:t>
            </w:r>
            <w:r>
              <w:rPr>
                <w:rFonts w:ascii="Aptos Narrow" w:hAnsi="Aptos Narrow"/>
                <w:color w:val="000000"/>
                <w:sz w:val="20"/>
                <w:szCs w:val="20"/>
              </w:rPr>
              <w:t>90</w:t>
            </w:r>
            <w:r w:rsidRPr="00ED299E">
              <w:rPr>
                <w:rFonts w:ascii="Aptos Narrow" w:hAnsi="Aptos Narrow"/>
                <w:color w:val="000000"/>
                <w:sz w:val="20"/>
                <w:szCs w:val="20"/>
              </w:rPr>
              <w:t xml:space="preserve"> </w:t>
            </w:r>
          </w:p>
        </w:tc>
        <w:tc>
          <w:tcPr>
            <w:tcW w:w="840" w:type="dxa"/>
            <w:noWrap/>
            <w:vAlign w:val="bottom"/>
            <w:hideMark/>
          </w:tcPr>
          <w:p w14:paraId="14DA015F" w14:textId="157D4B8B" w:rsidR="0032671B" w:rsidRPr="00ED299E" w:rsidRDefault="0032671B" w:rsidP="0032671B">
            <w:pPr>
              <w:jc w:val="right"/>
              <w:rPr>
                <w:rFonts w:ascii="Aptos Narrow" w:hAnsi="Aptos Narrow"/>
                <w:color w:val="000000"/>
                <w:sz w:val="20"/>
                <w:szCs w:val="20"/>
              </w:rPr>
            </w:pPr>
            <w:r w:rsidRPr="00ED299E">
              <w:rPr>
                <w:rFonts w:ascii="Aptos Narrow" w:hAnsi="Aptos Narrow"/>
                <w:color w:val="000000"/>
                <w:sz w:val="20"/>
                <w:szCs w:val="20"/>
              </w:rPr>
              <w:t>0</w:t>
            </w:r>
            <w:r>
              <w:rPr>
                <w:rFonts w:ascii="Aptos Narrow" w:hAnsi="Aptos Narrow"/>
                <w:color w:val="000000"/>
                <w:sz w:val="20"/>
                <w:szCs w:val="20"/>
              </w:rPr>
              <w:t>.00</w:t>
            </w:r>
          </w:p>
        </w:tc>
        <w:tc>
          <w:tcPr>
            <w:tcW w:w="943" w:type="dxa"/>
            <w:noWrap/>
            <w:hideMark/>
          </w:tcPr>
          <w:p w14:paraId="0A736305" w14:textId="6B195E9B" w:rsidR="0032671B" w:rsidRPr="00ED299E" w:rsidRDefault="0032671B" w:rsidP="0032671B">
            <w:pPr>
              <w:jc w:val="right"/>
              <w:rPr>
                <w:rFonts w:ascii="Aptos Narrow" w:hAnsi="Aptos Narrow"/>
                <w:color w:val="000000"/>
                <w:sz w:val="20"/>
                <w:szCs w:val="20"/>
              </w:rPr>
            </w:pPr>
            <w:r w:rsidRPr="00ED299E">
              <w:rPr>
                <w:rFonts w:ascii="Aptos Narrow" w:hAnsi="Aptos Narrow"/>
                <w:color w:val="000000"/>
                <w:sz w:val="20"/>
                <w:szCs w:val="20"/>
              </w:rPr>
              <w:t xml:space="preserve"> 201 </w:t>
            </w:r>
          </w:p>
        </w:tc>
      </w:tr>
    </w:tbl>
    <w:p w14:paraId="45B610AE" w14:textId="13E55ECE" w:rsidR="00250E72" w:rsidRPr="005310C5" w:rsidRDefault="00F15EF4" w:rsidP="00250E72">
      <w:pPr>
        <w:rPr>
          <w:sz w:val="16"/>
          <w:szCs w:val="16"/>
        </w:rPr>
      </w:pPr>
      <w:r w:rsidRPr="005310C5">
        <w:rPr>
          <w:sz w:val="16"/>
          <w:szCs w:val="16"/>
        </w:rPr>
        <w:t xml:space="preserve">Notes: </w:t>
      </w:r>
      <w:r w:rsidR="006C64D9" w:rsidRPr="005310C5">
        <w:rPr>
          <w:sz w:val="16"/>
          <w:szCs w:val="16"/>
        </w:rPr>
        <w:t>All variables represent the most recent available year before 2023 for each country. Housing robustness measures reflect GEM taxonomy data (2021-2022 collection). Disaster counts cover 2000-2020. Poverty and GDP data are primarily from 2018-202</w:t>
      </w:r>
      <w:r w:rsidR="00827D18" w:rsidRPr="005310C5">
        <w:rPr>
          <w:sz w:val="16"/>
          <w:szCs w:val="16"/>
        </w:rPr>
        <w:t>3</w:t>
      </w:r>
      <w:r w:rsidR="006C64D9" w:rsidRPr="005310C5">
        <w:rPr>
          <w:sz w:val="16"/>
          <w:szCs w:val="16"/>
        </w:rPr>
        <w:t xml:space="preserve">. </w:t>
      </w:r>
    </w:p>
    <w:p w14:paraId="71FB29C9" w14:textId="52F84DEA" w:rsidR="006B1769" w:rsidRPr="006B1769" w:rsidRDefault="006B1769" w:rsidP="006B1769">
      <w:pPr>
        <w:pStyle w:val="Heading2"/>
      </w:pPr>
      <w:r w:rsidRPr="006B1769">
        <w:t>Preliminary Bivariate Relationships</w:t>
      </w:r>
    </w:p>
    <w:p w14:paraId="5FAEE4BA" w14:textId="174C5CE5" w:rsidR="00766952" w:rsidRPr="00ED299E" w:rsidRDefault="0035723C" w:rsidP="006B1769">
      <w:r w:rsidRPr="00ED299E">
        <w:fldChar w:fldCharType="begin"/>
      </w:r>
      <w:r w:rsidRPr="00ED299E">
        <w:instrText xml:space="preserve"> REF _Ref214698008 \h </w:instrText>
      </w:r>
      <w:r>
        <w:instrText xml:space="preserve"> \* MERGEFORMAT </w:instrText>
      </w:r>
      <w:r w:rsidRPr="00ED299E">
        <w:fldChar w:fldCharType="separate"/>
      </w:r>
      <w:r w:rsidR="00AF35F1" w:rsidRPr="00ED299E">
        <w:t xml:space="preserve">Figure </w:t>
      </w:r>
      <w:r w:rsidR="00AF35F1">
        <w:rPr>
          <w:noProof/>
        </w:rPr>
        <w:t>1</w:t>
      </w:r>
      <w:r w:rsidRPr="00ED299E">
        <w:fldChar w:fldCharType="end"/>
      </w:r>
      <w:r>
        <w:t xml:space="preserve"> </w:t>
      </w:r>
      <w:r w:rsidRPr="0035723C">
        <w:t>presents bivariate scatterplots; the full correlation matrix is in Appendix Table A-1. Non-fragile and robust housing shares are positively correlated with log GDP per capita and government effectiveness, and negatively correlated with the poverty gap</w:t>
      </w:r>
      <w:r w:rsidR="00DE2D7C">
        <w:t>,</w:t>
      </w:r>
      <w:r w:rsidRPr="0035723C">
        <w:t xml:space="preserve"> patterns consistent with theoretical expectations. The BQCI shows a stronger correlation with the robust-only share than with the non-fragile share, foreshadowing the Stage 2 governance finding. Earthquake exposure is uncorrelated with GDP per capita, consistent with the largely exogenous geographic determination of seismic exposure. Flood exposure is negatively correlated with robust housing, GDP, and governance effectiveness, suggesting that flood-prone countries face compounding structural vulnerabilities. These differential hazard patterns motivate the disaggregated disaster learning specifications in Section 3.</w:t>
      </w:r>
    </w:p>
    <w:p w14:paraId="774B6B74" w14:textId="1906450B" w:rsidR="006B1769" w:rsidRPr="00ED299E" w:rsidRDefault="006B1769" w:rsidP="006B1769">
      <w:pPr>
        <w:pStyle w:val="Caption"/>
      </w:pPr>
      <w:bookmarkStart w:id="1" w:name="_Ref214698008"/>
      <w:r w:rsidRPr="00ED299E">
        <w:t xml:space="preserve">Figure </w:t>
      </w:r>
      <w:r>
        <w:fldChar w:fldCharType="begin"/>
      </w:r>
      <w:r>
        <w:instrText xml:space="preserve"> SEQ Figure \* ARABIC </w:instrText>
      </w:r>
      <w:r>
        <w:fldChar w:fldCharType="separate"/>
      </w:r>
      <w:r w:rsidR="00AF35F1">
        <w:rPr>
          <w:noProof/>
        </w:rPr>
        <w:t>1</w:t>
      </w:r>
      <w:r>
        <w:rPr>
          <w:noProof/>
        </w:rPr>
        <w:fldChar w:fldCharType="end"/>
      </w:r>
      <w:bookmarkEnd w:id="1"/>
      <w:r w:rsidRPr="00ED299E">
        <w:t xml:space="preserve">  Key Bivariate Relationships</w:t>
      </w:r>
    </w:p>
    <w:p w14:paraId="236649BD" w14:textId="77777777" w:rsidR="006B1769" w:rsidRDefault="006B1769" w:rsidP="006B1769">
      <w:pPr>
        <w:rPr>
          <w:b/>
          <w:bCs/>
        </w:rPr>
      </w:pPr>
      <w:r w:rsidRPr="00CE19B8">
        <w:rPr>
          <w:b/>
          <w:bCs/>
          <w:noProof/>
        </w:rPr>
        <w:drawing>
          <wp:inline distT="0" distB="0" distL="0" distR="0" wp14:anchorId="56D50697" wp14:editId="456AC2EB">
            <wp:extent cx="5731510" cy="1796028"/>
            <wp:effectExtent l="0" t="0" r="2540" b="0"/>
            <wp:docPr id="1143051551" name="Picture 1" descr="A graph showing a line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51551" name="Picture 1" descr="A graph showing a line with green dots&#10;&#10;AI-generated content may be incorrect."/>
                    <pic:cNvPicPr/>
                  </pic:nvPicPr>
                  <pic:blipFill rotWithShape="1">
                    <a:blip r:embed="rId13"/>
                    <a:srcRect t="2166"/>
                    <a:stretch>
                      <a:fillRect/>
                    </a:stretch>
                  </pic:blipFill>
                  <pic:spPr bwMode="auto">
                    <a:xfrm>
                      <a:off x="0" y="0"/>
                      <a:ext cx="5731510" cy="1796028"/>
                    </a:xfrm>
                    <a:prstGeom prst="rect">
                      <a:avLst/>
                    </a:prstGeom>
                    <a:ln>
                      <a:noFill/>
                    </a:ln>
                    <a:extLst>
                      <a:ext uri="{53640926-AAD7-44D8-BBD7-CCE9431645EC}">
                        <a14:shadowObscured xmlns:a14="http://schemas.microsoft.com/office/drawing/2010/main"/>
                      </a:ext>
                    </a:extLst>
                  </pic:spPr>
                </pic:pic>
              </a:graphicData>
            </a:graphic>
          </wp:inline>
        </w:drawing>
      </w:r>
    </w:p>
    <w:p w14:paraId="2627903C" w14:textId="77777777" w:rsidR="006B1769" w:rsidRPr="00451F8A" w:rsidRDefault="006B1769" w:rsidP="006B1769">
      <w:pPr>
        <w:rPr>
          <w:sz w:val="16"/>
          <w:szCs w:val="16"/>
        </w:rPr>
      </w:pPr>
      <w:r w:rsidRPr="00451F8A">
        <w:rPr>
          <w:sz w:val="16"/>
          <w:szCs w:val="16"/>
        </w:rPr>
        <w:t>Note: Scatterplots showing Non-fragile housing vs. (A) Poverty Gap; (B)  log GDP per capita; and  (C) Government Effectiveness. Each point represents one country (N=150). Fitted lines show OLS relationships without controls.</w:t>
      </w:r>
    </w:p>
    <w:p w14:paraId="74AAB973" w14:textId="3C583A66" w:rsidR="00250E72" w:rsidRPr="00ED299E" w:rsidRDefault="00250E72" w:rsidP="006422F3">
      <w:pPr>
        <w:pStyle w:val="Heading1"/>
      </w:pPr>
      <w:r w:rsidRPr="00ED299E">
        <w:lastRenderedPageBreak/>
        <w:t>Empirical Strategy</w:t>
      </w:r>
    </w:p>
    <w:p w14:paraId="613CB653" w14:textId="7A267CAE" w:rsidR="00654601" w:rsidRDefault="00654601" w:rsidP="000813C0">
      <w:r w:rsidRPr="00654601">
        <w:t>This paper employs a nested cross-sectional estimation strategy to identify the structural, economic, and governance determinants of housing resilience across 150 countries. The analysis proceeds in three sequential phases: baseline models establishing the independent contributions of poverty, income, urbanization, and governance to each stage of the housing resilience ladder (Section 3.1); disaster learning models testing whether cumulative hazard exposure drives measurable improvements in structural safety (Section 3.2); and interaction models examining whether disaster learning is mediated by poverty levels and governance quality (Section 3.3). All specifications are estimated in parallel for two dependent variables</w:t>
      </w:r>
      <w:r w:rsidR="00CF4332">
        <w:t>:</w:t>
      </w:r>
      <w:r w:rsidRPr="00654601">
        <w:t xml:space="preserve"> the non-fragile housing share and the robust-only housing share</w:t>
      </w:r>
      <w:r w:rsidR="00CF4332">
        <w:t>,</w:t>
      </w:r>
      <w:r w:rsidRPr="00654601">
        <w:t xml:space="preserve"> enabling direct comparison of binding constraints across the two development stages</w:t>
      </w:r>
      <w:r w:rsidR="008C2EE7">
        <w:t>,</w:t>
      </w:r>
      <w:r w:rsidR="00F927C6">
        <w:t xml:space="preserve"> as illustrated in </w:t>
      </w:r>
      <w:r w:rsidR="00564705">
        <w:fldChar w:fldCharType="begin"/>
      </w:r>
      <w:r w:rsidR="00564705">
        <w:instrText xml:space="preserve"> REF _Ref219283101 \h </w:instrText>
      </w:r>
      <w:r w:rsidR="00564705">
        <w:fldChar w:fldCharType="separate"/>
      </w:r>
      <w:r w:rsidR="00AF35F1">
        <w:t xml:space="preserve">Figure </w:t>
      </w:r>
      <w:r w:rsidR="00AF35F1">
        <w:rPr>
          <w:noProof/>
        </w:rPr>
        <w:t>2</w:t>
      </w:r>
      <w:r w:rsidR="00564705">
        <w:fldChar w:fldCharType="end"/>
      </w:r>
      <w:r w:rsidRPr="00654601">
        <w:t>. Given the cross-sectional design, estimated coefficients should be interpreted as conditional correlations rather than causal effects; the direction of causality is grounded in the theoretical prior that governance institutions and income levels predate and shape the accumulated housing stock, rather than the reverse.</w:t>
      </w:r>
    </w:p>
    <w:p w14:paraId="2633789F" w14:textId="3ED911FE" w:rsidR="00C61C7F" w:rsidRDefault="00C61C7F" w:rsidP="001A05E6">
      <w:pPr>
        <w:pStyle w:val="Caption"/>
      </w:pPr>
      <w:bookmarkStart w:id="2" w:name="_Ref219283101"/>
      <w:bookmarkStart w:id="3" w:name="_Ref219283098"/>
      <w:r>
        <w:t xml:space="preserve">Figure </w:t>
      </w:r>
      <w:r>
        <w:fldChar w:fldCharType="begin"/>
      </w:r>
      <w:r>
        <w:instrText xml:space="preserve"> SEQ Figure \* ARABIC </w:instrText>
      </w:r>
      <w:r>
        <w:fldChar w:fldCharType="separate"/>
      </w:r>
      <w:r w:rsidR="00AF35F1">
        <w:rPr>
          <w:noProof/>
        </w:rPr>
        <w:t>2</w:t>
      </w:r>
      <w:r>
        <w:rPr>
          <w:noProof/>
        </w:rPr>
        <w:fldChar w:fldCharType="end"/>
      </w:r>
      <w:bookmarkEnd w:id="2"/>
      <w:r>
        <w:t xml:space="preserve"> The Two-Stage Housing </w:t>
      </w:r>
      <w:r w:rsidR="002C55C9">
        <w:t xml:space="preserve">Resilience </w:t>
      </w:r>
      <w:r>
        <w:t>Ladder Framework</w:t>
      </w:r>
      <w:bookmarkEnd w:id="3"/>
    </w:p>
    <w:p w14:paraId="31B3320C" w14:textId="3CED55EF" w:rsidR="00E83774" w:rsidRPr="00534E10" w:rsidRDefault="008543CE" w:rsidP="008A3963">
      <w:r>
        <w:rPr>
          <w:noProof/>
        </w:rPr>
        <w:drawing>
          <wp:inline distT="0" distB="0" distL="0" distR="0" wp14:anchorId="796187B9" wp14:editId="7990D366">
            <wp:extent cx="5603875" cy="2198826"/>
            <wp:effectExtent l="0" t="0" r="0" b="0"/>
            <wp:docPr id="787106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34454" cy="2210824"/>
                    </a:xfrm>
                    <a:prstGeom prst="rect">
                      <a:avLst/>
                    </a:prstGeom>
                    <a:noFill/>
                  </pic:spPr>
                </pic:pic>
              </a:graphicData>
            </a:graphic>
          </wp:inline>
        </w:drawing>
      </w:r>
    </w:p>
    <w:p w14:paraId="1BF2D631" w14:textId="5D7722B8" w:rsidR="00070364" w:rsidRPr="00ED299E" w:rsidRDefault="00DB5C83" w:rsidP="006B1769">
      <w:pPr>
        <w:pStyle w:val="Heading2"/>
      </w:pPr>
      <w:r w:rsidRPr="00DB5C83">
        <w:rPr>
          <w:lang w:eastAsia="ja-JP"/>
        </w:rPr>
        <w:t xml:space="preserve">Phase 1: Structural Baseline Models </w:t>
      </w:r>
    </w:p>
    <w:p w14:paraId="2750F4C8" w14:textId="55BBF251" w:rsidR="006B177C" w:rsidRPr="00ED299E" w:rsidRDefault="006B177C" w:rsidP="007A339C">
      <w:pPr>
        <w:rPr>
          <w:lang w:eastAsia="ja-JP"/>
        </w:rPr>
      </w:pPr>
      <w:r w:rsidRPr="006B177C">
        <w:rPr>
          <w:lang w:eastAsia="ja-JP"/>
        </w:rPr>
        <w:t>The baseline specification tests the independent contribution of poverty, income, urbanization, and governance to structural housing safety, using a nested modeling strategy that adds explanatory variables sequentially. This approach serves two purposes: it reveals how coefficient estimates evolve as additional controls are introduced</w:t>
      </w:r>
      <w:r w:rsidR="003D4B49">
        <w:rPr>
          <w:lang w:eastAsia="ja-JP"/>
        </w:rPr>
        <w:t>,</w:t>
      </w:r>
      <w:r w:rsidRPr="006B177C">
        <w:rPr>
          <w:lang w:eastAsia="ja-JP"/>
        </w:rPr>
        <w:t xml:space="preserve"> providing evidence on whether poverty and governance effects are robust or confounded</w:t>
      </w:r>
      <w:r w:rsidR="003D4B49">
        <w:rPr>
          <w:lang w:eastAsia="ja-JP"/>
        </w:rPr>
        <w:t>. I</w:t>
      </w:r>
      <w:r w:rsidRPr="006B177C">
        <w:rPr>
          <w:lang w:eastAsia="ja-JP"/>
        </w:rPr>
        <w:t>t directly tests the two-stage hypothesis by comparing which variables enter as significant predictors of Stage 1 (non-fragile housing) versus Stage 2 (robust housing). The baseline specification relates housing robustness to economic and institutional determinants: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561"/>
      </w:tblGrid>
      <w:tr w:rsidR="007A339C" w14:paraId="123F0BA9" w14:textId="77777777" w:rsidTr="00446302">
        <w:tc>
          <w:tcPr>
            <w:tcW w:w="8455" w:type="dxa"/>
            <w:vAlign w:val="center"/>
          </w:tcPr>
          <w:p w14:paraId="1076F06D" w14:textId="1FFF986E" w:rsidR="007A339C" w:rsidRPr="002916AC" w:rsidRDefault="003D0DDF" w:rsidP="00D83347">
            <w:pPr>
              <w:spacing w:after="120"/>
            </w:pPr>
            <m:oMathPara>
              <m:oMathParaPr>
                <m:jc m:val="left"/>
              </m:oMathParaP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r>
                  <m:rPr>
                    <m:sty m:val="p"/>
                  </m:rPr>
                  <w:rPr>
                    <w:rFonts w:ascii="Cambria Math" w:hAnsi="Cambria Math"/>
                    <w:sz w:val="22"/>
                    <w:szCs w:val="22"/>
                  </w:rPr>
                  <m:t>α</m:t>
                </m:r>
                <m: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β</m:t>
                    </m:r>
                  </m:e>
                  <m:sub>
                    <m:r>
                      <w:rPr>
                        <w:rFonts w:ascii="Cambria Math" w:hAnsi="Cambria Math"/>
                        <w:sz w:val="22"/>
                        <w:szCs w:val="22"/>
                      </w:rPr>
                      <m:t>1</m:t>
                    </m:r>
                  </m:sub>
                </m:sSub>
                <m:r>
                  <w:rPr>
                    <w:rFonts w:ascii="Cambria Math" w:hAnsi="Cambria Math"/>
                    <w:sz w:val="22"/>
                    <w:szCs w:val="22"/>
                  </w:rPr>
                  <m:t>PO</m:t>
                </m:r>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β</m:t>
                    </m:r>
                  </m:e>
                  <m:sub>
                    <m:r>
                      <w:rPr>
                        <w:rFonts w:ascii="Cambria Math" w:hAnsi="Cambria Math"/>
                        <w:sz w:val="22"/>
                        <w:szCs w:val="22"/>
                      </w:rPr>
                      <m:t>2</m:t>
                    </m:r>
                  </m:sub>
                </m:sSub>
                <m:r>
                  <w:rPr>
                    <w:rFonts w:ascii="Cambria Math" w:hAnsi="Cambria Math"/>
                    <w:sz w:val="22"/>
                    <w:szCs w:val="22"/>
                  </w:rPr>
                  <m:t>GD</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β</m:t>
                    </m:r>
                  </m:e>
                  <m:sub>
                    <m:r>
                      <w:rPr>
                        <w:rFonts w:ascii="Cambria Math" w:hAnsi="Cambria Math"/>
                        <w:sz w:val="22"/>
                        <w:szCs w:val="22"/>
                      </w:rPr>
                      <m:t>3</m:t>
                    </m:r>
                  </m:sub>
                </m:sSub>
                <m:r>
                  <w:rPr>
                    <w:rFonts w:ascii="Cambria Math" w:hAnsi="Cambria Math"/>
                    <w:sz w:val="22"/>
                    <w:szCs w:val="22"/>
                  </w:rPr>
                  <m:t>URB+</m:t>
                </m:r>
                <m:sSub>
                  <m:sSubPr>
                    <m:ctrlPr>
                      <w:rPr>
                        <w:rFonts w:ascii="Cambria Math" w:hAnsi="Cambria Math"/>
                        <w:i/>
                        <w:sz w:val="22"/>
                        <w:szCs w:val="22"/>
                      </w:rPr>
                    </m:ctrlPr>
                  </m:sSubPr>
                  <m:e>
                    <m:r>
                      <m:rPr>
                        <m:sty m:val="p"/>
                      </m:rPr>
                      <w:rPr>
                        <w:rFonts w:ascii="Cambria Math" w:hAnsi="Cambria Math"/>
                        <w:sz w:val="22"/>
                        <w:szCs w:val="22"/>
                      </w:rPr>
                      <m:t>β</m:t>
                    </m:r>
                  </m:e>
                  <m:sub>
                    <m:r>
                      <w:rPr>
                        <w:rFonts w:ascii="Cambria Math" w:hAnsi="Cambria Math"/>
                        <w:sz w:val="22"/>
                        <w:szCs w:val="22"/>
                      </w:rPr>
                      <m:t>4</m:t>
                    </m:r>
                  </m:sub>
                </m:sSub>
                <m:r>
                  <w:rPr>
                    <w:rFonts w:ascii="Cambria Math" w:hAnsi="Cambria Math"/>
                    <w:sz w:val="22"/>
                    <w:szCs w:val="22"/>
                  </w:rPr>
                  <m:t>GO</m:t>
                </m:r>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β</m:t>
                    </m:r>
                  </m:e>
                  <m:sub>
                    <m:r>
                      <w:rPr>
                        <w:rFonts w:ascii="Cambria Math" w:hAnsi="Cambria Math"/>
                        <w:sz w:val="22"/>
                        <w:szCs w:val="22"/>
                      </w:rPr>
                      <m:t>5</m:t>
                    </m:r>
                  </m:sub>
                </m:sSub>
                <m:r>
                  <w:rPr>
                    <w:rFonts w:ascii="Cambria Math" w:hAnsi="Cambria Math"/>
                    <w:sz w:val="22"/>
                    <w:szCs w:val="22"/>
                  </w:rPr>
                  <m:t>BQC</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i</m:t>
                    </m:r>
                  </m:sub>
                </m:sSub>
                <m:r>
                  <w:rPr>
                    <w:rFonts w:ascii="Cambria Math" w:hAnsi="Cambria Math"/>
                    <w:sz w:val="22"/>
                    <w:szCs w:val="22"/>
                  </w:rPr>
                  <m:t>+</m:t>
                </m:r>
                <m:nary>
                  <m:naryPr>
                    <m:chr m:val="∑"/>
                    <m:ctrlPr>
                      <w:rPr>
                        <w:rFonts w:ascii="Cambria Math" w:hAnsi="Cambria Math"/>
                        <w:sz w:val="22"/>
                        <w:szCs w:val="22"/>
                      </w:rPr>
                    </m:ctrlPr>
                  </m:naryPr>
                  <m:sub>
                    <m:r>
                      <w:rPr>
                        <w:rFonts w:ascii="Cambria Math" w:hAnsi="Cambria Math"/>
                        <w:sz w:val="22"/>
                        <w:szCs w:val="22"/>
                      </w:rPr>
                      <m:t>r=1</m:t>
                    </m:r>
                    <m:ctrlPr>
                      <w:rPr>
                        <w:rFonts w:ascii="Cambria Math" w:hAnsi="Cambria Math"/>
                        <w:i/>
                        <w:sz w:val="22"/>
                        <w:szCs w:val="22"/>
                      </w:rPr>
                    </m:ctrlPr>
                  </m:sub>
                  <m:sup>
                    <m:r>
                      <w:rPr>
                        <w:rFonts w:ascii="Cambria Math" w:hAnsi="Cambria Math"/>
                        <w:sz w:val="22"/>
                        <w:szCs w:val="22"/>
                      </w:rPr>
                      <m:t>6</m:t>
                    </m:r>
                    <m:ctrlPr>
                      <w:rPr>
                        <w:rFonts w:ascii="Cambria Math" w:hAnsi="Cambria Math"/>
                        <w:i/>
                        <w:sz w:val="22"/>
                        <w:szCs w:val="22"/>
                      </w:rPr>
                    </m:ctrlPr>
                  </m:sup>
                  <m:e>
                    <m:sSub>
                      <m:sSubPr>
                        <m:ctrlPr>
                          <w:rPr>
                            <w:rFonts w:ascii="Cambria Math" w:hAnsi="Cambria Math"/>
                            <w:i/>
                            <w:sz w:val="22"/>
                            <w:szCs w:val="22"/>
                          </w:rPr>
                        </m:ctrlPr>
                      </m:sSubPr>
                      <m:e>
                        <m:r>
                          <m:rPr>
                            <m:sty m:val="p"/>
                          </m:rPr>
                          <w:rPr>
                            <w:rFonts w:ascii="Cambria Math" w:hAnsi="Cambria Math"/>
                            <w:sz w:val="22"/>
                            <w:szCs w:val="22"/>
                          </w:rPr>
                          <m:t>δ</m:t>
                        </m:r>
                      </m:e>
                      <m:sub>
                        <m:r>
                          <w:rPr>
                            <w:rFonts w:ascii="Cambria Math" w:hAnsi="Cambria Math"/>
                            <w:sz w:val="22"/>
                            <w:szCs w:val="22"/>
                          </w:rPr>
                          <m:t>r</m:t>
                        </m:r>
                      </m:sub>
                    </m:sSub>
                    <m:r>
                      <w:rPr>
                        <w:rFonts w:ascii="Cambria Math" w:hAnsi="Cambria Math"/>
                        <w:sz w:val="22"/>
                        <w:szCs w:val="22"/>
                      </w:rPr>
                      <m:t>REGIO</m:t>
                    </m:r>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ir</m:t>
                        </m:r>
                      </m:sub>
                    </m:sSub>
                    <m:ctrlPr>
                      <w:rPr>
                        <w:rFonts w:ascii="Cambria Math" w:hAnsi="Cambria Math"/>
                        <w:i/>
                        <w:sz w:val="22"/>
                        <w:szCs w:val="22"/>
                      </w:rPr>
                    </m:ctrlPr>
                  </m:e>
                </m:nary>
                <m: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ϵ</m:t>
                    </m:r>
                  </m:e>
                  <m:sub>
                    <m:r>
                      <w:rPr>
                        <w:rFonts w:ascii="Cambria Math" w:hAnsi="Cambria Math"/>
                        <w:sz w:val="22"/>
                        <w:szCs w:val="22"/>
                      </w:rPr>
                      <m:t>i</m:t>
                    </m:r>
                  </m:sub>
                </m:sSub>
              </m:oMath>
            </m:oMathPara>
          </w:p>
        </w:tc>
        <w:tc>
          <w:tcPr>
            <w:tcW w:w="561" w:type="dxa"/>
            <w:vAlign w:val="center"/>
          </w:tcPr>
          <w:p w14:paraId="3DF2449D" w14:textId="6FD29326" w:rsidR="007A339C" w:rsidRPr="007A339C" w:rsidRDefault="007A339C" w:rsidP="00D83347">
            <w:pPr>
              <w:spacing w:after="120"/>
            </w:pPr>
            <m:oMathPara>
              <m:oMathParaPr>
                <m:jc m:val="right"/>
              </m:oMathParaPr>
              <m:oMath>
                <m:r>
                  <w:rPr>
                    <w:rFonts w:ascii="Cambria Math" w:hAnsi="Cambria Math"/>
                  </w:rPr>
                  <m:t>(</m:t>
                </m:r>
                <m:r>
                  <w:rPr>
                    <w:rFonts w:ascii="Cambria Math" w:hAnsi="Cambria Math"/>
                    <w:i/>
                  </w:rPr>
                  <w:fldChar w:fldCharType="begin"/>
                </m:r>
                <m:r>
                  <m:rPr>
                    <m:sty m:val="p"/>
                  </m:rPr>
                  <w:rPr>
                    <w:rFonts w:ascii="Cambria Math" w:hAnsi="Cambria Math"/>
                  </w:rPr>
                  <m:t xml:space="preserve"> SEQ Equation \* ARABIC </m:t>
                </m:r>
                <m:r>
                  <w:rPr>
                    <w:rFonts w:ascii="Cambria Math" w:hAnsi="Cambria Math"/>
                    <w:i/>
                  </w:rPr>
                  <w:fldChar w:fldCharType="separate"/>
                </m:r>
                <m:r>
                  <m:rPr>
                    <m:sty m:val="p"/>
                  </m:rPr>
                  <w:rPr>
                    <w:rFonts w:ascii="Cambria Math" w:hAnsi="Cambria Math"/>
                    <w:noProof/>
                  </w:rPr>
                  <m:t>1</m:t>
                </m:r>
                <m:r>
                  <w:rPr>
                    <w:rFonts w:ascii="Cambria Math" w:hAnsi="Cambria Math"/>
                    <w:i/>
                  </w:rPr>
                  <w:fldChar w:fldCharType="end"/>
                </m:r>
                <m:r>
                  <m:rPr>
                    <m:sty m:val="p"/>
                  </m:rPr>
                  <w:rPr>
                    <w:rFonts w:ascii="Cambria Math" w:hAnsi="Cambria Math" w:hint="eastAsia"/>
                    <w:lang w:eastAsia="ja-JP"/>
                  </w:rPr>
                  <m:t>)</m:t>
                </m:r>
              </m:oMath>
            </m:oMathPara>
          </w:p>
        </w:tc>
      </w:tr>
    </w:tbl>
    <w:p w14:paraId="53576700" w14:textId="5CAD04F8" w:rsidR="006E3518" w:rsidRPr="00ED299E" w:rsidRDefault="001444DF" w:rsidP="006E3518">
      <w:r w:rsidRPr="00ED299E">
        <w:t xml:space="preserve">where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ED299E">
        <w:t xml:space="preserve"> represents housing </w:t>
      </w:r>
      <w:r w:rsidR="00625BB6" w:rsidRPr="00ED299E">
        <w:rPr>
          <w:lang w:eastAsia="ja-JP"/>
        </w:rPr>
        <w:t>robustness</w:t>
      </w:r>
      <w:r w:rsidRPr="00ED299E">
        <w:t xml:space="preserve"> in country </w:t>
      </w:r>
      <m:oMath>
        <m:r>
          <w:rPr>
            <w:rFonts w:ascii="Cambria Math" w:hAnsi="Cambria Math"/>
          </w:rPr>
          <m:t>i</m:t>
        </m:r>
      </m:oMath>
      <w:r w:rsidRPr="00ED299E">
        <w:t xml:space="preserve"> (</w:t>
      </w:r>
      <w:r w:rsidR="0064689B">
        <w:t>cost-weighted</w:t>
      </w:r>
      <w:r w:rsidRPr="00ED299E">
        <w:t xml:space="preserve"> proportion of non-fragile</w:t>
      </w:r>
      <w:r w:rsidR="00A03333">
        <w:t xml:space="preserve"> or robust</w:t>
      </w:r>
      <w:r w:rsidRPr="00ED299E">
        <w:t xml:space="preserve"> housing</w:t>
      </w:r>
      <w:r w:rsidR="0064689B">
        <w:t xml:space="preserve"> stock</w:t>
      </w:r>
      <w:r w:rsidRPr="00ED299E">
        <w:t xml:space="preserve">), </w:t>
      </w:r>
      <m:oMath>
        <m:r>
          <w:rPr>
            <w:rFonts w:ascii="Cambria Math" w:hAnsi="Cambria Math"/>
          </w:rPr>
          <m:t>PO</m:t>
        </m:r>
        <m:sSub>
          <m:sSubPr>
            <m:ctrlPr>
              <w:rPr>
                <w:rFonts w:ascii="Cambria Math" w:hAnsi="Cambria Math"/>
                <w:i/>
              </w:rPr>
            </m:ctrlPr>
          </m:sSubPr>
          <m:e>
            <m:r>
              <w:rPr>
                <w:rFonts w:ascii="Cambria Math" w:hAnsi="Cambria Math"/>
              </w:rPr>
              <m:t>V</m:t>
            </m:r>
          </m:e>
          <m:sub>
            <m:r>
              <w:rPr>
                <w:rFonts w:ascii="Cambria Math" w:hAnsi="Cambria Math"/>
              </w:rPr>
              <m:t>i</m:t>
            </m:r>
          </m:sub>
        </m:sSub>
      </m:oMath>
      <w:r w:rsidRPr="00ED299E">
        <w:t xml:space="preserve"> is the </w:t>
      </w:r>
      <w:r w:rsidR="004236C4" w:rsidRPr="00ED299E">
        <w:t>P</w:t>
      </w:r>
      <w:r w:rsidRPr="00ED299E">
        <w:t xml:space="preserve">overty </w:t>
      </w:r>
      <w:r w:rsidR="004236C4" w:rsidRPr="00ED299E">
        <w:t>G</w:t>
      </w:r>
      <w:r w:rsidR="00105B32" w:rsidRPr="00ED299E">
        <w:t>ap</w:t>
      </w:r>
      <w:r w:rsidRPr="00ED299E">
        <w:t xml:space="preserve"> at $4.20/day (</w:t>
      </w:r>
      <w:r w:rsidR="00625BB6" w:rsidRPr="00ED299E">
        <w:t>2021</w:t>
      </w:r>
      <w:r w:rsidRPr="00ED299E">
        <w:t xml:space="preserve"> PPP), </w:t>
      </w:r>
      <m:oMath>
        <m:r>
          <w:rPr>
            <w:rFonts w:ascii="Cambria Math" w:hAnsi="Cambria Math"/>
          </w:rPr>
          <m:t>GD</m:t>
        </m:r>
        <m:sSub>
          <m:sSubPr>
            <m:ctrlPr>
              <w:rPr>
                <w:rFonts w:ascii="Cambria Math" w:hAnsi="Cambria Math"/>
                <w:i/>
              </w:rPr>
            </m:ctrlPr>
          </m:sSubPr>
          <m:e>
            <m:r>
              <w:rPr>
                <w:rFonts w:ascii="Cambria Math" w:hAnsi="Cambria Math"/>
              </w:rPr>
              <m:t>P</m:t>
            </m:r>
          </m:e>
          <m:sub>
            <m:r>
              <w:rPr>
                <w:rFonts w:ascii="Cambria Math" w:hAnsi="Cambria Math"/>
              </w:rPr>
              <m:t>i</m:t>
            </m:r>
          </m:sub>
        </m:sSub>
      </m:oMath>
      <w:r w:rsidRPr="00ED299E">
        <w:t xml:space="preserve"> is log GDP per capita (</w:t>
      </w:r>
      <w:r w:rsidR="00A7484F">
        <w:t xml:space="preserve">2021 </w:t>
      </w:r>
      <w:r w:rsidRPr="00ED299E">
        <w:t xml:space="preserve">PPP), </w:t>
      </w:r>
      <w:r w:rsidR="00CA5C2E" w:rsidRPr="00ED299E">
        <w:t xml:space="preserve"> </w:t>
      </w:r>
      <m:oMath>
        <m:sSub>
          <m:sSubPr>
            <m:ctrlPr>
              <w:rPr>
                <w:rFonts w:ascii="Cambria Math" w:hAnsi="Cambria Math"/>
                <w:i/>
              </w:rPr>
            </m:ctrlPr>
          </m:sSubPr>
          <m:e>
            <m:r>
              <w:rPr>
                <w:rFonts w:ascii="Cambria Math" w:hAnsi="Cambria Math"/>
              </w:rPr>
              <m:t>URB</m:t>
            </m:r>
          </m:e>
          <m:sub>
            <m:r>
              <w:rPr>
                <w:rFonts w:ascii="Cambria Math" w:hAnsi="Cambria Math"/>
              </w:rPr>
              <m:t>i</m:t>
            </m:r>
          </m:sub>
        </m:sSub>
      </m:oMath>
      <w:r w:rsidR="00CA5C2E" w:rsidRPr="00ED299E">
        <w:t xml:space="preserve"> is </w:t>
      </w:r>
      <w:r w:rsidR="00CA5C2E">
        <w:t>the proportion of Urban Population</w:t>
      </w:r>
      <w:r w:rsidR="00CA5C2E" w:rsidRPr="00ED299E">
        <w:t xml:space="preserve">, </w:t>
      </w:r>
      <m:oMath>
        <m:r>
          <w:rPr>
            <w:rFonts w:ascii="Cambria Math" w:hAnsi="Cambria Math"/>
          </w:rPr>
          <m:t>GO</m:t>
        </m:r>
        <m:sSub>
          <m:sSubPr>
            <m:ctrlPr>
              <w:rPr>
                <w:rFonts w:ascii="Cambria Math" w:hAnsi="Cambria Math"/>
                <w:i/>
              </w:rPr>
            </m:ctrlPr>
          </m:sSubPr>
          <m:e>
            <m:r>
              <w:rPr>
                <w:rFonts w:ascii="Cambria Math" w:hAnsi="Cambria Math"/>
              </w:rPr>
              <m:t>V</m:t>
            </m:r>
          </m:e>
          <m:sub>
            <m:r>
              <w:rPr>
                <w:rFonts w:ascii="Cambria Math" w:hAnsi="Cambria Math"/>
              </w:rPr>
              <m:t>i</m:t>
            </m:r>
          </m:sub>
        </m:sSub>
      </m:oMath>
      <w:r w:rsidRPr="00ED299E">
        <w:t xml:space="preserve"> captures government effectiveness from the World Governance Indicators, and </w:t>
      </w:r>
      <m:oMath>
        <m:sSub>
          <m:sSubPr>
            <m:ctrlPr>
              <w:rPr>
                <w:rFonts w:ascii="Cambria Math" w:hAnsi="Cambria Math"/>
                <w:i/>
              </w:rPr>
            </m:ctrlPr>
          </m:sSubPr>
          <m:e>
            <m:r>
              <w:rPr>
                <w:rFonts w:ascii="Cambria Math" w:hAnsi="Cambria Math"/>
              </w:rPr>
              <m:t>BQCI</m:t>
            </m:r>
          </m:e>
          <m:sub>
            <m:r>
              <w:rPr>
                <w:rFonts w:ascii="Cambria Math" w:hAnsi="Cambria Math"/>
              </w:rPr>
              <m:t>i</m:t>
            </m:r>
          </m:sub>
        </m:sSub>
      </m:oMath>
      <w:r w:rsidRPr="00ED299E">
        <w:t xml:space="preserve"> is the Building Quality </w:t>
      </w:r>
      <w:r w:rsidR="008A13B6" w:rsidRPr="00ED299E">
        <w:t xml:space="preserve">Control </w:t>
      </w:r>
      <w:r w:rsidRPr="00ED299E">
        <w:t>Index measuring construction-specific regulatory capacity.</w:t>
      </w:r>
      <w:r w:rsidR="00640EEC">
        <w:t xml:space="preserve"> </w:t>
      </w:r>
      <w:r w:rsidR="009813E1" w:rsidRPr="009813E1">
        <w:t>All continuous variables are mean-centered prior to estimation, which facilitates interpretation of main effects in the interaction models</w:t>
      </w:r>
      <w:r w:rsidR="006F3EB5">
        <w:t>.</w:t>
      </w:r>
      <w:r w:rsidRPr="00ED299E">
        <w:t xml:space="preserve"> </w:t>
      </w:r>
      <m:oMath>
        <m:sSub>
          <m:sSubPr>
            <m:ctrlPr>
              <w:rPr>
                <w:rFonts w:ascii="Cambria Math" w:hAnsi="Cambria Math"/>
                <w:i/>
              </w:rPr>
            </m:ctrlPr>
          </m:sSubPr>
          <m:e>
            <m:r>
              <w:rPr>
                <w:rFonts w:ascii="Cambria Math" w:hAnsi="Cambria Math"/>
              </w:rPr>
              <m:t>REGION</m:t>
            </m:r>
          </m:e>
          <m:sub>
            <m:r>
              <w:rPr>
                <w:rFonts w:ascii="Cambria Math" w:hAnsi="Cambria Math"/>
              </w:rPr>
              <m:t>ir</m:t>
            </m:r>
          </m:sub>
        </m:sSub>
      </m:oMath>
      <w:r w:rsidR="00044D8D" w:rsidRPr="00ED299E">
        <w:rPr>
          <w:rFonts w:ascii="Arial" w:hAnsi="Arial" w:cs="Arial"/>
        </w:rPr>
        <w:t>​</w:t>
      </w:r>
      <w:r w:rsidR="00044D8D" w:rsidRPr="00ED299E">
        <w:t xml:space="preserve"> are regional fixed effects indicators for seven World Bank geographical classifications (Europe &amp; Central Asia, Middle East &amp; North Africa, Sub-Saharan Africa, Latin America &amp; Caribbean, North America, South Asia, and East Asia &amp; Pacific as the reference category), </w:t>
      </w:r>
      <w:r w:rsidRPr="00ED299E">
        <w:t xml:space="preserve">The error term </w:t>
      </w:r>
      <m:oMath>
        <m:sSub>
          <m:sSubPr>
            <m:ctrlPr>
              <w:rPr>
                <w:rFonts w:ascii="Cambria Math" w:hAnsi="Cambria Math"/>
                <w:i/>
              </w:rPr>
            </m:ctrlPr>
          </m:sSubPr>
          <m:e>
            <m:r>
              <w:rPr>
                <w:rFonts w:ascii="Cambria Math" w:hAnsi="Cambria Math"/>
              </w:rPr>
              <m:t>ϵ</m:t>
            </m:r>
            <m:ctrlPr>
              <w:rPr>
                <w:rFonts w:ascii="Cambria Math" w:hAnsi="Cambria Math"/>
              </w:rPr>
            </m:ctrlPr>
          </m:e>
          <m:sub>
            <m:r>
              <w:rPr>
                <w:rFonts w:ascii="Cambria Math" w:hAnsi="Cambria Math"/>
              </w:rPr>
              <m:t>i</m:t>
            </m:r>
          </m:sub>
        </m:sSub>
      </m:oMath>
      <w:r w:rsidRPr="00ED299E">
        <w:t xml:space="preserve"> captures unobserved determinants of housing quality.</w:t>
      </w:r>
    </w:p>
    <w:p w14:paraId="01E1EAE0" w14:textId="59B4AD9E" w:rsidR="0058644F" w:rsidRDefault="0058644F" w:rsidP="006E3518">
      <w:pPr>
        <w:rPr>
          <w:lang w:eastAsia="ja-JP"/>
        </w:rPr>
      </w:pPr>
      <w:r w:rsidRPr="0058644F">
        <w:rPr>
          <w:lang w:eastAsia="ja-JP"/>
        </w:rPr>
        <w:t xml:space="preserve">All models are estimated using </w:t>
      </w:r>
      <w:r w:rsidR="003D34D9" w:rsidRPr="0006472B">
        <w:rPr>
          <w:lang w:eastAsia="ja-JP"/>
        </w:rPr>
        <w:t xml:space="preserve">ordinary least squares (OLS) </w:t>
      </w:r>
      <w:r w:rsidRPr="0058644F">
        <w:rPr>
          <w:lang w:eastAsia="ja-JP"/>
        </w:rPr>
        <w:t xml:space="preserve">with heteroskedasticity-robust standard errors, which correct for non-constant error variance commonly arising in cross-national datasets where variation in housing outcomes differs systematically across development levels. While cross-sectional OLS cannot establish causality, it provides consistent estimates of conditional correlations under the assumption that the control set captures the primary confounding pathways. This assumption is assessed through </w:t>
      </w:r>
      <w:r w:rsidR="00991392">
        <w:rPr>
          <w:lang w:eastAsia="ja-JP"/>
        </w:rPr>
        <w:t>multiple</w:t>
      </w:r>
      <w:r w:rsidRPr="0058644F">
        <w:rPr>
          <w:lang w:eastAsia="ja-JP"/>
        </w:rPr>
        <w:t xml:space="preserve"> robustness checks detailed in Section 4.5.</w:t>
      </w:r>
    </w:p>
    <w:p w14:paraId="3F5A6629" w14:textId="292566A2" w:rsidR="005F1C5F" w:rsidRPr="00ED299E" w:rsidRDefault="00107647" w:rsidP="000813C0">
      <w:pPr>
        <w:rPr>
          <w:lang w:eastAsia="ja-JP"/>
        </w:rPr>
      </w:pPr>
      <w:r>
        <w:t xml:space="preserve">The paper </w:t>
      </w:r>
      <w:r w:rsidR="00986D3D">
        <w:t>uses</w:t>
      </w:r>
      <w:r>
        <w:t xml:space="preserve"> the </w:t>
      </w:r>
      <w:r w:rsidR="005F1C5F">
        <w:t xml:space="preserve">sixed </w:t>
      </w:r>
      <w:r>
        <w:t>n</w:t>
      </w:r>
      <w:r w:rsidR="004C1D96" w:rsidRPr="00534E10">
        <w:t>ested specification sequence</w:t>
      </w:r>
      <w:r>
        <w:t xml:space="preserve"> to </w:t>
      </w:r>
      <w:r w:rsidRPr="00534E10">
        <w:t xml:space="preserve">observe how coefficient estimates evolve as </w:t>
      </w:r>
      <w:r w:rsidR="000176C5">
        <w:t>the model</w:t>
      </w:r>
      <w:r w:rsidRPr="00534E10">
        <w:t xml:space="preserve"> account</w:t>
      </w:r>
      <w:r w:rsidR="000176C5">
        <w:t>s</w:t>
      </w:r>
      <w:r w:rsidRPr="00534E10">
        <w:t xml:space="preserve"> for additional factors.</w:t>
      </w:r>
      <w:r w:rsidR="008777C0">
        <w:t xml:space="preserve"> </w:t>
      </w:r>
      <w:r w:rsidR="005F1C5F" w:rsidRPr="005F1C5F">
        <w:rPr>
          <w:lang w:eastAsia="ja-JP"/>
        </w:rPr>
        <w:t>Model 1 includes only the poverty gap and regional fixed effects, establishing whether poverty alone predicts housing robustness. Model 2 adds a quadratic poverty term to test for nonlinear threshold effects</w:t>
      </w:r>
      <w:r w:rsidR="008777C0">
        <w:rPr>
          <w:lang w:eastAsia="ja-JP"/>
        </w:rPr>
        <w:t>,</w:t>
      </w:r>
      <w:r w:rsidR="005F1C5F" w:rsidRPr="005F1C5F">
        <w:rPr>
          <w:lang w:eastAsia="ja-JP"/>
        </w:rPr>
        <w:t xml:space="preserve"> specifically whether poverty's negative association with housing quality diminishes at extreme deprivation levels, consistent with the Stage 1 hypothesis. Model 3 introduces log GDP per capita to disentangle the independent contributions of national wealth and household poverty, which are highly correlated but theoretically distinct. Model 4 adds urban population share to test whether urbanization independently predicts structural safety beyond income. Model 5 introduces Government Effectiveness to assess broad institutional capacity. Model 6 adds BQCI alongside Government Effectiveness, enabling identification of whether construction-sector-specific regulatory capacity matters independently of general governance quality.</w:t>
      </w:r>
    </w:p>
    <w:p w14:paraId="5980CA00" w14:textId="18CBCCA9" w:rsidR="00497979" w:rsidRPr="00ED299E" w:rsidRDefault="00F40086" w:rsidP="006B1769">
      <w:pPr>
        <w:pStyle w:val="Heading2"/>
      </w:pPr>
      <w:r w:rsidRPr="00F40086">
        <w:t xml:space="preserve">Phase 2: Disaster Learning Models </w:t>
      </w:r>
    </w:p>
    <w:p w14:paraId="2BA81431" w14:textId="102B7F20" w:rsidR="00B671AC" w:rsidRDefault="00B671AC" w:rsidP="004236C7">
      <w:r w:rsidRPr="00B671AC">
        <w:t xml:space="preserve">To test whether cumulative disaster exposure </w:t>
      </w:r>
      <w:r w:rsidR="00DC2932" w:rsidRPr="00DC2932">
        <w:t>is associated with</w:t>
      </w:r>
      <w:r w:rsidR="00DC2932">
        <w:t xml:space="preserve"> </w:t>
      </w:r>
      <w:r w:rsidRPr="00B671AC">
        <w:t>measurable improvements in structural safety</w:t>
      </w:r>
      <w:r>
        <w:t>,</w:t>
      </w:r>
      <w:r w:rsidRPr="00B671AC">
        <w:t xml:space="preserve"> the empirical precondition for effective Build Back Better policies under Sendai Framework Priority 4 </w:t>
      </w:r>
      <w:sdt>
        <w:sdtPr>
          <w:id w:val="112105866"/>
          <w:citation/>
        </w:sdtPr>
        <w:sdtEndPr/>
        <w:sdtContent>
          <w:r>
            <w:fldChar w:fldCharType="begin"/>
          </w:r>
          <w:r>
            <w:instrText xml:space="preserve"> CITATION UND15 \l 1033 </w:instrText>
          </w:r>
          <w:r>
            <w:fldChar w:fldCharType="separate"/>
          </w:r>
          <w:r w:rsidR="00070433" w:rsidRPr="00070433">
            <w:rPr>
              <w:noProof/>
            </w:rPr>
            <w:t>[5]</w:t>
          </w:r>
          <w:r>
            <w:fldChar w:fldCharType="end"/>
          </w:r>
        </w:sdtContent>
      </w:sdt>
      <w:r>
        <w:t xml:space="preserve">, </w:t>
      </w:r>
      <w:r w:rsidRPr="00B671AC">
        <w:t xml:space="preserve">two complementary </w:t>
      </w:r>
      <w:r w:rsidRPr="00B671AC">
        <w:lastRenderedPageBreak/>
        <w:t xml:space="preserve">specifications are estimated. Model A disaggregates exposure by hazard type to identify whether seismic, storm, and flood events generate distinct learning pathways; Model B uses an aggregate exposure measure to test whether the overall frequency of disasters, regardless of type, is sufficient to </w:t>
      </w:r>
      <w:r w:rsidR="00CB60DD" w:rsidRPr="00B671AC">
        <w:t>catalyze</w:t>
      </w:r>
      <w:r w:rsidRPr="00B671AC">
        <w:t xml:space="preserve"> structural improvement. Testing both specifications is analytically necessary: if hazard-specific coefficients in Model A diverge significantly, the aggregate measure in Model B would mask this heterogeneity and overstate the generality of disaster learning.</w:t>
      </w:r>
    </w:p>
    <w:p w14:paraId="361F0E67" w14:textId="77777777" w:rsidR="00837ECA" w:rsidRPr="00F23348" w:rsidRDefault="00837ECA" w:rsidP="006B1769">
      <w:pPr>
        <w:pStyle w:val="Heading3"/>
        <w:ind w:firstLine="0"/>
      </w:pPr>
      <w:r w:rsidRPr="00F23348">
        <w:t>Model A: Disaggregated Hazards (Specific Effects)</w:t>
      </w:r>
    </w:p>
    <w:p w14:paraId="0131AC3A" w14:textId="77777777" w:rsidR="00837ECA" w:rsidRDefault="00837ECA" w:rsidP="004236C7">
      <w:r w:rsidRPr="00837ECA">
        <w:t xml:space="preserve">First, </w:t>
      </w:r>
      <w:r>
        <w:t>the study</w:t>
      </w:r>
      <w:r w:rsidRPr="00837ECA">
        <w:t xml:space="preserve"> include</w:t>
      </w:r>
      <w:r>
        <w:t>s</w:t>
      </w:r>
      <w:r w:rsidRPr="00837ECA">
        <w:t xml:space="preserve"> individual hazard types simultaneously in a single model to identify their independent contributions to housing quality:</w:t>
      </w:r>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1011"/>
      </w:tblGrid>
      <w:tr w:rsidR="002916AC" w:rsidRPr="002916AC" w14:paraId="68959823" w14:textId="77777777" w:rsidTr="00446302">
        <w:tc>
          <w:tcPr>
            <w:tcW w:w="8005" w:type="dxa"/>
            <w:vAlign w:val="center"/>
          </w:tcPr>
          <w:p w14:paraId="0B09255C" w14:textId="5941C7F2" w:rsidR="002916AC" w:rsidRPr="00446302" w:rsidRDefault="003D0DDF" w:rsidP="00D83347">
            <w:pPr>
              <w:spacing w:after="120"/>
              <w:rPr>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r>
                  <m:rPr>
                    <m:sty m:val="p"/>
                  </m:rPr>
                  <w:rPr>
                    <w:rFonts w:ascii="Cambria Math" w:hAnsi="Cambria Math"/>
                    <w:sz w:val="22"/>
                    <w:szCs w:val="22"/>
                  </w:rPr>
                  <m:t>α</m:t>
                </m:r>
                <m:r>
                  <w:rPr>
                    <w:rFonts w:ascii="Cambria Math" w:hAnsi="Cambria Math"/>
                    <w:sz w:val="22"/>
                    <w:szCs w:val="22"/>
                  </w:rPr>
                  <m:t>+</m:t>
                </m:r>
                <m:nary>
                  <m:naryPr>
                    <m:chr m:val="∑"/>
                    <m:supHide m:val="1"/>
                    <m:ctrlPr>
                      <w:rPr>
                        <w:rFonts w:ascii="Cambria Math" w:hAnsi="Cambria Math"/>
                        <w:sz w:val="22"/>
                        <w:szCs w:val="22"/>
                      </w:rPr>
                    </m:ctrlPr>
                  </m:naryPr>
                  <m:sub>
                    <m:r>
                      <w:rPr>
                        <w:rFonts w:ascii="Cambria Math" w:hAnsi="Cambria Math"/>
                        <w:sz w:val="22"/>
                        <w:szCs w:val="22"/>
                      </w:rPr>
                      <m:t>h</m:t>
                    </m:r>
                    <m:r>
                      <m:rPr>
                        <m:sty m:val="p"/>
                      </m:rPr>
                      <w:rPr>
                        <w:rFonts w:ascii="Cambria Math" w:hAnsi="Cambria Math" w:hint="eastAsia"/>
                        <w:sz w:val="22"/>
                        <w:szCs w:val="22"/>
                      </w:rPr>
                      <m:t>∈</m:t>
                    </m:r>
                    <m:r>
                      <m:rPr>
                        <m:lit/>
                      </m:rPr>
                      <w:rPr>
                        <w:rFonts w:ascii="Cambria Math" w:hAnsi="Cambria Math"/>
                        <w:sz w:val="22"/>
                        <w:szCs w:val="22"/>
                      </w:rPr>
                      <m:t>{</m:t>
                    </m:r>
                    <m:r>
                      <w:rPr>
                        <w:rFonts w:ascii="Cambria Math" w:hAnsi="Cambria Math"/>
                        <w:sz w:val="22"/>
                        <w:szCs w:val="22"/>
                      </w:rPr>
                      <m:t>EQ,ST,FL</m:t>
                    </m:r>
                    <m:r>
                      <m:rPr>
                        <m:lit/>
                      </m:rPr>
                      <w:rPr>
                        <w:rFonts w:ascii="Cambria Math" w:hAnsi="Cambria Math"/>
                        <w:sz w:val="22"/>
                        <w:szCs w:val="22"/>
                      </w:rPr>
                      <m:t>}</m:t>
                    </m:r>
                    <m:ctrlPr>
                      <w:rPr>
                        <w:rFonts w:ascii="Cambria Math" w:hAnsi="Cambria Math"/>
                        <w:i/>
                        <w:sz w:val="22"/>
                        <w:szCs w:val="22"/>
                      </w:rPr>
                    </m:ctrlPr>
                  </m:sub>
                  <m:sup>
                    <m:ctrlPr>
                      <w:rPr>
                        <w:rFonts w:ascii="Cambria Math" w:hAnsi="Cambria Math"/>
                        <w:i/>
                        <w:sz w:val="22"/>
                        <w:szCs w:val="22"/>
                      </w:rPr>
                    </m:ctrlPr>
                  </m:sup>
                  <m:e>
                    <m:sSub>
                      <m:sSubPr>
                        <m:ctrlPr>
                          <w:rPr>
                            <w:rFonts w:ascii="Cambria Math" w:hAnsi="Cambria Math"/>
                            <w:i/>
                            <w:sz w:val="22"/>
                            <w:szCs w:val="22"/>
                          </w:rPr>
                        </m:ctrlPr>
                      </m:sSubPr>
                      <m:e>
                        <m:r>
                          <m:rPr>
                            <m:sty m:val="p"/>
                          </m:rPr>
                          <w:rPr>
                            <w:rFonts w:ascii="Cambria Math" w:hAnsi="Cambria Math"/>
                            <w:sz w:val="22"/>
                            <w:szCs w:val="22"/>
                          </w:rPr>
                          <m:t>β</m:t>
                        </m:r>
                      </m:e>
                      <m:sub>
                        <m:r>
                          <w:rPr>
                            <w:rFonts w:ascii="Cambria Math" w:hAnsi="Cambria Math"/>
                            <w:sz w:val="22"/>
                            <w:szCs w:val="22"/>
                          </w:rPr>
                          <m:t>h</m:t>
                        </m:r>
                      </m:sub>
                    </m:sSub>
                    <m:ctrlPr>
                      <w:rPr>
                        <w:rFonts w:ascii="Cambria Math" w:hAnsi="Cambria Math"/>
                        <w:i/>
                        <w:sz w:val="22"/>
                        <w:szCs w:val="22"/>
                      </w:rPr>
                    </m:ctrlPr>
                  </m:e>
                </m:nary>
                <m:func>
                  <m:funcPr>
                    <m:ctrlPr>
                      <w:rPr>
                        <w:rFonts w:ascii="Cambria Math" w:hAnsi="Cambria Math"/>
                        <w:sz w:val="22"/>
                        <w:szCs w:val="22"/>
                      </w:rPr>
                    </m:ctrlPr>
                  </m:funcPr>
                  <m:fName>
                    <m:r>
                      <m:rPr>
                        <m:sty m:val="p"/>
                      </m:rPr>
                      <w:rPr>
                        <w:rFonts w:ascii="Cambria Math" w:hAnsi="Cambria Math"/>
                        <w:sz w:val="22"/>
                        <w:szCs w:val="22"/>
                      </w:rPr>
                      <m:t>ln</m:t>
                    </m:r>
                  </m:fName>
                  <m:e>
                    <m:d>
                      <m:dPr>
                        <m:ctrlPr>
                          <w:rPr>
                            <w:rFonts w:ascii="Cambria Math" w:hAnsi="Cambria Math"/>
                            <w:i/>
                            <w:sz w:val="22"/>
                            <w:szCs w:val="22"/>
                          </w:rPr>
                        </m:ctrlPr>
                      </m:dPr>
                      <m:e>
                        <m:r>
                          <w:rPr>
                            <w:rFonts w:ascii="Cambria Math" w:hAnsi="Cambria Math"/>
                            <w:sz w:val="22"/>
                            <w:szCs w:val="22"/>
                          </w:rPr>
                          <m:t>Hazar</m:t>
                        </m:r>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i,h</m:t>
                            </m:r>
                          </m:sub>
                        </m:sSub>
                        <m:r>
                          <w:rPr>
                            <w:rFonts w:ascii="Cambria Math" w:hAnsi="Cambria Math"/>
                            <w:sz w:val="22"/>
                            <w:szCs w:val="22"/>
                          </w:rPr>
                          <m:t>+1</m:t>
                        </m:r>
                      </m:e>
                    </m:d>
                  </m:e>
                </m:func>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i</m:t>
                    </m:r>
                  </m:sub>
                  <m:sup>
                    <m:r>
                      <w:rPr>
                        <w:rFonts w:ascii="Cambria Math" w:hAnsi="Cambria Math" w:hint="eastAsia"/>
                        <w:sz w:val="22"/>
                        <w:szCs w:val="22"/>
                      </w:rPr>
                      <m:t>'</m:t>
                    </m:r>
                  </m:sup>
                </m:sSubSup>
                <m:r>
                  <m:rPr>
                    <m:sty m:val="p"/>
                  </m:rPr>
                  <w:rPr>
                    <w:rFonts w:ascii="Cambria Math" w:hAnsi="Cambria Math"/>
                    <w:sz w:val="22"/>
                    <w:szCs w:val="22"/>
                  </w:rPr>
                  <m:t>Γ</m:t>
                </m:r>
                <m: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δ</m:t>
                    </m:r>
                  </m:e>
                  <m:sub>
                    <m:r>
                      <w:rPr>
                        <w:rFonts w:ascii="Cambria Math" w:hAnsi="Cambria Math"/>
                        <w:sz w:val="22"/>
                        <w:szCs w:val="22"/>
                      </w:rPr>
                      <m:t>r</m:t>
                    </m:r>
                  </m:sub>
                </m:sSub>
                <m: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ϵ</m:t>
                    </m:r>
                  </m:e>
                  <m:sub>
                    <m:r>
                      <w:rPr>
                        <w:rFonts w:ascii="Cambria Math" w:hAnsi="Cambria Math"/>
                        <w:sz w:val="22"/>
                        <w:szCs w:val="22"/>
                      </w:rPr>
                      <m:t>i</m:t>
                    </m:r>
                  </m:sub>
                </m:sSub>
              </m:oMath>
            </m:oMathPara>
          </w:p>
        </w:tc>
        <w:tc>
          <w:tcPr>
            <w:tcW w:w="1011" w:type="dxa"/>
            <w:vAlign w:val="center"/>
          </w:tcPr>
          <w:p w14:paraId="517533A8" w14:textId="02DFFC10" w:rsidR="002916AC" w:rsidRPr="002916AC" w:rsidRDefault="002916AC" w:rsidP="00D83347">
            <w:pPr>
              <w:spacing w:after="120"/>
              <w:rPr>
                <w:sz w:val="22"/>
                <w:szCs w:val="22"/>
              </w:rPr>
            </w:pPr>
            <m:oMathPara>
              <m:oMathParaPr>
                <m:jc m:val="right"/>
              </m:oMathParaPr>
              <m:oMath>
                <m:r>
                  <w:rPr>
                    <w:rFonts w:ascii="Cambria Math" w:hAnsi="Cambria Math"/>
                  </w:rPr>
                  <m:t>(</m:t>
                </m:r>
                <m:r>
                  <w:rPr>
                    <w:rFonts w:ascii="Cambria Math" w:hAnsi="Cambria Math"/>
                    <w:i/>
                  </w:rPr>
                  <w:fldChar w:fldCharType="begin"/>
                </m:r>
                <m:r>
                  <m:rPr>
                    <m:sty m:val="p"/>
                  </m:rPr>
                  <w:rPr>
                    <w:rFonts w:ascii="Cambria Math" w:hAnsi="Cambria Math"/>
                  </w:rPr>
                  <m:t xml:space="preserve"> SEQ Equation \* ARABIC </m:t>
                </m:r>
                <m:r>
                  <w:rPr>
                    <w:rFonts w:ascii="Cambria Math" w:hAnsi="Cambria Math"/>
                    <w:i/>
                  </w:rPr>
                  <w:fldChar w:fldCharType="separate"/>
                </m:r>
                <m:r>
                  <m:rPr>
                    <m:sty m:val="p"/>
                  </m:rPr>
                  <w:rPr>
                    <w:rFonts w:ascii="Cambria Math" w:hAnsi="Cambria Math"/>
                    <w:noProof/>
                  </w:rPr>
                  <m:t>2</m:t>
                </m:r>
                <m:r>
                  <w:rPr>
                    <w:rFonts w:ascii="Cambria Math" w:hAnsi="Cambria Math"/>
                    <w:i/>
                  </w:rPr>
                  <w:fldChar w:fldCharType="end"/>
                </m:r>
                <m:r>
                  <m:rPr>
                    <m:sty m:val="p"/>
                  </m:rPr>
                  <w:rPr>
                    <w:rFonts w:ascii="Cambria Math" w:hAnsi="Cambria Math" w:hint="eastAsia"/>
                    <w:lang w:eastAsia="ja-JP"/>
                  </w:rPr>
                  <m:t>)</m:t>
                </m:r>
              </m:oMath>
            </m:oMathPara>
          </w:p>
        </w:tc>
      </w:tr>
    </w:tbl>
    <w:p w14:paraId="25A2A5AB" w14:textId="4D4CB324" w:rsidR="00F23348" w:rsidRDefault="00837ECA" w:rsidP="004236C7">
      <w:r w:rsidRPr="00837ECA">
        <w:t xml:space="preserve">where </w:t>
      </w:r>
      <m:oMath>
        <m:r>
          <w:rPr>
            <w:rFonts w:ascii="Cambria Math" w:hAnsi="Cambria Math"/>
          </w:rPr>
          <m:t>h</m:t>
        </m:r>
      </m:oMath>
      <w:r w:rsidRPr="00837ECA">
        <w:t xml:space="preserve"> denotes earthquakes (</w:t>
      </w:r>
      <m:oMath>
        <m:r>
          <w:rPr>
            <w:rFonts w:ascii="Cambria Math" w:hAnsi="Cambria Math"/>
          </w:rPr>
          <m:t>EQ</m:t>
        </m:r>
      </m:oMath>
      <w:r w:rsidRPr="00837ECA">
        <w:t>), storms (</w:t>
      </w:r>
      <m:oMath>
        <m:r>
          <w:rPr>
            <w:rFonts w:ascii="Cambria Math" w:hAnsi="Cambria Math"/>
          </w:rPr>
          <m:t>ST</m:t>
        </m:r>
      </m:oMath>
      <w:r w:rsidRPr="00837ECA">
        <w:t>), and floods (</w:t>
      </w:r>
      <m:oMath>
        <m:r>
          <w:rPr>
            <w:rFonts w:ascii="Cambria Math" w:hAnsi="Cambria Math"/>
          </w:rPr>
          <m:t>FL</m:t>
        </m:r>
      </m:oMath>
      <w:r w:rsidRPr="00837ECA">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oMath>
      <w:r w:rsidR="004C1656" w:rsidRPr="004C1656">
        <w:t xml:space="preserve"> is </w:t>
      </w:r>
      <w:r w:rsidR="009B2DDE">
        <w:t>variables from Phase 1</w:t>
      </w:r>
      <w:r w:rsidR="0086618C">
        <w:t xml:space="preserve"> </w:t>
      </w:r>
      <w:r w:rsidR="0086618C" w:rsidRPr="0086618C">
        <w:t>controls (poverty gap, log GDP per capita, urban population share, Government Effectiveness, and BQCI) with associated coefficients</w:t>
      </w:r>
      <w:r w:rsidR="009B2DDE">
        <w:t xml:space="preserve">. </w:t>
      </w:r>
      <m:oMath>
        <m:r>
          <m:rPr>
            <m:sty m:val="p"/>
          </m:rPr>
          <w:rPr>
            <w:rFonts w:ascii="Cambria Math" w:hAnsi="Cambria Math"/>
          </w:rPr>
          <m:t>Γ</m:t>
        </m:r>
      </m:oMath>
      <w:r w:rsidR="004C1656" w:rsidRPr="004C1656">
        <w:t xml:space="preserve"> represents the vector of coefficients for these control variables, and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r</m:t>
            </m:r>
          </m:sub>
        </m:sSub>
      </m:oMath>
      <w:r w:rsidR="004C1656" w:rsidRPr="004C1656">
        <w:t xml:space="preserve"> denotes regional fixed effects.</w:t>
      </w:r>
      <w:r w:rsidR="00613744">
        <w:t xml:space="preserve"> </w:t>
      </w:r>
      <w:r w:rsidR="00613744" w:rsidRPr="00613744">
        <w:t>Including all three hazard types simultaneously allows identification of the independent contribution of each, controlling for the geographical co-occurrence of multiple hazard exposures.</w:t>
      </w:r>
    </w:p>
    <w:p w14:paraId="69A63109" w14:textId="77777777" w:rsidR="00F23348" w:rsidRPr="00F23348" w:rsidRDefault="00837ECA" w:rsidP="006B1769">
      <w:pPr>
        <w:pStyle w:val="Heading3"/>
        <w:ind w:firstLine="0"/>
      </w:pPr>
      <w:r w:rsidRPr="00F23348">
        <w:t>Model B: Aggregate Hazards (Total Exposure)</w:t>
      </w:r>
    </w:p>
    <w:p w14:paraId="161DC0F2" w14:textId="17F320C1" w:rsidR="00F23348" w:rsidRDefault="002970E2" w:rsidP="004236C7">
      <w:r w:rsidRPr="002970E2">
        <w:t>Model B tests whether aggregate disaster frequency</w:t>
      </w:r>
      <w:r>
        <w:t xml:space="preserve">, </w:t>
      </w:r>
      <w:r w:rsidRPr="002970E2">
        <w:t xml:space="preserve"> irrespective of hazard type</w:t>
      </w:r>
      <w:r>
        <w:t>,</w:t>
      </w:r>
      <w:r w:rsidRPr="002970E2">
        <w:t xml:space="preserve"> </w:t>
      </w:r>
      <w:r w:rsidR="00E74464" w:rsidRPr="002970E2">
        <w:t>catalyzes</w:t>
      </w:r>
      <w:r w:rsidRPr="002970E2">
        <w:t xml:space="preserve"> structural housing improvements: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831"/>
      </w:tblGrid>
      <w:tr w:rsidR="00521D28" w14:paraId="1212C172" w14:textId="77777777" w:rsidTr="00446302">
        <w:tc>
          <w:tcPr>
            <w:tcW w:w="8185" w:type="dxa"/>
          </w:tcPr>
          <w:p w14:paraId="36B24BFE" w14:textId="1FF07A4C" w:rsidR="00521D28" w:rsidRDefault="003D0DDF" w:rsidP="00D83347">
            <w:pPr>
              <w:spacing w:after="120"/>
            </w:pPr>
            <m:oMathPara>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r>
                  <m:rPr>
                    <m:sty m:val="p"/>
                  </m:rPr>
                  <w:rPr>
                    <w:rFonts w:ascii="Cambria Math" w:hAnsi="Cambria Math"/>
                    <w:sz w:val="22"/>
                    <w:szCs w:val="22"/>
                  </w:rPr>
                  <m:t>α</m:t>
                </m:r>
                <m:r>
                  <w:rPr>
                    <w:rFonts w:ascii="Cambria Math" w:hAnsi="Cambria Math"/>
                    <w:sz w:val="22"/>
                    <w:szCs w:val="22"/>
                  </w:rPr>
                  <m:t>+</m:t>
                </m:r>
                <m:r>
                  <m:rPr>
                    <m:sty m:val="p"/>
                  </m:rPr>
                  <w:rPr>
                    <w:rFonts w:ascii="Cambria Math" w:hAnsi="Cambria Math"/>
                    <w:sz w:val="22"/>
                    <w:szCs w:val="22"/>
                  </w:rPr>
                  <m:t>β</m:t>
                </m:r>
                <m:func>
                  <m:funcPr>
                    <m:ctrlPr>
                      <w:rPr>
                        <w:rFonts w:ascii="Cambria Math" w:hAnsi="Cambria Math"/>
                        <w:sz w:val="22"/>
                        <w:szCs w:val="22"/>
                      </w:rPr>
                    </m:ctrlPr>
                  </m:funcPr>
                  <m:fName>
                    <m:r>
                      <m:rPr>
                        <m:sty m:val="p"/>
                      </m:rPr>
                      <w:rPr>
                        <w:rFonts w:ascii="Cambria Math" w:hAnsi="Cambria Math"/>
                        <w:sz w:val="22"/>
                        <w:szCs w:val="22"/>
                      </w:rPr>
                      <m:t>ln</m:t>
                    </m:r>
                    <m:ctrlPr>
                      <w:rPr>
                        <w:rFonts w:ascii="Cambria Math" w:hAnsi="Cambria Math"/>
                        <w:i/>
                        <w:sz w:val="22"/>
                        <w:szCs w:val="22"/>
                      </w:rPr>
                    </m:ctrlPr>
                  </m:fName>
                  <m:e>
                    <m:d>
                      <m:dPr>
                        <m:ctrlPr>
                          <w:rPr>
                            <w:rFonts w:ascii="Cambria Math" w:hAnsi="Cambria Math"/>
                            <w:i/>
                            <w:sz w:val="22"/>
                            <w:szCs w:val="22"/>
                          </w:rPr>
                        </m:ctrlPr>
                      </m:dPr>
                      <m:e>
                        <m:nary>
                          <m:naryPr>
                            <m:chr m:val="∑"/>
                            <m:subHide m:val="1"/>
                            <m:supHide m:val="1"/>
                            <m:ctrlPr>
                              <w:rPr>
                                <w:rFonts w:ascii="Cambria Math" w:hAnsi="Cambria Math"/>
                                <w:sz w:val="22"/>
                                <w:szCs w:val="22"/>
                              </w:rPr>
                            </m:ctrlPr>
                          </m:naryPr>
                          <m:sub>
                            <m:ctrlPr>
                              <w:rPr>
                                <w:rFonts w:ascii="Cambria Math" w:hAnsi="Cambria Math"/>
                                <w:i/>
                                <w:sz w:val="22"/>
                                <w:szCs w:val="22"/>
                              </w:rPr>
                            </m:ctrlPr>
                          </m:sub>
                          <m:sup>
                            <m:ctrlPr>
                              <w:rPr>
                                <w:rFonts w:ascii="Cambria Math" w:hAnsi="Cambria Math"/>
                                <w:i/>
                                <w:sz w:val="22"/>
                                <w:szCs w:val="22"/>
                              </w:rPr>
                            </m:ctrlPr>
                          </m:sup>
                          <m:e>
                            <m:r>
                              <w:rPr>
                                <w:rFonts w:ascii="Cambria Math" w:hAnsi="Cambria Math"/>
                                <w:sz w:val="22"/>
                                <w:szCs w:val="22"/>
                              </w:rPr>
                              <m:t>Hazar</m:t>
                            </m:r>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i,h</m:t>
                                </m:r>
                              </m:sub>
                            </m:sSub>
                            <m:ctrlPr>
                              <w:rPr>
                                <w:rFonts w:ascii="Cambria Math" w:hAnsi="Cambria Math"/>
                                <w:i/>
                                <w:sz w:val="22"/>
                                <w:szCs w:val="22"/>
                              </w:rPr>
                            </m:ctrlPr>
                          </m:e>
                        </m:nary>
                        <m:r>
                          <w:rPr>
                            <w:rFonts w:ascii="Cambria Math" w:hAnsi="Cambria Math"/>
                            <w:sz w:val="22"/>
                            <w:szCs w:val="22"/>
                          </w:rPr>
                          <m:t>+1</m:t>
                        </m:r>
                      </m:e>
                    </m:d>
                  </m:e>
                </m:func>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i</m:t>
                    </m:r>
                  </m:sub>
                  <m:sup>
                    <m:r>
                      <w:rPr>
                        <w:rFonts w:ascii="Cambria Math" w:hAnsi="Cambria Math" w:hint="eastAsia"/>
                        <w:sz w:val="22"/>
                        <w:szCs w:val="22"/>
                      </w:rPr>
                      <m:t>'</m:t>
                    </m:r>
                  </m:sup>
                </m:sSubSup>
                <m:r>
                  <m:rPr>
                    <m:sty m:val="p"/>
                  </m:rPr>
                  <w:rPr>
                    <w:rFonts w:ascii="Cambria Math" w:hAnsi="Cambria Math"/>
                    <w:sz w:val="22"/>
                    <w:szCs w:val="22"/>
                  </w:rPr>
                  <m:t>Γ</m:t>
                </m:r>
                <m: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δ</m:t>
                    </m:r>
                  </m:e>
                  <m:sub>
                    <m:r>
                      <w:rPr>
                        <w:rFonts w:ascii="Cambria Math" w:hAnsi="Cambria Math"/>
                        <w:sz w:val="22"/>
                        <w:szCs w:val="22"/>
                      </w:rPr>
                      <m:t>r</m:t>
                    </m:r>
                  </m:sub>
                </m:sSub>
                <m: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ϵ</m:t>
                    </m:r>
                  </m:e>
                  <m:sub>
                    <m:r>
                      <w:rPr>
                        <w:rFonts w:ascii="Cambria Math" w:hAnsi="Cambria Math"/>
                        <w:sz w:val="22"/>
                        <w:szCs w:val="22"/>
                      </w:rPr>
                      <m:t>i</m:t>
                    </m:r>
                  </m:sub>
                </m:sSub>
              </m:oMath>
            </m:oMathPara>
          </w:p>
        </w:tc>
        <w:tc>
          <w:tcPr>
            <w:tcW w:w="831" w:type="dxa"/>
          </w:tcPr>
          <w:p w14:paraId="711A1E8B" w14:textId="7943EEEE" w:rsidR="00521D28" w:rsidRPr="00521D28" w:rsidRDefault="00521D28" w:rsidP="00D83347">
            <w:pPr>
              <w:spacing w:after="120"/>
            </w:pPr>
            <m:oMathPara>
              <m:oMathParaPr>
                <m:jc m:val="right"/>
              </m:oMathParaPr>
              <m:oMath>
                <m:r>
                  <w:rPr>
                    <w:rFonts w:ascii="Cambria Math" w:hAnsi="Cambria Math"/>
                  </w:rPr>
                  <m:t>(</m:t>
                </m:r>
                <m:r>
                  <w:rPr>
                    <w:rFonts w:ascii="Cambria Math" w:hAnsi="Cambria Math"/>
                    <w:i/>
                  </w:rPr>
                  <w:fldChar w:fldCharType="begin"/>
                </m:r>
                <m:r>
                  <m:rPr>
                    <m:sty m:val="p"/>
                  </m:rPr>
                  <w:rPr>
                    <w:rFonts w:ascii="Cambria Math" w:hAnsi="Cambria Math"/>
                  </w:rPr>
                  <m:t xml:space="preserve"> SEQ Equation \* ARABIC </m:t>
                </m:r>
                <m:r>
                  <w:rPr>
                    <w:rFonts w:ascii="Cambria Math" w:hAnsi="Cambria Math"/>
                    <w:i/>
                  </w:rPr>
                  <w:fldChar w:fldCharType="separate"/>
                </m:r>
                <m:r>
                  <m:rPr>
                    <m:sty m:val="p"/>
                  </m:rPr>
                  <w:rPr>
                    <w:rFonts w:ascii="Cambria Math" w:hAnsi="Cambria Math"/>
                    <w:noProof/>
                  </w:rPr>
                  <m:t>3</m:t>
                </m:r>
                <m:r>
                  <w:rPr>
                    <w:rFonts w:ascii="Cambria Math" w:hAnsi="Cambria Math"/>
                    <w:i/>
                  </w:rPr>
                  <w:fldChar w:fldCharType="end"/>
                </m:r>
                <m:r>
                  <m:rPr>
                    <m:sty m:val="p"/>
                  </m:rPr>
                  <w:rPr>
                    <w:rFonts w:ascii="Cambria Math" w:hAnsi="Cambria Math" w:hint="eastAsia"/>
                    <w:lang w:eastAsia="ja-JP"/>
                  </w:rPr>
                  <m:t>)</m:t>
                </m:r>
              </m:oMath>
            </m:oMathPara>
          </w:p>
        </w:tc>
      </w:tr>
    </w:tbl>
    <w:p w14:paraId="75D8EF76" w14:textId="2D794FBE" w:rsidR="00745467" w:rsidRPr="00ED299E" w:rsidRDefault="002E3193" w:rsidP="004236C7">
      <w:r w:rsidRPr="002E3193">
        <w:t>Comparing Models A and B directly tests whether hazard type matters: if disaggregated coefficients diverge while the aggregate is insignificant, the findings support hazard-differentiated DRR investment strategies; the reverse would suggest that aggregate disaster frequency alone is sufficient.</w:t>
      </w:r>
      <w:r>
        <w:t xml:space="preserve"> </w:t>
      </w:r>
      <w:r w:rsidR="006D5397" w:rsidRPr="006D5397">
        <w:t>For both specifications, the nested approach from Phase 1 is followed, sequentially adding controls to assess the stability of disaster learning coefficients as economic and governance factors are introduced.</w:t>
      </w:r>
    </w:p>
    <w:p w14:paraId="0DF83407" w14:textId="1308FBA0" w:rsidR="000339AB" w:rsidRPr="00ED299E" w:rsidRDefault="007244FE" w:rsidP="006B1769">
      <w:pPr>
        <w:pStyle w:val="Heading2"/>
      </w:pPr>
      <w:r w:rsidRPr="007244FE">
        <w:t>Phase 3: Heterogeneous Effects (Interaction Models)</w:t>
      </w:r>
    </w:p>
    <w:p w14:paraId="46AEA437" w14:textId="4B853244" w:rsidR="00B55498" w:rsidRDefault="00EE66B8" w:rsidP="008F21AD">
      <w:pPr>
        <w:rPr>
          <w:lang w:eastAsia="ja-JP"/>
        </w:rPr>
      </w:pPr>
      <w:r w:rsidRPr="00EE66B8">
        <w:rPr>
          <w:lang w:eastAsia="ja-JP"/>
        </w:rPr>
        <w:t>The theoretical framework predicts that disaster learning is moderated by poverty, income, and governance quality. To test these predictions, interaction models are estimated for each hazard type and each development stage: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1281"/>
      </w:tblGrid>
      <w:tr w:rsidR="00E519C9" w14:paraId="78F0F6E4" w14:textId="77777777" w:rsidTr="00446302">
        <w:tc>
          <w:tcPr>
            <w:tcW w:w="7735" w:type="dxa"/>
          </w:tcPr>
          <w:p w14:paraId="0A3AE087" w14:textId="100D145A" w:rsidR="00E519C9" w:rsidRPr="00E519C9" w:rsidRDefault="003D0DDF" w:rsidP="00D83347">
            <w:pPr>
              <w:spacing w:after="120"/>
              <w:rPr>
                <w:lang w:eastAsia="ja-JP"/>
              </w:rPr>
            </w:pPr>
            <m:oMathPara>
              <m:oMathParaPr>
                <m:jc m:val="left"/>
              </m:oMathParaPr>
              <m:oMath>
                <m:sSub>
                  <m:sSubPr>
                    <m:ctrlPr>
                      <w:rPr>
                        <w:rFonts w:ascii="Cambria Math" w:hAnsi="Cambria Math"/>
                        <w:i/>
                        <w:sz w:val="22"/>
                        <w:szCs w:val="22"/>
                        <w:lang w:eastAsia="ja-JP"/>
                      </w:rPr>
                    </m:ctrlPr>
                  </m:sSubPr>
                  <m:e>
                    <m:r>
                      <w:rPr>
                        <w:rFonts w:ascii="Cambria Math" w:hAnsi="Cambria Math"/>
                        <w:sz w:val="22"/>
                        <w:szCs w:val="22"/>
                        <w:lang w:eastAsia="ja-JP"/>
                      </w:rPr>
                      <m:t>v</m:t>
                    </m:r>
                    <m:ctrlPr>
                      <w:rPr>
                        <w:rFonts w:ascii="Cambria Math" w:hAnsi="Cambria Math" w:hint="eastAsia"/>
                        <w:i/>
                        <w:sz w:val="22"/>
                        <w:szCs w:val="22"/>
                        <w:lang w:eastAsia="ja-JP"/>
                      </w:rPr>
                    </m:ctrlPr>
                  </m:e>
                  <m:sub>
                    <m:r>
                      <w:rPr>
                        <w:rFonts w:ascii="Cambria Math" w:hAnsi="Cambria Math"/>
                        <w:sz w:val="22"/>
                        <w:szCs w:val="22"/>
                        <w:lang w:eastAsia="ja-JP"/>
                      </w:rPr>
                      <m:t>i</m:t>
                    </m:r>
                  </m:sub>
                </m:sSub>
                <m:r>
                  <w:rPr>
                    <w:rFonts w:ascii="Cambria Math" w:hAnsi="Cambria Math"/>
                    <w:sz w:val="22"/>
                    <w:szCs w:val="22"/>
                    <w:lang w:eastAsia="ja-JP"/>
                  </w:rPr>
                  <m:t>=</m:t>
                </m:r>
                <m:r>
                  <m:rPr>
                    <m:sty m:val="p"/>
                  </m:rPr>
                  <w:rPr>
                    <w:rFonts w:ascii="Cambria Math" w:hAnsi="Cambria Math"/>
                    <w:sz w:val="22"/>
                    <w:szCs w:val="22"/>
                    <w:lang w:eastAsia="ja-JP"/>
                  </w:rPr>
                  <m:t>α</m:t>
                </m:r>
                <m:r>
                  <w:rPr>
                    <w:rFonts w:ascii="Cambria Math" w:hAnsi="Cambria Math"/>
                    <w:sz w:val="22"/>
                    <w:szCs w:val="22"/>
                    <w:lang w:eastAsia="ja-JP"/>
                  </w:rPr>
                  <m:t>+</m:t>
                </m:r>
                <m:sSub>
                  <m:sSubPr>
                    <m:ctrlPr>
                      <w:rPr>
                        <w:rFonts w:ascii="Cambria Math" w:hAnsi="Cambria Math"/>
                        <w:i/>
                        <w:sz w:val="22"/>
                        <w:szCs w:val="22"/>
                        <w:lang w:eastAsia="ja-JP"/>
                      </w:rPr>
                    </m:ctrlPr>
                  </m:sSubPr>
                  <m:e>
                    <m:r>
                      <m:rPr>
                        <m:sty m:val="p"/>
                      </m:rPr>
                      <w:rPr>
                        <w:rFonts w:ascii="Cambria Math" w:hAnsi="Cambria Math"/>
                        <w:sz w:val="22"/>
                        <w:szCs w:val="22"/>
                        <w:lang w:eastAsia="ja-JP"/>
                      </w:rPr>
                      <m:t>β</m:t>
                    </m:r>
                  </m:e>
                  <m:sub>
                    <m:r>
                      <w:rPr>
                        <w:rFonts w:ascii="Cambria Math" w:hAnsi="Cambria Math"/>
                        <w:sz w:val="22"/>
                        <w:szCs w:val="22"/>
                        <w:lang w:eastAsia="ja-JP"/>
                      </w:rPr>
                      <m:t>1</m:t>
                    </m:r>
                  </m:sub>
                </m:sSub>
                <m:r>
                  <w:rPr>
                    <w:rFonts w:ascii="Cambria Math" w:hAnsi="Cambria Math"/>
                    <w:sz w:val="22"/>
                    <w:szCs w:val="22"/>
                    <w:lang w:eastAsia="ja-JP"/>
                  </w:rPr>
                  <m:t>Disaste</m:t>
                </m:r>
                <m:sSub>
                  <m:sSubPr>
                    <m:ctrlPr>
                      <w:rPr>
                        <w:rFonts w:ascii="Cambria Math" w:hAnsi="Cambria Math"/>
                        <w:i/>
                        <w:sz w:val="22"/>
                        <w:szCs w:val="22"/>
                        <w:lang w:eastAsia="ja-JP"/>
                      </w:rPr>
                    </m:ctrlPr>
                  </m:sSubPr>
                  <m:e>
                    <m:r>
                      <w:rPr>
                        <w:rFonts w:ascii="Cambria Math" w:hAnsi="Cambria Math"/>
                        <w:sz w:val="22"/>
                        <w:szCs w:val="22"/>
                        <w:lang w:eastAsia="ja-JP"/>
                      </w:rPr>
                      <m:t>r</m:t>
                    </m:r>
                  </m:e>
                  <m:sub>
                    <m:r>
                      <w:rPr>
                        <w:rFonts w:ascii="Cambria Math" w:hAnsi="Cambria Math"/>
                        <w:sz w:val="22"/>
                        <w:szCs w:val="22"/>
                        <w:lang w:eastAsia="ja-JP"/>
                      </w:rPr>
                      <m:t>i,h</m:t>
                    </m:r>
                  </m:sub>
                </m:sSub>
                <m:r>
                  <w:rPr>
                    <w:rFonts w:ascii="Cambria Math" w:hAnsi="Cambria Math"/>
                    <w:sz w:val="22"/>
                    <w:szCs w:val="22"/>
                    <w:lang w:eastAsia="ja-JP"/>
                  </w:rPr>
                  <m:t>+</m:t>
                </m:r>
                <m:sSub>
                  <m:sSubPr>
                    <m:ctrlPr>
                      <w:rPr>
                        <w:rFonts w:ascii="Cambria Math" w:hAnsi="Cambria Math"/>
                        <w:i/>
                        <w:sz w:val="22"/>
                        <w:szCs w:val="22"/>
                        <w:lang w:eastAsia="ja-JP"/>
                      </w:rPr>
                    </m:ctrlPr>
                  </m:sSubPr>
                  <m:e>
                    <m:r>
                      <m:rPr>
                        <m:sty m:val="p"/>
                      </m:rPr>
                      <w:rPr>
                        <w:rFonts w:ascii="Cambria Math" w:hAnsi="Cambria Math"/>
                        <w:sz w:val="22"/>
                        <w:szCs w:val="22"/>
                        <w:lang w:eastAsia="ja-JP"/>
                      </w:rPr>
                      <m:t>β</m:t>
                    </m:r>
                  </m:e>
                  <m:sub>
                    <m:r>
                      <w:rPr>
                        <w:rFonts w:ascii="Cambria Math" w:hAnsi="Cambria Math"/>
                        <w:sz w:val="22"/>
                        <w:szCs w:val="22"/>
                        <w:lang w:eastAsia="ja-JP"/>
                      </w:rPr>
                      <m:t>2</m:t>
                    </m:r>
                  </m:sub>
                </m:sSub>
                <m:sSub>
                  <m:sSubPr>
                    <m:ctrlPr>
                      <w:rPr>
                        <w:rFonts w:ascii="Cambria Math" w:hAnsi="Cambria Math"/>
                        <w:i/>
                        <w:sz w:val="22"/>
                        <w:szCs w:val="22"/>
                        <w:lang w:eastAsia="ja-JP"/>
                      </w:rPr>
                    </m:ctrlPr>
                  </m:sSubPr>
                  <m:e>
                    <m:r>
                      <w:rPr>
                        <w:rFonts w:ascii="Cambria Math" w:hAnsi="Cambria Math"/>
                        <w:sz w:val="22"/>
                        <w:szCs w:val="22"/>
                        <w:lang w:eastAsia="ja-JP"/>
                      </w:rPr>
                      <m:t>Z</m:t>
                    </m:r>
                  </m:e>
                  <m:sub>
                    <m:r>
                      <w:rPr>
                        <w:rFonts w:ascii="Cambria Math" w:hAnsi="Cambria Math"/>
                        <w:sz w:val="22"/>
                        <w:szCs w:val="22"/>
                        <w:lang w:eastAsia="ja-JP"/>
                      </w:rPr>
                      <m:t>i</m:t>
                    </m:r>
                  </m:sub>
                </m:sSub>
                <m:r>
                  <w:rPr>
                    <w:rFonts w:ascii="Cambria Math" w:hAnsi="Cambria Math"/>
                    <w:sz w:val="22"/>
                    <w:szCs w:val="22"/>
                    <w:lang w:eastAsia="ja-JP"/>
                  </w:rPr>
                  <m:t>+</m:t>
                </m:r>
                <m:r>
                  <m:rPr>
                    <m:sty m:val="p"/>
                  </m:rPr>
                  <w:rPr>
                    <w:rFonts w:ascii="Cambria Math" w:hAnsi="Cambria Math"/>
                    <w:sz w:val="22"/>
                    <w:szCs w:val="22"/>
                    <w:lang w:eastAsia="ja-JP"/>
                  </w:rPr>
                  <m:t>γ</m:t>
                </m:r>
                <m:d>
                  <m:dPr>
                    <m:ctrlPr>
                      <w:rPr>
                        <w:rFonts w:ascii="Cambria Math" w:hAnsi="Cambria Math"/>
                        <w:i/>
                        <w:sz w:val="22"/>
                        <w:szCs w:val="22"/>
                        <w:lang w:eastAsia="ja-JP"/>
                      </w:rPr>
                    </m:ctrlPr>
                  </m:dPr>
                  <m:e>
                    <m:r>
                      <w:rPr>
                        <w:rFonts w:ascii="Cambria Math" w:hAnsi="Cambria Math"/>
                        <w:sz w:val="22"/>
                        <w:szCs w:val="22"/>
                        <w:lang w:eastAsia="ja-JP"/>
                      </w:rPr>
                      <m:t>Disaste</m:t>
                    </m:r>
                    <m:sSub>
                      <m:sSubPr>
                        <m:ctrlPr>
                          <w:rPr>
                            <w:rFonts w:ascii="Cambria Math" w:hAnsi="Cambria Math"/>
                            <w:i/>
                            <w:sz w:val="22"/>
                            <w:szCs w:val="22"/>
                            <w:lang w:eastAsia="ja-JP"/>
                          </w:rPr>
                        </m:ctrlPr>
                      </m:sSubPr>
                      <m:e>
                        <m:r>
                          <w:rPr>
                            <w:rFonts w:ascii="Cambria Math" w:hAnsi="Cambria Math"/>
                            <w:sz w:val="22"/>
                            <w:szCs w:val="22"/>
                            <w:lang w:eastAsia="ja-JP"/>
                          </w:rPr>
                          <m:t>r</m:t>
                        </m:r>
                      </m:e>
                      <m:sub>
                        <m:r>
                          <w:rPr>
                            <w:rFonts w:ascii="Cambria Math" w:hAnsi="Cambria Math"/>
                            <w:sz w:val="22"/>
                            <w:szCs w:val="22"/>
                            <w:lang w:eastAsia="ja-JP"/>
                          </w:rPr>
                          <m:t>i,h</m:t>
                        </m:r>
                      </m:sub>
                    </m:sSub>
                    <m:r>
                      <m:rPr>
                        <m:sty m:val="p"/>
                      </m:rPr>
                      <w:rPr>
                        <w:rFonts w:ascii="Cambria Math" w:hAnsi="Cambria Math"/>
                        <w:sz w:val="22"/>
                        <w:szCs w:val="22"/>
                        <w:lang w:eastAsia="ja-JP"/>
                      </w:rPr>
                      <m:t>×</m:t>
                    </m:r>
                    <m:sSub>
                      <m:sSubPr>
                        <m:ctrlPr>
                          <w:rPr>
                            <w:rFonts w:ascii="Cambria Math" w:hAnsi="Cambria Math"/>
                            <w:i/>
                            <w:sz w:val="22"/>
                            <w:szCs w:val="22"/>
                            <w:lang w:eastAsia="ja-JP"/>
                          </w:rPr>
                        </m:ctrlPr>
                      </m:sSubPr>
                      <m:e>
                        <m:r>
                          <w:rPr>
                            <w:rFonts w:ascii="Cambria Math" w:hAnsi="Cambria Math"/>
                            <w:sz w:val="22"/>
                            <w:szCs w:val="22"/>
                            <w:lang w:eastAsia="ja-JP"/>
                          </w:rPr>
                          <m:t>Z</m:t>
                        </m:r>
                        <m:ctrlPr>
                          <w:rPr>
                            <w:rFonts w:ascii="Cambria Math" w:hAnsi="Cambria Math"/>
                            <w:sz w:val="22"/>
                            <w:szCs w:val="22"/>
                            <w:lang w:eastAsia="ja-JP"/>
                          </w:rPr>
                        </m:ctrlPr>
                      </m:e>
                      <m:sub>
                        <m:r>
                          <w:rPr>
                            <w:rFonts w:ascii="Cambria Math" w:hAnsi="Cambria Math"/>
                            <w:sz w:val="22"/>
                            <w:szCs w:val="22"/>
                            <w:lang w:eastAsia="ja-JP"/>
                          </w:rPr>
                          <m:t>i</m:t>
                        </m:r>
                      </m:sub>
                    </m:sSub>
                  </m:e>
                </m:d>
                <m:r>
                  <w:rPr>
                    <w:rFonts w:ascii="Cambria Math" w:hAnsi="Cambria Math"/>
                    <w:sz w:val="22"/>
                    <w:szCs w:val="22"/>
                    <w:lang w:eastAsia="ja-JP"/>
                  </w:rPr>
                  <m:t>+</m:t>
                </m:r>
                <m:sSub>
                  <m:sSubPr>
                    <m:ctrlPr>
                      <w:rPr>
                        <w:rFonts w:ascii="Cambria Math" w:hAnsi="Cambria Math"/>
                        <w:i/>
                        <w:sz w:val="22"/>
                        <w:szCs w:val="22"/>
                        <w:lang w:eastAsia="ja-JP"/>
                      </w:rPr>
                    </m:ctrlPr>
                  </m:sSubPr>
                  <m:e>
                    <m:r>
                      <m:rPr>
                        <m:sty m:val="p"/>
                      </m:rPr>
                      <w:rPr>
                        <w:rFonts w:ascii="Cambria Math" w:hAnsi="Cambria Math"/>
                        <w:sz w:val="22"/>
                        <w:szCs w:val="22"/>
                        <w:lang w:eastAsia="ja-JP"/>
                      </w:rPr>
                      <m:t>δ</m:t>
                    </m:r>
                  </m:e>
                  <m:sub>
                    <m:r>
                      <w:rPr>
                        <w:rFonts w:ascii="Cambria Math" w:hAnsi="Cambria Math"/>
                        <w:sz w:val="22"/>
                        <w:szCs w:val="22"/>
                        <w:lang w:eastAsia="ja-JP"/>
                      </w:rPr>
                      <m:t>r</m:t>
                    </m:r>
                  </m:sub>
                </m:sSub>
                <m:r>
                  <w:rPr>
                    <w:rFonts w:ascii="Cambria Math" w:hAnsi="Cambria Math"/>
                    <w:sz w:val="22"/>
                    <w:szCs w:val="22"/>
                    <w:lang w:eastAsia="ja-JP"/>
                  </w:rPr>
                  <m:t>+</m:t>
                </m:r>
                <m:sSub>
                  <m:sSubPr>
                    <m:ctrlPr>
                      <w:rPr>
                        <w:rFonts w:ascii="Cambria Math" w:hAnsi="Cambria Math"/>
                        <w:i/>
                        <w:sz w:val="22"/>
                        <w:szCs w:val="22"/>
                        <w:lang w:eastAsia="ja-JP"/>
                      </w:rPr>
                    </m:ctrlPr>
                  </m:sSubPr>
                  <m:e>
                    <m:r>
                      <m:rPr>
                        <m:sty m:val="p"/>
                      </m:rPr>
                      <w:rPr>
                        <w:rFonts w:ascii="Cambria Math" w:hAnsi="Cambria Math"/>
                        <w:sz w:val="22"/>
                        <w:szCs w:val="22"/>
                        <w:lang w:eastAsia="ja-JP"/>
                      </w:rPr>
                      <m:t>ϵ</m:t>
                    </m:r>
                  </m:e>
                  <m:sub>
                    <m:r>
                      <w:rPr>
                        <w:rFonts w:ascii="Cambria Math" w:hAnsi="Cambria Math"/>
                        <w:sz w:val="22"/>
                        <w:szCs w:val="22"/>
                        <w:lang w:eastAsia="ja-JP"/>
                      </w:rPr>
                      <m:t>i</m:t>
                    </m:r>
                  </m:sub>
                </m:sSub>
              </m:oMath>
            </m:oMathPara>
          </w:p>
        </w:tc>
        <w:tc>
          <w:tcPr>
            <w:tcW w:w="1281" w:type="dxa"/>
          </w:tcPr>
          <w:p w14:paraId="0FC44DFF" w14:textId="08004C62" w:rsidR="00E519C9" w:rsidRPr="00E519C9" w:rsidRDefault="00E519C9" w:rsidP="00D83347">
            <w:pPr>
              <w:spacing w:after="120"/>
              <w:rPr>
                <w:lang w:eastAsia="ja-JP"/>
              </w:rPr>
            </w:pPr>
            <m:oMathPara>
              <m:oMathParaPr>
                <m:jc m:val="right"/>
              </m:oMathParaPr>
              <m:oMath>
                <m:r>
                  <w:rPr>
                    <w:rFonts w:ascii="Cambria Math" w:hAnsi="Cambria Math"/>
                  </w:rPr>
                  <m:t>(</m:t>
                </m:r>
                <m:r>
                  <w:rPr>
                    <w:rFonts w:ascii="Cambria Math" w:hAnsi="Cambria Math"/>
                    <w:i/>
                  </w:rPr>
                  <w:fldChar w:fldCharType="begin"/>
                </m:r>
                <m:r>
                  <m:rPr>
                    <m:sty m:val="p"/>
                  </m:rPr>
                  <w:rPr>
                    <w:rFonts w:ascii="Cambria Math" w:hAnsi="Cambria Math"/>
                  </w:rPr>
                  <m:t xml:space="preserve"> SEQ Equation \* ARABIC </m:t>
                </m:r>
                <m:r>
                  <w:rPr>
                    <w:rFonts w:ascii="Cambria Math" w:hAnsi="Cambria Math"/>
                    <w:i/>
                  </w:rPr>
                  <w:fldChar w:fldCharType="separate"/>
                </m:r>
                <m:r>
                  <m:rPr>
                    <m:sty m:val="p"/>
                  </m:rPr>
                  <w:rPr>
                    <w:rFonts w:ascii="Cambria Math" w:hAnsi="Cambria Math"/>
                    <w:noProof/>
                  </w:rPr>
                  <m:t>4</m:t>
                </m:r>
                <m:r>
                  <w:rPr>
                    <w:rFonts w:ascii="Cambria Math" w:hAnsi="Cambria Math"/>
                    <w:i/>
                  </w:rPr>
                  <w:fldChar w:fldCharType="end"/>
                </m:r>
                <m:r>
                  <m:rPr>
                    <m:sty m:val="p"/>
                  </m:rPr>
                  <w:rPr>
                    <w:rFonts w:ascii="Cambria Math" w:hAnsi="Cambria Math" w:hint="eastAsia"/>
                    <w:lang w:eastAsia="ja-JP"/>
                  </w:rPr>
                  <m:t>)</m:t>
                </m:r>
              </m:oMath>
            </m:oMathPara>
          </w:p>
        </w:tc>
      </w:tr>
    </w:tbl>
    <w:p w14:paraId="1C77161F" w14:textId="456B118E" w:rsidR="00095FF7" w:rsidRDefault="000876C9" w:rsidP="008F21AD">
      <w:pPr>
        <w:rPr>
          <w:lang w:eastAsia="ja-JP"/>
        </w:rPr>
      </w:pPr>
      <w:r w:rsidRPr="000876C9">
        <w:rPr>
          <w:lang w:eastAsia="ja-JP"/>
        </w:rPr>
        <w:t xml:space="preserve">Where </w:t>
      </w:r>
      <m:oMath>
        <m:sSub>
          <m:sSubPr>
            <m:ctrlPr>
              <w:rPr>
                <w:rFonts w:ascii="Cambria Math" w:hAnsi="Cambria Math"/>
                <w:i/>
                <w:lang w:eastAsia="ja-JP"/>
              </w:rPr>
            </m:ctrlPr>
          </m:sSubPr>
          <m:e>
            <m:r>
              <w:rPr>
                <w:rFonts w:ascii="Cambria Math" w:hAnsi="Cambria Math"/>
                <w:lang w:eastAsia="ja-JP"/>
              </w:rPr>
              <m:t>Z</m:t>
            </m:r>
          </m:e>
          <m:sub>
            <m:r>
              <w:rPr>
                <w:rFonts w:ascii="Cambria Math" w:hAnsi="Cambria Math"/>
                <w:lang w:eastAsia="ja-JP"/>
              </w:rPr>
              <m:t>i</m:t>
            </m:r>
          </m:sub>
        </m:sSub>
      </m:oMath>
      <w:r w:rsidRPr="000876C9">
        <w:rPr>
          <w:lang w:eastAsia="ja-JP"/>
        </w:rPr>
        <w:t xml:space="preserve"> represents one of the four contextual moderators: (i) Poverty Gap, (ii) log GDP per capita, (iii) Government Effectiveness, and (iv) </w:t>
      </w:r>
      <w:r w:rsidR="005D3779">
        <w:rPr>
          <w:lang w:eastAsia="ja-JP"/>
        </w:rPr>
        <w:t>BQCI</w:t>
      </w:r>
      <w:r w:rsidRPr="000876C9">
        <w:rPr>
          <w:lang w:eastAsia="ja-JP"/>
        </w:rPr>
        <w:t xml:space="preserve">. All continuous variables are </w:t>
      </w:r>
      <w:r w:rsidRPr="000876C9">
        <w:rPr>
          <w:lang w:eastAsia="ja-JP"/>
        </w:rPr>
        <w:lastRenderedPageBreak/>
        <w:t xml:space="preserve">mean-centered to facilitate the interpretation of the main effects. The coefficient of interest is </w:t>
      </w:r>
      <m:oMath>
        <m:r>
          <m:rPr>
            <m:sty m:val="p"/>
          </m:rPr>
          <w:rPr>
            <w:rFonts w:ascii="Cambria Math" w:hAnsi="Cambria Math"/>
            <w:lang w:eastAsia="ja-JP"/>
          </w:rPr>
          <m:t>γ</m:t>
        </m:r>
      </m:oMath>
      <w:r w:rsidRPr="000876C9">
        <w:rPr>
          <w:lang w:eastAsia="ja-JP"/>
        </w:rPr>
        <w:t xml:space="preserve">, which captures how the marginal effect of disaster experience on housing quality varies across different levels of </w:t>
      </w:r>
      <m:oMath>
        <m:sSub>
          <m:sSubPr>
            <m:ctrlPr>
              <w:rPr>
                <w:rFonts w:ascii="Cambria Math" w:hAnsi="Cambria Math"/>
                <w:i/>
                <w:lang w:eastAsia="ja-JP"/>
              </w:rPr>
            </m:ctrlPr>
          </m:sSubPr>
          <m:e>
            <m:r>
              <w:rPr>
                <w:rFonts w:ascii="Cambria Math" w:hAnsi="Cambria Math"/>
                <w:lang w:eastAsia="ja-JP"/>
              </w:rPr>
              <m:t>Z</m:t>
            </m:r>
          </m:e>
          <m:sub>
            <m:r>
              <w:rPr>
                <w:rFonts w:ascii="Cambria Math" w:hAnsi="Cambria Math" w:hint="eastAsia"/>
                <w:lang w:eastAsia="ja-JP"/>
              </w:rPr>
              <m:t>i</m:t>
            </m:r>
          </m:sub>
        </m:sSub>
      </m:oMath>
      <w:r w:rsidRPr="000876C9">
        <w:rPr>
          <w:lang w:eastAsia="ja-JP"/>
        </w:rPr>
        <w:t>.</w:t>
      </w:r>
    </w:p>
    <w:p w14:paraId="4C153365" w14:textId="54CD64ED" w:rsidR="00250E72" w:rsidRDefault="00250E72" w:rsidP="006422F3">
      <w:pPr>
        <w:pStyle w:val="Heading1"/>
      </w:pPr>
      <w:r w:rsidRPr="00ED299E">
        <w:t>Results</w:t>
      </w:r>
    </w:p>
    <w:p w14:paraId="49B2376C" w14:textId="3EB05813" w:rsidR="00BF0ED0" w:rsidRPr="00BF0ED0" w:rsidRDefault="00C41036" w:rsidP="00BF0ED0">
      <w:r w:rsidRPr="00C41036">
        <w:t>Results are organized into four sections. Associations between housing safety constraints and development stage suggest a fundamental shift from poverty-dominated determinants (Stage 1) to construction-sector governance (Stage 2). Earthquake exposure is consistently associated with structural improvement across both stages, while flood and storm exposure patterns are consistent with a distinct poverty-mediated reconstruction mechanism.</w:t>
      </w:r>
      <w:r w:rsidR="00911477">
        <w:t xml:space="preserve"> </w:t>
      </w:r>
      <w:r w:rsidR="00BF039E" w:rsidRPr="00BF039E">
        <w:t>These patterns demonstrate robust consistency across a range of specifications, samples, and measurement approaches.</w:t>
      </w:r>
      <w:r w:rsidR="00433E6F" w:rsidRPr="00433E6F">
        <w:t xml:space="preserve"> Complete regression output for all specifications is reported in Appendix C.</w:t>
      </w:r>
    </w:p>
    <w:p w14:paraId="70DD80CB" w14:textId="34496BF9" w:rsidR="00773443" w:rsidRDefault="00035D3F" w:rsidP="006B1769">
      <w:pPr>
        <w:pStyle w:val="Heading2"/>
      </w:pPr>
      <w:r w:rsidRPr="00035D3F">
        <w:t>Baseline Models: Economic Constraints and Institutional Capacity</w:t>
      </w:r>
    </w:p>
    <w:p w14:paraId="7B2DD9D5" w14:textId="0A047766" w:rsidR="00D31044" w:rsidRPr="00ED299E" w:rsidRDefault="00D31044" w:rsidP="001A05E6">
      <w:pPr>
        <w:pStyle w:val="Caption"/>
      </w:pPr>
      <w:bookmarkStart w:id="4" w:name="_Ref214698089"/>
      <w:r w:rsidRPr="00ED299E">
        <w:t xml:space="preserve">Table </w:t>
      </w:r>
      <w:r w:rsidR="00A15B07">
        <w:fldChar w:fldCharType="begin"/>
      </w:r>
      <w:r w:rsidR="00A15B07">
        <w:instrText xml:space="preserve"> SEQ Table \* ARABIC </w:instrText>
      </w:r>
      <w:r w:rsidR="00A15B07">
        <w:fldChar w:fldCharType="separate"/>
      </w:r>
      <w:r w:rsidR="00AF35F1">
        <w:rPr>
          <w:noProof/>
        </w:rPr>
        <w:t>2</w:t>
      </w:r>
      <w:r w:rsidR="00A15B07">
        <w:rPr>
          <w:noProof/>
        </w:rPr>
        <w:fldChar w:fldCharType="end"/>
      </w:r>
      <w:bookmarkEnd w:id="4"/>
      <w:r w:rsidRPr="00ED299E">
        <w:t xml:space="preserve">  </w:t>
      </w:r>
      <w:r w:rsidR="00F157EA">
        <w:t xml:space="preserve">Baseline </w:t>
      </w:r>
      <w:r w:rsidRPr="00ED299E">
        <w:t xml:space="preserve">Determinants of </w:t>
      </w:r>
      <w:r w:rsidR="00F157EA" w:rsidRPr="001A05E6">
        <w:t>Housing</w:t>
      </w:r>
      <w:r w:rsidR="00F157EA">
        <w:t xml:space="preserve"> Resilience</w:t>
      </w:r>
    </w:p>
    <w:tbl>
      <w:tblPr>
        <w:tblStyle w:val="PlainTable2"/>
        <w:tblW w:w="5000" w:type="pct"/>
        <w:tblLook w:val="04A0" w:firstRow="1" w:lastRow="0" w:firstColumn="1" w:lastColumn="0" w:noHBand="0" w:noVBand="1"/>
      </w:tblPr>
      <w:tblGrid>
        <w:gridCol w:w="3124"/>
        <w:gridCol w:w="1011"/>
        <w:gridCol w:w="982"/>
        <w:gridCol w:w="957"/>
        <w:gridCol w:w="1013"/>
        <w:gridCol w:w="982"/>
        <w:gridCol w:w="957"/>
      </w:tblGrid>
      <w:tr w:rsidR="00773443" w:rsidRPr="00773443" w14:paraId="55E0049E" w14:textId="77777777" w:rsidTr="00A15B0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tcPr>
          <w:p w14:paraId="33B5FD08" w14:textId="1774F6C7" w:rsidR="00773443" w:rsidRPr="00773443" w:rsidRDefault="00773443" w:rsidP="00773443">
            <w:pPr>
              <w:jc w:val="center"/>
              <w:rPr>
                <w:rFonts w:ascii="Arial Narrow" w:eastAsia="Times New Roman" w:hAnsi="Arial Narrow" w:cs="Calibri"/>
                <w:b w:val="0"/>
                <w:bCs w:val="0"/>
                <w:kern w:val="0"/>
                <w:sz w:val="18"/>
                <w:szCs w:val="18"/>
                <w:lang w:eastAsia="ja-JP"/>
                <w14:ligatures w14:val="none"/>
              </w:rPr>
            </w:pPr>
            <w:r>
              <w:rPr>
                <w:rFonts w:ascii="Arial Narrow" w:eastAsia="Times New Roman" w:hAnsi="Arial Narrow" w:cs="Calibri"/>
                <w:kern w:val="0"/>
                <w:sz w:val="18"/>
                <w:szCs w:val="18"/>
                <w:lang w:eastAsia="ja-JP"/>
                <w14:ligatures w14:val="none"/>
              </w:rPr>
              <w:t>Dependent Variable</w:t>
            </w:r>
          </w:p>
        </w:tc>
        <w:tc>
          <w:tcPr>
            <w:tcW w:w="1634" w:type="pct"/>
            <w:gridSpan w:val="3"/>
            <w:noWrap/>
          </w:tcPr>
          <w:p w14:paraId="64AB2F23" w14:textId="02367BE2" w:rsidR="00773443" w:rsidRPr="00773443" w:rsidRDefault="00773443" w:rsidP="00773443">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b w:val="0"/>
                <w:bCs w:val="0"/>
                <w:kern w:val="0"/>
                <w:sz w:val="18"/>
                <w:szCs w:val="18"/>
                <w:lang w:eastAsia="ja-JP"/>
                <w14:ligatures w14:val="none"/>
              </w:rPr>
            </w:pPr>
            <w:r>
              <w:rPr>
                <w:rFonts w:ascii="Arial Narrow" w:eastAsia="Times New Roman" w:hAnsi="Arial Narrow" w:cs="Calibri"/>
                <w:kern w:val="0"/>
                <w:sz w:val="18"/>
                <w:szCs w:val="18"/>
                <w:lang w:eastAsia="ja-JP"/>
                <w14:ligatures w14:val="none"/>
              </w:rPr>
              <w:t>Non-Fragile</w:t>
            </w:r>
          </w:p>
        </w:tc>
        <w:tc>
          <w:tcPr>
            <w:tcW w:w="1635" w:type="pct"/>
            <w:gridSpan w:val="3"/>
            <w:noWrap/>
          </w:tcPr>
          <w:p w14:paraId="5A42F5E4" w14:textId="67C82FDB" w:rsidR="00773443" w:rsidRPr="00773443" w:rsidRDefault="00773443" w:rsidP="00773443">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b w:val="0"/>
                <w:bCs w:val="0"/>
                <w:kern w:val="0"/>
                <w:sz w:val="18"/>
                <w:szCs w:val="18"/>
                <w:lang w:eastAsia="ja-JP"/>
                <w14:ligatures w14:val="none"/>
              </w:rPr>
            </w:pPr>
            <w:r>
              <w:rPr>
                <w:rFonts w:ascii="Arial Narrow" w:eastAsia="Times New Roman" w:hAnsi="Arial Narrow" w:cs="Calibri"/>
                <w:kern w:val="0"/>
                <w:sz w:val="18"/>
                <w:szCs w:val="18"/>
                <w:lang w:eastAsia="ja-JP"/>
                <w14:ligatures w14:val="none"/>
              </w:rPr>
              <w:t>Robust Only</w:t>
            </w:r>
          </w:p>
        </w:tc>
      </w:tr>
      <w:tr w:rsidR="00773443" w:rsidRPr="00773443" w14:paraId="334B9F8B"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16502E50" w14:textId="77777777" w:rsidR="00773443" w:rsidRPr="00773443" w:rsidRDefault="00773443" w:rsidP="00773443">
            <w:pPr>
              <w:jc w:val="center"/>
              <w:rPr>
                <w:rFonts w:ascii="Arial Narrow" w:eastAsia="Times New Roman" w:hAnsi="Arial Narrow" w:cs="Calibri"/>
                <w:b w:val="0"/>
                <w:bCs w:val="0"/>
                <w:kern w:val="0"/>
                <w:sz w:val="18"/>
                <w:szCs w:val="18"/>
                <w:lang w:eastAsia="ja-JP"/>
                <w14:ligatures w14:val="none"/>
              </w:rPr>
            </w:pPr>
            <w:r w:rsidRPr="00773443">
              <w:rPr>
                <w:rFonts w:ascii="Arial Narrow" w:eastAsia="Times New Roman" w:hAnsi="Arial Narrow" w:cs="Calibri"/>
                <w:kern w:val="0"/>
                <w:sz w:val="18"/>
                <w:szCs w:val="18"/>
                <w:lang w:eastAsia="ja-JP"/>
                <w14:ligatures w14:val="none"/>
              </w:rPr>
              <w:t>Variable</w:t>
            </w:r>
          </w:p>
        </w:tc>
        <w:tc>
          <w:tcPr>
            <w:tcW w:w="560" w:type="pct"/>
            <w:noWrap/>
            <w:hideMark/>
          </w:tcPr>
          <w:p w14:paraId="1D0D7FA4" w14:textId="11EC3504"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r>
              <w:rPr>
                <w:rFonts w:ascii="Arial Narrow" w:eastAsia="Times New Roman" w:hAnsi="Arial Narrow" w:cs="Calibri"/>
                <w:b/>
                <w:bCs/>
                <w:kern w:val="0"/>
                <w:sz w:val="18"/>
                <w:szCs w:val="18"/>
                <w:lang w:eastAsia="ja-JP"/>
                <w14:ligatures w14:val="none"/>
              </w:rPr>
              <w:t>M2</w:t>
            </w:r>
          </w:p>
        </w:tc>
        <w:tc>
          <w:tcPr>
            <w:tcW w:w="544" w:type="pct"/>
            <w:noWrap/>
            <w:hideMark/>
          </w:tcPr>
          <w:p w14:paraId="29E6827B" w14:textId="458308D6"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r>
              <w:rPr>
                <w:rFonts w:ascii="Arial Narrow" w:eastAsia="Times New Roman" w:hAnsi="Arial Narrow" w:cs="Calibri"/>
                <w:b/>
                <w:bCs/>
                <w:kern w:val="0"/>
                <w:sz w:val="18"/>
                <w:szCs w:val="18"/>
                <w:lang w:eastAsia="ja-JP"/>
                <w14:ligatures w14:val="none"/>
              </w:rPr>
              <w:t>M3</w:t>
            </w:r>
          </w:p>
        </w:tc>
        <w:tc>
          <w:tcPr>
            <w:tcW w:w="529" w:type="pct"/>
            <w:noWrap/>
            <w:hideMark/>
          </w:tcPr>
          <w:p w14:paraId="0B28829A" w14:textId="5EA23F49"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r>
              <w:rPr>
                <w:rFonts w:ascii="Arial Narrow" w:eastAsia="Times New Roman" w:hAnsi="Arial Narrow" w:cs="Calibri"/>
                <w:b/>
                <w:bCs/>
                <w:kern w:val="0"/>
                <w:sz w:val="18"/>
                <w:szCs w:val="18"/>
                <w:lang w:eastAsia="ja-JP"/>
                <w14:ligatures w14:val="none"/>
              </w:rPr>
              <w:t>M6</w:t>
            </w:r>
          </w:p>
        </w:tc>
        <w:tc>
          <w:tcPr>
            <w:tcW w:w="561" w:type="pct"/>
            <w:noWrap/>
          </w:tcPr>
          <w:p w14:paraId="2C270039" w14:textId="513879D3"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r>
              <w:rPr>
                <w:rFonts w:ascii="Arial Narrow" w:eastAsia="Times New Roman" w:hAnsi="Arial Narrow" w:cs="Calibri"/>
                <w:b/>
                <w:bCs/>
                <w:kern w:val="0"/>
                <w:sz w:val="18"/>
                <w:szCs w:val="18"/>
                <w:lang w:eastAsia="ja-JP"/>
                <w14:ligatures w14:val="none"/>
              </w:rPr>
              <w:t>M2</w:t>
            </w:r>
          </w:p>
        </w:tc>
        <w:tc>
          <w:tcPr>
            <w:tcW w:w="544" w:type="pct"/>
            <w:noWrap/>
          </w:tcPr>
          <w:p w14:paraId="6F405FF9" w14:textId="7EA67056"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r>
              <w:rPr>
                <w:rFonts w:ascii="Arial Narrow" w:eastAsia="Times New Roman" w:hAnsi="Arial Narrow" w:cs="Calibri"/>
                <w:b/>
                <w:bCs/>
                <w:kern w:val="0"/>
                <w:sz w:val="18"/>
                <w:szCs w:val="18"/>
                <w:lang w:eastAsia="ja-JP"/>
                <w14:ligatures w14:val="none"/>
              </w:rPr>
              <w:t>M3</w:t>
            </w:r>
          </w:p>
        </w:tc>
        <w:tc>
          <w:tcPr>
            <w:tcW w:w="529" w:type="pct"/>
            <w:noWrap/>
          </w:tcPr>
          <w:p w14:paraId="13AEC86C" w14:textId="52309E88"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r>
              <w:rPr>
                <w:rFonts w:ascii="Arial Narrow" w:eastAsia="Times New Roman" w:hAnsi="Arial Narrow" w:cs="Calibri"/>
                <w:b/>
                <w:bCs/>
                <w:kern w:val="0"/>
                <w:sz w:val="18"/>
                <w:szCs w:val="18"/>
                <w:lang w:eastAsia="ja-JP"/>
                <w14:ligatures w14:val="none"/>
              </w:rPr>
              <w:t>M6</w:t>
            </w:r>
          </w:p>
        </w:tc>
      </w:tr>
      <w:tr w:rsidR="00773443" w:rsidRPr="00773443" w14:paraId="6E245F96"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773455D5" w14:textId="77777777" w:rsidR="00773443" w:rsidRPr="00773443" w:rsidRDefault="00773443" w:rsidP="00773443">
            <w:pPr>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Poverty Gap ($4.20/day)</w:t>
            </w:r>
          </w:p>
        </w:tc>
        <w:tc>
          <w:tcPr>
            <w:tcW w:w="560" w:type="pct"/>
            <w:noWrap/>
            <w:hideMark/>
          </w:tcPr>
          <w:p w14:paraId="2DCDD161"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-0.0134***</w:t>
            </w:r>
          </w:p>
        </w:tc>
        <w:tc>
          <w:tcPr>
            <w:tcW w:w="544" w:type="pct"/>
            <w:noWrap/>
            <w:hideMark/>
          </w:tcPr>
          <w:p w14:paraId="4BE63999"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-0.0075**</w:t>
            </w:r>
          </w:p>
        </w:tc>
        <w:tc>
          <w:tcPr>
            <w:tcW w:w="529" w:type="pct"/>
            <w:noWrap/>
            <w:hideMark/>
          </w:tcPr>
          <w:p w14:paraId="5A3C87BC"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-0.0072**</w:t>
            </w:r>
          </w:p>
        </w:tc>
        <w:tc>
          <w:tcPr>
            <w:tcW w:w="561" w:type="pct"/>
            <w:noWrap/>
            <w:hideMark/>
          </w:tcPr>
          <w:p w14:paraId="5F301960"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-0.0100***</w:t>
            </w:r>
          </w:p>
        </w:tc>
        <w:tc>
          <w:tcPr>
            <w:tcW w:w="544" w:type="pct"/>
            <w:noWrap/>
            <w:hideMark/>
          </w:tcPr>
          <w:p w14:paraId="534A6F29"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-0.0028</w:t>
            </w:r>
          </w:p>
        </w:tc>
        <w:tc>
          <w:tcPr>
            <w:tcW w:w="529" w:type="pct"/>
            <w:noWrap/>
            <w:hideMark/>
          </w:tcPr>
          <w:p w14:paraId="69975853"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-0.0019</w:t>
            </w:r>
          </w:p>
        </w:tc>
      </w:tr>
      <w:tr w:rsidR="00773443" w:rsidRPr="00773443" w14:paraId="103FE777"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0473EBDE" w14:textId="77777777" w:rsidR="00773443" w:rsidRPr="00773443" w:rsidRDefault="00773443" w:rsidP="00773443">
            <w:pPr>
              <w:jc w:val="center"/>
              <w:rPr>
                <w:rFonts w:ascii="Arial Narrow" w:eastAsia="Times New Roman" w:hAnsi="Arial Narrow" w:cs="Calibri"/>
                <w:color w:val="000000"/>
                <w:kern w:val="0"/>
                <w:sz w:val="18"/>
                <w:szCs w:val="18"/>
                <w:lang w:eastAsia="ja-JP"/>
                <w14:ligatures w14:val="none"/>
              </w:rPr>
            </w:pPr>
          </w:p>
        </w:tc>
        <w:tc>
          <w:tcPr>
            <w:tcW w:w="560" w:type="pct"/>
            <w:noWrap/>
            <w:hideMark/>
          </w:tcPr>
          <w:p w14:paraId="6E2C4630"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(0.0027)</w:t>
            </w:r>
          </w:p>
        </w:tc>
        <w:tc>
          <w:tcPr>
            <w:tcW w:w="544" w:type="pct"/>
            <w:noWrap/>
            <w:hideMark/>
          </w:tcPr>
          <w:p w14:paraId="338D9587"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(0.0032)</w:t>
            </w:r>
          </w:p>
        </w:tc>
        <w:tc>
          <w:tcPr>
            <w:tcW w:w="529" w:type="pct"/>
            <w:noWrap/>
            <w:hideMark/>
          </w:tcPr>
          <w:p w14:paraId="59AE19B5"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(0.0032)</w:t>
            </w:r>
          </w:p>
        </w:tc>
        <w:tc>
          <w:tcPr>
            <w:tcW w:w="561" w:type="pct"/>
            <w:noWrap/>
            <w:hideMark/>
          </w:tcPr>
          <w:p w14:paraId="071D2167"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(0.0031)</w:t>
            </w:r>
          </w:p>
        </w:tc>
        <w:tc>
          <w:tcPr>
            <w:tcW w:w="544" w:type="pct"/>
            <w:noWrap/>
            <w:hideMark/>
          </w:tcPr>
          <w:p w14:paraId="03972E6F"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(0.0035)</w:t>
            </w:r>
          </w:p>
        </w:tc>
        <w:tc>
          <w:tcPr>
            <w:tcW w:w="529" w:type="pct"/>
            <w:noWrap/>
            <w:hideMark/>
          </w:tcPr>
          <w:p w14:paraId="59DD0CC6"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(0.0033)</w:t>
            </w:r>
          </w:p>
        </w:tc>
      </w:tr>
      <w:tr w:rsidR="00773443" w:rsidRPr="00773443" w14:paraId="692D74EF"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7E9F8A68" w14:textId="77777777" w:rsidR="00773443" w:rsidRPr="00773443" w:rsidRDefault="00773443" w:rsidP="00773443">
            <w:pPr>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Poverty Gap Squared</w:t>
            </w:r>
          </w:p>
        </w:tc>
        <w:tc>
          <w:tcPr>
            <w:tcW w:w="560" w:type="pct"/>
            <w:noWrap/>
            <w:hideMark/>
          </w:tcPr>
          <w:p w14:paraId="498DB13D"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0.0003***</w:t>
            </w:r>
          </w:p>
        </w:tc>
        <w:tc>
          <w:tcPr>
            <w:tcW w:w="544" w:type="pct"/>
            <w:noWrap/>
            <w:hideMark/>
          </w:tcPr>
          <w:p w14:paraId="5BD55BEE"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0.0002***</w:t>
            </w:r>
          </w:p>
        </w:tc>
        <w:tc>
          <w:tcPr>
            <w:tcW w:w="529" w:type="pct"/>
            <w:noWrap/>
            <w:hideMark/>
          </w:tcPr>
          <w:p w14:paraId="2334B372"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0.0002**</w:t>
            </w:r>
          </w:p>
        </w:tc>
        <w:tc>
          <w:tcPr>
            <w:tcW w:w="561" w:type="pct"/>
            <w:noWrap/>
            <w:hideMark/>
          </w:tcPr>
          <w:p w14:paraId="37D4EB2A"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0.0002***</w:t>
            </w:r>
          </w:p>
        </w:tc>
        <w:tc>
          <w:tcPr>
            <w:tcW w:w="544" w:type="pct"/>
            <w:noWrap/>
            <w:hideMark/>
          </w:tcPr>
          <w:p w14:paraId="7E4E806C"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0.0001</w:t>
            </w:r>
          </w:p>
        </w:tc>
        <w:tc>
          <w:tcPr>
            <w:tcW w:w="529" w:type="pct"/>
            <w:noWrap/>
            <w:hideMark/>
          </w:tcPr>
          <w:p w14:paraId="24A1AB18"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0.0001</w:t>
            </w:r>
          </w:p>
        </w:tc>
      </w:tr>
      <w:tr w:rsidR="00773443" w:rsidRPr="00773443" w14:paraId="179C1097"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0FEBDE07" w14:textId="77777777" w:rsidR="00773443" w:rsidRPr="00773443" w:rsidRDefault="00773443" w:rsidP="00773443">
            <w:pPr>
              <w:jc w:val="center"/>
              <w:rPr>
                <w:rFonts w:ascii="Arial Narrow" w:eastAsia="Times New Roman" w:hAnsi="Arial Narrow" w:cs="Calibri"/>
                <w:color w:val="000000"/>
                <w:kern w:val="0"/>
                <w:sz w:val="18"/>
                <w:szCs w:val="18"/>
                <w:lang w:eastAsia="ja-JP"/>
                <w14:ligatures w14:val="none"/>
              </w:rPr>
            </w:pPr>
          </w:p>
        </w:tc>
        <w:tc>
          <w:tcPr>
            <w:tcW w:w="560" w:type="pct"/>
            <w:noWrap/>
            <w:hideMark/>
          </w:tcPr>
          <w:p w14:paraId="66B166EA"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(0.0001)</w:t>
            </w:r>
          </w:p>
        </w:tc>
        <w:tc>
          <w:tcPr>
            <w:tcW w:w="544" w:type="pct"/>
            <w:noWrap/>
            <w:hideMark/>
          </w:tcPr>
          <w:p w14:paraId="3EC61DF0"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(0.0001)</w:t>
            </w:r>
          </w:p>
        </w:tc>
        <w:tc>
          <w:tcPr>
            <w:tcW w:w="529" w:type="pct"/>
            <w:noWrap/>
            <w:hideMark/>
          </w:tcPr>
          <w:p w14:paraId="51774E7D"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(0.0001)</w:t>
            </w:r>
          </w:p>
        </w:tc>
        <w:tc>
          <w:tcPr>
            <w:tcW w:w="561" w:type="pct"/>
            <w:noWrap/>
            <w:hideMark/>
          </w:tcPr>
          <w:p w14:paraId="690AE421"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(0.0001)</w:t>
            </w:r>
          </w:p>
        </w:tc>
        <w:tc>
          <w:tcPr>
            <w:tcW w:w="544" w:type="pct"/>
            <w:noWrap/>
            <w:hideMark/>
          </w:tcPr>
          <w:p w14:paraId="61DEB435"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(0.0001)</w:t>
            </w:r>
          </w:p>
        </w:tc>
        <w:tc>
          <w:tcPr>
            <w:tcW w:w="529" w:type="pct"/>
            <w:noWrap/>
            <w:hideMark/>
          </w:tcPr>
          <w:p w14:paraId="37B43683"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(0.0001)</w:t>
            </w:r>
          </w:p>
        </w:tc>
      </w:tr>
      <w:tr w:rsidR="006A3824" w:rsidRPr="00773443" w14:paraId="315D8081"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742A7747" w14:textId="77777777" w:rsidR="006A3824" w:rsidRPr="00773443" w:rsidRDefault="006A3824" w:rsidP="00773443">
            <w:pPr>
              <w:rPr>
                <w:rFonts w:ascii="Arial Narrow" w:eastAsia="Times New Roman" w:hAnsi="Arial Narrow" w:cs="Calibri"/>
                <w:b w:val="0"/>
                <w:bCs w:val="0"/>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Log GDP per Capita (PPP)</w:t>
            </w:r>
          </w:p>
        </w:tc>
        <w:tc>
          <w:tcPr>
            <w:tcW w:w="560" w:type="pct"/>
          </w:tcPr>
          <w:p w14:paraId="593531E4" w14:textId="7CAC2C3F" w:rsidR="006A3824" w:rsidRPr="00773443" w:rsidRDefault="006A3824" w:rsidP="00773443">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44" w:type="pct"/>
            <w:noWrap/>
            <w:hideMark/>
          </w:tcPr>
          <w:p w14:paraId="68C7EB24"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0.0700***</w:t>
            </w:r>
          </w:p>
        </w:tc>
        <w:tc>
          <w:tcPr>
            <w:tcW w:w="529" w:type="pct"/>
            <w:noWrap/>
            <w:hideMark/>
          </w:tcPr>
          <w:p w14:paraId="5894B2D2"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0.0210</w:t>
            </w:r>
          </w:p>
        </w:tc>
        <w:tc>
          <w:tcPr>
            <w:tcW w:w="561" w:type="pct"/>
            <w:noWrap/>
            <w:hideMark/>
          </w:tcPr>
          <w:p w14:paraId="5B9D0DF6"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44" w:type="pct"/>
            <w:noWrap/>
            <w:hideMark/>
          </w:tcPr>
          <w:p w14:paraId="332D70E2"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0.0851***</w:t>
            </w:r>
          </w:p>
        </w:tc>
        <w:tc>
          <w:tcPr>
            <w:tcW w:w="529" w:type="pct"/>
            <w:noWrap/>
            <w:hideMark/>
          </w:tcPr>
          <w:p w14:paraId="715051C2"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0.0393</w:t>
            </w:r>
          </w:p>
        </w:tc>
      </w:tr>
      <w:tr w:rsidR="00773443" w:rsidRPr="00773443" w14:paraId="74410A2D"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6B17A69C" w14:textId="77777777" w:rsidR="00773443" w:rsidRPr="00773443" w:rsidRDefault="00773443" w:rsidP="00773443">
            <w:pPr>
              <w:jc w:val="center"/>
              <w:rPr>
                <w:rFonts w:ascii="Arial Narrow" w:eastAsia="Times New Roman" w:hAnsi="Arial Narrow" w:cs="Calibri"/>
                <w:color w:val="000000"/>
                <w:kern w:val="0"/>
                <w:sz w:val="18"/>
                <w:szCs w:val="18"/>
                <w:lang w:eastAsia="ja-JP"/>
                <w14:ligatures w14:val="none"/>
              </w:rPr>
            </w:pPr>
          </w:p>
        </w:tc>
        <w:tc>
          <w:tcPr>
            <w:tcW w:w="560" w:type="pct"/>
            <w:noWrap/>
            <w:hideMark/>
          </w:tcPr>
          <w:p w14:paraId="055F8F09" w14:textId="77777777" w:rsidR="00773443" w:rsidRPr="00773443" w:rsidRDefault="00773443" w:rsidP="00773443">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44" w:type="pct"/>
            <w:noWrap/>
            <w:hideMark/>
          </w:tcPr>
          <w:p w14:paraId="3DFEF029"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(0.0239)</w:t>
            </w:r>
          </w:p>
        </w:tc>
        <w:tc>
          <w:tcPr>
            <w:tcW w:w="529" w:type="pct"/>
            <w:noWrap/>
            <w:hideMark/>
          </w:tcPr>
          <w:p w14:paraId="78502EF5"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(0.0339)</w:t>
            </w:r>
          </w:p>
        </w:tc>
        <w:tc>
          <w:tcPr>
            <w:tcW w:w="561" w:type="pct"/>
            <w:noWrap/>
            <w:hideMark/>
          </w:tcPr>
          <w:p w14:paraId="37265395"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44" w:type="pct"/>
            <w:noWrap/>
            <w:hideMark/>
          </w:tcPr>
          <w:p w14:paraId="5461483B"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(0.0255)</w:t>
            </w:r>
          </w:p>
        </w:tc>
        <w:tc>
          <w:tcPr>
            <w:tcW w:w="529" w:type="pct"/>
            <w:noWrap/>
            <w:hideMark/>
          </w:tcPr>
          <w:p w14:paraId="331CD5C1"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(0.0301)</w:t>
            </w:r>
          </w:p>
        </w:tc>
      </w:tr>
      <w:tr w:rsidR="006A3824" w:rsidRPr="00773443" w14:paraId="0C37A623"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2F95B230" w14:textId="77777777" w:rsidR="006A3824" w:rsidRPr="00773443" w:rsidRDefault="006A3824" w:rsidP="00773443">
            <w:pPr>
              <w:rPr>
                <w:rFonts w:ascii="Arial Narrow" w:eastAsia="Times New Roman" w:hAnsi="Arial Narrow" w:cs="Calibri"/>
                <w:b w:val="0"/>
                <w:bCs w:val="0"/>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Urban Population %</w:t>
            </w:r>
          </w:p>
        </w:tc>
        <w:tc>
          <w:tcPr>
            <w:tcW w:w="560" w:type="pct"/>
          </w:tcPr>
          <w:p w14:paraId="7E3061F8" w14:textId="483EE2F5" w:rsidR="006A3824" w:rsidRPr="00773443" w:rsidRDefault="006A3824" w:rsidP="00773443">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44" w:type="pct"/>
            <w:noWrap/>
            <w:hideMark/>
          </w:tcPr>
          <w:p w14:paraId="212B7097" w14:textId="77777777" w:rsidR="006A3824" w:rsidRPr="00773443" w:rsidRDefault="006A3824" w:rsidP="00773443">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29" w:type="pct"/>
            <w:noWrap/>
            <w:hideMark/>
          </w:tcPr>
          <w:p w14:paraId="1A8B1053"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0.0002</w:t>
            </w:r>
          </w:p>
        </w:tc>
        <w:tc>
          <w:tcPr>
            <w:tcW w:w="561" w:type="pct"/>
            <w:noWrap/>
            <w:hideMark/>
          </w:tcPr>
          <w:p w14:paraId="63FDEDDB"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44" w:type="pct"/>
            <w:noWrap/>
            <w:hideMark/>
          </w:tcPr>
          <w:p w14:paraId="1F9AE31F"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29" w:type="pct"/>
            <w:noWrap/>
            <w:hideMark/>
          </w:tcPr>
          <w:p w14:paraId="1407D9B5"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0.0018*</w:t>
            </w:r>
          </w:p>
        </w:tc>
      </w:tr>
      <w:tr w:rsidR="00773443" w:rsidRPr="00773443" w14:paraId="66E6EAD7"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4DED34BA" w14:textId="77777777" w:rsidR="00773443" w:rsidRPr="00773443" w:rsidRDefault="00773443" w:rsidP="00773443">
            <w:pPr>
              <w:jc w:val="center"/>
              <w:rPr>
                <w:rFonts w:ascii="Arial Narrow" w:eastAsia="Times New Roman" w:hAnsi="Arial Narrow" w:cs="Calibri"/>
                <w:color w:val="000000"/>
                <w:kern w:val="0"/>
                <w:sz w:val="18"/>
                <w:szCs w:val="18"/>
                <w:lang w:eastAsia="ja-JP"/>
                <w14:ligatures w14:val="none"/>
              </w:rPr>
            </w:pPr>
          </w:p>
        </w:tc>
        <w:tc>
          <w:tcPr>
            <w:tcW w:w="560" w:type="pct"/>
            <w:noWrap/>
            <w:hideMark/>
          </w:tcPr>
          <w:p w14:paraId="200C9D43" w14:textId="77777777" w:rsidR="00773443" w:rsidRPr="00773443" w:rsidRDefault="00773443" w:rsidP="00773443">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44" w:type="pct"/>
            <w:noWrap/>
            <w:hideMark/>
          </w:tcPr>
          <w:p w14:paraId="1EF9D714"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29" w:type="pct"/>
            <w:noWrap/>
            <w:hideMark/>
          </w:tcPr>
          <w:p w14:paraId="71BCD588"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(0.0012)</w:t>
            </w:r>
          </w:p>
        </w:tc>
        <w:tc>
          <w:tcPr>
            <w:tcW w:w="561" w:type="pct"/>
            <w:noWrap/>
            <w:hideMark/>
          </w:tcPr>
          <w:p w14:paraId="7458B63E"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44" w:type="pct"/>
            <w:noWrap/>
            <w:hideMark/>
          </w:tcPr>
          <w:p w14:paraId="0A5461D6"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29" w:type="pct"/>
            <w:noWrap/>
            <w:hideMark/>
          </w:tcPr>
          <w:p w14:paraId="623A0537"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(0.0010)</w:t>
            </w:r>
          </w:p>
        </w:tc>
      </w:tr>
      <w:tr w:rsidR="006A3824" w:rsidRPr="00773443" w14:paraId="1DD4A900"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31C1BE4D" w14:textId="77777777" w:rsidR="006A3824" w:rsidRPr="00773443" w:rsidRDefault="006A3824" w:rsidP="00773443">
            <w:pPr>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 xml:space="preserve">Government Effectiveness </w:t>
            </w:r>
          </w:p>
        </w:tc>
        <w:tc>
          <w:tcPr>
            <w:tcW w:w="560" w:type="pct"/>
          </w:tcPr>
          <w:p w14:paraId="1EF93D24" w14:textId="2BE9572A" w:rsidR="006A3824" w:rsidRPr="00773443" w:rsidRDefault="006A3824" w:rsidP="00773443">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b/>
                <w:bCs/>
                <w:color w:val="000000"/>
                <w:kern w:val="0"/>
                <w:sz w:val="18"/>
                <w:szCs w:val="18"/>
                <w:lang w:eastAsia="ja-JP"/>
                <w14:ligatures w14:val="none"/>
              </w:rPr>
            </w:pPr>
          </w:p>
        </w:tc>
        <w:tc>
          <w:tcPr>
            <w:tcW w:w="544" w:type="pct"/>
          </w:tcPr>
          <w:p w14:paraId="43CC2E78" w14:textId="0A0939C0" w:rsidR="006A3824" w:rsidRPr="00773443" w:rsidRDefault="006A3824" w:rsidP="00773443">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29" w:type="pct"/>
            <w:noWrap/>
            <w:hideMark/>
          </w:tcPr>
          <w:p w14:paraId="0B1F8ECF"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0.0484*</w:t>
            </w:r>
          </w:p>
        </w:tc>
        <w:tc>
          <w:tcPr>
            <w:tcW w:w="561" w:type="pct"/>
            <w:noWrap/>
            <w:hideMark/>
          </w:tcPr>
          <w:p w14:paraId="54B64D2D"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44" w:type="pct"/>
            <w:noWrap/>
            <w:hideMark/>
          </w:tcPr>
          <w:p w14:paraId="70BB971A"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29" w:type="pct"/>
            <w:noWrap/>
            <w:hideMark/>
          </w:tcPr>
          <w:p w14:paraId="67A0C5E4"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0.0167</w:t>
            </w:r>
          </w:p>
        </w:tc>
      </w:tr>
      <w:tr w:rsidR="00773443" w:rsidRPr="00773443" w14:paraId="4CFA0B17"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0264316E" w14:textId="77777777" w:rsidR="00773443" w:rsidRPr="00773443" w:rsidRDefault="00773443" w:rsidP="00773443">
            <w:pPr>
              <w:jc w:val="center"/>
              <w:rPr>
                <w:rFonts w:ascii="Arial Narrow" w:eastAsia="Times New Roman" w:hAnsi="Arial Narrow" w:cs="Calibri"/>
                <w:color w:val="000000"/>
                <w:kern w:val="0"/>
                <w:sz w:val="18"/>
                <w:szCs w:val="18"/>
                <w:lang w:eastAsia="ja-JP"/>
                <w14:ligatures w14:val="none"/>
              </w:rPr>
            </w:pPr>
          </w:p>
        </w:tc>
        <w:tc>
          <w:tcPr>
            <w:tcW w:w="560" w:type="pct"/>
            <w:noWrap/>
            <w:hideMark/>
          </w:tcPr>
          <w:p w14:paraId="58C906ED" w14:textId="77777777" w:rsidR="00773443" w:rsidRPr="00773443" w:rsidRDefault="00773443" w:rsidP="00773443">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44" w:type="pct"/>
            <w:noWrap/>
            <w:hideMark/>
          </w:tcPr>
          <w:p w14:paraId="331B9442"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29" w:type="pct"/>
            <w:noWrap/>
            <w:hideMark/>
          </w:tcPr>
          <w:p w14:paraId="44137082"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(0.0266)</w:t>
            </w:r>
          </w:p>
        </w:tc>
        <w:tc>
          <w:tcPr>
            <w:tcW w:w="561" w:type="pct"/>
            <w:noWrap/>
            <w:hideMark/>
          </w:tcPr>
          <w:p w14:paraId="38CFFE79"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44" w:type="pct"/>
            <w:noWrap/>
            <w:hideMark/>
          </w:tcPr>
          <w:p w14:paraId="1E623A3B"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29" w:type="pct"/>
            <w:noWrap/>
            <w:hideMark/>
          </w:tcPr>
          <w:p w14:paraId="3960ADD8"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(0.0210)</w:t>
            </w:r>
          </w:p>
        </w:tc>
      </w:tr>
      <w:tr w:rsidR="006A3824" w:rsidRPr="00773443" w14:paraId="689F9C23"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1D8DD84C" w14:textId="77777777" w:rsidR="006A3824" w:rsidRPr="00773443" w:rsidRDefault="006A3824" w:rsidP="00773443">
            <w:pPr>
              <w:rPr>
                <w:rFonts w:ascii="Arial Narrow" w:eastAsia="Times New Roman" w:hAnsi="Arial Narrow" w:cs="Calibri"/>
                <w:b w:val="0"/>
                <w:bCs w:val="0"/>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Building Quality Index</w:t>
            </w:r>
          </w:p>
        </w:tc>
        <w:tc>
          <w:tcPr>
            <w:tcW w:w="560" w:type="pct"/>
          </w:tcPr>
          <w:p w14:paraId="65AF99F3" w14:textId="77777777" w:rsidR="006A3824" w:rsidRPr="00773443" w:rsidRDefault="006A3824" w:rsidP="00773443">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b/>
                <w:bCs/>
                <w:color w:val="000000"/>
                <w:kern w:val="0"/>
                <w:sz w:val="18"/>
                <w:szCs w:val="18"/>
                <w:lang w:eastAsia="ja-JP"/>
                <w14:ligatures w14:val="none"/>
              </w:rPr>
            </w:pPr>
          </w:p>
        </w:tc>
        <w:tc>
          <w:tcPr>
            <w:tcW w:w="544" w:type="pct"/>
          </w:tcPr>
          <w:p w14:paraId="2F88401B" w14:textId="64AEB620" w:rsidR="006A3824" w:rsidRPr="00773443" w:rsidRDefault="006A3824" w:rsidP="00773443">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29" w:type="pct"/>
            <w:noWrap/>
            <w:hideMark/>
          </w:tcPr>
          <w:p w14:paraId="191021FB"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0.0080</w:t>
            </w:r>
          </w:p>
        </w:tc>
        <w:tc>
          <w:tcPr>
            <w:tcW w:w="561" w:type="pct"/>
            <w:noWrap/>
            <w:hideMark/>
          </w:tcPr>
          <w:p w14:paraId="1AF44951"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44" w:type="pct"/>
            <w:noWrap/>
            <w:hideMark/>
          </w:tcPr>
          <w:p w14:paraId="28AD6592"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29" w:type="pct"/>
            <w:noWrap/>
            <w:hideMark/>
          </w:tcPr>
          <w:p w14:paraId="1F1E4DE9" w14:textId="77777777" w:rsidR="006A3824" w:rsidRPr="00773443" w:rsidRDefault="006A3824"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0.0094**</w:t>
            </w:r>
          </w:p>
        </w:tc>
      </w:tr>
      <w:tr w:rsidR="00773443" w:rsidRPr="00773443" w14:paraId="13A07B9A"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4E35E945" w14:textId="77777777" w:rsidR="00773443" w:rsidRPr="00773443" w:rsidRDefault="00773443" w:rsidP="00773443">
            <w:pPr>
              <w:jc w:val="center"/>
              <w:rPr>
                <w:rFonts w:ascii="Arial Narrow" w:eastAsia="Times New Roman" w:hAnsi="Arial Narrow" w:cs="Calibri"/>
                <w:color w:val="000000"/>
                <w:kern w:val="0"/>
                <w:sz w:val="18"/>
                <w:szCs w:val="18"/>
                <w:lang w:eastAsia="ja-JP"/>
                <w14:ligatures w14:val="none"/>
              </w:rPr>
            </w:pPr>
          </w:p>
        </w:tc>
        <w:tc>
          <w:tcPr>
            <w:tcW w:w="560" w:type="pct"/>
            <w:noWrap/>
            <w:hideMark/>
          </w:tcPr>
          <w:p w14:paraId="0542CDE4" w14:textId="77777777" w:rsidR="00773443" w:rsidRPr="00773443" w:rsidRDefault="00773443" w:rsidP="00773443">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44" w:type="pct"/>
            <w:noWrap/>
            <w:hideMark/>
          </w:tcPr>
          <w:p w14:paraId="6EE164CA"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29" w:type="pct"/>
            <w:noWrap/>
            <w:hideMark/>
          </w:tcPr>
          <w:p w14:paraId="57E485BA"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(0.0053)</w:t>
            </w:r>
          </w:p>
        </w:tc>
        <w:tc>
          <w:tcPr>
            <w:tcW w:w="561" w:type="pct"/>
            <w:noWrap/>
            <w:hideMark/>
          </w:tcPr>
          <w:p w14:paraId="74EB2395"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44" w:type="pct"/>
            <w:noWrap/>
            <w:hideMark/>
          </w:tcPr>
          <w:p w14:paraId="7BC1045C"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29" w:type="pct"/>
            <w:noWrap/>
            <w:hideMark/>
          </w:tcPr>
          <w:p w14:paraId="36D139BB"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(0.0044)</w:t>
            </w:r>
          </w:p>
        </w:tc>
      </w:tr>
      <w:tr w:rsidR="00773443" w:rsidRPr="00773443" w14:paraId="7C77C8E0"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0EB26D0F" w14:textId="77777777" w:rsidR="00773443" w:rsidRPr="00773443" w:rsidRDefault="00773443" w:rsidP="00773443">
            <w:pPr>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Region FE: Middle East &amp; North Africa</w:t>
            </w:r>
          </w:p>
        </w:tc>
        <w:tc>
          <w:tcPr>
            <w:tcW w:w="560" w:type="pct"/>
            <w:noWrap/>
            <w:hideMark/>
          </w:tcPr>
          <w:p w14:paraId="6E0E8F12"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0.0644</w:t>
            </w:r>
          </w:p>
        </w:tc>
        <w:tc>
          <w:tcPr>
            <w:tcW w:w="544" w:type="pct"/>
            <w:noWrap/>
            <w:hideMark/>
          </w:tcPr>
          <w:p w14:paraId="3F938F57"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0.0536</w:t>
            </w:r>
          </w:p>
        </w:tc>
        <w:tc>
          <w:tcPr>
            <w:tcW w:w="529" w:type="pct"/>
            <w:noWrap/>
            <w:hideMark/>
          </w:tcPr>
          <w:p w14:paraId="1AEEC25E"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0.0620</w:t>
            </w:r>
          </w:p>
        </w:tc>
        <w:tc>
          <w:tcPr>
            <w:tcW w:w="561" w:type="pct"/>
            <w:noWrap/>
            <w:hideMark/>
          </w:tcPr>
          <w:p w14:paraId="54A347BF"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0.2544***</w:t>
            </w:r>
          </w:p>
        </w:tc>
        <w:tc>
          <w:tcPr>
            <w:tcW w:w="544" w:type="pct"/>
            <w:noWrap/>
            <w:hideMark/>
          </w:tcPr>
          <w:p w14:paraId="17043BB0"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0.2413***</w:t>
            </w:r>
          </w:p>
        </w:tc>
        <w:tc>
          <w:tcPr>
            <w:tcW w:w="529" w:type="pct"/>
            <w:noWrap/>
            <w:hideMark/>
          </w:tcPr>
          <w:p w14:paraId="1872857D"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0.1933**</w:t>
            </w:r>
          </w:p>
        </w:tc>
      </w:tr>
      <w:tr w:rsidR="00773443" w:rsidRPr="00773443" w14:paraId="53E23262"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1A62299F" w14:textId="77777777" w:rsidR="00773443" w:rsidRPr="00773443" w:rsidRDefault="00773443" w:rsidP="00773443">
            <w:pPr>
              <w:jc w:val="center"/>
              <w:rPr>
                <w:rFonts w:ascii="Arial Narrow" w:eastAsia="Times New Roman" w:hAnsi="Arial Narrow" w:cs="Calibri"/>
                <w:color w:val="000000"/>
                <w:kern w:val="0"/>
                <w:sz w:val="18"/>
                <w:szCs w:val="18"/>
                <w:lang w:eastAsia="ja-JP"/>
                <w14:ligatures w14:val="none"/>
              </w:rPr>
            </w:pPr>
          </w:p>
        </w:tc>
        <w:tc>
          <w:tcPr>
            <w:tcW w:w="560" w:type="pct"/>
            <w:noWrap/>
            <w:hideMark/>
          </w:tcPr>
          <w:p w14:paraId="42E37022"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(0.0722)</w:t>
            </w:r>
          </w:p>
        </w:tc>
        <w:tc>
          <w:tcPr>
            <w:tcW w:w="544" w:type="pct"/>
            <w:noWrap/>
            <w:hideMark/>
          </w:tcPr>
          <w:p w14:paraId="2A51AB1C"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(0.0679)</w:t>
            </w:r>
          </w:p>
        </w:tc>
        <w:tc>
          <w:tcPr>
            <w:tcW w:w="529" w:type="pct"/>
            <w:noWrap/>
            <w:hideMark/>
          </w:tcPr>
          <w:p w14:paraId="1A1E1416"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(0.0734)</w:t>
            </w:r>
          </w:p>
        </w:tc>
        <w:tc>
          <w:tcPr>
            <w:tcW w:w="561" w:type="pct"/>
            <w:noWrap/>
            <w:hideMark/>
          </w:tcPr>
          <w:p w14:paraId="0EF54B57"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(0.0899)</w:t>
            </w:r>
          </w:p>
        </w:tc>
        <w:tc>
          <w:tcPr>
            <w:tcW w:w="544" w:type="pct"/>
            <w:noWrap/>
            <w:hideMark/>
          </w:tcPr>
          <w:p w14:paraId="7357F6AF"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(0.0874)</w:t>
            </w:r>
          </w:p>
        </w:tc>
        <w:tc>
          <w:tcPr>
            <w:tcW w:w="529" w:type="pct"/>
            <w:noWrap/>
            <w:hideMark/>
          </w:tcPr>
          <w:p w14:paraId="109F8C9E"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(0.0910)</w:t>
            </w:r>
          </w:p>
        </w:tc>
      </w:tr>
      <w:tr w:rsidR="00773443" w:rsidRPr="00773443" w14:paraId="09C2619B"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27B3C127" w14:textId="77777777" w:rsidR="00773443" w:rsidRPr="00773443" w:rsidRDefault="00773443" w:rsidP="00773443">
            <w:pPr>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Region FE: Latin America &amp; Caribbean</w:t>
            </w:r>
          </w:p>
        </w:tc>
        <w:tc>
          <w:tcPr>
            <w:tcW w:w="560" w:type="pct"/>
            <w:noWrap/>
            <w:hideMark/>
          </w:tcPr>
          <w:p w14:paraId="3605D00F"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0.0881</w:t>
            </w:r>
          </w:p>
        </w:tc>
        <w:tc>
          <w:tcPr>
            <w:tcW w:w="544" w:type="pct"/>
            <w:noWrap/>
            <w:hideMark/>
          </w:tcPr>
          <w:p w14:paraId="180B8F97"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0.0743</w:t>
            </w:r>
          </w:p>
        </w:tc>
        <w:tc>
          <w:tcPr>
            <w:tcW w:w="529" w:type="pct"/>
            <w:noWrap/>
            <w:hideMark/>
          </w:tcPr>
          <w:p w14:paraId="0E9059EB"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0.1128**</w:t>
            </w:r>
          </w:p>
        </w:tc>
        <w:tc>
          <w:tcPr>
            <w:tcW w:w="561" w:type="pct"/>
            <w:noWrap/>
            <w:hideMark/>
          </w:tcPr>
          <w:p w14:paraId="52D6397A"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-0.1500**</w:t>
            </w:r>
          </w:p>
        </w:tc>
        <w:tc>
          <w:tcPr>
            <w:tcW w:w="544" w:type="pct"/>
            <w:noWrap/>
            <w:hideMark/>
          </w:tcPr>
          <w:p w14:paraId="7F67E47E"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-0.1668***</w:t>
            </w:r>
          </w:p>
        </w:tc>
        <w:tc>
          <w:tcPr>
            <w:tcW w:w="529" w:type="pct"/>
            <w:noWrap/>
            <w:hideMark/>
          </w:tcPr>
          <w:p w14:paraId="4FB5BA8C"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-0.1657***</w:t>
            </w:r>
          </w:p>
        </w:tc>
      </w:tr>
      <w:tr w:rsidR="00773443" w:rsidRPr="00773443" w14:paraId="76A31033"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01273B7F" w14:textId="77777777" w:rsidR="00773443" w:rsidRPr="00773443" w:rsidRDefault="00773443" w:rsidP="00773443">
            <w:pPr>
              <w:jc w:val="center"/>
              <w:rPr>
                <w:rFonts w:ascii="Arial Narrow" w:eastAsia="Times New Roman" w:hAnsi="Arial Narrow" w:cs="Calibri"/>
                <w:color w:val="000000"/>
                <w:kern w:val="0"/>
                <w:sz w:val="18"/>
                <w:szCs w:val="18"/>
                <w:lang w:eastAsia="ja-JP"/>
                <w14:ligatures w14:val="none"/>
              </w:rPr>
            </w:pPr>
          </w:p>
        </w:tc>
        <w:tc>
          <w:tcPr>
            <w:tcW w:w="560" w:type="pct"/>
            <w:noWrap/>
            <w:hideMark/>
          </w:tcPr>
          <w:p w14:paraId="592235DA"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(0.0586)</w:t>
            </w:r>
          </w:p>
        </w:tc>
        <w:tc>
          <w:tcPr>
            <w:tcW w:w="544" w:type="pct"/>
            <w:noWrap/>
            <w:hideMark/>
          </w:tcPr>
          <w:p w14:paraId="1078C750"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(0.0572)</w:t>
            </w:r>
          </w:p>
        </w:tc>
        <w:tc>
          <w:tcPr>
            <w:tcW w:w="529" w:type="pct"/>
            <w:noWrap/>
            <w:hideMark/>
          </w:tcPr>
          <w:p w14:paraId="04830236"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(0.0537)</w:t>
            </w:r>
          </w:p>
        </w:tc>
        <w:tc>
          <w:tcPr>
            <w:tcW w:w="561" w:type="pct"/>
            <w:noWrap/>
            <w:hideMark/>
          </w:tcPr>
          <w:p w14:paraId="30F8834C"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(0.0590)</w:t>
            </w:r>
          </w:p>
        </w:tc>
        <w:tc>
          <w:tcPr>
            <w:tcW w:w="544" w:type="pct"/>
            <w:noWrap/>
            <w:hideMark/>
          </w:tcPr>
          <w:p w14:paraId="48D1BE7F"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(0.0554)</w:t>
            </w:r>
          </w:p>
        </w:tc>
        <w:tc>
          <w:tcPr>
            <w:tcW w:w="529" w:type="pct"/>
            <w:noWrap/>
            <w:hideMark/>
          </w:tcPr>
          <w:p w14:paraId="3185D758"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(0.0574)</w:t>
            </w:r>
          </w:p>
        </w:tc>
      </w:tr>
      <w:tr w:rsidR="00773443" w:rsidRPr="00773443" w14:paraId="6B362718"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68B16E6F" w14:textId="77777777" w:rsidR="00773443" w:rsidRPr="00773443" w:rsidRDefault="00773443" w:rsidP="00773443">
            <w:pPr>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Region FE: Europe &amp; Central Asia</w:t>
            </w:r>
          </w:p>
        </w:tc>
        <w:tc>
          <w:tcPr>
            <w:tcW w:w="560" w:type="pct"/>
            <w:noWrap/>
            <w:hideMark/>
          </w:tcPr>
          <w:p w14:paraId="79E6868A"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-0.0455</w:t>
            </w:r>
          </w:p>
        </w:tc>
        <w:tc>
          <w:tcPr>
            <w:tcW w:w="544" w:type="pct"/>
            <w:noWrap/>
            <w:hideMark/>
          </w:tcPr>
          <w:p w14:paraId="1BC463C1"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-0.1027**</w:t>
            </w:r>
          </w:p>
        </w:tc>
        <w:tc>
          <w:tcPr>
            <w:tcW w:w="529" w:type="pct"/>
            <w:noWrap/>
            <w:hideMark/>
          </w:tcPr>
          <w:p w14:paraId="5833B442"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-0.0849*</w:t>
            </w:r>
          </w:p>
        </w:tc>
        <w:tc>
          <w:tcPr>
            <w:tcW w:w="561" w:type="pct"/>
            <w:noWrap/>
            <w:hideMark/>
          </w:tcPr>
          <w:p w14:paraId="52973D50"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0.1781***</w:t>
            </w:r>
          </w:p>
        </w:tc>
        <w:tc>
          <w:tcPr>
            <w:tcW w:w="544" w:type="pct"/>
            <w:noWrap/>
            <w:hideMark/>
          </w:tcPr>
          <w:p w14:paraId="0F181123"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0.1085</w:t>
            </w:r>
          </w:p>
        </w:tc>
        <w:tc>
          <w:tcPr>
            <w:tcW w:w="529" w:type="pct"/>
            <w:noWrap/>
            <w:hideMark/>
          </w:tcPr>
          <w:p w14:paraId="295634D9"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0.1110</w:t>
            </w:r>
          </w:p>
        </w:tc>
      </w:tr>
      <w:tr w:rsidR="00773443" w:rsidRPr="00773443" w14:paraId="15D6FD4F"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1786C1C0" w14:textId="77777777" w:rsidR="00773443" w:rsidRPr="00773443" w:rsidRDefault="00773443" w:rsidP="00773443">
            <w:pPr>
              <w:jc w:val="center"/>
              <w:rPr>
                <w:rFonts w:ascii="Arial Narrow" w:eastAsia="Times New Roman" w:hAnsi="Arial Narrow" w:cs="Calibri"/>
                <w:color w:val="000000"/>
                <w:kern w:val="0"/>
                <w:sz w:val="18"/>
                <w:szCs w:val="18"/>
                <w:lang w:eastAsia="ja-JP"/>
                <w14:ligatures w14:val="none"/>
              </w:rPr>
            </w:pPr>
          </w:p>
        </w:tc>
        <w:tc>
          <w:tcPr>
            <w:tcW w:w="560" w:type="pct"/>
            <w:noWrap/>
            <w:hideMark/>
          </w:tcPr>
          <w:p w14:paraId="27C3AA4F"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(0.0511)</w:t>
            </w:r>
          </w:p>
        </w:tc>
        <w:tc>
          <w:tcPr>
            <w:tcW w:w="544" w:type="pct"/>
            <w:noWrap/>
            <w:hideMark/>
          </w:tcPr>
          <w:p w14:paraId="18695E16"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(0.0511)</w:t>
            </w:r>
          </w:p>
        </w:tc>
        <w:tc>
          <w:tcPr>
            <w:tcW w:w="529" w:type="pct"/>
            <w:noWrap/>
            <w:hideMark/>
          </w:tcPr>
          <w:p w14:paraId="1D4B2D1D"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(0.0505)</w:t>
            </w:r>
          </w:p>
        </w:tc>
        <w:tc>
          <w:tcPr>
            <w:tcW w:w="561" w:type="pct"/>
            <w:noWrap/>
            <w:hideMark/>
          </w:tcPr>
          <w:p w14:paraId="680E7112"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(0.0657)</w:t>
            </w:r>
          </w:p>
        </w:tc>
        <w:tc>
          <w:tcPr>
            <w:tcW w:w="544" w:type="pct"/>
            <w:noWrap/>
            <w:hideMark/>
          </w:tcPr>
          <w:p w14:paraId="0D14C0F2"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(0.0675)</w:t>
            </w:r>
          </w:p>
        </w:tc>
        <w:tc>
          <w:tcPr>
            <w:tcW w:w="529" w:type="pct"/>
            <w:noWrap/>
            <w:hideMark/>
          </w:tcPr>
          <w:p w14:paraId="703AABA0"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(0.0679)</w:t>
            </w:r>
          </w:p>
        </w:tc>
      </w:tr>
      <w:tr w:rsidR="00773443" w:rsidRPr="00773443" w14:paraId="553C86C9"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73C06DA1" w14:textId="77777777" w:rsidR="00773443" w:rsidRPr="00773443" w:rsidRDefault="00773443" w:rsidP="00773443">
            <w:pPr>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Region FE: North America</w:t>
            </w:r>
          </w:p>
        </w:tc>
        <w:tc>
          <w:tcPr>
            <w:tcW w:w="560" w:type="pct"/>
            <w:noWrap/>
            <w:hideMark/>
          </w:tcPr>
          <w:p w14:paraId="383AA097"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0.2009***</w:t>
            </w:r>
          </w:p>
        </w:tc>
        <w:tc>
          <w:tcPr>
            <w:tcW w:w="544" w:type="pct"/>
            <w:noWrap/>
            <w:hideMark/>
          </w:tcPr>
          <w:p w14:paraId="3C2F984C"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0.1059*</w:t>
            </w:r>
          </w:p>
        </w:tc>
        <w:tc>
          <w:tcPr>
            <w:tcW w:w="529" w:type="pct"/>
            <w:noWrap/>
            <w:hideMark/>
          </w:tcPr>
          <w:p w14:paraId="08F2747A"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0.0982*</w:t>
            </w:r>
          </w:p>
        </w:tc>
        <w:tc>
          <w:tcPr>
            <w:tcW w:w="561" w:type="pct"/>
            <w:noWrap/>
            <w:hideMark/>
          </w:tcPr>
          <w:p w14:paraId="586B3021"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-0.2559***</w:t>
            </w:r>
          </w:p>
        </w:tc>
        <w:tc>
          <w:tcPr>
            <w:tcW w:w="544" w:type="pct"/>
            <w:noWrap/>
            <w:hideMark/>
          </w:tcPr>
          <w:p w14:paraId="23224A97"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-0.3716***</w:t>
            </w:r>
          </w:p>
        </w:tc>
        <w:tc>
          <w:tcPr>
            <w:tcW w:w="529" w:type="pct"/>
            <w:noWrap/>
            <w:hideMark/>
          </w:tcPr>
          <w:p w14:paraId="75944C35"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-0.3946***</w:t>
            </w:r>
          </w:p>
        </w:tc>
      </w:tr>
      <w:tr w:rsidR="00773443" w:rsidRPr="00773443" w14:paraId="1D9EA016"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0E0BBED7" w14:textId="77777777" w:rsidR="00773443" w:rsidRPr="00773443" w:rsidRDefault="00773443" w:rsidP="00773443">
            <w:pPr>
              <w:jc w:val="center"/>
              <w:rPr>
                <w:rFonts w:ascii="Arial Narrow" w:eastAsia="Times New Roman" w:hAnsi="Arial Narrow" w:cs="Calibri"/>
                <w:color w:val="000000"/>
                <w:kern w:val="0"/>
                <w:sz w:val="18"/>
                <w:szCs w:val="18"/>
                <w:lang w:eastAsia="ja-JP"/>
                <w14:ligatures w14:val="none"/>
              </w:rPr>
            </w:pPr>
          </w:p>
        </w:tc>
        <w:tc>
          <w:tcPr>
            <w:tcW w:w="560" w:type="pct"/>
            <w:noWrap/>
            <w:hideMark/>
          </w:tcPr>
          <w:p w14:paraId="73A4EE35"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(0.0508)</w:t>
            </w:r>
          </w:p>
        </w:tc>
        <w:tc>
          <w:tcPr>
            <w:tcW w:w="544" w:type="pct"/>
            <w:noWrap/>
            <w:hideMark/>
          </w:tcPr>
          <w:p w14:paraId="195358A0"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(0.0641)</w:t>
            </w:r>
          </w:p>
        </w:tc>
        <w:tc>
          <w:tcPr>
            <w:tcW w:w="529" w:type="pct"/>
            <w:noWrap/>
            <w:hideMark/>
          </w:tcPr>
          <w:p w14:paraId="2D7B9EDC"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(0.0552)</w:t>
            </w:r>
          </w:p>
        </w:tc>
        <w:tc>
          <w:tcPr>
            <w:tcW w:w="561" w:type="pct"/>
            <w:noWrap/>
            <w:hideMark/>
          </w:tcPr>
          <w:p w14:paraId="7A8A2241"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(0.0607)</w:t>
            </w:r>
          </w:p>
        </w:tc>
        <w:tc>
          <w:tcPr>
            <w:tcW w:w="544" w:type="pct"/>
            <w:noWrap/>
            <w:hideMark/>
          </w:tcPr>
          <w:p w14:paraId="20510AA1"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(0.0734)</w:t>
            </w:r>
          </w:p>
        </w:tc>
        <w:tc>
          <w:tcPr>
            <w:tcW w:w="529" w:type="pct"/>
            <w:noWrap/>
            <w:hideMark/>
          </w:tcPr>
          <w:p w14:paraId="6011956F"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(0.0765)</w:t>
            </w:r>
          </w:p>
        </w:tc>
      </w:tr>
      <w:tr w:rsidR="00773443" w:rsidRPr="00773443" w14:paraId="53280DF4"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697040E2" w14:textId="77777777" w:rsidR="00773443" w:rsidRPr="00773443" w:rsidRDefault="00773443" w:rsidP="00773443">
            <w:pPr>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Region FE: Sub-Saharan Africa</w:t>
            </w:r>
          </w:p>
        </w:tc>
        <w:tc>
          <w:tcPr>
            <w:tcW w:w="560" w:type="pct"/>
            <w:noWrap/>
            <w:hideMark/>
          </w:tcPr>
          <w:p w14:paraId="12761697"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-0.2552***</w:t>
            </w:r>
          </w:p>
        </w:tc>
        <w:tc>
          <w:tcPr>
            <w:tcW w:w="544" w:type="pct"/>
            <w:noWrap/>
            <w:hideMark/>
          </w:tcPr>
          <w:p w14:paraId="574D5554"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-0.2682***</w:t>
            </w:r>
          </w:p>
        </w:tc>
        <w:tc>
          <w:tcPr>
            <w:tcW w:w="529" w:type="pct"/>
            <w:noWrap/>
            <w:hideMark/>
          </w:tcPr>
          <w:p w14:paraId="4CCF5361"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-0.2672***</w:t>
            </w:r>
          </w:p>
        </w:tc>
        <w:tc>
          <w:tcPr>
            <w:tcW w:w="561" w:type="pct"/>
            <w:noWrap/>
            <w:hideMark/>
          </w:tcPr>
          <w:p w14:paraId="48BE7E3D"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-0.0249</w:t>
            </w:r>
          </w:p>
        </w:tc>
        <w:tc>
          <w:tcPr>
            <w:tcW w:w="544" w:type="pct"/>
            <w:noWrap/>
            <w:hideMark/>
          </w:tcPr>
          <w:p w14:paraId="4EFDC75F"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-0.0408</w:t>
            </w:r>
          </w:p>
        </w:tc>
        <w:tc>
          <w:tcPr>
            <w:tcW w:w="529" w:type="pct"/>
            <w:noWrap/>
            <w:hideMark/>
          </w:tcPr>
          <w:p w14:paraId="78D65FD9"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-0.0587</w:t>
            </w:r>
          </w:p>
        </w:tc>
      </w:tr>
      <w:tr w:rsidR="00773443" w:rsidRPr="00773443" w14:paraId="7DEAADF5"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42AC28E0" w14:textId="77777777" w:rsidR="00773443" w:rsidRPr="00773443" w:rsidRDefault="00773443" w:rsidP="00773443">
            <w:pPr>
              <w:jc w:val="center"/>
              <w:rPr>
                <w:rFonts w:ascii="Arial Narrow" w:eastAsia="Times New Roman" w:hAnsi="Arial Narrow" w:cs="Calibri"/>
                <w:color w:val="000000"/>
                <w:kern w:val="0"/>
                <w:sz w:val="18"/>
                <w:szCs w:val="18"/>
                <w:lang w:eastAsia="ja-JP"/>
                <w14:ligatures w14:val="none"/>
              </w:rPr>
            </w:pPr>
          </w:p>
        </w:tc>
        <w:tc>
          <w:tcPr>
            <w:tcW w:w="560" w:type="pct"/>
            <w:noWrap/>
            <w:hideMark/>
          </w:tcPr>
          <w:p w14:paraId="61A8EE0B"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(0.0547)</w:t>
            </w:r>
          </w:p>
        </w:tc>
        <w:tc>
          <w:tcPr>
            <w:tcW w:w="544" w:type="pct"/>
            <w:noWrap/>
            <w:hideMark/>
          </w:tcPr>
          <w:p w14:paraId="28C0FF94"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(0.0552)</w:t>
            </w:r>
          </w:p>
        </w:tc>
        <w:tc>
          <w:tcPr>
            <w:tcW w:w="529" w:type="pct"/>
            <w:noWrap/>
            <w:hideMark/>
          </w:tcPr>
          <w:p w14:paraId="0F19939B"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(0.0515)</w:t>
            </w:r>
          </w:p>
        </w:tc>
        <w:tc>
          <w:tcPr>
            <w:tcW w:w="561" w:type="pct"/>
            <w:noWrap/>
            <w:hideMark/>
          </w:tcPr>
          <w:p w14:paraId="634055AF"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(0.0542)</w:t>
            </w:r>
          </w:p>
        </w:tc>
        <w:tc>
          <w:tcPr>
            <w:tcW w:w="544" w:type="pct"/>
            <w:noWrap/>
            <w:hideMark/>
          </w:tcPr>
          <w:p w14:paraId="3623F324"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(0.0543)</w:t>
            </w:r>
          </w:p>
        </w:tc>
        <w:tc>
          <w:tcPr>
            <w:tcW w:w="529" w:type="pct"/>
            <w:noWrap/>
            <w:hideMark/>
          </w:tcPr>
          <w:p w14:paraId="1C337A61"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(0.0526)</w:t>
            </w:r>
          </w:p>
        </w:tc>
      </w:tr>
      <w:tr w:rsidR="00773443" w:rsidRPr="00773443" w14:paraId="77FEFF5C"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2F207E3A" w14:textId="77777777" w:rsidR="00773443" w:rsidRPr="00773443" w:rsidRDefault="00773443" w:rsidP="00773443">
            <w:pPr>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Region FE: South Asia</w:t>
            </w:r>
          </w:p>
        </w:tc>
        <w:tc>
          <w:tcPr>
            <w:tcW w:w="560" w:type="pct"/>
            <w:noWrap/>
            <w:hideMark/>
          </w:tcPr>
          <w:p w14:paraId="0C97320B"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-0.2628**</w:t>
            </w:r>
          </w:p>
        </w:tc>
        <w:tc>
          <w:tcPr>
            <w:tcW w:w="544" w:type="pct"/>
            <w:noWrap/>
            <w:hideMark/>
          </w:tcPr>
          <w:p w14:paraId="1F67819A"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-0.2375**</w:t>
            </w:r>
          </w:p>
        </w:tc>
        <w:tc>
          <w:tcPr>
            <w:tcW w:w="529" w:type="pct"/>
            <w:noWrap/>
            <w:hideMark/>
          </w:tcPr>
          <w:p w14:paraId="60E3ADDC"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-0.2417**</w:t>
            </w:r>
          </w:p>
        </w:tc>
        <w:tc>
          <w:tcPr>
            <w:tcW w:w="561" w:type="pct"/>
            <w:noWrap/>
            <w:hideMark/>
          </w:tcPr>
          <w:p w14:paraId="1991C49D"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0.0755</w:t>
            </w:r>
          </w:p>
        </w:tc>
        <w:tc>
          <w:tcPr>
            <w:tcW w:w="544" w:type="pct"/>
            <w:noWrap/>
            <w:hideMark/>
          </w:tcPr>
          <w:p w14:paraId="08307FE6"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0.1063</w:t>
            </w:r>
          </w:p>
        </w:tc>
        <w:tc>
          <w:tcPr>
            <w:tcW w:w="529" w:type="pct"/>
            <w:noWrap/>
            <w:hideMark/>
          </w:tcPr>
          <w:p w14:paraId="47A74B42"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0.1113</w:t>
            </w:r>
          </w:p>
        </w:tc>
      </w:tr>
      <w:tr w:rsidR="00773443" w:rsidRPr="00773443" w14:paraId="60C6E917"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0C976B34" w14:textId="77777777" w:rsidR="00773443" w:rsidRPr="00773443" w:rsidRDefault="00773443" w:rsidP="00773443">
            <w:pPr>
              <w:jc w:val="center"/>
              <w:rPr>
                <w:rFonts w:ascii="Arial Narrow" w:eastAsia="Times New Roman" w:hAnsi="Arial Narrow" w:cs="Calibri"/>
                <w:color w:val="000000"/>
                <w:kern w:val="0"/>
                <w:sz w:val="18"/>
                <w:szCs w:val="18"/>
                <w:lang w:eastAsia="ja-JP"/>
                <w14:ligatures w14:val="none"/>
              </w:rPr>
            </w:pPr>
          </w:p>
        </w:tc>
        <w:tc>
          <w:tcPr>
            <w:tcW w:w="560" w:type="pct"/>
            <w:noWrap/>
            <w:hideMark/>
          </w:tcPr>
          <w:p w14:paraId="27F86A41"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(0.1076)</w:t>
            </w:r>
          </w:p>
        </w:tc>
        <w:tc>
          <w:tcPr>
            <w:tcW w:w="544" w:type="pct"/>
            <w:noWrap/>
            <w:hideMark/>
          </w:tcPr>
          <w:p w14:paraId="00111A95"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(0.1025)</w:t>
            </w:r>
          </w:p>
        </w:tc>
        <w:tc>
          <w:tcPr>
            <w:tcW w:w="529" w:type="pct"/>
            <w:noWrap/>
            <w:hideMark/>
          </w:tcPr>
          <w:p w14:paraId="2B3566E0"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(0.0951)</w:t>
            </w:r>
          </w:p>
        </w:tc>
        <w:tc>
          <w:tcPr>
            <w:tcW w:w="561" w:type="pct"/>
            <w:noWrap/>
            <w:hideMark/>
          </w:tcPr>
          <w:p w14:paraId="3AB86150"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(0.1120)</w:t>
            </w:r>
          </w:p>
        </w:tc>
        <w:tc>
          <w:tcPr>
            <w:tcW w:w="544" w:type="pct"/>
            <w:noWrap/>
            <w:hideMark/>
          </w:tcPr>
          <w:p w14:paraId="4E7A1B8B"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(0.1050)</w:t>
            </w:r>
          </w:p>
        </w:tc>
        <w:tc>
          <w:tcPr>
            <w:tcW w:w="529" w:type="pct"/>
            <w:noWrap/>
            <w:hideMark/>
          </w:tcPr>
          <w:p w14:paraId="3D7F8966"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(0.1046)</w:t>
            </w:r>
          </w:p>
        </w:tc>
      </w:tr>
      <w:tr w:rsidR="00773443" w:rsidRPr="00773443" w14:paraId="5AC403FD"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49E90BCB" w14:textId="77777777" w:rsidR="00773443" w:rsidRPr="00773443" w:rsidRDefault="00773443" w:rsidP="00773443">
            <w:pPr>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Constant</w:t>
            </w:r>
          </w:p>
        </w:tc>
        <w:tc>
          <w:tcPr>
            <w:tcW w:w="560" w:type="pct"/>
            <w:noWrap/>
            <w:hideMark/>
          </w:tcPr>
          <w:p w14:paraId="0C764EEE"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0.5512***</w:t>
            </w:r>
          </w:p>
        </w:tc>
        <w:tc>
          <w:tcPr>
            <w:tcW w:w="544" w:type="pct"/>
            <w:noWrap/>
            <w:hideMark/>
          </w:tcPr>
          <w:p w14:paraId="31BEAE51"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0.5879***</w:t>
            </w:r>
          </w:p>
        </w:tc>
        <w:tc>
          <w:tcPr>
            <w:tcW w:w="529" w:type="pct"/>
            <w:noWrap/>
            <w:hideMark/>
          </w:tcPr>
          <w:p w14:paraId="7B32398E"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0.5793***</w:t>
            </w:r>
          </w:p>
        </w:tc>
        <w:tc>
          <w:tcPr>
            <w:tcW w:w="561" w:type="pct"/>
            <w:noWrap/>
            <w:hideMark/>
          </w:tcPr>
          <w:p w14:paraId="50D6FE83"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0.2064***</w:t>
            </w:r>
          </w:p>
        </w:tc>
        <w:tc>
          <w:tcPr>
            <w:tcW w:w="544" w:type="pct"/>
            <w:noWrap/>
            <w:hideMark/>
          </w:tcPr>
          <w:p w14:paraId="62EEC03A"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0.2511***</w:t>
            </w:r>
          </w:p>
        </w:tc>
        <w:tc>
          <w:tcPr>
            <w:tcW w:w="529" w:type="pct"/>
            <w:noWrap/>
            <w:hideMark/>
          </w:tcPr>
          <w:p w14:paraId="7C516CB3"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0.2639***</w:t>
            </w:r>
          </w:p>
        </w:tc>
      </w:tr>
      <w:tr w:rsidR="00773443" w:rsidRPr="00773443" w14:paraId="655627DA"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2CD9EF95" w14:textId="77777777" w:rsidR="00773443" w:rsidRPr="00773443" w:rsidRDefault="00773443" w:rsidP="00773443">
            <w:pPr>
              <w:jc w:val="center"/>
              <w:rPr>
                <w:rFonts w:ascii="Arial Narrow" w:eastAsia="Times New Roman" w:hAnsi="Arial Narrow" w:cs="Calibri"/>
                <w:color w:val="000000"/>
                <w:kern w:val="0"/>
                <w:sz w:val="18"/>
                <w:szCs w:val="18"/>
                <w:lang w:eastAsia="ja-JP"/>
                <w14:ligatures w14:val="none"/>
              </w:rPr>
            </w:pPr>
          </w:p>
        </w:tc>
        <w:tc>
          <w:tcPr>
            <w:tcW w:w="560" w:type="pct"/>
            <w:noWrap/>
            <w:hideMark/>
          </w:tcPr>
          <w:p w14:paraId="3FC8E578"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(0.0402)</w:t>
            </w:r>
          </w:p>
        </w:tc>
        <w:tc>
          <w:tcPr>
            <w:tcW w:w="544" w:type="pct"/>
            <w:noWrap/>
            <w:hideMark/>
          </w:tcPr>
          <w:p w14:paraId="19180B3B"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(0.0416)</w:t>
            </w:r>
          </w:p>
        </w:tc>
        <w:tc>
          <w:tcPr>
            <w:tcW w:w="529" w:type="pct"/>
            <w:noWrap/>
            <w:hideMark/>
          </w:tcPr>
          <w:p w14:paraId="4A7399B8"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(0.0395)</w:t>
            </w:r>
          </w:p>
        </w:tc>
        <w:tc>
          <w:tcPr>
            <w:tcW w:w="561" w:type="pct"/>
            <w:noWrap/>
            <w:hideMark/>
          </w:tcPr>
          <w:p w14:paraId="4FDD0607"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(0.0478)</w:t>
            </w:r>
          </w:p>
        </w:tc>
        <w:tc>
          <w:tcPr>
            <w:tcW w:w="544" w:type="pct"/>
            <w:noWrap/>
            <w:hideMark/>
          </w:tcPr>
          <w:p w14:paraId="6D3D20BE"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(0.0492)</w:t>
            </w:r>
          </w:p>
        </w:tc>
        <w:tc>
          <w:tcPr>
            <w:tcW w:w="529" w:type="pct"/>
            <w:noWrap/>
            <w:hideMark/>
          </w:tcPr>
          <w:p w14:paraId="5D1E0FEF"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(0.0508)</w:t>
            </w:r>
          </w:p>
        </w:tc>
      </w:tr>
      <w:tr w:rsidR="00773443" w:rsidRPr="00773443" w14:paraId="2B66BD0F"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3543C2D8" w14:textId="77777777" w:rsidR="00773443" w:rsidRPr="00773443" w:rsidRDefault="00773443" w:rsidP="00773443">
            <w:pPr>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Observations</w:t>
            </w:r>
          </w:p>
        </w:tc>
        <w:tc>
          <w:tcPr>
            <w:tcW w:w="560" w:type="pct"/>
            <w:noWrap/>
            <w:hideMark/>
          </w:tcPr>
          <w:p w14:paraId="03969A7C"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150</w:t>
            </w:r>
          </w:p>
        </w:tc>
        <w:tc>
          <w:tcPr>
            <w:tcW w:w="544" w:type="pct"/>
            <w:noWrap/>
            <w:hideMark/>
          </w:tcPr>
          <w:p w14:paraId="43B13B7F"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150</w:t>
            </w:r>
          </w:p>
        </w:tc>
        <w:tc>
          <w:tcPr>
            <w:tcW w:w="529" w:type="pct"/>
            <w:noWrap/>
            <w:hideMark/>
          </w:tcPr>
          <w:p w14:paraId="014456AD"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150</w:t>
            </w:r>
          </w:p>
        </w:tc>
        <w:tc>
          <w:tcPr>
            <w:tcW w:w="561" w:type="pct"/>
            <w:noWrap/>
            <w:hideMark/>
          </w:tcPr>
          <w:p w14:paraId="35BDCEAA"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150</w:t>
            </w:r>
          </w:p>
        </w:tc>
        <w:tc>
          <w:tcPr>
            <w:tcW w:w="544" w:type="pct"/>
            <w:noWrap/>
            <w:hideMark/>
          </w:tcPr>
          <w:p w14:paraId="4DAE22DB"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150</w:t>
            </w:r>
          </w:p>
        </w:tc>
        <w:tc>
          <w:tcPr>
            <w:tcW w:w="529" w:type="pct"/>
            <w:noWrap/>
            <w:hideMark/>
          </w:tcPr>
          <w:p w14:paraId="2C7BFB5C"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150</w:t>
            </w:r>
          </w:p>
        </w:tc>
      </w:tr>
      <w:tr w:rsidR="00773443" w:rsidRPr="00773443" w14:paraId="42BC3F84" w14:textId="77777777" w:rsidTr="00A15B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1F6FAA9D" w14:textId="77777777" w:rsidR="00773443" w:rsidRPr="00773443" w:rsidRDefault="00773443" w:rsidP="00773443">
            <w:pPr>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R-squared</w:t>
            </w:r>
          </w:p>
        </w:tc>
        <w:tc>
          <w:tcPr>
            <w:tcW w:w="560" w:type="pct"/>
            <w:noWrap/>
            <w:hideMark/>
          </w:tcPr>
          <w:p w14:paraId="19F10B6D"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0.6190</w:t>
            </w:r>
          </w:p>
        </w:tc>
        <w:tc>
          <w:tcPr>
            <w:tcW w:w="544" w:type="pct"/>
            <w:noWrap/>
            <w:hideMark/>
          </w:tcPr>
          <w:p w14:paraId="4F500586"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0.6409</w:t>
            </w:r>
          </w:p>
        </w:tc>
        <w:tc>
          <w:tcPr>
            <w:tcW w:w="529" w:type="pct"/>
            <w:noWrap/>
            <w:hideMark/>
          </w:tcPr>
          <w:p w14:paraId="4BF0D6F9"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0.6539</w:t>
            </w:r>
          </w:p>
        </w:tc>
        <w:tc>
          <w:tcPr>
            <w:tcW w:w="561" w:type="pct"/>
            <w:noWrap/>
            <w:hideMark/>
          </w:tcPr>
          <w:p w14:paraId="7173DA82"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0.5513</w:t>
            </w:r>
          </w:p>
        </w:tc>
        <w:tc>
          <w:tcPr>
            <w:tcW w:w="544" w:type="pct"/>
            <w:noWrap/>
            <w:hideMark/>
          </w:tcPr>
          <w:p w14:paraId="04929515"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0.5953</w:t>
            </w:r>
          </w:p>
        </w:tc>
        <w:tc>
          <w:tcPr>
            <w:tcW w:w="529" w:type="pct"/>
            <w:noWrap/>
            <w:hideMark/>
          </w:tcPr>
          <w:p w14:paraId="066DF0D1" w14:textId="77777777" w:rsidR="00773443" w:rsidRPr="00773443" w:rsidRDefault="00773443" w:rsidP="00773443">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0.6163</w:t>
            </w:r>
          </w:p>
        </w:tc>
      </w:tr>
      <w:tr w:rsidR="00773443" w:rsidRPr="00773443" w14:paraId="164370E9" w14:textId="77777777" w:rsidTr="00A15B07">
        <w:trPr>
          <w:trHeight w:val="2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4ADD90A1" w14:textId="77777777" w:rsidR="00773443" w:rsidRPr="00773443" w:rsidRDefault="00773443" w:rsidP="00773443">
            <w:pPr>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Adj. R-squared</w:t>
            </w:r>
          </w:p>
        </w:tc>
        <w:tc>
          <w:tcPr>
            <w:tcW w:w="560" w:type="pct"/>
            <w:noWrap/>
            <w:hideMark/>
          </w:tcPr>
          <w:p w14:paraId="31025CFC"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0.5974</w:t>
            </w:r>
          </w:p>
        </w:tc>
        <w:tc>
          <w:tcPr>
            <w:tcW w:w="544" w:type="pct"/>
            <w:noWrap/>
            <w:hideMark/>
          </w:tcPr>
          <w:p w14:paraId="42B609FC"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0.6178</w:t>
            </w:r>
          </w:p>
        </w:tc>
        <w:tc>
          <w:tcPr>
            <w:tcW w:w="529" w:type="pct"/>
            <w:noWrap/>
            <w:hideMark/>
          </w:tcPr>
          <w:p w14:paraId="5CA9EB9A"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0.6236</w:t>
            </w:r>
          </w:p>
        </w:tc>
        <w:tc>
          <w:tcPr>
            <w:tcW w:w="561" w:type="pct"/>
            <w:noWrap/>
            <w:hideMark/>
          </w:tcPr>
          <w:p w14:paraId="7DC051BA"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0.5259</w:t>
            </w:r>
          </w:p>
        </w:tc>
        <w:tc>
          <w:tcPr>
            <w:tcW w:w="544" w:type="pct"/>
            <w:noWrap/>
            <w:hideMark/>
          </w:tcPr>
          <w:p w14:paraId="560C4428"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0.5693</w:t>
            </w:r>
          </w:p>
        </w:tc>
        <w:tc>
          <w:tcPr>
            <w:tcW w:w="529" w:type="pct"/>
            <w:noWrap/>
            <w:hideMark/>
          </w:tcPr>
          <w:p w14:paraId="2F9F887A" w14:textId="77777777" w:rsidR="00773443" w:rsidRPr="00773443" w:rsidRDefault="00773443" w:rsidP="00773443">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773443">
              <w:rPr>
                <w:rFonts w:ascii="Arial Narrow" w:eastAsia="Times New Roman" w:hAnsi="Arial Narrow" w:cs="Calibri"/>
                <w:color w:val="000000"/>
                <w:kern w:val="0"/>
                <w:sz w:val="18"/>
                <w:szCs w:val="18"/>
                <w:lang w:eastAsia="ja-JP"/>
                <w14:ligatures w14:val="none"/>
              </w:rPr>
              <w:t>0.5827</w:t>
            </w:r>
          </w:p>
        </w:tc>
      </w:tr>
    </w:tbl>
    <w:p w14:paraId="1D1FA96A" w14:textId="4D7F7579" w:rsidR="0082679D" w:rsidRPr="00E74464" w:rsidRDefault="0082679D" w:rsidP="0082679D">
      <w:pPr>
        <w:rPr>
          <w:sz w:val="16"/>
          <w:szCs w:val="16"/>
          <w:lang w:eastAsia="ja-JP"/>
        </w:rPr>
      </w:pPr>
      <w:r w:rsidRPr="00E74464">
        <w:rPr>
          <w:sz w:val="16"/>
          <w:szCs w:val="16"/>
        </w:rPr>
        <w:t>Note: *** p&lt;0.01, ** p&lt;0.05, * p&lt;0.10.</w:t>
      </w:r>
      <w:r w:rsidRPr="00E74464">
        <w:rPr>
          <w:sz w:val="21"/>
          <w:szCs w:val="21"/>
        </w:rPr>
        <w:t xml:space="preserve"> </w:t>
      </w:r>
    </w:p>
    <w:p w14:paraId="0BE64465" w14:textId="77777777" w:rsidR="009F0771" w:rsidRDefault="009F0771" w:rsidP="009F0771">
      <w:r w:rsidRPr="00ED299E">
        <w:fldChar w:fldCharType="begin"/>
      </w:r>
      <w:r w:rsidRPr="00ED299E">
        <w:instrText xml:space="preserve"> REF _Ref214698089 \h </w:instrText>
      </w:r>
      <w:r>
        <w:instrText xml:space="preserve"> \* MERGEFORMAT </w:instrText>
      </w:r>
      <w:r w:rsidRPr="00ED299E">
        <w:fldChar w:fldCharType="separate"/>
      </w:r>
      <w:r w:rsidRPr="00ED299E">
        <w:t xml:space="preserve">Table </w:t>
      </w:r>
      <w:r>
        <w:rPr>
          <w:noProof/>
        </w:rPr>
        <w:t>2</w:t>
      </w:r>
      <w:r w:rsidRPr="00ED299E">
        <w:fldChar w:fldCharType="end"/>
      </w:r>
      <w:r>
        <w:t xml:space="preserve"> </w:t>
      </w:r>
      <w:r w:rsidRPr="00EC2E11">
        <w:t>presents baseline results for 150 countries, revealing a shift in the determinants of structural housing safety across development stages, consistent with the two-stage framework and the DRR governance gap identified in Section 1.2.</w:t>
      </w:r>
    </w:p>
    <w:p w14:paraId="00D5E3BF" w14:textId="772BB13A" w:rsidR="00FB26D8" w:rsidRPr="00FB26D8" w:rsidRDefault="002973C1" w:rsidP="006B1769">
      <w:pPr>
        <w:pStyle w:val="Heading3"/>
        <w:ind w:firstLine="0"/>
      </w:pPr>
      <w:r w:rsidRPr="002973C1">
        <w:lastRenderedPageBreak/>
        <w:t xml:space="preserve">Stage 1: Eliminating Fragile Housing </w:t>
      </w:r>
    </w:p>
    <w:p w14:paraId="52F34888" w14:textId="004D0937" w:rsidR="003B2294" w:rsidRDefault="00130D5E" w:rsidP="002D2206">
      <w:r w:rsidRPr="00130D5E">
        <w:t>Household poverty is the prevailing Stage 1 constraint. The poverty gap demonstrates a robust negative correlation with the non-fragile housing share (M2: −0.0134, p &lt; 0.01), accompanied by a significant positive quadratic term, suggesting diminishing effects at extreme deprivation levels. This finding aligns with the hypothesis that housing is uniformly fragile at the deepest poverty levels, irrespective of marginal variations. This nonlinearity implies that poverty-reduction interventions yield the largest structural safety gains in moderately poor countries rather than the most deprived settings.</w:t>
      </w:r>
    </w:p>
    <w:p w14:paraId="4299C3AF" w14:textId="5D8855A3" w:rsidR="0071081E" w:rsidRPr="0071081E" w:rsidRDefault="009D67BA" w:rsidP="0071081E">
      <w:r w:rsidRPr="009D67BA">
        <w:t xml:space="preserve">National income is independently and positively associated with structural safety </w:t>
      </w:r>
      <w:r w:rsidR="0071081E" w:rsidRPr="0071081E">
        <w:t>(M3: 0.0700, p&lt;0.01)</w:t>
      </w:r>
      <w:r w:rsidRPr="009D67BA">
        <w:t xml:space="preserve"> distinct from the poverty effect</w:t>
      </w:r>
      <w:r w:rsidR="0071081E" w:rsidRPr="0071081E">
        <w:t xml:space="preserve">. This finding indicates that national wealth and household deprivation are distinct constraints, as both variables remain significant simultaneously. </w:t>
      </w:r>
    </w:p>
    <w:p w14:paraId="0258D1C1" w14:textId="1C860995" w:rsidR="002D2206" w:rsidRDefault="008D359F" w:rsidP="002D2206">
      <w:r w:rsidRPr="008D359F">
        <w:t xml:space="preserve">In the full specification (M6), Government Effectiveness reaches marginal significance (p &lt; 0.10), while the BQCI remains insignificant. This finding indicates that general institutional capacity, not construction-sector-specific regulation, is the operative governance constraint at Stage 1. The coefficient of GDP exhibits a precipitous decline when governance is incorporated, indicating that income effects at this stage are partially mediated through institutional capacity. </w:t>
      </w:r>
      <w:r w:rsidR="00AF0BB9" w:rsidRPr="00AF0BB9">
        <w:t>The poverty gap remains statistically significant throughout the nested specifications, consistent with its role as a constraint on eliminating fragile construction that is not fully explained by governance and income.</w:t>
      </w:r>
    </w:p>
    <w:p w14:paraId="258EEF01" w14:textId="2A192B99" w:rsidR="003F501C" w:rsidRDefault="003F501C" w:rsidP="006B1769">
      <w:pPr>
        <w:pStyle w:val="Heading3"/>
        <w:ind w:firstLine="0"/>
      </w:pPr>
      <w:r w:rsidRPr="003F501C">
        <w:t>Stage 2: Achieving Robust Construction</w:t>
      </w:r>
    </w:p>
    <w:p w14:paraId="59962722" w14:textId="34BCD17A" w:rsidR="00D23F12" w:rsidRPr="00D23F12" w:rsidRDefault="00D23F12" w:rsidP="00D23F12">
      <w:bookmarkStart w:id="5" w:name="a"/>
      <w:bookmarkEnd w:id="5"/>
      <w:r w:rsidRPr="00D23F12">
        <w:t xml:space="preserve">The robust-only models demonstrate a remarkable transition in constraint structure. Poverty loses all statistical significance, including the quadratic term, thereby confirming that household financial constraints do not bind at Stage 2. </w:t>
      </w:r>
      <w:r w:rsidR="0027090A" w:rsidRPr="0027090A">
        <w:t>The GDP coefficient strengthens relative to Stage 1, consistent with the transition to engineered construction standards requiring a more extensive technical infrastructure</w:t>
      </w:r>
      <w:r w:rsidR="0027090A">
        <w:t xml:space="preserve">, such as </w:t>
      </w:r>
      <w:r w:rsidR="0027090A" w:rsidRPr="0027090A">
        <w:t xml:space="preserve"> formal construction markets, certified engineering labor, and quality materials</w:t>
      </w:r>
      <w:r w:rsidR="0027090A">
        <w:t>,</w:t>
      </w:r>
      <w:r w:rsidR="0027090A" w:rsidRPr="0027090A">
        <w:t xml:space="preserve"> characteristic of higher income levels.</w:t>
      </w:r>
    </w:p>
    <w:p w14:paraId="34F7A838" w14:textId="240DDF5D" w:rsidR="00FB26D8" w:rsidRDefault="00422E4C" w:rsidP="003F501C">
      <w:r w:rsidRPr="00422E4C">
        <w:t>Construction-sector-specific institutions emerge as the dominant governance constraint at Stage 2. The BQCI attains substantial significance in M6 for robust housing (0.0094, p &lt; 0.05), while Government Effectiveness becomes non-significant</w:t>
      </w:r>
      <w:r w:rsidR="00314E0F">
        <w:t xml:space="preserve">, </w:t>
      </w:r>
      <w:r w:rsidRPr="00422E4C">
        <w:t>a direct reversal from Stage 1. This finding has precise policy implications: in middle- and higher-income countries, the effective lever for improving structural safety is construction-sector regulatory capacity</w:t>
      </w:r>
      <w:r w:rsidR="00314E0F">
        <w:t>, such as</w:t>
      </w:r>
      <w:r w:rsidRPr="00422E4C">
        <w:t xml:space="preserve"> inspection systems, professional certification, and code enforcement</w:t>
      </w:r>
      <w:r w:rsidR="00314E0F">
        <w:t xml:space="preserve">, </w:t>
      </w:r>
      <w:r w:rsidRPr="00422E4C">
        <w:t>not broad governance reform. The urban population share attains marginal significance at Stage 2 but not at Stage 1, consistent with the tendency of engineered construction to concentrate in formal urban markets where regulatory enforcement infrastructure is more developed.</w:t>
      </w:r>
    </w:p>
    <w:p w14:paraId="5ACB752A" w14:textId="09120C30" w:rsidR="00FB26D8" w:rsidRDefault="00FB26D8" w:rsidP="006B1769">
      <w:pPr>
        <w:pStyle w:val="Heading3"/>
        <w:ind w:firstLine="0"/>
      </w:pPr>
      <w:r>
        <w:lastRenderedPageBreak/>
        <w:t>Regional Heterogeneity</w:t>
      </w:r>
    </w:p>
    <w:p w14:paraId="20CF0457" w14:textId="41ED4AD4" w:rsidR="00034283" w:rsidRPr="001A1C7A" w:rsidRDefault="00E864D6" w:rsidP="00FB26D8">
      <w:r>
        <w:t>R</w:t>
      </w:r>
      <w:r w:rsidR="00034283" w:rsidRPr="00034283">
        <w:t xml:space="preserve">egional fixed effects </w:t>
      </w:r>
      <w:r>
        <w:t>reveal</w:t>
      </w:r>
      <w:r w:rsidR="00034283" w:rsidRPr="00034283">
        <w:t xml:space="preserve"> the persistent geographic disparities that remain unexplained by income, poverty levels, governance, and disaster exposure. Sub-Saharan Africa and South Asia exhibit considerably lower proportions of non-fragile housing compared to East Asia and the Pacific, even after controlling for relevant covariates. This observation suggests that construction traditions and historical regulatory development may independently influence structural outcomes, irrespective of the measured quality of governance. These residuals suggest that the regulatory history of the built environment warrants investigation as an explanatory factor beyond the governance indicators available at global scale.</w:t>
      </w:r>
    </w:p>
    <w:p w14:paraId="6CAEC338" w14:textId="4013CA80" w:rsidR="00D37CC0" w:rsidRPr="00ED299E" w:rsidRDefault="00D37CC0" w:rsidP="006B1769">
      <w:pPr>
        <w:pStyle w:val="Heading2"/>
      </w:pPr>
      <w:r w:rsidRPr="00ED299E">
        <w:t xml:space="preserve">Disaster Learning </w:t>
      </w:r>
      <w:r w:rsidR="00263B86">
        <w:t xml:space="preserve">and </w:t>
      </w:r>
      <w:r w:rsidR="00263B86" w:rsidRPr="00263B86">
        <w:t xml:space="preserve">Heterogeneous </w:t>
      </w:r>
      <w:r w:rsidRPr="00ED299E">
        <w:t>Effects</w:t>
      </w:r>
    </w:p>
    <w:p w14:paraId="4827CDBF" w14:textId="42C548DA" w:rsidR="005E1958" w:rsidRDefault="005E1958" w:rsidP="001A05E6">
      <w:pPr>
        <w:pStyle w:val="Caption"/>
      </w:pPr>
      <w:bookmarkStart w:id="6" w:name="_Ref219213105"/>
      <w:r>
        <w:t xml:space="preserve">Table </w:t>
      </w:r>
      <w:r w:rsidR="00A15B07">
        <w:fldChar w:fldCharType="begin"/>
      </w:r>
      <w:r w:rsidR="00A15B07">
        <w:instrText xml:space="preserve"> SEQ Table \* ARABIC </w:instrText>
      </w:r>
      <w:r w:rsidR="00A15B07">
        <w:fldChar w:fldCharType="separate"/>
      </w:r>
      <w:r w:rsidR="00AF35F1">
        <w:rPr>
          <w:noProof/>
        </w:rPr>
        <w:t>3</w:t>
      </w:r>
      <w:r w:rsidR="00A15B07">
        <w:rPr>
          <w:noProof/>
        </w:rPr>
        <w:fldChar w:fldCharType="end"/>
      </w:r>
      <w:bookmarkEnd w:id="6"/>
      <w:r>
        <w:t xml:space="preserve">  Disaster Learning and Interactions</w:t>
      </w:r>
    </w:p>
    <w:tbl>
      <w:tblPr>
        <w:tblStyle w:val="PlainTable2"/>
        <w:tblW w:w="5000" w:type="pct"/>
        <w:tblLook w:val="04A0" w:firstRow="1" w:lastRow="0" w:firstColumn="1" w:lastColumn="0" w:noHBand="0" w:noVBand="1"/>
      </w:tblPr>
      <w:tblGrid>
        <w:gridCol w:w="2658"/>
        <w:gridCol w:w="840"/>
        <w:gridCol w:w="1337"/>
        <w:gridCol w:w="840"/>
        <w:gridCol w:w="840"/>
        <w:gridCol w:w="1255"/>
        <w:gridCol w:w="1256"/>
      </w:tblGrid>
      <w:tr w:rsidR="00802FE4" w:rsidRPr="005E1958" w14:paraId="223EC07C" w14:textId="77777777" w:rsidTr="00802FE4">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568DC72D" w14:textId="77777777" w:rsidR="005E1958" w:rsidRPr="005E1958" w:rsidRDefault="005E1958" w:rsidP="005E1958">
            <w:pPr>
              <w:rPr>
                <w:rFonts w:ascii="Arial Narrow" w:eastAsia="Times New Roman" w:hAnsi="Arial Narrow" w:cs="Times New Roman"/>
                <w:kern w:val="0"/>
                <w:sz w:val="18"/>
                <w:szCs w:val="18"/>
                <w:lang w:eastAsia="ja-JP"/>
                <w14:ligatures w14:val="none"/>
              </w:rPr>
            </w:pPr>
            <w:bookmarkStart w:id="7" w:name="_Hlk221087578"/>
          </w:p>
        </w:tc>
        <w:tc>
          <w:tcPr>
            <w:tcW w:w="1671" w:type="pct"/>
            <w:gridSpan w:val="3"/>
            <w:noWrap/>
            <w:hideMark/>
          </w:tcPr>
          <w:p w14:paraId="181EDFD1" w14:textId="77777777" w:rsidR="005E1958" w:rsidRPr="005E1958" w:rsidRDefault="005E1958" w:rsidP="005E1958">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Non-fragile</w:t>
            </w:r>
          </w:p>
        </w:tc>
        <w:tc>
          <w:tcPr>
            <w:tcW w:w="1856" w:type="pct"/>
            <w:gridSpan w:val="3"/>
            <w:noWrap/>
            <w:hideMark/>
          </w:tcPr>
          <w:p w14:paraId="737D1FED" w14:textId="77777777" w:rsidR="005E1958" w:rsidRPr="005E1958" w:rsidRDefault="005E1958" w:rsidP="005E1958">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Robust only</w:t>
            </w:r>
          </w:p>
        </w:tc>
      </w:tr>
      <w:tr w:rsidR="00F26521" w:rsidRPr="005E1958" w14:paraId="637423FD"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5C6B1269" w14:textId="77777777" w:rsidR="005E1958" w:rsidRPr="005E1958" w:rsidRDefault="005E1958" w:rsidP="005E1958">
            <w:pPr>
              <w:jc w:val="center"/>
              <w:rPr>
                <w:rFonts w:ascii="Arial Narrow" w:eastAsia="Times New Roman" w:hAnsi="Arial Narrow" w:cs="Calibri"/>
                <w:kern w:val="0"/>
                <w:sz w:val="18"/>
                <w:szCs w:val="18"/>
                <w:lang w:eastAsia="ja-JP"/>
                <w14:ligatures w14:val="none"/>
              </w:rPr>
            </w:pPr>
            <w:r w:rsidRPr="005E1958">
              <w:rPr>
                <w:rFonts w:ascii="Arial Narrow" w:eastAsia="Times New Roman" w:hAnsi="Arial Narrow" w:cs="Calibri"/>
                <w:kern w:val="0"/>
                <w:sz w:val="18"/>
                <w:szCs w:val="18"/>
                <w:lang w:eastAsia="ja-JP"/>
                <w14:ligatures w14:val="none"/>
              </w:rPr>
              <w:t>Variable</w:t>
            </w:r>
          </w:p>
        </w:tc>
        <w:tc>
          <w:tcPr>
            <w:tcW w:w="465" w:type="pct"/>
            <w:noWrap/>
            <w:hideMark/>
          </w:tcPr>
          <w:p w14:paraId="12AE3D49" w14:textId="77777777" w:rsidR="005E1958" w:rsidRPr="005E1958" w:rsidRDefault="005E1958" w:rsidP="005E195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r w:rsidRPr="005E1958">
              <w:rPr>
                <w:rFonts w:ascii="Arial Narrow" w:eastAsia="Times New Roman" w:hAnsi="Arial Narrow" w:cs="Calibri"/>
                <w:b/>
                <w:bCs/>
                <w:kern w:val="0"/>
                <w:sz w:val="18"/>
                <w:szCs w:val="18"/>
                <w:lang w:eastAsia="ja-JP"/>
                <w14:ligatures w14:val="none"/>
              </w:rPr>
              <w:t>D5</w:t>
            </w:r>
          </w:p>
        </w:tc>
        <w:tc>
          <w:tcPr>
            <w:tcW w:w="741" w:type="pct"/>
            <w:noWrap/>
            <w:hideMark/>
          </w:tcPr>
          <w:p w14:paraId="4171C5A7" w14:textId="77777777" w:rsidR="005E1958" w:rsidRPr="005E1958" w:rsidRDefault="005E1958" w:rsidP="005E195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r w:rsidRPr="005E1958">
              <w:rPr>
                <w:rFonts w:ascii="Arial Narrow" w:eastAsia="Times New Roman" w:hAnsi="Arial Narrow" w:cs="Calibri"/>
                <w:b/>
                <w:bCs/>
                <w:kern w:val="0"/>
                <w:sz w:val="18"/>
                <w:szCs w:val="18"/>
                <w:lang w:eastAsia="ja-JP"/>
                <w14:ligatures w14:val="none"/>
              </w:rPr>
              <w:t>Int. Pov</w:t>
            </w:r>
          </w:p>
        </w:tc>
        <w:tc>
          <w:tcPr>
            <w:tcW w:w="465" w:type="pct"/>
            <w:noWrap/>
            <w:hideMark/>
          </w:tcPr>
          <w:p w14:paraId="44B870FC" w14:textId="77777777" w:rsidR="005E1958" w:rsidRPr="005E1958" w:rsidRDefault="005E1958" w:rsidP="005E195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r w:rsidRPr="005E1958">
              <w:rPr>
                <w:rFonts w:ascii="Arial Narrow" w:eastAsia="Times New Roman" w:hAnsi="Arial Narrow" w:cs="Calibri"/>
                <w:b/>
                <w:bCs/>
                <w:kern w:val="0"/>
                <w:sz w:val="18"/>
                <w:szCs w:val="18"/>
                <w:lang w:eastAsia="ja-JP"/>
                <w14:ligatures w14:val="none"/>
              </w:rPr>
              <w:t>Int. WGI</w:t>
            </w:r>
          </w:p>
        </w:tc>
        <w:tc>
          <w:tcPr>
            <w:tcW w:w="465" w:type="pct"/>
            <w:noWrap/>
            <w:hideMark/>
          </w:tcPr>
          <w:p w14:paraId="72D33ACD" w14:textId="77777777" w:rsidR="005E1958" w:rsidRPr="005E1958" w:rsidRDefault="005E1958" w:rsidP="005E195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r w:rsidRPr="005E1958">
              <w:rPr>
                <w:rFonts w:ascii="Arial Narrow" w:eastAsia="Times New Roman" w:hAnsi="Arial Narrow" w:cs="Calibri"/>
                <w:b/>
                <w:bCs/>
                <w:kern w:val="0"/>
                <w:sz w:val="18"/>
                <w:szCs w:val="18"/>
                <w:lang w:eastAsia="ja-JP"/>
                <w14:ligatures w14:val="none"/>
              </w:rPr>
              <w:t>D5</w:t>
            </w:r>
          </w:p>
        </w:tc>
        <w:tc>
          <w:tcPr>
            <w:tcW w:w="695" w:type="pct"/>
            <w:noWrap/>
            <w:hideMark/>
          </w:tcPr>
          <w:p w14:paraId="2C83C0B6" w14:textId="77777777" w:rsidR="005E1958" w:rsidRPr="005E1958" w:rsidRDefault="005E1958" w:rsidP="005E195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r w:rsidRPr="005E1958">
              <w:rPr>
                <w:rFonts w:ascii="Arial Narrow" w:eastAsia="Times New Roman" w:hAnsi="Arial Narrow" w:cs="Calibri"/>
                <w:b/>
                <w:bCs/>
                <w:kern w:val="0"/>
                <w:sz w:val="18"/>
                <w:szCs w:val="18"/>
                <w:lang w:eastAsia="ja-JP"/>
                <w14:ligatures w14:val="none"/>
              </w:rPr>
              <w:t>Int. Pov</w:t>
            </w:r>
          </w:p>
        </w:tc>
        <w:tc>
          <w:tcPr>
            <w:tcW w:w="695" w:type="pct"/>
            <w:noWrap/>
            <w:hideMark/>
          </w:tcPr>
          <w:p w14:paraId="5584D1DE" w14:textId="77777777" w:rsidR="005E1958" w:rsidRPr="005E1958" w:rsidRDefault="005E1958" w:rsidP="005E195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r w:rsidRPr="005E1958">
              <w:rPr>
                <w:rFonts w:ascii="Arial Narrow" w:eastAsia="Times New Roman" w:hAnsi="Arial Narrow" w:cs="Calibri"/>
                <w:b/>
                <w:bCs/>
                <w:kern w:val="0"/>
                <w:sz w:val="18"/>
                <w:szCs w:val="18"/>
                <w:lang w:eastAsia="ja-JP"/>
                <w14:ligatures w14:val="none"/>
              </w:rPr>
              <w:t>Int. WGI</w:t>
            </w:r>
          </w:p>
        </w:tc>
      </w:tr>
      <w:tr w:rsidR="00D91574" w:rsidRPr="005E1958" w14:paraId="2DC32580"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799581CA" w14:textId="77777777" w:rsidR="00D91574" w:rsidRPr="005E1958" w:rsidRDefault="00D91574" w:rsidP="00D9157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Poverty Gap ($4.20/day)</w:t>
            </w:r>
          </w:p>
        </w:tc>
        <w:tc>
          <w:tcPr>
            <w:tcW w:w="465" w:type="pct"/>
            <w:noWrap/>
            <w:hideMark/>
          </w:tcPr>
          <w:p w14:paraId="77A11D43"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-0.0065*</w:t>
            </w:r>
          </w:p>
        </w:tc>
        <w:tc>
          <w:tcPr>
            <w:tcW w:w="741" w:type="pct"/>
            <w:noWrap/>
            <w:hideMark/>
          </w:tcPr>
          <w:p w14:paraId="7AEC8F58" w14:textId="282875E9"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06842">
              <w:rPr>
                <w:rFonts w:ascii="Arial Narrow" w:eastAsia="Times New Roman" w:hAnsi="Arial Narrow" w:cs="Calibri"/>
                <w:color w:val="000000"/>
                <w:kern w:val="0"/>
                <w:sz w:val="18"/>
                <w:szCs w:val="18"/>
                <w:lang w:eastAsia="ja-JP"/>
                <w14:ligatures w14:val="none"/>
              </w:rPr>
              <w:t>-0.0071**</w:t>
            </w:r>
          </w:p>
        </w:tc>
        <w:tc>
          <w:tcPr>
            <w:tcW w:w="465" w:type="pct"/>
            <w:noWrap/>
            <w:hideMark/>
          </w:tcPr>
          <w:p w14:paraId="6044147C" w14:textId="51FA2485"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-0.0073**</w:t>
            </w:r>
          </w:p>
        </w:tc>
        <w:tc>
          <w:tcPr>
            <w:tcW w:w="465" w:type="pct"/>
            <w:noWrap/>
            <w:hideMark/>
          </w:tcPr>
          <w:p w14:paraId="2ED2BA15"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-0.0012</w:t>
            </w:r>
          </w:p>
        </w:tc>
        <w:tc>
          <w:tcPr>
            <w:tcW w:w="695" w:type="pct"/>
            <w:noWrap/>
            <w:hideMark/>
          </w:tcPr>
          <w:p w14:paraId="653973B8" w14:textId="06B09036"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-0.0022</w:t>
            </w:r>
          </w:p>
        </w:tc>
        <w:tc>
          <w:tcPr>
            <w:tcW w:w="695" w:type="pct"/>
            <w:noWrap/>
            <w:hideMark/>
          </w:tcPr>
          <w:p w14:paraId="68194D9B" w14:textId="1D83535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-0.0027</w:t>
            </w:r>
          </w:p>
        </w:tc>
      </w:tr>
      <w:tr w:rsidR="00D91574" w:rsidRPr="005E1958" w14:paraId="62F9956E"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32827272" w14:textId="77777777" w:rsidR="00D91574" w:rsidRPr="005E1958" w:rsidRDefault="00D91574" w:rsidP="00D91574">
            <w:pPr>
              <w:jc w:val="center"/>
              <w:rPr>
                <w:rFonts w:ascii="Arial Narrow" w:eastAsia="Times New Roman" w:hAnsi="Arial Narrow" w:cs="Calibri"/>
                <w:color w:val="000000"/>
                <w:kern w:val="0"/>
                <w:sz w:val="18"/>
                <w:szCs w:val="18"/>
                <w:lang w:eastAsia="ja-JP"/>
                <w14:ligatures w14:val="none"/>
              </w:rPr>
            </w:pPr>
          </w:p>
        </w:tc>
        <w:tc>
          <w:tcPr>
            <w:tcW w:w="465" w:type="pct"/>
            <w:noWrap/>
            <w:hideMark/>
          </w:tcPr>
          <w:p w14:paraId="516D5C2D"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(0.0036)</w:t>
            </w:r>
          </w:p>
        </w:tc>
        <w:tc>
          <w:tcPr>
            <w:tcW w:w="741" w:type="pct"/>
            <w:noWrap/>
            <w:hideMark/>
          </w:tcPr>
          <w:p w14:paraId="6B75FF3D" w14:textId="3FFF028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06842">
              <w:rPr>
                <w:rFonts w:ascii="Arial Narrow" w:eastAsia="Times New Roman" w:hAnsi="Arial Narrow" w:cs="Calibri"/>
                <w:color w:val="000000"/>
                <w:kern w:val="0"/>
                <w:sz w:val="18"/>
                <w:szCs w:val="18"/>
                <w:lang w:eastAsia="ja-JP"/>
                <w14:ligatures w14:val="none"/>
              </w:rPr>
              <w:t>(0.0033)</w:t>
            </w:r>
          </w:p>
        </w:tc>
        <w:tc>
          <w:tcPr>
            <w:tcW w:w="465" w:type="pct"/>
            <w:noWrap/>
            <w:hideMark/>
          </w:tcPr>
          <w:p w14:paraId="28CDBFA6" w14:textId="3CE756B3"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(0.0033)</w:t>
            </w:r>
          </w:p>
        </w:tc>
        <w:tc>
          <w:tcPr>
            <w:tcW w:w="465" w:type="pct"/>
            <w:noWrap/>
            <w:hideMark/>
          </w:tcPr>
          <w:p w14:paraId="783DF9C6"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(0.0037)</w:t>
            </w:r>
          </w:p>
        </w:tc>
        <w:tc>
          <w:tcPr>
            <w:tcW w:w="695" w:type="pct"/>
            <w:noWrap/>
            <w:hideMark/>
          </w:tcPr>
          <w:p w14:paraId="7CA42327" w14:textId="11B164E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(0.0035)</w:t>
            </w:r>
          </w:p>
        </w:tc>
        <w:tc>
          <w:tcPr>
            <w:tcW w:w="695" w:type="pct"/>
            <w:noWrap/>
            <w:hideMark/>
          </w:tcPr>
          <w:p w14:paraId="3FE583AF" w14:textId="54CC14ED"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(0.0033)</w:t>
            </w:r>
          </w:p>
        </w:tc>
      </w:tr>
      <w:tr w:rsidR="00D91574" w:rsidRPr="005E1958" w14:paraId="441709B2"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1BE69A65" w14:textId="77777777" w:rsidR="00D91574" w:rsidRPr="005E1958" w:rsidRDefault="00D91574" w:rsidP="00D9157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Poverty Gap Squared</w:t>
            </w:r>
          </w:p>
        </w:tc>
        <w:tc>
          <w:tcPr>
            <w:tcW w:w="465" w:type="pct"/>
            <w:noWrap/>
            <w:hideMark/>
          </w:tcPr>
          <w:p w14:paraId="78BDCAB6"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0.0001**</w:t>
            </w:r>
          </w:p>
        </w:tc>
        <w:tc>
          <w:tcPr>
            <w:tcW w:w="741" w:type="pct"/>
            <w:noWrap/>
            <w:hideMark/>
          </w:tcPr>
          <w:p w14:paraId="2416A6E6" w14:textId="5E3FC3E8"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06842">
              <w:rPr>
                <w:rFonts w:ascii="Arial Narrow" w:eastAsia="Times New Roman" w:hAnsi="Arial Narrow" w:cs="Calibri"/>
                <w:color w:val="000000"/>
                <w:kern w:val="0"/>
                <w:sz w:val="18"/>
                <w:szCs w:val="18"/>
                <w:lang w:eastAsia="ja-JP"/>
                <w14:ligatures w14:val="none"/>
              </w:rPr>
              <w:t>0.0001</w:t>
            </w:r>
          </w:p>
        </w:tc>
        <w:tc>
          <w:tcPr>
            <w:tcW w:w="465" w:type="pct"/>
            <w:noWrap/>
            <w:hideMark/>
          </w:tcPr>
          <w:p w14:paraId="140D85EC" w14:textId="214EA330"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0.0002**</w:t>
            </w:r>
          </w:p>
        </w:tc>
        <w:tc>
          <w:tcPr>
            <w:tcW w:w="465" w:type="pct"/>
            <w:noWrap/>
            <w:hideMark/>
          </w:tcPr>
          <w:p w14:paraId="65D76355"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0.0001</w:t>
            </w:r>
          </w:p>
        </w:tc>
        <w:tc>
          <w:tcPr>
            <w:tcW w:w="695" w:type="pct"/>
            <w:noWrap/>
            <w:hideMark/>
          </w:tcPr>
          <w:p w14:paraId="130AA15A" w14:textId="7B95A105"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0.0000</w:t>
            </w:r>
          </w:p>
        </w:tc>
        <w:tc>
          <w:tcPr>
            <w:tcW w:w="695" w:type="pct"/>
            <w:noWrap/>
            <w:hideMark/>
          </w:tcPr>
          <w:p w14:paraId="19DCBBA3" w14:textId="56E34B16"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0.0001</w:t>
            </w:r>
          </w:p>
        </w:tc>
      </w:tr>
      <w:tr w:rsidR="00D91574" w:rsidRPr="005E1958" w14:paraId="7C4A2AE9"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42DBD552" w14:textId="77777777" w:rsidR="00D91574" w:rsidRPr="005E1958" w:rsidRDefault="00D91574" w:rsidP="00D91574">
            <w:pPr>
              <w:jc w:val="center"/>
              <w:rPr>
                <w:rFonts w:ascii="Arial Narrow" w:eastAsia="Times New Roman" w:hAnsi="Arial Narrow" w:cs="Calibri"/>
                <w:color w:val="000000"/>
                <w:kern w:val="0"/>
                <w:sz w:val="18"/>
                <w:szCs w:val="18"/>
                <w:lang w:eastAsia="ja-JP"/>
                <w14:ligatures w14:val="none"/>
              </w:rPr>
            </w:pPr>
          </w:p>
        </w:tc>
        <w:tc>
          <w:tcPr>
            <w:tcW w:w="465" w:type="pct"/>
            <w:noWrap/>
            <w:hideMark/>
          </w:tcPr>
          <w:p w14:paraId="06937499"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(0.0001)</w:t>
            </w:r>
          </w:p>
        </w:tc>
        <w:tc>
          <w:tcPr>
            <w:tcW w:w="741" w:type="pct"/>
            <w:noWrap/>
            <w:hideMark/>
          </w:tcPr>
          <w:p w14:paraId="61ECC1D6" w14:textId="1CF2D6C6"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06842">
              <w:rPr>
                <w:rFonts w:ascii="Arial Narrow" w:eastAsia="Times New Roman" w:hAnsi="Arial Narrow" w:cs="Calibri"/>
                <w:color w:val="000000"/>
                <w:kern w:val="0"/>
                <w:sz w:val="18"/>
                <w:szCs w:val="18"/>
                <w:lang w:eastAsia="ja-JP"/>
                <w14:ligatures w14:val="none"/>
              </w:rPr>
              <w:t>(0.0001)</w:t>
            </w:r>
          </w:p>
        </w:tc>
        <w:tc>
          <w:tcPr>
            <w:tcW w:w="465" w:type="pct"/>
            <w:noWrap/>
            <w:hideMark/>
          </w:tcPr>
          <w:p w14:paraId="52D507AE" w14:textId="3767F0E8"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(0.0001)</w:t>
            </w:r>
          </w:p>
        </w:tc>
        <w:tc>
          <w:tcPr>
            <w:tcW w:w="465" w:type="pct"/>
            <w:noWrap/>
            <w:hideMark/>
          </w:tcPr>
          <w:p w14:paraId="51948F5A"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(0.0001)</w:t>
            </w:r>
          </w:p>
        </w:tc>
        <w:tc>
          <w:tcPr>
            <w:tcW w:w="695" w:type="pct"/>
            <w:noWrap/>
            <w:hideMark/>
          </w:tcPr>
          <w:p w14:paraId="4B4C542C" w14:textId="17C267B4"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(0.0001)</w:t>
            </w:r>
          </w:p>
        </w:tc>
        <w:tc>
          <w:tcPr>
            <w:tcW w:w="695" w:type="pct"/>
            <w:noWrap/>
            <w:hideMark/>
          </w:tcPr>
          <w:p w14:paraId="4A460C14" w14:textId="55AFBF42"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(0.0001)</w:t>
            </w:r>
          </w:p>
        </w:tc>
      </w:tr>
      <w:tr w:rsidR="00D91574" w:rsidRPr="005E1958" w14:paraId="75BA3E14"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445D3012" w14:textId="77777777" w:rsidR="00D91574" w:rsidRPr="005E1958" w:rsidRDefault="00D91574" w:rsidP="00D9157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Log GDP per Capita (PPP)</w:t>
            </w:r>
          </w:p>
        </w:tc>
        <w:tc>
          <w:tcPr>
            <w:tcW w:w="465" w:type="pct"/>
            <w:noWrap/>
            <w:hideMark/>
          </w:tcPr>
          <w:p w14:paraId="4609ED18"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0.0280</w:t>
            </w:r>
          </w:p>
        </w:tc>
        <w:tc>
          <w:tcPr>
            <w:tcW w:w="741" w:type="pct"/>
            <w:noWrap/>
            <w:hideMark/>
          </w:tcPr>
          <w:p w14:paraId="05D9814C" w14:textId="70628F0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06842">
              <w:rPr>
                <w:rFonts w:ascii="Arial Narrow" w:eastAsia="Times New Roman" w:hAnsi="Arial Narrow" w:cs="Calibri"/>
                <w:color w:val="000000"/>
                <w:kern w:val="0"/>
                <w:sz w:val="18"/>
                <w:szCs w:val="18"/>
                <w:lang w:eastAsia="ja-JP"/>
                <w14:ligatures w14:val="none"/>
              </w:rPr>
              <w:t>0.0651**</w:t>
            </w:r>
          </w:p>
        </w:tc>
        <w:tc>
          <w:tcPr>
            <w:tcW w:w="465" w:type="pct"/>
            <w:noWrap/>
            <w:hideMark/>
          </w:tcPr>
          <w:p w14:paraId="0441F058" w14:textId="55D77863"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0.0349</w:t>
            </w:r>
          </w:p>
        </w:tc>
        <w:tc>
          <w:tcPr>
            <w:tcW w:w="465" w:type="pct"/>
            <w:noWrap/>
            <w:hideMark/>
          </w:tcPr>
          <w:p w14:paraId="70AE0821"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0.0459</w:t>
            </w:r>
          </w:p>
        </w:tc>
        <w:tc>
          <w:tcPr>
            <w:tcW w:w="695" w:type="pct"/>
            <w:noWrap/>
            <w:hideMark/>
          </w:tcPr>
          <w:p w14:paraId="5F7AC19D" w14:textId="63F583FF"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0.0621*</w:t>
            </w:r>
          </w:p>
        </w:tc>
        <w:tc>
          <w:tcPr>
            <w:tcW w:w="695" w:type="pct"/>
            <w:noWrap/>
            <w:hideMark/>
          </w:tcPr>
          <w:p w14:paraId="036285F8" w14:textId="5E1D39D3"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0.0543*</w:t>
            </w:r>
          </w:p>
        </w:tc>
      </w:tr>
      <w:tr w:rsidR="00D91574" w:rsidRPr="005E1958" w14:paraId="1FAE1EC1"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04EC6DF2" w14:textId="77777777" w:rsidR="00D91574" w:rsidRPr="005E1958" w:rsidRDefault="00D91574" w:rsidP="00D91574">
            <w:pPr>
              <w:jc w:val="center"/>
              <w:rPr>
                <w:rFonts w:ascii="Arial Narrow" w:eastAsia="Times New Roman" w:hAnsi="Arial Narrow" w:cs="Calibri"/>
                <w:color w:val="000000"/>
                <w:kern w:val="0"/>
                <w:sz w:val="18"/>
                <w:szCs w:val="18"/>
                <w:lang w:eastAsia="ja-JP"/>
                <w14:ligatures w14:val="none"/>
              </w:rPr>
            </w:pPr>
          </w:p>
        </w:tc>
        <w:tc>
          <w:tcPr>
            <w:tcW w:w="465" w:type="pct"/>
            <w:noWrap/>
            <w:hideMark/>
          </w:tcPr>
          <w:p w14:paraId="7D4286F2"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(0.0360)</w:t>
            </w:r>
          </w:p>
        </w:tc>
        <w:tc>
          <w:tcPr>
            <w:tcW w:w="741" w:type="pct"/>
            <w:noWrap/>
            <w:hideMark/>
          </w:tcPr>
          <w:p w14:paraId="7C3FEE4B" w14:textId="35E480DD"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06842">
              <w:rPr>
                <w:rFonts w:ascii="Arial Narrow" w:eastAsia="Times New Roman" w:hAnsi="Arial Narrow" w:cs="Calibri"/>
                <w:color w:val="000000"/>
                <w:kern w:val="0"/>
                <w:sz w:val="18"/>
                <w:szCs w:val="18"/>
                <w:lang w:eastAsia="ja-JP"/>
                <w14:ligatures w14:val="none"/>
              </w:rPr>
              <w:t>(0.0293)</w:t>
            </w:r>
          </w:p>
        </w:tc>
        <w:tc>
          <w:tcPr>
            <w:tcW w:w="465" w:type="pct"/>
            <w:noWrap/>
            <w:hideMark/>
          </w:tcPr>
          <w:p w14:paraId="3BA5A12B" w14:textId="12723614"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(0.0357)</w:t>
            </w:r>
          </w:p>
        </w:tc>
        <w:tc>
          <w:tcPr>
            <w:tcW w:w="465" w:type="pct"/>
            <w:noWrap/>
            <w:hideMark/>
          </w:tcPr>
          <w:p w14:paraId="5C24B414"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(0.0308)</w:t>
            </w:r>
          </w:p>
        </w:tc>
        <w:tc>
          <w:tcPr>
            <w:tcW w:w="695" w:type="pct"/>
            <w:noWrap/>
            <w:hideMark/>
          </w:tcPr>
          <w:p w14:paraId="071D4BB8" w14:textId="10D667D3"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(0.0331)</w:t>
            </w:r>
          </w:p>
        </w:tc>
        <w:tc>
          <w:tcPr>
            <w:tcW w:w="695" w:type="pct"/>
            <w:noWrap/>
            <w:hideMark/>
          </w:tcPr>
          <w:p w14:paraId="09EE8D44" w14:textId="14CA592E"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(0.0311)</w:t>
            </w:r>
          </w:p>
        </w:tc>
      </w:tr>
      <w:tr w:rsidR="00D91574" w:rsidRPr="005E1958" w14:paraId="1480757F"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75DE9CAA" w14:textId="77777777" w:rsidR="00D91574" w:rsidRPr="005E1958" w:rsidRDefault="00D91574" w:rsidP="00D9157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Urban Population %</w:t>
            </w:r>
          </w:p>
        </w:tc>
        <w:tc>
          <w:tcPr>
            <w:tcW w:w="465" w:type="pct"/>
            <w:noWrap/>
            <w:hideMark/>
          </w:tcPr>
          <w:p w14:paraId="782D1BB1"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0.0005</w:t>
            </w:r>
          </w:p>
        </w:tc>
        <w:tc>
          <w:tcPr>
            <w:tcW w:w="741" w:type="pct"/>
            <w:noWrap/>
            <w:hideMark/>
          </w:tcPr>
          <w:p w14:paraId="758C51E7" w14:textId="4E526E42" w:rsidR="00D91574" w:rsidRPr="006B3104"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06842">
              <w:rPr>
                <w:rFonts w:ascii="Arial Narrow" w:eastAsia="Times New Roman" w:hAnsi="Arial Narrow" w:cs="Calibri"/>
                <w:color w:val="000000"/>
                <w:kern w:val="0"/>
                <w:sz w:val="18"/>
                <w:szCs w:val="18"/>
                <w:lang w:eastAsia="ja-JP"/>
                <w14:ligatures w14:val="none"/>
              </w:rPr>
              <w:t>0.0003</w:t>
            </w:r>
          </w:p>
        </w:tc>
        <w:tc>
          <w:tcPr>
            <w:tcW w:w="465" w:type="pct"/>
            <w:noWrap/>
            <w:hideMark/>
          </w:tcPr>
          <w:p w14:paraId="232F0DD2" w14:textId="5E90BB23" w:rsidR="00D91574" w:rsidRPr="00F11CE6"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0.0003</w:t>
            </w:r>
          </w:p>
        </w:tc>
        <w:tc>
          <w:tcPr>
            <w:tcW w:w="465" w:type="pct"/>
            <w:noWrap/>
            <w:hideMark/>
          </w:tcPr>
          <w:p w14:paraId="5F31F15A"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0.0021**</w:t>
            </w:r>
          </w:p>
        </w:tc>
        <w:tc>
          <w:tcPr>
            <w:tcW w:w="695" w:type="pct"/>
            <w:noWrap/>
            <w:hideMark/>
          </w:tcPr>
          <w:p w14:paraId="1A04EF27" w14:textId="6ABF00E4" w:rsidR="00D91574" w:rsidRPr="00C8526F"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0.0019*</w:t>
            </w:r>
          </w:p>
        </w:tc>
        <w:tc>
          <w:tcPr>
            <w:tcW w:w="695" w:type="pct"/>
            <w:noWrap/>
            <w:hideMark/>
          </w:tcPr>
          <w:p w14:paraId="4A575C65" w14:textId="773D3D45" w:rsidR="00D91574" w:rsidRPr="00E739FF"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0.0017*</w:t>
            </w:r>
          </w:p>
        </w:tc>
      </w:tr>
      <w:tr w:rsidR="00D91574" w:rsidRPr="005E1958" w14:paraId="710E8CFA"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1F2844B5" w14:textId="77777777" w:rsidR="00D91574" w:rsidRPr="005E1958" w:rsidRDefault="00D91574" w:rsidP="00D91574">
            <w:pPr>
              <w:jc w:val="center"/>
              <w:rPr>
                <w:rFonts w:ascii="Arial Narrow" w:eastAsia="Times New Roman" w:hAnsi="Arial Narrow" w:cs="Times New Roman"/>
                <w:kern w:val="0"/>
                <w:sz w:val="18"/>
                <w:szCs w:val="18"/>
                <w:lang w:eastAsia="ja-JP"/>
                <w14:ligatures w14:val="none"/>
              </w:rPr>
            </w:pPr>
          </w:p>
        </w:tc>
        <w:tc>
          <w:tcPr>
            <w:tcW w:w="465" w:type="pct"/>
            <w:noWrap/>
            <w:hideMark/>
          </w:tcPr>
          <w:p w14:paraId="66E096BD"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(0.0012)</w:t>
            </w:r>
          </w:p>
        </w:tc>
        <w:tc>
          <w:tcPr>
            <w:tcW w:w="741" w:type="pct"/>
            <w:noWrap/>
            <w:hideMark/>
          </w:tcPr>
          <w:p w14:paraId="5103B956" w14:textId="3CD01D17" w:rsidR="00D91574" w:rsidRPr="006B3104"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06842">
              <w:rPr>
                <w:rFonts w:ascii="Arial Narrow" w:eastAsia="Times New Roman" w:hAnsi="Arial Narrow" w:cs="Calibri"/>
                <w:color w:val="000000"/>
                <w:kern w:val="0"/>
                <w:sz w:val="18"/>
                <w:szCs w:val="18"/>
                <w:lang w:eastAsia="ja-JP"/>
                <w14:ligatures w14:val="none"/>
              </w:rPr>
              <w:t>(0.0012)</w:t>
            </w:r>
          </w:p>
        </w:tc>
        <w:tc>
          <w:tcPr>
            <w:tcW w:w="465" w:type="pct"/>
            <w:noWrap/>
            <w:hideMark/>
          </w:tcPr>
          <w:p w14:paraId="16E9E891" w14:textId="436EB0C9" w:rsidR="00D91574" w:rsidRPr="00F11CE6"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(0.0011)</w:t>
            </w:r>
          </w:p>
        </w:tc>
        <w:tc>
          <w:tcPr>
            <w:tcW w:w="465" w:type="pct"/>
            <w:noWrap/>
            <w:hideMark/>
          </w:tcPr>
          <w:p w14:paraId="268BD1BA"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(0.0010)</w:t>
            </w:r>
          </w:p>
        </w:tc>
        <w:tc>
          <w:tcPr>
            <w:tcW w:w="695" w:type="pct"/>
            <w:noWrap/>
            <w:hideMark/>
          </w:tcPr>
          <w:p w14:paraId="5CF9983F" w14:textId="4A0337B2" w:rsidR="00D91574" w:rsidRPr="00C8526F"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(0.0010)</w:t>
            </w:r>
          </w:p>
        </w:tc>
        <w:tc>
          <w:tcPr>
            <w:tcW w:w="695" w:type="pct"/>
            <w:noWrap/>
            <w:hideMark/>
          </w:tcPr>
          <w:p w14:paraId="6E529442" w14:textId="41578BB7" w:rsidR="00D91574" w:rsidRPr="00E739FF"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(0.0010)</w:t>
            </w:r>
          </w:p>
        </w:tc>
      </w:tr>
      <w:tr w:rsidR="00D91574" w:rsidRPr="005E1958" w14:paraId="6CC3EFA2"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56434D54" w14:textId="77777777" w:rsidR="00D91574" w:rsidRPr="005E1958" w:rsidRDefault="00D91574" w:rsidP="00D9157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Government Effectiveness (WGI)</w:t>
            </w:r>
          </w:p>
        </w:tc>
        <w:tc>
          <w:tcPr>
            <w:tcW w:w="465" w:type="pct"/>
            <w:noWrap/>
            <w:hideMark/>
          </w:tcPr>
          <w:p w14:paraId="6EFA68C1"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0.0403</w:t>
            </w:r>
          </w:p>
        </w:tc>
        <w:tc>
          <w:tcPr>
            <w:tcW w:w="741" w:type="pct"/>
            <w:noWrap/>
            <w:hideMark/>
          </w:tcPr>
          <w:p w14:paraId="17919AC5"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47EB2559" w14:textId="55CB0213"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0.0518*</w:t>
            </w:r>
          </w:p>
        </w:tc>
        <w:tc>
          <w:tcPr>
            <w:tcW w:w="465" w:type="pct"/>
            <w:noWrap/>
            <w:hideMark/>
          </w:tcPr>
          <w:p w14:paraId="2304A080"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0.0094</w:t>
            </w:r>
          </w:p>
        </w:tc>
        <w:tc>
          <w:tcPr>
            <w:tcW w:w="695" w:type="pct"/>
            <w:noWrap/>
            <w:hideMark/>
          </w:tcPr>
          <w:p w14:paraId="038E07D3"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7ACEDB67" w14:textId="145D704A"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0.0171</w:t>
            </w:r>
          </w:p>
        </w:tc>
      </w:tr>
      <w:tr w:rsidR="00D91574" w:rsidRPr="005E1958" w14:paraId="37FBF3EF"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33CD0560" w14:textId="77777777" w:rsidR="00D91574" w:rsidRPr="005E1958" w:rsidRDefault="00D91574" w:rsidP="00D91574">
            <w:pPr>
              <w:jc w:val="center"/>
              <w:rPr>
                <w:rFonts w:ascii="Arial Narrow" w:eastAsia="Times New Roman" w:hAnsi="Arial Narrow" w:cs="Calibri"/>
                <w:color w:val="000000"/>
                <w:kern w:val="0"/>
                <w:sz w:val="18"/>
                <w:szCs w:val="18"/>
                <w:lang w:eastAsia="ja-JP"/>
                <w14:ligatures w14:val="none"/>
              </w:rPr>
            </w:pPr>
          </w:p>
        </w:tc>
        <w:tc>
          <w:tcPr>
            <w:tcW w:w="465" w:type="pct"/>
            <w:noWrap/>
            <w:hideMark/>
          </w:tcPr>
          <w:p w14:paraId="5B540086"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(0.0282)</w:t>
            </w:r>
          </w:p>
        </w:tc>
        <w:tc>
          <w:tcPr>
            <w:tcW w:w="741" w:type="pct"/>
            <w:noWrap/>
            <w:hideMark/>
          </w:tcPr>
          <w:p w14:paraId="40A50DEA"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17139FCE" w14:textId="7FB7403A"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(0.0285)</w:t>
            </w:r>
          </w:p>
        </w:tc>
        <w:tc>
          <w:tcPr>
            <w:tcW w:w="465" w:type="pct"/>
            <w:noWrap/>
            <w:hideMark/>
          </w:tcPr>
          <w:p w14:paraId="66E6547C"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(0.0205)</w:t>
            </w:r>
          </w:p>
        </w:tc>
        <w:tc>
          <w:tcPr>
            <w:tcW w:w="695" w:type="pct"/>
            <w:noWrap/>
            <w:hideMark/>
          </w:tcPr>
          <w:p w14:paraId="2D441129"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27530BE4" w14:textId="024F5E0A"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(0.0220)</w:t>
            </w:r>
          </w:p>
        </w:tc>
      </w:tr>
      <w:tr w:rsidR="00D91574" w:rsidRPr="005E1958" w14:paraId="53218829"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57C9E3F3" w14:textId="77777777" w:rsidR="00D91574" w:rsidRPr="005E1958" w:rsidRDefault="00D91574" w:rsidP="00D9157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Building Quality Index</w:t>
            </w:r>
          </w:p>
        </w:tc>
        <w:tc>
          <w:tcPr>
            <w:tcW w:w="465" w:type="pct"/>
            <w:noWrap/>
            <w:hideMark/>
          </w:tcPr>
          <w:p w14:paraId="773AD018"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0.0065</w:t>
            </w:r>
          </w:p>
        </w:tc>
        <w:tc>
          <w:tcPr>
            <w:tcW w:w="741" w:type="pct"/>
            <w:noWrap/>
            <w:hideMark/>
          </w:tcPr>
          <w:p w14:paraId="264E1B5C"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1D7C6EF7" w14:textId="77777777" w:rsidR="00D91574" w:rsidRPr="00F11CE6"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49B9CBB4"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0.0096*</w:t>
            </w:r>
          </w:p>
        </w:tc>
        <w:tc>
          <w:tcPr>
            <w:tcW w:w="695" w:type="pct"/>
            <w:noWrap/>
            <w:hideMark/>
          </w:tcPr>
          <w:p w14:paraId="77C88749"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62FB05FC" w14:textId="77777777" w:rsidR="00D91574" w:rsidRPr="00E739FF"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D91574" w:rsidRPr="005E1958" w14:paraId="05748325"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48717126" w14:textId="77777777" w:rsidR="00D91574" w:rsidRPr="005E1958" w:rsidRDefault="00D91574" w:rsidP="00D91574">
            <w:pPr>
              <w:jc w:val="center"/>
              <w:rPr>
                <w:rFonts w:ascii="Arial Narrow" w:eastAsia="Times New Roman" w:hAnsi="Arial Narrow" w:cs="Times New Roman"/>
                <w:kern w:val="0"/>
                <w:sz w:val="18"/>
                <w:szCs w:val="18"/>
                <w:lang w:eastAsia="ja-JP"/>
                <w14:ligatures w14:val="none"/>
              </w:rPr>
            </w:pPr>
          </w:p>
        </w:tc>
        <w:tc>
          <w:tcPr>
            <w:tcW w:w="465" w:type="pct"/>
            <w:noWrap/>
            <w:hideMark/>
          </w:tcPr>
          <w:p w14:paraId="430E99FE"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(0.0064)</w:t>
            </w:r>
          </w:p>
        </w:tc>
        <w:tc>
          <w:tcPr>
            <w:tcW w:w="741" w:type="pct"/>
            <w:noWrap/>
            <w:hideMark/>
          </w:tcPr>
          <w:p w14:paraId="2236814A"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200AA975" w14:textId="77777777" w:rsidR="00D91574" w:rsidRPr="00F11CE6"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5413C279"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(0.0054)</w:t>
            </w:r>
          </w:p>
        </w:tc>
        <w:tc>
          <w:tcPr>
            <w:tcW w:w="695" w:type="pct"/>
            <w:noWrap/>
            <w:hideMark/>
          </w:tcPr>
          <w:p w14:paraId="1518750D"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664F2613" w14:textId="77777777" w:rsidR="00D91574" w:rsidRPr="00E739FF"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D91574" w:rsidRPr="005E1958" w14:paraId="789AC572"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61D7C68E" w14:textId="77777777" w:rsidR="00D91574" w:rsidRPr="005E1958" w:rsidRDefault="00D91574" w:rsidP="00D9157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Earthquake Count (Log)</w:t>
            </w:r>
          </w:p>
        </w:tc>
        <w:tc>
          <w:tcPr>
            <w:tcW w:w="465" w:type="pct"/>
            <w:noWrap/>
            <w:hideMark/>
          </w:tcPr>
          <w:p w14:paraId="2DE9248E"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0.0579***</w:t>
            </w:r>
          </w:p>
        </w:tc>
        <w:tc>
          <w:tcPr>
            <w:tcW w:w="741" w:type="pct"/>
            <w:noWrap/>
            <w:hideMark/>
          </w:tcPr>
          <w:p w14:paraId="642C35CC" w14:textId="651A39AF"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06842">
              <w:rPr>
                <w:rFonts w:ascii="Arial Narrow" w:eastAsia="Times New Roman" w:hAnsi="Arial Narrow" w:cs="Calibri"/>
                <w:color w:val="000000"/>
                <w:kern w:val="0"/>
                <w:sz w:val="18"/>
                <w:szCs w:val="18"/>
                <w:lang w:eastAsia="ja-JP"/>
                <w14:ligatures w14:val="none"/>
              </w:rPr>
              <w:t>0.0468***</w:t>
            </w:r>
          </w:p>
        </w:tc>
        <w:tc>
          <w:tcPr>
            <w:tcW w:w="465" w:type="pct"/>
            <w:noWrap/>
            <w:hideMark/>
          </w:tcPr>
          <w:p w14:paraId="0F18C7A0" w14:textId="792C7585"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0.0557***</w:t>
            </w:r>
          </w:p>
        </w:tc>
        <w:tc>
          <w:tcPr>
            <w:tcW w:w="465" w:type="pct"/>
            <w:noWrap/>
            <w:hideMark/>
          </w:tcPr>
          <w:p w14:paraId="44AF09E9"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0.0369*</w:t>
            </w:r>
          </w:p>
        </w:tc>
        <w:tc>
          <w:tcPr>
            <w:tcW w:w="695" w:type="pct"/>
            <w:noWrap/>
            <w:hideMark/>
          </w:tcPr>
          <w:p w14:paraId="0A1BFFBF" w14:textId="5D1C110A"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0.0315*</w:t>
            </w:r>
          </w:p>
        </w:tc>
        <w:tc>
          <w:tcPr>
            <w:tcW w:w="695" w:type="pct"/>
            <w:noWrap/>
            <w:hideMark/>
          </w:tcPr>
          <w:p w14:paraId="6F2EFC87" w14:textId="15DB74D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0.0346*</w:t>
            </w:r>
          </w:p>
        </w:tc>
      </w:tr>
      <w:tr w:rsidR="00D91574" w:rsidRPr="005E1958" w14:paraId="42D51CFA"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649590BC" w14:textId="77777777" w:rsidR="00D91574" w:rsidRPr="005E1958" w:rsidRDefault="00D91574" w:rsidP="00D91574">
            <w:pPr>
              <w:jc w:val="center"/>
              <w:rPr>
                <w:rFonts w:ascii="Arial Narrow" w:eastAsia="Times New Roman" w:hAnsi="Arial Narrow" w:cs="Calibri"/>
                <w:color w:val="000000"/>
                <w:kern w:val="0"/>
                <w:sz w:val="18"/>
                <w:szCs w:val="18"/>
                <w:lang w:eastAsia="ja-JP"/>
                <w14:ligatures w14:val="none"/>
              </w:rPr>
            </w:pPr>
          </w:p>
        </w:tc>
        <w:tc>
          <w:tcPr>
            <w:tcW w:w="465" w:type="pct"/>
            <w:noWrap/>
            <w:hideMark/>
          </w:tcPr>
          <w:p w14:paraId="58DE72E8"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(0.0180)</w:t>
            </w:r>
          </w:p>
        </w:tc>
        <w:tc>
          <w:tcPr>
            <w:tcW w:w="741" w:type="pct"/>
            <w:noWrap/>
            <w:hideMark/>
          </w:tcPr>
          <w:p w14:paraId="68EB1CB9" w14:textId="0E2A89E0"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06842">
              <w:rPr>
                <w:rFonts w:ascii="Arial Narrow" w:eastAsia="Times New Roman" w:hAnsi="Arial Narrow" w:cs="Calibri"/>
                <w:color w:val="000000"/>
                <w:kern w:val="0"/>
                <w:sz w:val="18"/>
                <w:szCs w:val="18"/>
                <w:lang w:eastAsia="ja-JP"/>
                <w14:ligatures w14:val="none"/>
              </w:rPr>
              <w:t>(0.0170)</w:t>
            </w:r>
          </w:p>
        </w:tc>
        <w:tc>
          <w:tcPr>
            <w:tcW w:w="465" w:type="pct"/>
            <w:noWrap/>
            <w:hideMark/>
          </w:tcPr>
          <w:p w14:paraId="1EB9DB5F" w14:textId="1BFEA445"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(0.0182)</w:t>
            </w:r>
          </w:p>
        </w:tc>
        <w:tc>
          <w:tcPr>
            <w:tcW w:w="465" w:type="pct"/>
            <w:noWrap/>
            <w:hideMark/>
          </w:tcPr>
          <w:p w14:paraId="5B219025"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(0.0211)</w:t>
            </w:r>
          </w:p>
        </w:tc>
        <w:tc>
          <w:tcPr>
            <w:tcW w:w="695" w:type="pct"/>
            <w:noWrap/>
            <w:hideMark/>
          </w:tcPr>
          <w:p w14:paraId="31A3C3F8" w14:textId="16BF37FD"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(0.0179)</w:t>
            </w:r>
          </w:p>
        </w:tc>
        <w:tc>
          <w:tcPr>
            <w:tcW w:w="695" w:type="pct"/>
            <w:noWrap/>
            <w:hideMark/>
          </w:tcPr>
          <w:p w14:paraId="72A1C37A" w14:textId="60C407BA"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(0.0182)</w:t>
            </w:r>
          </w:p>
        </w:tc>
      </w:tr>
      <w:tr w:rsidR="00D91574" w:rsidRPr="005E1958" w14:paraId="06FBCF93"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04C56DD4" w14:textId="77777777" w:rsidR="00D91574" w:rsidRPr="005E1958" w:rsidRDefault="00D91574" w:rsidP="00D9157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Storm Count (Log)</w:t>
            </w:r>
          </w:p>
        </w:tc>
        <w:tc>
          <w:tcPr>
            <w:tcW w:w="465" w:type="pct"/>
            <w:noWrap/>
            <w:hideMark/>
          </w:tcPr>
          <w:p w14:paraId="25130AAD"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0.0043</w:t>
            </w:r>
          </w:p>
        </w:tc>
        <w:tc>
          <w:tcPr>
            <w:tcW w:w="741" w:type="pct"/>
            <w:noWrap/>
            <w:hideMark/>
          </w:tcPr>
          <w:p w14:paraId="668D4C36" w14:textId="17C6D48D"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06842">
              <w:rPr>
                <w:rFonts w:ascii="Arial Narrow" w:eastAsia="Times New Roman" w:hAnsi="Arial Narrow" w:cs="Calibri"/>
                <w:color w:val="000000"/>
                <w:kern w:val="0"/>
                <w:sz w:val="18"/>
                <w:szCs w:val="18"/>
                <w:lang w:eastAsia="ja-JP"/>
                <w14:ligatures w14:val="none"/>
              </w:rPr>
              <w:t>0.0106</w:t>
            </w:r>
          </w:p>
        </w:tc>
        <w:tc>
          <w:tcPr>
            <w:tcW w:w="465" w:type="pct"/>
            <w:noWrap/>
            <w:hideMark/>
          </w:tcPr>
          <w:p w14:paraId="55B1AAC1" w14:textId="33FC2C4C"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0.0042</w:t>
            </w:r>
          </w:p>
        </w:tc>
        <w:tc>
          <w:tcPr>
            <w:tcW w:w="465" w:type="pct"/>
            <w:noWrap/>
            <w:hideMark/>
          </w:tcPr>
          <w:p w14:paraId="1BF0809D"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-0.0051</w:t>
            </w:r>
          </w:p>
        </w:tc>
        <w:tc>
          <w:tcPr>
            <w:tcW w:w="695" w:type="pct"/>
            <w:noWrap/>
            <w:hideMark/>
          </w:tcPr>
          <w:p w14:paraId="7482B9FC" w14:textId="12D44542"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-0.0007</w:t>
            </w:r>
          </w:p>
        </w:tc>
        <w:tc>
          <w:tcPr>
            <w:tcW w:w="695" w:type="pct"/>
            <w:noWrap/>
            <w:hideMark/>
          </w:tcPr>
          <w:p w14:paraId="5625E62A" w14:textId="75184C46"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-0.0026</w:t>
            </w:r>
          </w:p>
        </w:tc>
      </w:tr>
      <w:tr w:rsidR="00D91574" w:rsidRPr="005E1958" w14:paraId="26099A53"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0556E69D" w14:textId="77777777" w:rsidR="00D91574" w:rsidRPr="005E1958" w:rsidRDefault="00D91574" w:rsidP="00D91574">
            <w:pPr>
              <w:jc w:val="center"/>
              <w:rPr>
                <w:rFonts w:ascii="Arial Narrow" w:eastAsia="Times New Roman" w:hAnsi="Arial Narrow" w:cs="Calibri"/>
                <w:color w:val="000000"/>
                <w:kern w:val="0"/>
                <w:sz w:val="18"/>
                <w:szCs w:val="18"/>
                <w:lang w:eastAsia="ja-JP"/>
                <w14:ligatures w14:val="none"/>
              </w:rPr>
            </w:pPr>
          </w:p>
        </w:tc>
        <w:tc>
          <w:tcPr>
            <w:tcW w:w="465" w:type="pct"/>
            <w:noWrap/>
            <w:hideMark/>
          </w:tcPr>
          <w:p w14:paraId="71D9CEF4"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(0.0158)</w:t>
            </w:r>
          </w:p>
        </w:tc>
        <w:tc>
          <w:tcPr>
            <w:tcW w:w="741" w:type="pct"/>
            <w:noWrap/>
            <w:hideMark/>
          </w:tcPr>
          <w:p w14:paraId="4BE55024" w14:textId="1D1A01BF"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06842">
              <w:rPr>
                <w:rFonts w:ascii="Arial Narrow" w:eastAsia="Times New Roman" w:hAnsi="Arial Narrow" w:cs="Calibri"/>
                <w:color w:val="000000"/>
                <w:kern w:val="0"/>
                <w:sz w:val="18"/>
                <w:szCs w:val="18"/>
                <w:lang w:eastAsia="ja-JP"/>
                <w14:ligatures w14:val="none"/>
              </w:rPr>
              <w:t>(0.0167)</w:t>
            </w:r>
          </w:p>
        </w:tc>
        <w:tc>
          <w:tcPr>
            <w:tcW w:w="465" w:type="pct"/>
            <w:noWrap/>
            <w:hideMark/>
          </w:tcPr>
          <w:p w14:paraId="37404554" w14:textId="5E019C1C"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(0.0159)</w:t>
            </w:r>
          </w:p>
        </w:tc>
        <w:tc>
          <w:tcPr>
            <w:tcW w:w="465" w:type="pct"/>
            <w:noWrap/>
            <w:hideMark/>
          </w:tcPr>
          <w:p w14:paraId="37B06F99"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(0.0144)</w:t>
            </w:r>
          </w:p>
        </w:tc>
        <w:tc>
          <w:tcPr>
            <w:tcW w:w="695" w:type="pct"/>
            <w:noWrap/>
            <w:hideMark/>
          </w:tcPr>
          <w:p w14:paraId="06B61062" w14:textId="47C576E6"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(0.0147)</w:t>
            </w:r>
          </w:p>
        </w:tc>
        <w:tc>
          <w:tcPr>
            <w:tcW w:w="695" w:type="pct"/>
            <w:noWrap/>
            <w:hideMark/>
          </w:tcPr>
          <w:p w14:paraId="119F443D" w14:textId="00A24DAD"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(0.0136)</w:t>
            </w:r>
          </w:p>
        </w:tc>
      </w:tr>
      <w:tr w:rsidR="00D91574" w:rsidRPr="005E1958" w14:paraId="57A80E4F"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5972248A" w14:textId="77777777" w:rsidR="00D91574" w:rsidRPr="005E1958" w:rsidRDefault="00D91574" w:rsidP="00D9157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Flood Count (Log)</w:t>
            </w:r>
          </w:p>
        </w:tc>
        <w:tc>
          <w:tcPr>
            <w:tcW w:w="465" w:type="pct"/>
            <w:noWrap/>
            <w:hideMark/>
          </w:tcPr>
          <w:p w14:paraId="0AF0996E"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-0.0312</w:t>
            </w:r>
          </w:p>
        </w:tc>
        <w:tc>
          <w:tcPr>
            <w:tcW w:w="741" w:type="pct"/>
            <w:noWrap/>
            <w:hideMark/>
          </w:tcPr>
          <w:p w14:paraId="4B3AB587" w14:textId="678A1730"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06842">
              <w:rPr>
                <w:rFonts w:ascii="Arial Narrow" w:eastAsia="Times New Roman" w:hAnsi="Arial Narrow" w:cs="Calibri"/>
                <w:color w:val="000000"/>
                <w:kern w:val="0"/>
                <w:sz w:val="18"/>
                <w:szCs w:val="18"/>
                <w:lang w:eastAsia="ja-JP"/>
                <w14:ligatures w14:val="none"/>
              </w:rPr>
              <w:t>-0.0183</w:t>
            </w:r>
          </w:p>
        </w:tc>
        <w:tc>
          <w:tcPr>
            <w:tcW w:w="465" w:type="pct"/>
            <w:noWrap/>
            <w:hideMark/>
          </w:tcPr>
          <w:p w14:paraId="2652C819" w14:textId="5FA36CA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-0.0206</w:t>
            </w:r>
          </w:p>
        </w:tc>
        <w:tc>
          <w:tcPr>
            <w:tcW w:w="465" w:type="pct"/>
            <w:noWrap/>
            <w:hideMark/>
          </w:tcPr>
          <w:p w14:paraId="50D32892" w14:textId="77777777"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-0.0235</w:t>
            </w:r>
          </w:p>
        </w:tc>
        <w:tc>
          <w:tcPr>
            <w:tcW w:w="695" w:type="pct"/>
            <w:noWrap/>
            <w:hideMark/>
          </w:tcPr>
          <w:p w14:paraId="4FC83970" w14:textId="2CF00D93"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-0.0059</w:t>
            </w:r>
          </w:p>
        </w:tc>
        <w:tc>
          <w:tcPr>
            <w:tcW w:w="695" w:type="pct"/>
            <w:noWrap/>
            <w:hideMark/>
          </w:tcPr>
          <w:p w14:paraId="4F5053B4" w14:textId="7812035E" w:rsidR="00D91574" w:rsidRPr="005E1958" w:rsidRDefault="00D91574" w:rsidP="00D9157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-0.0061</w:t>
            </w:r>
          </w:p>
        </w:tc>
      </w:tr>
      <w:tr w:rsidR="00D91574" w:rsidRPr="005E1958" w14:paraId="6E947D58"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6539D872" w14:textId="77777777" w:rsidR="00D91574" w:rsidRPr="005E1958" w:rsidRDefault="00D91574" w:rsidP="00D91574">
            <w:pPr>
              <w:jc w:val="center"/>
              <w:rPr>
                <w:rFonts w:ascii="Arial Narrow" w:eastAsia="Times New Roman" w:hAnsi="Arial Narrow" w:cs="Calibri"/>
                <w:color w:val="000000"/>
                <w:kern w:val="0"/>
                <w:sz w:val="18"/>
                <w:szCs w:val="18"/>
                <w:lang w:eastAsia="ja-JP"/>
                <w14:ligatures w14:val="none"/>
              </w:rPr>
            </w:pPr>
          </w:p>
        </w:tc>
        <w:tc>
          <w:tcPr>
            <w:tcW w:w="465" w:type="pct"/>
            <w:noWrap/>
            <w:hideMark/>
          </w:tcPr>
          <w:p w14:paraId="77316EE5"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(0.0201)</w:t>
            </w:r>
          </w:p>
        </w:tc>
        <w:tc>
          <w:tcPr>
            <w:tcW w:w="741" w:type="pct"/>
            <w:noWrap/>
            <w:hideMark/>
          </w:tcPr>
          <w:p w14:paraId="3E782D18" w14:textId="53A1D55E"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06842">
              <w:rPr>
                <w:rFonts w:ascii="Arial Narrow" w:eastAsia="Times New Roman" w:hAnsi="Arial Narrow" w:cs="Calibri"/>
                <w:color w:val="000000"/>
                <w:kern w:val="0"/>
                <w:sz w:val="18"/>
                <w:szCs w:val="18"/>
                <w:lang w:eastAsia="ja-JP"/>
                <w14:ligatures w14:val="none"/>
              </w:rPr>
              <w:t>(0.0157)</w:t>
            </w:r>
          </w:p>
        </w:tc>
        <w:tc>
          <w:tcPr>
            <w:tcW w:w="465" w:type="pct"/>
            <w:noWrap/>
            <w:hideMark/>
          </w:tcPr>
          <w:p w14:paraId="2366CCC2" w14:textId="695C76D4"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11CE6">
              <w:rPr>
                <w:rFonts w:ascii="Arial Narrow" w:eastAsia="Times New Roman" w:hAnsi="Arial Narrow" w:cs="Calibri"/>
                <w:color w:val="000000"/>
                <w:kern w:val="0"/>
                <w:sz w:val="18"/>
                <w:szCs w:val="18"/>
                <w:lang w:eastAsia="ja-JP"/>
                <w14:ligatures w14:val="none"/>
              </w:rPr>
              <w:t>(0.0185)</w:t>
            </w:r>
          </w:p>
        </w:tc>
        <w:tc>
          <w:tcPr>
            <w:tcW w:w="465" w:type="pct"/>
            <w:noWrap/>
            <w:hideMark/>
          </w:tcPr>
          <w:p w14:paraId="39C9FC8D" w14:textId="77777777"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(0.0178)</w:t>
            </w:r>
          </w:p>
        </w:tc>
        <w:tc>
          <w:tcPr>
            <w:tcW w:w="695" w:type="pct"/>
            <w:noWrap/>
            <w:hideMark/>
          </w:tcPr>
          <w:p w14:paraId="14EA9168" w14:textId="5455C695"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(0.0152)</w:t>
            </w:r>
          </w:p>
        </w:tc>
        <w:tc>
          <w:tcPr>
            <w:tcW w:w="695" w:type="pct"/>
            <w:noWrap/>
            <w:hideMark/>
          </w:tcPr>
          <w:p w14:paraId="05D8F0A4" w14:textId="46E73A95" w:rsidR="00D91574" w:rsidRPr="005E1958" w:rsidRDefault="00D91574" w:rsidP="00D9157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(0.0156)</w:t>
            </w:r>
          </w:p>
        </w:tc>
      </w:tr>
      <w:tr w:rsidR="00F26521" w:rsidRPr="005E1958" w14:paraId="48605B8E"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51999AE5" w14:textId="77777777" w:rsidR="00F26521" w:rsidRPr="005E1958" w:rsidRDefault="00F26521" w:rsidP="00F26521">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Poverty × Earthquake</w:t>
            </w:r>
          </w:p>
        </w:tc>
        <w:tc>
          <w:tcPr>
            <w:tcW w:w="465" w:type="pct"/>
            <w:noWrap/>
            <w:hideMark/>
          </w:tcPr>
          <w:p w14:paraId="0CD81BD6" w14:textId="77777777"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41" w:type="pct"/>
            <w:noWrap/>
            <w:hideMark/>
          </w:tcPr>
          <w:p w14:paraId="59B08FA5" w14:textId="6A9CF124"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-0.0041***</w:t>
            </w:r>
          </w:p>
        </w:tc>
        <w:tc>
          <w:tcPr>
            <w:tcW w:w="465" w:type="pct"/>
            <w:noWrap/>
            <w:hideMark/>
          </w:tcPr>
          <w:p w14:paraId="6583A1E7" w14:textId="26E1683F"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05E70984" w14:textId="77777777" w:rsidR="00F26521" w:rsidRPr="00E739FF"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0B64C454" w14:textId="1EF1DD8C"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-0.0028**</w:t>
            </w:r>
          </w:p>
        </w:tc>
        <w:tc>
          <w:tcPr>
            <w:tcW w:w="695" w:type="pct"/>
            <w:noWrap/>
            <w:hideMark/>
          </w:tcPr>
          <w:p w14:paraId="33CC86E9" w14:textId="77777777"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F26521" w:rsidRPr="005E1958" w14:paraId="055F9626"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33A5384B" w14:textId="77777777" w:rsidR="00F26521" w:rsidRPr="005E1958" w:rsidRDefault="00F26521" w:rsidP="00F26521">
            <w:pPr>
              <w:jc w:val="center"/>
              <w:rPr>
                <w:rFonts w:ascii="Arial Narrow" w:eastAsia="Times New Roman" w:hAnsi="Arial Narrow" w:cs="Times New Roman"/>
                <w:kern w:val="0"/>
                <w:sz w:val="18"/>
                <w:szCs w:val="18"/>
                <w:lang w:eastAsia="ja-JP"/>
                <w14:ligatures w14:val="none"/>
              </w:rPr>
            </w:pPr>
          </w:p>
        </w:tc>
        <w:tc>
          <w:tcPr>
            <w:tcW w:w="465" w:type="pct"/>
            <w:noWrap/>
            <w:hideMark/>
          </w:tcPr>
          <w:p w14:paraId="646D69B0" w14:textId="77777777" w:rsidR="00F26521" w:rsidRPr="00E739FF"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41" w:type="pct"/>
            <w:noWrap/>
            <w:hideMark/>
          </w:tcPr>
          <w:p w14:paraId="547C79F9" w14:textId="21DBEC37" w:rsidR="00F26521" w:rsidRPr="005E1958"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(0.0012)</w:t>
            </w:r>
          </w:p>
        </w:tc>
        <w:tc>
          <w:tcPr>
            <w:tcW w:w="465" w:type="pct"/>
            <w:noWrap/>
            <w:hideMark/>
          </w:tcPr>
          <w:p w14:paraId="46603B05" w14:textId="77777777" w:rsidR="00F26521" w:rsidRPr="005E1958"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74C5086E" w14:textId="77777777" w:rsidR="00F26521" w:rsidRPr="00E739FF"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45E14717" w14:textId="384FEC5A" w:rsidR="00F26521" w:rsidRPr="005E1958"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(0.0013)</w:t>
            </w:r>
          </w:p>
        </w:tc>
        <w:tc>
          <w:tcPr>
            <w:tcW w:w="695" w:type="pct"/>
            <w:noWrap/>
            <w:hideMark/>
          </w:tcPr>
          <w:p w14:paraId="6E71232E" w14:textId="77777777" w:rsidR="00F26521" w:rsidRPr="005E1958"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F26521" w:rsidRPr="005E1958" w14:paraId="47417E00"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3F0FDBCA" w14:textId="77777777" w:rsidR="00F26521" w:rsidRPr="005E1958" w:rsidRDefault="00F26521" w:rsidP="00F26521">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Poverty × Storm</w:t>
            </w:r>
          </w:p>
        </w:tc>
        <w:tc>
          <w:tcPr>
            <w:tcW w:w="465" w:type="pct"/>
            <w:noWrap/>
            <w:hideMark/>
          </w:tcPr>
          <w:p w14:paraId="5E6F9FC2" w14:textId="77777777"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41" w:type="pct"/>
            <w:noWrap/>
            <w:hideMark/>
          </w:tcPr>
          <w:p w14:paraId="7B50CB56" w14:textId="14D56E44"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0.0012*</w:t>
            </w:r>
          </w:p>
        </w:tc>
        <w:tc>
          <w:tcPr>
            <w:tcW w:w="465" w:type="pct"/>
            <w:noWrap/>
            <w:hideMark/>
          </w:tcPr>
          <w:p w14:paraId="659597BA" w14:textId="77777777"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36EAB395" w14:textId="77777777" w:rsidR="00F26521" w:rsidRPr="00E739FF"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64F81C04" w14:textId="2545680B"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0.0008</w:t>
            </w:r>
          </w:p>
        </w:tc>
        <w:tc>
          <w:tcPr>
            <w:tcW w:w="695" w:type="pct"/>
            <w:noWrap/>
            <w:hideMark/>
          </w:tcPr>
          <w:p w14:paraId="1D57AAD5" w14:textId="77777777"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F26521" w:rsidRPr="005E1958" w14:paraId="1E2DA583"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368BB0EC" w14:textId="77777777" w:rsidR="00F26521" w:rsidRPr="005E1958" w:rsidRDefault="00F26521" w:rsidP="00F26521">
            <w:pPr>
              <w:jc w:val="center"/>
              <w:rPr>
                <w:rFonts w:ascii="Arial Narrow" w:eastAsia="Times New Roman" w:hAnsi="Arial Narrow" w:cs="Times New Roman"/>
                <w:kern w:val="0"/>
                <w:sz w:val="18"/>
                <w:szCs w:val="18"/>
                <w:lang w:eastAsia="ja-JP"/>
                <w14:ligatures w14:val="none"/>
              </w:rPr>
            </w:pPr>
          </w:p>
        </w:tc>
        <w:tc>
          <w:tcPr>
            <w:tcW w:w="465" w:type="pct"/>
            <w:noWrap/>
            <w:hideMark/>
          </w:tcPr>
          <w:p w14:paraId="280F2F4B" w14:textId="77777777" w:rsidR="00F26521" w:rsidRPr="00E739FF"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41" w:type="pct"/>
            <w:noWrap/>
            <w:hideMark/>
          </w:tcPr>
          <w:p w14:paraId="699616C0" w14:textId="577BEE97" w:rsidR="00F26521" w:rsidRPr="005E1958"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(0.0007)</w:t>
            </w:r>
          </w:p>
        </w:tc>
        <w:tc>
          <w:tcPr>
            <w:tcW w:w="465" w:type="pct"/>
            <w:noWrap/>
            <w:hideMark/>
          </w:tcPr>
          <w:p w14:paraId="3DF3C108" w14:textId="77777777" w:rsidR="00F26521" w:rsidRPr="005E1958"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4B411E5B" w14:textId="77777777" w:rsidR="00F26521" w:rsidRPr="00E739FF"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1C3669B8" w14:textId="2C10D6C4" w:rsidR="00F26521" w:rsidRPr="005E1958"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(0.0007)</w:t>
            </w:r>
          </w:p>
        </w:tc>
        <w:tc>
          <w:tcPr>
            <w:tcW w:w="695" w:type="pct"/>
            <w:noWrap/>
            <w:hideMark/>
          </w:tcPr>
          <w:p w14:paraId="6E827775" w14:textId="77777777" w:rsidR="00F26521" w:rsidRPr="005E1958"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F26521" w:rsidRPr="005E1958" w14:paraId="20A2D0CF"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58335C8B" w14:textId="77777777" w:rsidR="00F26521" w:rsidRPr="005E1958" w:rsidRDefault="00F26521" w:rsidP="00F26521">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Poverty × Flood</w:t>
            </w:r>
          </w:p>
        </w:tc>
        <w:tc>
          <w:tcPr>
            <w:tcW w:w="465" w:type="pct"/>
            <w:noWrap/>
            <w:hideMark/>
          </w:tcPr>
          <w:p w14:paraId="4572250D" w14:textId="77777777"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41" w:type="pct"/>
            <w:noWrap/>
            <w:hideMark/>
          </w:tcPr>
          <w:p w14:paraId="4704346C" w14:textId="7CFF64C3"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0.0033***</w:t>
            </w:r>
          </w:p>
        </w:tc>
        <w:tc>
          <w:tcPr>
            <w:tcW w:w="465" w:type="pct"/>
            <w:noWrap/>
            <w:hideMark/>
          </w:tcPr>
          <w:p w14:paraId="075BDEC4" w14:textId="77777777"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6A7DBC46" w14:textId="77777777" w:rsidR="00F26521" w:rsidRPr="00E739FF"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74ACB6AC" w14:textId="6C3CD341"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0.0028**</w:t>
            </w:r>
          </w:p>
        </w:tc>
        <w:tc>
          <w:tcPr>
            <w:tcW w:w="695" w:type="pct"/>
            <w:noWrap/>
            <w:hideMark/>
          </w:tcPr>
          <w:p w14:paraId="20E8DE3F" w14:textId="77777777" w:rsidR="00F26521" w:rsidRPr="005E1958" w:rsidRDefault="00F26521"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F26521" w:rsidRPr="005E1958" w14:paraId="28F66244"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21315856" w14:textId="77777777" w:rsidR="00F26521" w:rsidRPr="005E1958" w:rsidRDefault="00F26521" w:rsidP="00F26521">
            <w:pPr>
              <w:jc w:val="center"/>
              <w:rPr>
                <w:rFonts w:ascii="Arial Narrow" w:eastAsia="Times New Roman" w:hAnsi="Arial Narrow" w:cs="Times New Roman"/>
                <w:kern w:val="0"/>
                <w:sz w:val="18"/>
                <w:szCs w:val="18"/>
                <w:lang w:eastAsia="ja-JP"/>
                <w14:ligatures w14:val="none"/>
              </w:rPr>
            </w:pPr>
          </w:p>
        </w:tc>
        <w:tc>
          <w:tcPr>
            <w:tcW w:w="465" w:type="pct"/>
            <w:noWrap/>
            <w:hideMark/>
          </w:tcPr>
          <w:p w14:paraId="7D16AB7D" w14:textId="77777777" w:rsidR="00F26521" w:rsidRPr="00E739FF"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41" w:type="pct"/>
            <w:noWrap/>
            <w:hideMark/>
          </w:tcPr>
          <w:p w14:paraId="69BDC8DA" w14:textId="0B6E2E29" w:rsidR="00F26521" w:rsidRPr="005E1958"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(0.0012)</w:t>
            </w:r>
          </w:p>
        </w:tc>
        <w:tc>
          <w:tcPr>
            <w:tcW w:w="465" w:type="pct"/>
            <w:noWrap/>
            <w:hideMark/>
          </w:tcPr>
          <w:p w14:paraId="30CF4982" w14:textId="77777777" w:rsidR="00F26521" w:rsidRPr="005E1958"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1B43D2CD" w14:textId="77777777" w:rsidR="00F26521" w:rsidRPr="00E739FF"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13FABC65" w14:textId="235BB3CB" w:rsidR="00F26521" w:rsidRPr="005E1958"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(0.0012)</w:t>
            </w:r>
          </w:p>
        </w:tc>
        <w:tc>
          <w:tcPr>
            <w:tcW w:w="695" w:type="pct"/>
            <w:noWrap/>
            <w:hideMark/>
          </w:tcPr>
          <w:p w14:paraId="151A31D5" w14:textId="77777777" w:rsidR="00F26521" w:rsidRPr="005E1958" w:rsidRDefault="00F26521"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802FE4" w:rsidRPr="005E1958" w14:paraId="71B85AE7"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0F2492CA" w14:textId="77777777" w:rsidR="00802FE4" w:rsidRPr="005E1958" w:rsidRDefault="00802FE4" w:rsidP="00802FE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Gov. Effectiveness × Earthquake</w:t>
            </w:r>
          </w:p>
        </w:tc>
        <w:tc>
          <w:tcPr>
            <w:tcW w:w="465" w:type="pct"/>
            <w:noWrap/>
            <w:hideMark/>
          </w:tcPr>
          <w:p w14:paraId="091FF8D2" w14:textId="77777777" w:rsidR="00802FE4" w:rsidRPr="005E1958"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41" w:type="pct"/>
            <w:noWrap/>
            <w:hideMark/>
          </w:tcPr>
          <w:p w14:paraId="2A9954ED" w14:textId="77777777" w:rsidR="00802FE4" w:rsidRPr="00606842"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575BCA42" w14:textId="53867EB6" w:rsidR="00802FE4" w:rsidRPr="005E1958"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C37FE">
              <w:rPr>
                <w:rFonts w:ascii="Arial Narrow" w:eastAsia="Times New Roman" w:hAnsi="Arial Narrow" w:cs="Calibri"/>
                <w:color w:val="000000"/>
                <w:kern w:val="0"/>
                <w:sz w:val="18"/>
                <w:szCs w:val="18"/>
                <w:lang w:eastAsia="ja-JP"/>
                <w14:ligatures w14:val="none"/>
              </w:rPr>
              <w:t>0.0349**</w:t>
            </w:r>
          </w:p>
        </w:tc>
        <w:tc>
          <w:tcPr>
            <w:tcW w:w="465" w:type="pct"/>
            <w:noWrap/>
            <w:hideMark/>
          </w:tcPr>
          <w:p w14:paraId="776B2EB9" w14:textId="77777777" w:rsidR="00802FE4" w:rsidRPr="005E1958"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65EC6CDC" w14:textId="77777777" w:rsidR="00802FE4" w:rsidRPr="00E739FF"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3A19254A" w14:textId="783E99BC" w:rsidR="00802FE4" w:rsidRPr="005E1958"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0.0447**</w:t>
            </w:r>
          </w:p>
        </w:tc>
      </w:tr>
      <w:tr w:rsidR="00802FE4" w:rsidRPr="005E1958" w14:paraId="37D46253"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488433A6" w14:textId="77777777" w:rsidR="00802FE4" w:rsidRPr="005E1958" w:rsidRDefault="00802FE4" w:rsidP="00802FE4">
            <w:pPr>
              <w:jc w:val="center"/>
              <w:rPr>
                <w:rFonts w:ascii="Arial Narrow" w:eastAsia="Times New Roman" w:hAnsi="Arial Narrow" w:cs="Calibri"/>
                <w:color w:val="000000"/>
                <w:kern w:val="0"/>
                <w:sz w:val="18"/>
                <w:szCs w:val="18"/>
                <w:lang w:eastAsia="ja-JP"/>
                <w14:ligatures w14:val="none"/>
              </w:rPr>
            </w:pPr>
          </w:p>
        </w:tc>
        <w:tc>
          <w:tcPr>
            <w:tcW w:w="465" w:type="pct"/>
            <w:noWrap/>
            <w:hideMark/>
          </w:tcPr>
          <w:p w14:paraId="12BE3828" w14:textId="77777777" w:rsidR="00802FE4" w:rsidRPr="00E739FF"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41" w:type="pct"/>
            <w:noWrap/>
            <w:hideMark/>
          </w:tcPr>
          <w:p w14:paraId="267D09A2" w14:textId="77777777" w:rsidR="00802FE4" w:rsidRPr="000E316B"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25E7610C" w14:textId="504B2AAC" w:rsidR="00802FE4" w:rsidRPr="005E1958"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C37FE">
              <w:rPr>
                <w:rFonts w:ascii="Arial Narrow" w:eastAsia="Times New Roman" w:hAnsi="Arial Narrow" w:cs="Calibri"/>
                <w:color w:val="000000"/>
                <w:kern w:val="0"/>
                <w:sz w:val="18"/>
                <w:szCs w:val="18"/>
                <w:lang w:eastAsia="ja-JP"/>
                <w14:ligatures w14:val="none"/>
              </w:rPr>
              <w:t>(0.0172)</w:t>
            </w:r>
          </w:p>
        </w:tc>
        <w:tc>
          <w:tcPr>
            <w:tcW w:w="465" w:type="pct"/>
            <w:noWrap/>
            <w:hideMark/>
          </w:tcPr>
          <w:p w14:paraId="3882D0FE" w14:textId="77777777" w:rsidR="00802FE4" w:rsidRPr="005E1958"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0D986CA1" w14:textId="77777777" w:rsidR="00802FE4" w:rsidRPr="00E739FF"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2B8C137D" w14:textId="591D66D6" w:rsidR="00802FE4" w:rsidRPr="005E1958"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(0.0185)</w:t>
            </w:r>
          </w:p>
        </w:tc>
      </w:tr>
      <w:tr w:rsidR="00802FE4" w:rsidRPr="005E1958" w14:paraId="6578E13B"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69CCE1AB" w14:textId="77777777" w:rsidR="00802FE4" w:rsidRPr="005E1958" w:rsidRDefault="00802FE4" w:rsidP="00802FE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Gov. Effectiveness × Storm</w:t>
            </w:r>
          </w:p>
        </w:tc>
        <w:tc>
          <w:tcPr>
            <w:tcW w:w="465" w:type="pct"/>
            <w:noWrap/>
            <w:hideMark/>
          </w:tcPr>
          <w:p w14:paraId="73FA3CF4" w14:textId="77777777" w:rsidR="00802FE4" w:rsidRPr="005E1958"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41" w:type="pct"/>
            <w:noWrap/>
            <w:hideMark/>
          </w:tcPr>
          <w:p w14:paraId="620142B1" w14:textId="77777777" w:rsidR="00802FE4" w:rsidRPr="000E316B"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6568696C" w14:textId="15EF78E9" w:rsidR="00802FE4" w:rsidRPr="005E1958"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C37FE">
              <w:rPr>
                <w:rFonts w:ascii="Arial Narrow" w:eastAsia="Times New Roman" w:hAnsi="Arial Narrow" w:cs="Calibri"/>
                <w:color w:val="000000"/>
                <w:kern w:val="0"/>
                <w:sz w:val="18"/>
                <w:szCs w:val="18"/>
                <w:lang w:eastAsia="ja-JP"/>
                <w14:ligatures w14:val="none"/>
              </w:rPr>
              <w:t>-0.0312**</w:t>
            </w:r>
          </w:p>
        </w:tc>
        <w:tc>
          <w:tcPr>
            <w:tcW w:w="465" w:type="pct"/>
            <w:noWrap/>
            <w:hideMark/>
          </w:tcPr>
          <w:p w14:paraId="71A14E5D" w14:textId="77777777" w:rsidR="00802FE4" w:rsidRPr="005E1958"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544848D5" w14:textId="77777777" w:rsidR="00802FE4" w:rsidRPr="00E739FF"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741F07BD" w14:textId="6AC545CB" w:rsidR="00802FE4" w:rsidRPr="005E1958"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-0.0314**</w:t>
            </w:r>
          </w:p>
        </w:tc>
      </w:tr>
      <w:tr w:rsidR="00802FE4" w:rsidRPr="005E1958" w14:paraId="6E0B00AE"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69659323" w14:textId="77777777" w:rsidR="00802FE4" w:rsidRPr="005E1958" w:rsidRDefault="00802FE4" w:rsidP="00802FE4">
            <w:pPr>
              <w:jc w:val="center"/>
              <w:rPr>
                <w:rFonts w:ascii="Arial Narrow" w:eastAsia="Times New Roman" w:hAnsi="Arial Narrow" w:cs="Calibri"/>
                <w:color w:val="000000"/>
                <w:kern w:val="0"/>
                <w:sz w:val="18"/>
                <w:szCs w:val="18"/>
                <w:lang w:eastAsia="ja-JP"/>
                <w14:ligatures w14:val="none"/>
              </w:rPr>
            </w:pPr>
          </w:p>
        </w:tc>
        <w:tc>
          <w:tcPr>
            <w:tcW w:w="465" w:type="pct"/>
            <w:noWrap/>
            <w:hideMark/>
          </w:tcPr>
          <w:p w14:paraId="78CA8578" w14:textId="77777777" w:rsidR="00802FE4" w:rsidRPr="00E739FF"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41" w:type="pct"/>
            <w:noWrap/>
            <w:hideMark/>
          </w:tcPr>
          <w:p w14:paraId="0C6F520B" w14:textId="77777777" w:rsidR="00802FE4" w:rsidRPr="000E316B"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25AB36CE" w14:textId="195815F9" w:rsidR="00802FE4" w:rsidRPr="005E1958"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C37FE">
              <w:rPr>
                <w:rFonts w:ascii="Arial Narrow" w:eastAsia="Times New Roman" w:hAnsi="Arial Narrow" w:cs="Calibri"/>
                <w:color w:val="000000"/>
                <w:kern w:val="0"/>
                <w:sz w:val="18"/>
                <w:szCs w:val="18"/>
                <w:lang w:eastAsia="ja-JP"/>
                <w14:ligatures w14:val="none"/>
              </w:rPr>
              <w:t>(0.0147)</w:t>
            </w:r>
          </w:p>
        </w:tc>
        <w:tc>
          <w:tcPr>
            <w:tcW w:w="465" w:type="pct"/>
            <w:noWrap/>
            <w:hideMark/>
          </w:tcPr>
          <w:p w14:paraId="34624944" w14:textId="77777777" w:rsidR="00802FE4" w:rsidRPr="005E1958"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39A173AB" w14:textId="77777777" w:rsidR="00802FE4" w:rsidRPr="00E739FF"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01DF4948" w14:textId="5A9CE246" w:rsidR="00802FE4" w:rsidRPr="005E1958"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(0.0135)</w:t>
            </w:r>
          </w:p>
        </w:tc>
      </w:tr>
      <w:tr w:rsidR="00802FE4" w:rsidRPr="005E1958" w14:paraId="1109F524"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372615E4" w14:textId="77777777" w:rsidR="00802FE4" w:rsidRPr="005E1958" w:rsidRDefault="00802FE4" w:rsidP="00802FE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Gov. Effectiveness × Flood</w:t>
            </w:r>
          </w:p>
        </w:tc>
        <w:tc>
          <w:tcPr>
            <w:tcW w:w="465" w:type="pct"/>
            <w:noWrap/>
            <w:hideMark/>
          </w:tcPr>
          <w:p w14:paraId="4B228DFD" w14:textId="77777777" w:rsidR="00802FE4" w:rsidRPr="005E1958"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41" w:type="pct"/>
            <w:noWrap/>
            <w:hideMark/>
          </w:tcPr>
          <w:p w14:paraId="07AE0BAA" w14:textId="77777777" w:rsidR="00802FE4" w:rsidRPr="000E316B"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3B0229B0" w14:textId="00970096" w:rsidR="00802FE4" w:rsidRPr="005E1958"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C37FE">
              <w:rPr>
                <w:rFonts w:ascii="Arial Narrow" w:eastAsia="Times New Roman" w:hAnsi="Arial Narrow" w:cs="Calibri"/>
                <w:color w:val="000000"/>
                <w:kern w:val="0"/>
                <w:sz w:val="18"/>
                <w:szCs w:val="18"/>
                <w:lang w:eastAsia="ja-JP"/>
                <w14:ligatures w14:val="none"/>
              </w:rPr>
              <w:t>0.0054</w:t>
            </w:r>
          </w:p>
        </w:tc>
        <w:tc>
          <w:tcPr>
            <w:tcW w:w="465" w:type="pct"/>
            <w:noWrap/>
            <w:hideMark/>
          </w:tcPr>
          <w:p w14:paraId="5D060FDD" w14:textId="77777777" w:rsidR="00802FE4" w:rsidRPr="005E1958"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4C9B83B3" w14:textId="77777777" w:rsidR="00802FE4" w:rsidRPr="00E739FF"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051851E2" w14:textId="020438E7" w:rsidR="00802FE4" w:rsidRPr="005E1958" w:rsidRDefault="00802FE4" w:rsidP="00E739F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-0.0119</w:t>
            </w:r>
          </w:p>
        </w:tc>
      </w:tr>
      <w:tr w:rsidR="00802FE4" w:rsidRPr="005E1958" w14:paraId="03DE84DA"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460E15BC" w14:textId="77777777" w:rsidR="00802FE4" w:rsidRPr="005E1958" w:rsidRDefault="00802FE4" w:rsidP="00802FE4">
            <w:pPr>
              <w:jc w:val="center"/>
              <w:rPr>
                <w:rFonts w:ascii="Arial Narrow" w:eastAsia="Times New Roman" w:hAnsi="Arial Narrow" w:cs="Calibri"/>
                <w:color w:val="000000"/>
                <w:kern w:val="0"/>
                <w:sz w:val="18"/>
                <w:szCs w:val="18"/>
                <w:lang w:eastAsia="ja-JP"/>
                <w14:ligatures w14:val="none"/>
              </w:rPr>
            </w:pPr>
          </w:p>
        </w:tc>
        <w:tc>
          <w:tcPr>
            <w:tcW w:w="465" w:type="pct"/>
            <w:noWrap/>
            <w:hideMark/>
          </w:tcPr>
          <w:p w14:paraId="256494DB" w14:textId="77777777" w:rsidR="00802FE4" w:rsidRPr="00E739FF"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41" w:type="pct"/>
            <w:noWrap/>
            <w:hideMark/>
          </w:tcPr>
          <w:p w14:paraId="1EAF5AF2" w14:textId="77777777" w:rsidR="00802FE4" w:rsidRPr="000E316B"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465" w:type="pct"/>
            <w:noWrap/>
            <w:hideMark/>
          </w:tcPr>
          <w:p w14:paraId="4840B108" w14:textId="2352BC75" w:rsidR="00802FE4" w:rsidRPr="005E1958"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C37FE">
              <w:rPr>
                <w:rFonts w:ascii="Arial Narrow" w:eastAsia="Times New Roman" w:hAnsi="Arial Narrow" w:cs="Calibri"/>
                <w:color w:val="000000"/>
                <w:kern w:val="0"/>
                <w:sz w:val="18"/>
                <w:szCs w:val="18"/>
                <w:lang w:eastAsia="ja-JP"/>
                <w14:ligatures w14:val="none"/>
              </w:rPr>
              <w:t>(0.0172)</w:t>
            </w:r>
          </w:p>
        </w:tc>
        <w:tc>
          <w:tcPr>
            <w:tcW w:w="465" w:type="pct"/>
            <w:noWrap/>
            <w:hideMark/>
          </w:tcPr>
          <w:p w14:paraId="74D465CE" w14:textId="77777777" w:rsidR="00802FE4" w:rsidRPr="005E1958"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1352913D" w14:textId="77777777" w:rsidR="00802FE4" w:rsidRPr="00E739FF"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95" w:type="pct"/>
            <w:noWrap/>
            <w:hideMark/>
          </w:tcPr>
          <w:p w14:paraId="619A9F4F" w14:textId="7C2B372A" w:rsidR="00802FE4" w:rsidRPr="005E1958" w:rsidRDefault="00802FE4" w:rsidP="00E739F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(0.0150)</w:t>
            </w:r>
          </w:p>
        </w:tc>
      </w:tr>
      <w:tr w:rsidR="00802FE4" w:rsidRPr="005E1958" w14:paraId="7FD1F070"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716BFE5B" w14:textId="77777777" w:rsidR="00802FE4" w:rsidRPr="005E1958" w:rsidRDefault="00802FE4" w:rsidP="00802FE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Constant</w:t>
            </w:r>
          </w:p>
        </w:tc>
        <w:tc>
          <w:tcPr>
            <w:tcW w:w="465" w:type="pct"/>
            <w:noWrap/>
            <w:hideMark/>
          </w:tcPr>
          <w:p w14:paraId="5709DEFF" w14:textId="77777777" w:rsidR="00802FE4" w:rsidRPr="005E1958" w:rsidRDefault="00802FE4" w:rsidP="00802FE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0.5548***</w:t>
            </w:r>
          </w:p>
        </w:tc>
        <w:tc>
          <w:tcPr>
            <w:tcW w:w="741" w:type="pct"/>
            <w:noWrap/>
            <w:hideMark/>
          </w:tcPr>
          <w:p w14:paraId="30BCB2E1" w14:textId="2EFCED8C" w:rsidR="00802FE4" w:rsidRPr="005E1958" w:rsidRDefault="00802FE4" w:rsidP="00802FE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E316B">
              <w:rPr>
                <w:rFonts w:ascii="Arial Narrow" w:eastAsia="Times New Roman" w:hAnsi="Arial Narrow" w:cs="Calibri"/>
                <w:color w:val="000000"/>
                <w:kern w:val="0"/>
                <w:sz w:val="18"/>
                <w:szCs w:val="18"/>
                <w:lang w:eastAsia="ja-JP"/>
                <w14:ligatures w14:val="none"/>
              </w:rPr>
              <w:t>0.5713***</w:t>
            </w:r>
          </w:p>
        </w:tc>
        <w:tc>
          <w:tcPr>
            <w:tcW w:w="465" w:type="pct"/>
            <w:noWrap/>
            <w:hideMark/>
          </w:tcPr>
          <w:p w14:paraId="52273E33" w14:textId="146CB8E7" w:rsidR="00802FE4" w:rsidRPr="005E1958" w:rsidRDefault="00802FE4" w:rsidP="00802FE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C37FE">
              <w:rPr>
                <w:rFonts w:ascii="Arial Narrow" w:eastAsia="Times New Roman" w:hAnsi="Arial Narrow" w:cs="Calibri"/>
                <w:color w:val="000000"/>
                <w:kern w:val="0"/>
                <w:sz w:val="18"/>
                <w:szCs w:val="18"/>
                <w:lang w:eastAsia="ja-JP"/>
                <w14:ligatures w14:val="none"/>
              </w:rPr>
              <w:t>0.5484***</w:t>
            </w:r>
          </w:p>
        </w:tc>
        <w:tc>
          <w:tcPr>
            <w:tcW w:w="465" w:type="pct"/>
            <w:noWrap/>
            <w:hideMark/>
          </w:tcPr>
          <w:p w14:paraId="468A09E9" w14:textId="77777777" w:rsidR="00802FE4" w:rsidRPr="005E1958" w:rsidRDefault="00802FE4" w:rsidP="00802FE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0.2594***</w:t>
            </w:r>
          </w:p>
        </w:tc>
        <w:tc>
          <w:tcPr>
            <w:tcW w:w="695" w:type="pct"/>
            <w:noWrap/>
            <w:hideMark/>
          </w:tcPr>
          <w:p w14:paraId="38AB1240" w14:textId="6A119EF5" w:rsidR="00802FE4" w:rsidRPr="005E1958" w:rsidRDefault="00802FE4" w:rsidP="00802FE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0.2568***</w:t>
            </w:r>
          </w:p>
        </w:tc>
        <w:tc>
          <w:tcPr>
            <w:tcW w:w="695" w:type="pct"/>
            <w:noWrap/>
            <w:hideMark/>
          </w:tcPr>
          <w:p w14:paraId="15E7FC97" w14:textId="31444024" w:rsidR="00802FE4" w:rsidRPr="005E1958" w:rsidRDefault="00802FE4" w:rsidP="00802FE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0.2477***</w:t>
            </w:r>
          </w:p>
        </w:tc>
      </w:tr>
      <w:tr w:rsidR="00802FE4" w:rsidRPr="005E1958" w14:paraId="2343A0C6"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3401F2BF" w14:textId="77777777" w:rsidR="00802FE4" w:rsidRPr="005E1958" w:rsidRDefault="00802FE4" w:rsidP="00802FE4">
            <w:pPr>
              <w:jc w:val="center"/>
              <w:rPr>
                <w:rFonts w:ascii="Arial Narrow" w:eastAsia="Times New Roman" w:hAnsi="Arial Narrow" w:cs="Calibri"/>
                <w:color w:val="000000"/>
                <w:kern w:val="0"/>
                <w:sz w:val="18"/>
                <w:szCs w:val="18"/>
                <w:lang w:eastAsia="ja-JP"/>
                <w14:ligatures w14:val="none"/>
              </w:rPr>
            </w:pPr>
          </w:p>
        </w:tc>
        <w:tc>
          <w:tcPr>
            <w:tcW w:w="465" w:type="pct"/>
            <w:noWrap/>
            <w:hideMark/>
          </w:tcPr>
          <w:p w14:paraId="49CA5F2E" w14:textId="77777777" w:rsidR="00802FE4" w:rsidRPr="005E1958" w:rsidRDefault="00802FE4" w:rsidP="00802FE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(0.0435)</w:t>
            </w:r>
          </w:p>
        </w:tc>
        <w:tc>
          <w:tcPr>
            <w:tcW w:w="741" w:type="pct"/>
            <w:noWrap/>
            <w:hideMark/>
          </w:tcPr>
          <w:p w14:paraId="73B240B9" w14:textId="6E535F61" w:rsidR="00802FE4" w:rsidRPr="005E1958" w:rsidRDefault="00802FE4" w:rsidP="00802FE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E316B">
              <w:rPr>
                <w:rFonts w:ascii="Arial Narrow" w:eastAsia="Times New Roman" w:hAnsi="Arial Narrow" w:cs="Calibri"/>
                <w:color w:val="000000"/>
                <w:kern w:val="0"/>
                <w:sz w:val="18"/>
                <w:szCs w:val="18"/>
                <w:lang w:eastAsia="ja-JP"/>
                <w14:ligatures w14:val="none"/>
              </w:rPr>
              <w:t>(0.0403)</w:t>
            </w:r>
          </w:p>
        </w:tc>
        <w:tc>
          <w:tcPr>
            <w:tcW w:w="465" w:type="pct"/>
            <w:noWrap/>
            <w:hideMark/>
          </w:tcPr>
          <w:p w14:paraId="1869F152" w14:textId="1830463A" w:rsidR="00802FE4" w:rsidRPr="005E1958" w:rsidRDefault="00802FE4" w:rsidP="00802FE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C37FE">
              <w:rPr>
                <w:rFonts w:ascii="Arial Narrow" w:eastAsia="Times New Roman" w:hAnsi="Arial Narrow" w:cs="Calibri"/>
                <w:color w:val="000000"/>
                <w:kern w:val="0"/>
                <w:sz w:val="18"/>
                <w:szCs w:val="18"/>
                <w:lang w:eastAsia="ja-JP"/>
                <w14:ligatures w14:val="none"/>
              </w:rPr>
              <w:t>(0.0395)</w:t>
            </w:r>
          </w:p>
        </w:tc>
        <w:tc>
          <w:tcPr>
            <w:tcW w:w="465" w:type="pct"/>
            <w:noWrap/>
            <w:hideMark/>
          </w:tcPr>
          <w:p w14:paraId="335B90DC" w14:textId="77777777" w:rsidR="00802FE4" w:rsidRPr="005E1958" w:rsidRDefault="00802FE4" w:rsidP="00802FE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(0.0531)</w:t>
            </w:r>
          </w:p>
        </w:tc>
        <w:tc>
          <w:tcPr>
            <w:tcW w:w="695" w:type="pct"/>
            <w:noWrap/>
            <w:hideMark/>
          </w:tcPr>
          <w:p w14:paraId="5AD118FE" w14:textId="0764DBF7" w:rsidR="00802FE4" w:rsidRPr="005E1958" w:rsidRDefault="00802FE4" w:rsidP="00802FE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(0.0534)</w:t>
            </w:r>
          </w:p>
        </w:tc>
        <w:tc>
          <w:tcPr>
            <w:tcW w:w="695" w:type="pct"/>
            <w:noWrap/>
            <w:hideMark/>
          </w:tcPr>
          <w:p w14:paraId="22B8B6A5" w14:textId="7517AEDB" w:rsidR="00802FE4" w:rsidRPr="005E1958" w:rsidRDefault="00802FE4" w:rsidP="00802FE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(0.0499)</w:t>
            </w:r>
          </w:p>
        </w:tc>
      </w:tr>
      <w:tr w:rsidR="00F26521" w:rsidRPr="005E1958" w14:paraId="428A06BE"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tcPr>
          <w:p w14:paraId="642BD279" w14:textId="7FE9E892" w:rsidR="000D1D56" w:rsidRPr="005E1958" w:rsidRDefault="000D1D56" w:rsidP="000D1D56">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Region FE</w:t>
            </w:r>
          </w:p>
        </w:tc>
        <w:tc>
          <w:tcPr>
            <w:tcW w:w="465" w:type="pct"/>
            <w:noWrap/>
          </w:tcPr>
          <w:p w14:paraId="00364906" w14:textId="4B8C2A11" w:rsidR="000D1D56" w:rsidRPr="005E1958" w:rsidRDefault="000D1D56" w:rsidP="000D1D5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Pr>
                <w:rFonts w:ascii="Arial Narrow" w:eastAsia="Times New Roman" w:hAnsi="Arial Narrow" w:cs="Calibri"/>
                <w:color w:val="000000"/>
                <w:kern w:val="0"/>
                <w:sz w:val="18"/>
                <w:szCs w:val="18"/>
                <w:lang w:eastAsia="ja-JP"/>
                <w14:ligatures w14:val="none"/>
              </w:rPr>
              <w:t>Yes</w:t>
            </w:r>
          </w:p>
        </w:tc>
        <w:tc>
          <w:tcPr>
            <w:tcW w:w="741" w:type="pct"/>
            <w:noWrap/>
          </w:tcPr>
          <w:p w14:paraId="3D9C0F38" w14:textId="5B369FEC" w:rsidR="000D1D56" w:rsidRPr="005E1958" w:rsidRDefault="000D1D56" w:rsidP="000D1D5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Pr>
                <w:rFonts w:ascii="Arial Narrow" w:eastAsia="Times New Roman" w:hAnsi="Arial Narrow" w:cs="Calibri"/>
                <w:color w:val="000000"/>
                <w:kern w:val="0"/>
                <w:sz w:val="18"/>
                <w:szCs w:val="18"/>
                <w:lang w:eastAsia="ja-JP"/>
                <w14:ligatures w14:val="none"/>
              </w:rPr>
              <w:t>Yes</w:t>
            </w:r>
          </w:p>
        </w:tc>
        <w:tc>
          <w:tcPr>
            <w:tcW w:w="465" w:type="pct"/>
            <w:noWrap/>
          </w:tcPr>
          <w:p w14:paraId="2700BF59" w14:textId="59A20117" w:rsidR="000D1D56" w:rsidRPr="005E1958" w:rsidRDefault="000D1D56" w:rsidP="000D1D5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Pr>
                <w:rFonts w:ascii="Arial Narrow" w:eastAsia="Times New Roman" w:hAnsi="Arial Narrow" w:cs="Calibri"/>
                <w:color w:val="000000"/>
                <w:kern w:val="0"/>
                <w:sz w:val="18"/>
                <w:szCs w:val="18"/>
                <w:lang w:eastAsia="ja-JP"/>
                <w14:ligatures w14:val="none"/>
              </w:rPr>
              <w:t>Yes</w:t>
            </w:r>
          </w:p>
        </w:tc>
        <w:tc>
          <w:tcPr>
            <w:tcW w:w="465" w:type="pct"/>
            <w:noWrap/>
          </w:tcPr>
          <w:p w14:paraId="62B97FB0" w14:textId="3710BFD3" w:rsidR="000D1D56" w:rsidRPr="005E1958" w:rsidRDefault="000D1D56" w:rsidP="000D1D5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Pr>
                <w:rFonts w:ascii="Arial Narrow" w:eastAsia="Times New Roman" w:hAnsi="Arial Narrow" w:cs="Calibri"/>
                <w:color w:val="000000"/>
                <w:kern w:val="0"/>
                <w:sz w:val="18"/>
                <w:szCs w:val="18"/>
                <w:lang w:eastAsia="ja-JP"/>
                <w14:ligatures w14:val="none"/>
              </w:rPr>
              <w:t>Yes</w:t>
            </w:r>
          </w:p>
        </w:tc>
        <w:tc>
          <w:tcPr>
            <w:tcW w:w="695" w:type="pct"/>
            <w:noWrap/>
          </w:tcPr>
          <w:p w14:paraId="01647249" w14:textId="189BCDC8" w:rsidR="000D1D56" w:rsidRPr="005E1958" w:rsidRDefault="000D1D56" w:rsidP="000D1D5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Pr>
                <w:rFonts w:ascii="Arial Narrow" w:eastAsia="Times New Roman" w:hAnsi="Arial Narrow" w:cs="Calibri"/>
                <w:color w:val="000000"/>
                <w:kern w:val="0"/>
                <w:sz w:val="18"/>
                <w:szCs w:val="18"/>
                <w:lang w:eastAsia="ja-JP"/>
                <w14:ligatures w14:val="none"/>
              </w:rPr>
              <w:t>Yes</w:t>
            </w:r>
          </w:p>
        </w:tc>
        <w:tc>
          <w:tcPr>
            <w:tcW w:w="695" w:type="pct"/>
            <w:noWrap/>
          </w:tcPr>
          <w:p w14:paraId="05810ADA" w14:textId="2C323A1D" w:rsidR="000D1D56" w:rsidRPr="005E1958" w:rsidRDefault="000D1D56" w:rsidP="000D1D5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Pr>
                <w:rFonts w:ascii="Arial Narrow" w:eastAsia="Times New Roman" w:hAnsi="Arial Narrow" w:cs="Calibri"/>
                <w:color w:val="000000"/>
                <w:kern w:val="0"/>
                <w:sz w:val="18"/>
                <w:szCs w:val="18"/>
                <w:lang w:eastAsia="ja-JP"/>
                <w14:ligatures w14:val="none"/>
              </w:rPr>
              <w:t>Yes</w:t>
            </w:r>
          </w:p>
        </w:tc>
      </w:tr>
      <w:tr w:rsidR="00F26521" w:rsidRPr="005E1958" w14:paraId="36932060"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747B94AF" w14:textId="77777777" w:rsidR="000D1D56" w:rsidRPr="005E1958" w:rsidRDefault="000D1D56" w:rsidP="000D1D56">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Observations</w:t>
            </w:r>
          </w:p>
        </w:tc>
        <w:tc>
          <w:tcPr>
            <w:tcW w:w="465" w:type="pct"/>
            <w:noWrap/>
            <w:hideMark/>
          </w:tcPr>
          <w:p w14:paraId="4403E5BA" w14:textId="77777777" w:rsidR="000D1D56" w:rsidRPr="005E1958" w:rsidRDefault="000D1D56" w:rsidP="000D1D5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150</w:t>
            </w:r>
          </w:p>
        </w:tc>
        <w:tc>
          <w:tcPr>
            <w:tcW w:w="741" w:type="pct"/>
            <w:noWrap/>
            <w:hideMark/>
          </w:tcPr>
          <w:p w14:paraId="6490D6A0" w14:textId="77777777" w:rsidR="000D1D56" w:rsidRPr="005E1958" w:rsidRDefault="000D1D56" w:rsidP="000D1D5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150</w:t>
            </w:r>
          </w:p>
        </w:tc>
        <w:tc>
          <w:tcPr>
            <w:tcW w:w="465" w:type="pct"/>
            <w:noWrap/>
            <w:hideMark/>
          </w:tcPr>
          <w:p w14:paraId="2386B1F6" w14:textId="77777777" w:rsidR="000D1D56" w:rsidRPr="005E1958" w:rsidRDefault="000D1D56" w:rsidP="000D1D5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150</w:t>
            </w:r>
          </w:p>
        </w:tc>
        <w:tc>
          <w:tcPr>
            <w:tcW w:w="465" w:type="pct"/>
            <w:noWrap/>
            <w:hideMark/>
          </w:tcPr>
          <w:p w14:paraId="0165EB2F" w14:textId="77777777" w:rsidR="000D1D56" w:rsidRPr="005E1958" w:rsidRDefault="000D1D56" w:rsidP="000D1D5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150</w:t>
            </w:r>
          </w:p>
        </w:tc>
        <w:tc>
          <w:tcPr>
            <w:tcW w:w="695" w:type="pct"/>
            <w:noWrap/>
            <w:hideMark/>
          </w:tcPr>
          <w:p w14:paraId="3DFC221F" w14:textId="77777777" w:rsidR="000D1D56" w:rsidRPr="005E1958" w:rsidRDefault="000D1D56" w:rsidP="000D1D5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150</w:t>
            </w:r>
          </w:p>
        </w:tc>
        <w:tc>
          <w:tcPr>
            <w:tcW w:w="695" w:type="pct"/>
            <w:noWrap/>
            <w:hideMark/>
          </w:tcPr>
          <w:p w14:paraId="0CB5D403" w14:textId="77777777" w:rsidR="000D1D56" w:rsidRPr="005E1958" w:rsidRDefault="000D1D56" w:rsidP="000D1D5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150</w:t>
            </w:r>
          </w:p>
        </w:tc>
      </w:tr>
      <w:tr w:rsidR="00802FE4" w:rsidRPr="005E1958" w14:paraId="75CBBB43" w14:textId="77777777" w:rsidTr="00802FE4">
        <w:trPr>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454DDFF0" w14:textId="77777777" w:rsidR="00802FE4" w:rsidRPr="005E1958" w:rsidRDefault="00802FE4" w:rsidP="00802FE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R-squared</w:t>
            </w:r>
          </w:p>
        </w:tc>
        <w:tc>
          <w:tcPr>
            <w:tcW w:w="465" w:type="pct"/>
            <w:noWrap/>
            <w:hideMark/>
          </w:tcPr>
          <w:p w14:paraId="5794C497" w14:textId="77777777" w:rsidR="00802FE4" w:rsidRPr="005E1958" w:rsidRDefault="00802FE4" w:rsidP="00802FE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0.6758</w:t>
            </w:r>
          </w:p>
        </w:tc>
        <w:tc>
          <w:tcPr>
            <w:tcW w:w="741" w:type="pct"/>
            <w:noWrap/>
            <w:hideMark/>
          </w:tcPr>
          <w:p w14:paraId="0146BCDC" w14:textId="3A155D47" w:rsidR="00802FE4" w:rsidRPr="005E1958" w:rsidRDefault="00802FE4" w:rsidP="00802FE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E316B">
              <w:rPr>
                <w:rFonts w:ascii="Arial Narrow" w:eastAsia="Times New Roman" w:hAnsi="Arial Narrow" w:cs="Calibri"/>
                <w:color w:val="000000"/>
                <w:kern w:val="0"/>
                <w:sz w:val="18"/>
                <w:szCs w:val="18"/>
                <w:lang w:eastAsia="ja-JP"/>
                <w14:ligatures w14:val="none"/>
              </w:rPr>
              <w:t>0.6797</w:t>
            </w:r>
          </w:p>
        </w:tc>
        <w:tc>
          <w:tcPr>
            <w:tcW w:w="465" w:type="pct"/>
            <w:noWrap/>
            <w:hideMark/>
          </w:tcPr>
          <w:p w14:paraId="11C7FBE5" w14:textId="0EF740E9" w:rsidR="00802FE4" w:rsidRPr="005E1958" w:rsidRDefault="00802FE4" w:rsidP="00802FE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C37FE">
              <w:rPr>
                <w:rFonts w:ascii="Arial Narrow" w:eastAsia="Times New Roman" w:hAnsi="Arial Narrow" w:cs="Calibri"/>
                <w:color w:val="000000"/>
                <w:kern w:val="0"/>
                <w:sz w:val="18"/>
                <w:szCs w:val="18"/>
                <w:lang w:eastAsia="ja-JP"/>
                <w14:ligatures w14:val="none"/>
              </w:rPr>
              <w:t>0.6866</w:t>
            </w:r>
          </w:p>
        </w:tc>
        <w:tc>
          <w:tcPr>
            <w:tcW w:w="465" w:type="pct"/>
            <w:noWrap/>
            <w:hideMark/>
          </w:tcPr>
          <w:p w14:paraId="40174DF8" w14:textId="77777777" w:rsidR="00802FE4" w:rsidRPr="005E1958" w:rsidRDefault="00802FE4" w:rsidP="00802FE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0.6288</w:t>
            </w:r>
          </w:p>
        </w:tc>
        <w:tc>
          <w:tcPr>
            <w:tcW w:w="695" w:type="pct"/>
            <w:noWrap/>
            <w:hideMark/>
          </w:tcPr>
          <w:p w14:paraId="5916F6E6" w14:textId="177E6A00" w:rsidR="00802FE4" w:rsidRPr="005E1958" w:rsidRDefault="00802FE4" w:rsidP="00802FE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0.6296</w:t>
            </w:r>
          </w:p>
        </w:tc>
        <w:tc>
          <w:tcPr>
            <w:tcW w:w="695" w:type="pct"/>
            <w:noWrap/>
            <w:hideMark/>
          </w:tcPr>
          <w:p w14:paraId="610AC8F1" w14:textId="33090D85" w:rsidR="00802FE4" w:rsidRPr="005E1958" w:rsidRDefault="00802FE4" w:rsidP="00802FE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0.6439</w:t>
            </w:r>
          </w:p>
        </w:tc>
      </w:tr>
      <w:tr w:rsidR="00802FE4" w:rsidRPr="005E1958" w14:paraId="3481CF6B" w14:textId="77777777" w:rsidTr="00802FE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73" w:type="pct"/>
            <w:noWrap/>
            <w:hideMark/>
          </w:tcPr>
          <w:p w14:paraId="23DBE0E5" w14:textId="77777777" w:rsidR="00802FE4" w:rsidRPr="005E1958" w:rsidRDefault="00802FE4" w:rsidP="00802FE4">
            <w:pPr>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Adj. R-squared</w:t>
            </w:r>
          </w:p>
        </w:tc>
        <w:tc>
          <w:tcPr>
            <w:tcW w:w="465" w:type="pct"/>
            <w:noWrap/>
            <w:hideMark/>
          </w:tcPr>
          <w:p w14:paraId="454F65DE" w14:textId="77777777" w:rsidR="00802FE4" w:rsidRPr="005E1958" w:rsidRDefault="00802FE4" w:rsidP="00802FE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0.6395</w:t>
            </w:r>
          </w:p>
        </w:tc>
        <w:tc>
          <w:tcPr>
            <w:tcW w:w="741" w:type="pct"/>
            <w:noWrap/>
            <w:hideMark/>
          </w:tcPr>
          <w:p w14:paraId="1203C3BA" w14:textId="32292C58" w:rsidR="00802FE4" w:rsidRPr="005E1958" w:rsidRDefault="00802FE4" w:rsidP="00802FE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E316B">
              <w:rPr>
                <w:rFonts w:ascii="Arial Narrow" w:eastAsia="Times New Roman" w:hAnsi="Arial Narrow" w:cs="Calibri"/>
                <w:color w:val="000000"/>
                <w:kern w:val="0"/>
                <w:sz w:val="18"/>
                <w:szCs w:val="18"/>
                <w:lang w:eastAsia="ja-JP"/>
                <w14:ligatures w14:val="none"/>
              </w:rPr>
              <w:t>0.6411</w:t>
            </w:r>
          </w:p>
        </w:tc>
        <w:tc>
          <w:tcPr>
            <w:tcW w:w="465" w:type="pct"/>
            <w:noWrap/>
            <w:hideMark/>
          </w:tcPr>
          <w:p w14:paraId="35787463" w14:textId="17BD16BB" w:rsidR="00802FE4" w:rsidRPr="005E1958" w:rsidRDefault="00802FE4" w:rsidP="00802FE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C37FE">
              <w:rPr>
                <w:rFonts w:ascii="Arial Narrow" w:eastAsia="Times New Roman" w:hAnsi="Arial Narrow" w:cs="Calibri"/>
                <w:color w:val="000000"/>
                <w:kern w:val="0"/>
                <w:sz w:val="18"/>
                <w:szCs w:val="18"/>
                <w:lang w:eastAsia="ja-JP"/>
                <w14:ligatures w14:val="none"/>
              </w:rPr>
              <w:t>0.6462</w:t>
            </w:r>
          </w:p>
        </w:tc>
        <w:tc>
          <w:tcPr>
            <w:tcW w:w="465" w:type="pct"/>
            <w:noWrap/>
            <w:hideMark/>
          </w:tcPr>
          <w:p w14:paraId="6915CE2F" w14:textId="77777777" w:rsidR="00802FE4" w:rsidRPr="005E1958" w:rsidRDefault="00802FE4" w:rsidP="00802FE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5E1958">
              <w:rPr>
                <w:rFonts w:ascii="Arial Narrow" w:eastAsia="Times New Roman" w:hAnsi="Arial Narrow" w:cs="Calibri"/>
                <w:color w:val="000000"/>
                <w:kern w:val="0"/>
                <w:sz w:val="18"/>
                <w:szCs w:val="18"/>
                <w:lang w:eastAsia="ja-JP"/>
                <w14:ligatures w14:val="none"/>
              </w:rPr>
              <w:t>0.5873</w:t>
            </w:r>
          </w:p>
        </w:tc>
        <w:tc>
          <w:tcPr>
            <w:tcW w:w="695" w:type="pct"/>
            <w:noWrap/>
            <w:hideMark/>
          </w:tcPr>
          <w:p w14:paraId="0493C136" w14:textId="3238284C" w:rsidR="00802FE4" w:rsidRPr="005E1958" w:rsidRDefault="00802FE4" w:rsidP="00802FE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0.5851</w:t>
            </w:r>
          </w:p>
        </w:tc>
        <w:tc>
          <w:tcPr>
            <w:tcW w:w="695" w:type="pct"/>
            <w:noWrap/>
            <w:hideMark/>
          </w:tcPr>
          <w:p w14:paraId="3367E9D1" w14:textId="46F551FD" w:rsidR="00802FE4" w:rsidRPr="005E1958" w:rsidRDefault="00802FE4" w:rsidP="00802FE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739FF">
              <w:rPr>
                <w:rFonts w:ascii="Arial Narrow" w:eastAsia="Times New Roman" w:hAnsi="Arial Narrow" w:cs="Calibri"/>
                <w:color w:val="000000"/>
                <w:kern w:val="0"/>
                <w:sz w:val="18"/>
                <w:szCs w:val="18"/>
                <w:lang w:eastAsia="ja-JP"/>
                <w14:ligatures w14:val="none"/>
              </w:rPr>
              <w:t>0.5981</w:t>
            </w:r>
          </w:p>
        </w:tc>
      </w:tr>
    </w:tbl>
    <w:bookmarkEnd w:id="7"/>
    <w:p w14:paraId="63069F4E" w14:textId="77777777" w:rsidR="00A865D5" w:rsidRDefault="00A865D5" w:rsidP="00A865D5">
      <w:r w:rsidRPr="00ED299E">
        <w:rPr>
          <w:i/>
          <w:iCs/>
          <w:sz w:val="20"/>
          <w:szCs w:val="20"/>
        </w:rPr>
        <w:t>Note: *** p&lt;0.01, ** p&lt;0.05, * p&lt;0.10.</w:t>
      </w:r>
      <w:r w:rsidRPr="00ED299E">
        <w:t xml:space="preserve"> </w:t>
      </w:r>
    </w:p>
    <w:p w14:paraId="5204FA3E" w14:textId="77777777" w:rsidR="00831453" w:rsidRDefault="00831453" w:rsidP="00831453">
      <w:r w:rsidRPr="00946320">
        <w:t xml:space="preserve">The paper tests whether disaster exposure is associated with housing improvements (Phase 2) and whether these associations vary systematically across contexts (Phase </w:t>
      </w:r>
      <w:r w:rsidRPr="00946320">
        <w:lastRenderedPageBreak/>
        <w:t>3). The results (</w:t>
      </w:r>
      <w:r>
        <w:fldChar w:fldCharType="begin"/>
      </w:r>
      <w:r>
        <w:instrText xml:space="preserve"> REF _Ref219213105 \h </w:instrText>
      </w:r>
      <w:r>
        <w:fldChar w:fldCharType="separate"/>
      </w:r>
      <w:r>
        <w:t xml:space="preserve">Table </w:t>
      </w:r>
      <w:r>
        <w:rPr>
          <w:noProof/>
        </w:rPr>
        <w:t>3</w:t>
      </w:r>
      <w:r>
        <w:fldChar w:fldCharType="end"/>
      </w:r>
      <w:r w:rsidRPr="00946320">
        <w:t>) reveal pronounced, hazard-specific patterns, with significant heterogeneous effects.</w:t>
      </w:r>
    </w:p>
    <w:p w14:paraId="75802BF4" w14:textId="7332E2D6" w:rsidR="00D37CC0" w:rsidRPr="00ED299E" w:rsidRDefault="003F1244" w:rsidP="006B1769">
      <w:pPr>
        <w:pStyle w:val="Heading3"/>
        <w:ind w:firstLine="0"/>
      </w:pPr>
      <w:r w:rsidRPr="003F1244">
        <w:t>Main Disaster Effects: Hazard-Specific Learning</w:t>
      </w:r>
    </w:p>
    <w:p w14:paraId="29D5568A" w14:textId="5F63081F" w:rsidR="00B365E3" w:rsidRDefault="00544122" w:rsidP="00B365E3">
      <w:r w:rsidRPr="00544122">
        <w:t>Across all specifications, earthquake exposure is associated with systematic housing quality improvements and maintains this association</w:t>
      </w:r>
      <w:r>
        <w:t>.</w:t>
      </w:r>
      <w:r w:rsidR="00B365E3">
        <w:t xml:space="preserve"> In the full policy model (D5), earthquake count exhibits a highly significant coefficient for non-fragile housing. </w:t>
      </w:r>
      <w:r w:rsidR="0098220D" w:rsidRPr="0098220D">
        <w:t>This association persists after controlling for poverty, GDP, urbanization, governance, and building regulations, suggesting it is not fully accounted for by structural development factors alone.</w:t>
      </w:r>
      <w:r w:rsidR="0098220D">
        <w:t xml:space="preserve"> </w:t>
      </w:r>
      <w:r w:rsidR="00B365E3">
        <w:t>For Stage 2 outcomes, earthquakes maintain marginal significance in D5 and regain full significance in the governance interaction model. This indicates that earthquake learning operates across both housing quality stages, though with somewhat weaker effects at Stage 2 where institutional capacity becomes more binding.</w:t>
      </w:r>
    </w:p>
    <w:p w14:paraId="2404FD40" w14:textId="3C69D2A6" w:rsidR="003F429A" w:rsidRDefault="005A39C7" w:rsidP="00B365E3">
      <w:r w:rsidRPr="005A39C7">
        <w:t>Flood and storm exposure show no significant main effects on housing quality</w:t>
      </w:r>
      <w:r w:rsidR="003F429A" w:rsidRPr="003F429A">
        <w:t xml:space="preserve">. Storm exposure exhibits near-zero coefficients, while flood exposure shows consistently negative though insignificant associations. The flood pattern suggests repeated flood exposure may concentrate vulnerable populations without triggering housing upgrading, while storms affect temporary roof damage rather than structural integrity. </w:t>
      </w:r>
      <w:r w:rsidR="002D2041">
        <w:t>The result may reflect that</w:t>
      </w:r>
      <w:r w:rsidR="00FA1D11">
        <w:t xml:space="preserve">, </w:t>
      </w:r>
      <w:r w:rsidR="005F27C6">
        <w:t>unlike</w:t>
      </w:r>
      <w:r w:rsidR="00FA1D11">
        <w:t xml:space="preserve"> earthquakes that </w:t>
      </w:r>
      <w:r w:rsidR="006D4F25">
        <w:t>require</w:t>
      </w:r>
      <w:r w:rsidR="00FA1D11">
        <w:t xml:space="preserve"> strengthening of each building,</w:t>
      </w:r>
      <w:r w:rsidR="002D2041">
        <w:t xml:space="preserve"> </w:t>
      </w:r>
      <w:r w:rsidR="00FA1D11">
        <w:t xml:space="preserve">flood and storms may trigger other resilience measures, such as </w:t>
      </w:r>
      <w:r w:rsidR="006D4F25">
        <w:t xml:space="preserve">urban planning and flood control infrastructures. </w:t>
      </w:r>
      <w:r w:rsidR="003F429A" w:rsidRPr="003F429A">
        <w:t>These divergent patterns strongly support hazard-specific rather than combined disaster modeling.</w:t>
      </w:r>
    </w:p>
    <w:p w14:paraId="143660FF" w14:textId="3EF7B94E" w:rsidR="009D4C01" w:rsidRDefault="00E1137D" w:rsidP="00B365E3">
      <w:r w:rsidRPr="00E1137D">
        <w:t>Model B</w:t>
      </w:r>
      <w:r>
        <w:t xml:space="preserve"> (</w:t>
      </w:r>
      <w:r w:rsidR="00C5144C">
        <w:t>Table A-7 and A-8, Panel D</w:t>
      </w:r>
      <w:r>
        <w:t>)</w:t>
      </w:r>
      <w:r w:rsidRPr="00E1137D">
        <w:t xml:space="preserve"> confirms that aggregate disaster exposure shows no significant association with structural housing safety</w:t>
      </w:r>
      <w:r>
        <w:t xml:space="preserve">, </w:t>
      </w:r>
      <w:r w:rsidRPr="00E1137D">
        <w:t>regardless of hazard type (non-fragile: 0.0042, insignificant; robust-only: −0.0103, insignificant). This null result is analytically significant because it demonstrates that the earthquake learning effect identified in Model A is masked when disaster exposure is aggregated across hazard types. This directly validates the hazard-disaggregated modeling approach and confirms that DRR research relying on composite disaster exposure metrics will systematically understate the structural safety benefits of seismic experience.</w:t>
      </w:r>
    </w:p>
    <w:p w14:paraId="4BCFFBBC" w14:textId="55FBA32E" w:rsidR="00D37CC0" w:rsidRDefault="00C05B60" w:rsidP="006B1769">
      <w:pPr>
        <w:pStyle w:val="Heading3"/>
        <w:ind w:firstLine="0"/>
      </w:pPr>
      <w:r w:rsidRPr="00C05B60">
        <w:t>Poverty</w:t>
      </w:r>
      <w:r>
        <w:t xml:space="preserve"> and Income</w:t>
      </w:r>
      <w:r w:rsidRPr="00C05B60">
        <w:t xml:space="preserve"> Interactions: </w:t>
      </w:r>
      <w:r w:rsidR="00D14E49">
        <w:t>Reconstruction Leap</w:t>
      </w:r>
    </w:p>
    <w:p w14:paraId="1E989A82" w14:textId="3AFB74ED" w:rsidR="004C32FE" w:rsidRDefault="004C32FE" w:rsidP="00C05B60">
      <w:r w:rsidRPr="004C32FE">
        <w:t xml:space="preserve">The interaction models demonstrate that the impact of poverty on disaster learning exhibits contradictory trends, contingent on the nature of the hazard. The Poverty × Earthquake interaction is significantly negative for both Stage 1 (−0.0041, p&lt;0.01) and Stage 2 (−0.0028, p&lt;0.05). These findings confirm that translating seismic experience into structural improvement requires a minimum threshold of construction sector capacity, which is unavailable in the poorest settings. </w:t>
      </w:r>
      <w:r w:rsidR="00F155B2" w:rsidRPr="00F155B2">
        <w:t xml:space="preserve">The Poverty × Flood interaction is significantly positive for both stages, and Poverty × Storm is positive and marginally </w:t>
      </w:r>
      <w:r w:rsidR="00F155B2" w:rsidRPr="00F155B2">
        <w:lastRenderedPageBreak/>
        <w:t>significant for Stage 1, consistent with a Reconstruction Leap mechanism. In high-poverty settings, flood and storm exposure is associated with disproportionate reductions in the most fragile housing stock</w:t>
      </w:r>
      <w:r w:rsidR="00E643FA">
        <w:t xml:space="preserve">, </w:t>
      </w:r>
      <w:r w:rsidR="00F155B2" w:rsidRPr="00F155B2">
        <w:t>precisely where baseline quality is lowest. This pattern is consistent with post-disaster reconstruction programs generating humanitarian pressure toward minimum building standards, though the mechanism cannot be directly observed in cross-national data at this scale.</w:t>
      </w:r>
    </w:p>
    <w:p w14:paraId="657B8847" w14:textId="26BF5440" w:rsidR="00D37CC0" w:rsidRDefault="00EF46EF" w:rsidP="006B1769">
      <w:pPr>
        <w:pStyle w:val="Heading3"/>
        <w:ind w:firstLine="0"/>
      </w:pPr>
      <w:r w:rsidRPr="00EF46EF">
        <w:t>Governance Interactions: Institutional Capacity as Enabler</w:t>
      </w:r>
    </w:p>
    <w:p w14:paraId="079C7EA9" w14:textId="4C7AC9D9" w:rsidR="00942E9B" w:rsidRPr="00942E9B" w:rsidRDefault="00942E9B" w:rsidP="00942E9B">
      <w:r w:rsidRPr="00942E9B">
        <w:t xml:space="preserve">The quality of governance exerts a substantial moderating influence on seismic learning. </w:t>
      </w:r>
      <w:r w:rsidR="00843347" w:rsidRPr="00843347">
        <w:t>The Government Effectiveness × Earthquake interaction is positive and significant at both Stage 1 (0.0349, p &lt; 0.05) and Stage 2 (0.0447, p &lt; 0.05), consistent with better-governed countries showing a stronger association between seismic experience and structural housing improvement</w:t>
      </w:r>
      <w:r w:rsidRPr="00942E9B">
        <w:t>. This finding is consistent with institutional capacity enabling sustained building code reform beyond immediate post-disaster response. The interaction strengthens at Stage 2, consistent with the baseline finding that construction-sector governance is the binding constraint at higher resilience thresholds, directly relevant to targeting Sendai Priority 3 investments.</w:t>
      </w:r>
    </w:p>
    <w:p w14:paraId="4A7654A1" w14:textId="7B80F15D" w:rsidR="008746B0" w:rsidRPr="008746B0" w:rsidRDefault="00942E9B" w:rsidP="009C6ECF">
      <w:r w:rsidRPr="00942E9B">
        <w:t>The Government Effectiveness × Storm interaction, which is significantly negative (β = −0.0312, p &lt; 0.05), warrants careful interpretation. The most plausible mechanism is that well-governed states prioritize macro-level hydrometeorological infrastructure</w:t>
      </w:r>
      <w:r w:rsidR="006B7FD1">
        <w:t xml:space="preserve">, such as </w:t>
      </w:r>
      <w:r w:rsidRPr="00942E9B">
        <w:t>drainage systems, embankments, and early warning systems</w:t>
      </w:r>
      <w:r w:rsidR="006B7FD1">
        <w:t xml:space="preserve">, </w:t>
      </w:r>
      <w:r w:rsidRPr="00942E9B">
        <w:t>over building-level reinforcement measures. Storms can cause damage to facades and roofs that may not be registered as structural typology change in the GEM taxonomy. The coexistence of these patterns substantiates the notion that the nature of hazard directly correlates with the governance channel through which disaster learning functions.</w:t>
      </w:r>
    </w:p>
    <w:p w14:paraId="7E0BA587" w14:textId="5C28E479" w:rsidR="00BB779A" w:rsidRPr="00D31AE7" w:rsidRDefault="00CA2D04" w:rsidP="006B1769">
      <w:pPr>
        <w:pStyle w:val="Heading2"/>
      </w:pPr>
      <w:r w:rsidRPr="00D31AE7">
        <w:t xml:space="preserve">The </w:t>
      </w:r>
      <w:r w:rsidR="00BB779A" w:rsidRPr="00D31AE7">
        <w:t>Income Heterogeneity: Validating the Two-Stage Framework</w:t>
      </w:r>
    </w:p>
    <w:p w14:paraId="1FDA286D" w14:textId="14A75C05" w:rsidR="00BB779A" w:rsidRPr="00ED299E" w:rsidRDefault="00FF0AD7" w:rsidP="00BB779A">
      <w:r w:rsidRPr="00ED299E">
        <w:t xml:space="preserve">To test </w:t>
      </w:r>
      <w:r w:rsidR="005A6853">
        <w:t>the two-stage framework</w:t>
      </w:r>
      <w:r w:rsidRPr="00ED299E">
        <w:t xml:space="preserve"> directly, the study estimates the baseline specification separately for low/lower-middle income countries (below median GDP per capita </w:t>
      </w:r>
      <w:r w:rsidRPr="0081450A">
        <w:t>of $</w:t>
      </w:r>
      <w:r w:rsidR="00D91E09" w:rsidRPr="0081450A">
        <w:t>14</w:t>
      </w:r>
      <w:r w:rsidRPr="0081450A">
        <w:t>,</w:t>
      </w:r>
      <w:r w:rsidR="00431A3D" w:rsidRPr="0081450A">
        <w:t>885</w:t>
      </w:r>
      <w:r w:rsidRPr="0081450A">
        <w:t xml:space="preserve"> PPP,</w:t>
      </w:r>
      <w:r w:rsidRPr="00ED299E">
        <w:t xml:space="preserve"> n=7</w:t>
      </w:r>
      <w:r w:rsidR="00D95557">
        <w:t>5</w:t>
      </w:r>
      <w:r w:rsidRPr="00ED299E">
        <w:t>) and upper-middle/high income countries (above median, n=7</w:t>
      </w:r>
      <w:r w:rsidR="00D95557">
        <w:t>5</w:t>
      </w:r>
      <w:r w:rsidRPr="00ED299E">
        <w:t>).</w:t>
      </w:r>
    </w:p>
    <w:p w14:paraId="7ABDFAFA" w14:textId="0B64E364" w:rsidR="00C607E8" w:rsidRPr="00ED299E" w:rsidRDefault="004809CA" w:rsidP="00BB779A">
      <w:pPr>
        <w:rPr>
          <w:lang w:eastAsia="ja-JP"/>
        </w:rPr>
      </w:pPr>
      <w:r w:rsidRPr="00E1256D">
        <w:t>Results (</w:t>
      </w:r>
      <w:r w:rsidR="00F10B07">
        <w:fldChar w:fldCharType="begin"/>
      </w:r>
      <w:r w:rsidR="00F10B07">
        <w:instrText xml:space="preserve"> REF _Ref219240634 \h </w:instrText>
      </w:r>
      <w:r w:rsidR="00F10B07">
        <w:fldChar w:fldCharType="separate"/>
      </w:r>
      <w:r w:rsidR="00AF35F1" w:rsidRPr="00ED299E">
        <w:t xml:space="preserve">Table </w:t>
      </w:r>
      <w:r w:rsidR="00AF35F1">
        <w:rPr>
          <w:noProof/>
        </w:rPr>
        <w:t>4</w:t>
      </w:r>
      <w:r w:rsidR="00F10B07">
        <w:fldChar w:fldCharType="end"/>
      </w:r>
      <w:r w:rsidRPr="00E1256D">
        <w:t xml:space="preserve">) provide validation of this framework. </w:t>
      </w:r>
      <w:r w:rsidR="00C607E8" w:rsidRPr="00C607E8">
        <w:rPr>
          <w:lang w:eastAsia="ja-JP"/>
        </w:rPr>
        <w:t xml:space="preserve">In lower-income countries, the poverty gap is a Stage 1 constraint that is highly significant, with a confirmed nonlinear effect. The BQCI reaches significance for Stage 2 (p&lt;0.05), confirming that the regulatory capacity of the construction sector is important for achieving engineered standards even in environments with limited resources. In higher-income countries, however, poverty metrics become entirely insignificant; instead, government effectiveness and earthquake exposure emerge as the dominant predictors. </w:t>
      </w:r>
      <w:r w:rsidR="008C0966" w:rsidRPr="008C0966">
        <w:rPr>
          <w:lang w:eastAsia="ja-JP"/>
        </w:rPr>
        <w:t xml:space="preserve">The substantially higher R² for Stage 2 (0.59–0.60) than Stage 1 (0.37–0.39) in higher-income settings suggests that the transition to robust engineered construction is more systematically associated with measurable institutional variables than the Stage 1 </w:t>
      </w:r>
      <w:r w:rsidR="008C0966" w:rsidRPr="008C0966">
        <w:rPr>
          <w:lang w:eastAsia="ja-JP"/>
        </w:rPr>
        <w:lastRenderedPageBreak/>
        <w:t>transition, consistent with Stage 2 being a regulatory rather than purely economic process.</w:t>
      </w:r>
      <w:r w:rsidR="00574F4C">
        <w:rPr>
          <w:lang w:eastAsia="ja-JP"/>
        </w:rPr>
        <w:t xml:space="preserve"> </w:t>
      </w:r>
      <w:r w:rsidR="00E950B8" w:rsidRPr="00E950B8">
        <w:rPr>
          <w:lang w:eastAsia="ja-JP"/>
        </w:rPr>
        <w:t>The persistent negative association between flood exposure and housing quality in lower-income sub-samples warrants further investigation.</w:t>
      </w:r>
    </w:p>
    <w:p w14:paraId="6DA7A358" w14:textId="521DE1BB" w:rsidR="00E34747" w:rsidRPr="00ED299E" w:rsidRDefault="00E34747" w:rsidP="001A05E6">
      <w:pPr>
        <w:pStyle w:val="Caption"/>
      </w:pPr>
      <w:bookmarkStart w:id="8" w:name="_Ref219240634"/>
      <w:r w:rsidRPr="00ED299E">
        <w:t xml:space="preserve">Table </w:t>
      </w:r>
      <w:r w:rsidR="00A15B07">
        <w:fldChar w:fldCharType="begin"/>
      </w:r>
      <w:r w:rsidR="00A15B07">
        <w:instrText xml:space="preserve"> SEQ Table \* ARABIC </w:instrText>
      </w:r>
      <w:r w:rsidR="00A15B07">
        <w:fldChar w:fldCharType="separate"/>
      </w:r>
      <w:r w:rsidR="00AF35F1">
        <w:rPr>
          <w:noProof/>
        </w:rPr>
        <w:t>4</w:t>
      </w:r>
      <w:r w:rsidR="00A15B07">
        <w:rPr>
          <w:noProof/>
        </w:rPr>
        <w:fldChar w:fldCharType="end"/>
      </w:r>
      <w:bookmarkEnd w:id="8"/>
      <w:r w:rsidRPr="00ED299E">
        <w:t xml:space="preserve">  Income Heterogeneity and the Two-Stage Framework</w:t>
      </w:r>
    </w:p>
    <w:tbl>
      <w:tblPr>
        <w:tblStyle w:val="PlainTable2"/>
        <w:tblW w:w="5000" w:type="pct"/>
        <w:tblLook w:val="04A0" w:firstRow="1" w:lastRow="0" w:firstColumn="1" w:lastColumn="0" w:noHBand="0" w:noVBand="1"/>
      </w:tblPr>
      <w:tblGrid>
        <w:gridCol w:w="1513"/>
        <w:gridCol w:w="1047"/>
        <w:gridCol w:w="886"/>
        <w:gridCol w:w="1047"/>
        <w:gridCol w:w="937"/>
        <w:gridCol w:w="863"/>
        <w:gridCol w:w="901"/>
        <w:gridCol w:w="850"/>
        <w:gridCol w:w="982"/>
      </w:tblGrid>
      <w:tr w:rsidR="00E74899" w:rsidRPr="00134F48" w14:paraId="71422B08" w14:textId="77777777" w:rsidTr="00066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hideMark/>
          </w:tcPr>
          <w:p w14:paraId="6ADFA113" w14:textId="77777777" w:rsidR="00DD34C3" w:rsidRPr="00134F48" w:rsidRDefault="00DD34C3" w:rsidP="00DD34C3">
            <w:pPr>
              <w:rPr>
                <w:rFonts w:ascii="Arial Narrow" w:hAnsi="Arial Narrow" w:cs="Calibri"/>
                <w:sz w:val="18"/>
                <w:szCs w:val="18"/>
              </w:rPr>
            </w:pPr>
          </w:p>
        </w:tc>
        <w:tc>
          <w:tcPr>
            <w:tcW w:w="2170" w:type="pct"/>
            <w:gridSpan w:val="4"/>
            <w:hideMark/>
          </w:tcPr>
          <w:p w14:paraId="637D6204" w14:textId="5011BE86" w:rsidR="00DD34C3" w:rsidRPr="00134F48" w:rsidRDefault="00DD34C3" w:rsidP="00DD34C3">
            <w:pPr>
              <w:cnfStyle w:val="100000000000" w:firstRow="1"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sz w:val="18"/>
                <w:szCs w:val="18"/>
              </w:rPr>
              <w:t>Lower- Income</w:t>
            </w:r>
          </w:p>
        </w:tc>
        <w:tc>
          <w:tcPr>
            <w:tcW w:w="1992" w:type="pct"/>
            <w:gridSpan w:val="4"/>
            <w:hideMark/>
          </w:tcPr>
          <w:p w14:paraId="468B838A" w14:textId="74FE3EC7" w:rsidR="00DD34C3" w:rsidRPr="00134F48" w:rsidRDefault="00DD34C3" w:rsidP="00DD34C3">
            <w:pPr>
              <w:cnfStyle w:val="100000000000" w:firstRow="1"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sz w:val="18"/>
                <w:szCs w:val="18"/>
              </w:rPr>
              <w:t>High</w:t>
            </w:r>
            <w:r w:rsidR="00BF5177" w:rsidRPr="00134F48">
              <w:rPr>
                <w:rFonts w:ascii="Arial Narrow" w:hAnsi="Arial Narrow" w:cs="Calibri"/>
                <w:sz w:val="18"/>
                <w:szCs w:val="18"/>
              </w:rPr>
              <w:t>er</w:t>
            </w:r>
            <w:r w:rsidRPr="00134F48">
              <w:rPr>
                <w:rFonts w:ascii="Arial Narrow" w:hAnsi="Arial Narrow" w:cs="Calibri"/>
                <w:sz w:val="18"/>
                <w:szCs w:val="18"/>
              </w:rPr>
              <w:t xml:space="preserve"> Income</w:t>
            </w:r>
          </w:p>
        </w:tc>
      </w:tr>
      <w:tr w:rsidR="0006647E" w:rsidRPr="00134F48" w14:paraId="05AF5408" w14:textId="77777777" w:rsidTr="00066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hideMark/>
          </w:tcPr>
          <w:p w14:paraId="1279D34F" w14:textId="77777777" w:rsidR="00DD34C3" w:rsidRPr="00134F48" w:rsidRDefault="00DD34C3" w:rsidP="00DD34C3">
            <w:pPr>
              <w:rPr>
                <w:rFonts w:ascii="Arial Narrow" w:hAnsi="Arial Narrow" w:cs="Calibri"/>
                <w:sz w:val="18"/>
                <w:szCs w:val="18"/>
              </w:rPr>
            </w:pPr>
          </w:p>
        </w:tc>
        <w:tc>
          <w:tcPr>
            <w:tcW w:w="580" w:type="pct"/>
            <w:hideMark/>
          </w:tcPr>
          <w:p w14:paraId="66AC4BD9"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(1)</w:t>
            </w:r>
          </w:p>
        </w:tc>
        <w:tc>
          <w:tcPr>
            <w:tcW w:w="491" w:type="pct"/>
            <w:hideMark/>
          </w:tcPr>
          <w:p w14:paraId="7AE6AEFA"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(2)</w:t>
            </w:r>
          </w:p>
        </w:tc>
        <w:tc>
          <w:tcPr>
            <w:tcW w:w="580" w:type="pct"/>
            <w:hideMark/>
          </w:tcPr>
          <w:p w14:paraId="7ED3A347"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(3)</w:t>
            </w:r>
          </w:p>
        </w:tc>
        <w:tc>
          <w:tcPr>
            <w:tcW w:w="519" w:type="pct"/>
            <w:hideMark/>
          </w:tcPr>
          <w:p w14:paraId="182BE1BE"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(4)</w:t>
            </w:r>
          </w:p>
        </w:tc>
        <w:tc>
          <w:tcPr>
            <w:tcW w:w="478" w:type="pct"/>
            <w:hideMark/>
          </w:tcPr>
          <w:p w14:paraId="667FEEBE"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(5)</w:t>
            </w:r>
          </w:p>
        </w:tc>
        <w:tc>
          <w:tcPr>
            <w:tcW w:w="499" w:type="pct"/>
            <w:hideMark/>
          </w:tcPr>
          <w:p w14:paraId="54F6DC1E"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(6)</w:t>
            </w:r>
          </w:p>
        </w:tc>
        <w:tc>
          <w:tcPr>
            <w:tcW w:w="471" w:type="pct"/>
            <w:hideMark/>
          </w:tcPr>
          <w:p w14:paraId="1D6756B9"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(7)</w:t>
            </w:r>
          </w:p>
        </w:tc>
        <w:tc>
          <w:tcPr>
            <w:tcW w:w="544" w:type="pct"/>
            <w:hideMark/>
          </w:tcPr>
          <w:p w14:paraId="2076B94C"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(8)</w:t>
            </w:r>
          </w:p>
        </w:tc>
      </w:tr>
      <w:tr w:rsidR="0006647E" w:rsidRPr="00134F48" w14:paraId="2BF782CB" w14:textId="77777777" w:rsidTr="0006647E">
        <w:tc>
          <w:tcPr>
            <w:cnfStyle w:val="001000000000" w:firstRow="0" w:lastRow="0" w:firstColumn="1" w:lastColumn="0" w:oddVBand="0" w:evenVBand="0" w:oddHBand="0" w:evenHBand="0" w:firstRowFirstColumn="0" w:firstRowLastColumn="0" w:lastRowFirstColumn="0" w:lastRowLastColumn="0"/>
            <w:tcW w:w="838" w:type="pct"/>
            <w:hideMark/>
          </w:tcPr>
          <w:p w14:paraId="32376BF5" w14:textId="77777777" w:rsidR="00FC720E" w:rsidRPr="00134F48" w:rsidRDefault="00FC720E" w:rsidP="00FC720E">
            <w:pPr>
              <w:rPr>
                <w:rFonts w:ascii="Arial Narrow" w:hAnsi="Arial Narrow" w:cs="Calibri"/>
                <w:sz w:val="18"/>
                <w:szCs w:val="18"/>
              </w:rPr>
            </w:pPr>
            <w:r w:rsidRPr="00134F48">
              <w:rPr>
                <w:rFonts w:ascii="Arial Narrow" w:hAnsi="Arial Narrow" w:cs="Calibri"/>
                <w:sz w:val="18"/>
                <w:szCs w:val="18"/>
              </w:rPr>
              <w:t>Dependent Variable:</w:t>
            </w:r>
          </w:p>
        </w:tc>
        <w:tc>
          <w:tcPr>
            <w:tcW w:w="580" w:type="pct"/>
            <w:hideMark/>
          </w:tcPr>
          <w:p w14:paraId="13356090" w14:textId="3432F575" w:rsidR="00FC720E" w:rsidRPr="00134F48" w:rsidRDefault="00FC720E" w:rsidP="00FC720E">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Non-fragile</w:t>
            </w:r>
          </w:p>
        </w:tc>
        <w:tc>
          <w:tcPr>
            <w:tcW w:w="491" w:type="pct"/>
            <w:hideMark/>
          </w:tcPr>
          <w:p w14:paraId="01C61D87" w14:textId="6E5A4207" w:rsidR="00FC720E" w:rsidRPr="00134F48" w:rsidRDefault="00FC720E" w:rsidP="00FC720E">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Robust only</w:t>
            </w:r>
          </w:p>
        </w:tc>
        <w:tc>
          <w:tcPr>
            <w:tcW w:w="580" w:type="pct"/>
            <w:hideMark/>
          </w:tcPr>
          <w:p w14:paraId="286773C6" w14:textId="3D4760CB" w:rsidR="00FC720E" w:rsidRPr="00134F48" w:rsidRDefault="00FC720E" w:rsidP="00FC720E">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Non-fragile</w:t>
            </w:r>
          </w:p>
        </w:tc>
        <w:tc>
          <w:tcPr>
            <w:tcW w:w="519" w:type="pct"/>
            <w:hideMark/>
          </w:tcPr>
          <w:p w14:paraId="23D14175" w14:textId="5306F40E" w:rsidR="00FC720E" w:rsidRPr="00134F48" w:rsidRDefault="00FC720E" w:rsidP="00FC720E">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Robust only</w:t>
            </w:r>
          </w:p>
        </w:tc>
        <w:tc>
          <w:tcPr>
            <w:tcW w:w="478" w:type="pct"/>
            <w:hideMark/>
          </w:tcPr>
          <w:p w14:paraId="2DC8FDC5" w14:textId="43FB6373" w:rsidR="00FC720E" w:rsidRPr="00134F48" w:rsidRDefault="00FC720E" w:rsidP="00FC720E">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Non-fragile</w:t>
            </w:r>
          </w:p>
        </w:tc>
        <w:tc>
          <w:tcPr>
            <w:tcW w:w="499" w:type="pct"/>
            <w:hideMark/>
          </w:tcPr>
          <w:p w14:paraId="12BC475C" w14:textId="4425FE5C" w:rsidR="00FC720E" w:rsidRPr="00134F48" w:rsidRDefault="00FC720E" w:rsidP="00FC720E">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Robust only</w:t>
            </w:r>
          </w:p>
        </w:tc>
        <w:tc>
          <w:tcPr>
            <w:tcW w:w="471" w:type="pct"/>
            <w:hideMark/>
          </w:tcPr>
          <w:p w14:paraId="5C0A5143" w14:textId="791F77B2" w:rsidR="00FC720E" w:rsidRPr="00134F48" w:rsidRDefault="00FC720E" w:rsidP="00FC720E">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Non-fragile</w:t>
            </w:r>
          </w:p>
        </w:tc>
        <w:tc>
          <w:tcPr>
            <w:tcW w:w="544" w:type="pct"/>
            <w:hideMark/>
          </w:tcPr>
          <w:p w14:paraId="12DC6410" w14:textId="7B24BC1E" w:rsidR="00FC720E" w:rsidRPr="00134F48" w:rsidRDefault="00FC720E" w:rsidP="00FC720E">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b/>
                <w:bCs/>
                <w:sz w:val="18"/>
                <w:szCs w:val="18"/>
              </w:rPr>
              <w:t>Robust only</w:t>
            </w:r>
          </w:p>
        </w:tc>
      </w:tr>
      <w:tr w:rsidR="0006647E" w:rsidRPr="00134F48" w14:paraId="380A4BBD" w14:textId="77777777" w:rsidTr="00066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hideMark/>
          </w:tcPr>
          <w:p w14:paraId="3929FF3E" w14:textId="77777777" w:rsidR="00DD34C3" w:rsidRPr="00134F48" w:rsidRDefault="00DD34C3" w:rsidP="00DD34C3">
            <w:pPr>
              <w:rPr>
                <w:rFonts w:ascii="Arial Narrow" w:hAnsi="Arial Narrow" w:cs="Calibri"/>
                <w:sz w:val="18"/>
                <w:szCs w:val="18"/>
              </w:rPr>
            </w:pPr>
          </w:p>
        </w:tc>
        <w:tc>
          <w:tcPr>
            <w:tcW w:w="580" w:type="pct"/>
            <w:hideMark/>
          </w:tcPr>
          <w:p w14:paraId="1B31C531"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491" w:type="pct"/>
            <w:hideMark/>
          </w:tcPr>
          <w:p w14:paraId="5F66B035"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580" w:type="pct"/>
            <w:hideMark/>
          </w:tcPr>
          <w:p w14:paraId="0182BF11"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519" w:type="pct"/>
            <w:hideMark/>
          </w:tcPr>
          <w:p w14:paraId="0FE8B28A"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478" w:type="pct"/>
            <w:hideMark/>
          </w:tcPr>
          <w:p w14:paraId="6D1616EC"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499" w:type="pct"/>
            <w:hideMark/>
          </w:tcPr>
          <w:p w14:paraId="037A4952"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471" w:type="pct"/>
            <w:hideMark/>
          </w:tcPr>
          <w:p w14:paraId="055B881D"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544" w:type="pct"/>
            <w:hideMark/>
          </w:tcPr>
          <w:p w14:paraId="2381724A" w14:textId="77777777" w:rsidR="00DD34C3" w:rsidRPr="00134F48" w:rsidRDefault="00DD34C3" w:rsidP="00DD34C3">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r>
      <w:tr w:rsidR="00134F48" w:rsidRPr="00134F48" w14:paraId="6310A94D" w14:textId="77777777" w:rsidTr="0006647E">
        <w:tc>
          <w:tcPr>
            <w:cnfStyle w:val="001000000000" w:firstRow="0" w:lastRow="0" w:firstColumn="1" w:lastColumn="0" w:oddVBand="0" w:evenVBand="0" w:oddHBand="0" w:evenHBand="0" w:firstRowFirstColumn="0" w:firstRowLastColumn="0" w:lastRowFirstColumn="0" w:lastRowLastColumn="0"/>
            <w:tcW w:w="838" w:type="pct"/>
            <w:hideMark/>
          </w:tcPr>
          <w:p w14:paraId="7E0856BE" w14:textId="323C42F8" w:rsidR="00E74899" w:rsidRPr="00134F48" w:rsidRDefault="00E74899" w:rsidP="00E74899">
            <w:pPr>
              <w:rPr>
                <w:rFonts w:ascii="Arial Narrow" w:hAnsi="Arial Narrow" w:cs="Calibri"/>
                <w:sz w:val="18"/>
                <w:szCs w:val="18"/>
              </w:rPr>
            </w:pPr>
            <w:r w:rsidRPr="00134F48">
              <w:rPr>
                <w:rFonts w:ascii="Arial Narrow" w:hAnsi="Arial Narrow" w:cs="Calibri"/>
                <w:sz w:val="18"/>
                <w:szCs w:val="18"/>
              </w:rPr>
              <w:t xml:space="preserve">Poverty Gap </w:t>
            </w:r>
          </w:p>
        </w:tc>
        <w:tc>
          <w:tcPr>
            <w:tcW w:w="580" w:type="pct"/>
            <w:hideMark/>
          </w:tcPr>
          <w:p w14:paraId="20F4A2FF" w14:textId="4440BBA7"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-0.006***</w:t>
            </w:r>
          </w:p>
        </w:tc>
        <w:tc>
          <w:tcPr>
            <w:tcW w:w="491" w:type="pct"/>
            <w:hideMark/>
          </w:tcPr>
          <w:p w14:paraId="641DE0BC" w14:textId="7B7AB19D"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-0.002</w:t>
            </w:r>
          </w:p>
        </w:tc>
        <w:tc>
          <w:tcPr>
            <w:tcW w:w="580" w:type="pct"/>
            <w:hideMark/>
          </w:tcPr>
          <w:p w14:paraId="69436CCD" w14:textId="78B5046F"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-0.006***</w:t>
            </w:r>
          </w:p>
        </w:tc>
        <w:tc>
          <w:tcPr>
            <w:tcW w:w="519" w:type="pct"/>
            <w:hideMark/>
          </w:tcPr>
          <w:p w14:paraId="5AB1F2E0" w14:textId="41E820A6"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-0.002</w:t>
            </w:r>
          </w:p>
        </w:tc>
        <w:tc>
          <w:tcPr>
            <w:tcW w:w="478" w:type="pct"/>
            <w:hideMark/>
          </w:tcPr>
          <w:p w14:paraId="77BF659F" w14:textId="0F7DB80A"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-0.034</w:t>
            </w:r>
          </w:p>
        </w:tc>
        <w:tc>
          <w:tcPr>
            <w:tcW w:w="499" w:type="pct"/>
            <w:hideMark/>
          </w:tcPr>
          <w:p w14:paraId="04AA7455" w14:textId="4FA653D5"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-0.033</w:t>
            </w:r>
          </w:p>
        </w:tc>
        <w:tc>
          <w:tcPr>
            <w:tcW w:w="471" w:type="pct"/>
            <w:hideMark/>
          </w:tcPr>
          <w:p w14:paraId="1A3DA631" w14:textId="63777ADD"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-0.039</w:t>
            </w:r>
          </w:p>
        </w:tc>
        <w:tc>
          <w:tcPr>
            <w:tcW w:w="544" w:type="pct"/>
            <w:hideMark/>
          </w:tcPr>
          <w:p w14:paraId="4A1D59F3" w14:textId="25D3ACFE"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-0.030</w:t>
            </w:r>
          </w:p>
        </w:tc>
      </w:tr>
      <w:tr w:rsidR="00134F48" w:rsidRPr="00134F48" w14:paraId="2EECAB78" w14:textId="77777777" w:rsidTr="00066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hideMark/>
          </w:tcPr>
          <w:p w14:paraId="113BC9A4" w14:textId="77777777" w:rsidR="00E74899" w:rsidRPr="00134F48" w:rsidRDefault="00E74899" w:rsidP="00E74899">
            <w:pPr>
              <w:rPr>
                <w:rFonts w:ascii="Arial Narrow" w:hAnsi="Arial Narrow" w:cs="Calibri"/>
                <w:sz w:val="18"/>
                <w:szCs w:val="18"/>
              </w:rPr>
            </w:pPr>
          </w:p>
        </w:tc>
        <w:tc>
          <w:tcPr>
            <w:tcW w:w="580" w:type="pct"/>
            <w:hideMark/>
          </w:tcPr>
          <w:p w14:paraId="3DB343D0" w14:textId="53E56CF9"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(0.002)</w:t>
            </w:r>
          </w:p>
        </w:tc>
        <w:tc>
          <w:tcPr>
            <w:tcW w:w="491" w:type="pct"/>
            <w:hideMark/>
          </w:tcPr>
          <w:p w14:paraId="213D54FC" w14:textId="415D0F70"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(0.003)</w:t>
            </w:r>
          </w:p>
        </w:tc>
        <w:tc>
          <w:tcPr>
            <w:tcW w:w="580" w:type="pct"/>
            <w:hideMark/>
          </w:tcPr>
          <w:p w14:paraId="48F219E5" w14:textId="12932807"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(0.002)</w:t>
            </w:r>
          </w:p>
        </w:tc>
        <w:tc>
          <w:tcPr>
            <w:tcW w:w="519" w:type="pct"/>
            <w:hideMark/>
          </w:tcPr>
          <w:p w14:paraId="0AD83193" w14:textId="0D1FE829"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(0.003)</w:t>
            </w:r>
          </w:p>
        </w:tc>
        <w:tc>
          <w:tcPr>
            <w:tcW w:w="478" w:type="pct"/>
            <w:hideMark/>
          </w:tcPr>
          <w:p w14:paraId="22F27D8A" w14:textId="34C286DF"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(0.033)</w:t>
            </w:r>
          </w:p>
        </w:tc>
        <w:tc>
          <w:tcPr>
            <w:tcW w:w="499" w:type="pct"/>
            <w:hideMark/>
          </w:tcPr>
          <w:p w14:paraId="4BC6E642" w14:textId="58E65318"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(0.029)</w:t>
            </w:r>
          </w:p>
        </w:tc>
        <w:tc>
          <w:tcPr>
            <w:tcW w:w="471" w:type="pct"/>
            <w:hideMark/>
          </w:tcPr>
          <w:p w14:paraId="287C44A0" w14:textId="2A532483"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(0.038)</w:t>
            </w:r>
          </w:p>
        </w:tc>
        <w:tc>
          <w:tcPr>
            <w:tcW w:w="544" w:type="pct"/>
            <w:hideMark/>
          </w:tcPr>
          <w:p w14:paraId="42616F03" w14:textId="412F7ED3"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(0.029)</w:t>
            </w:r>
          </w:p>
        </w:tc>
      </w:tr>
      <w:tr w:rsidR="00134F48" w:rsidRPr="00134F48" w14:paraId="62EB7B01" w14:textId="77777777" w:rsidTr="0006647E">
        <w:tc>
          <w:tcPr>
            <w:cnfStyle w:val="001000000000" w:firstRow="0" w:lastRow="0" w:firstColumn="1" w:lastColumn="0" w:oddVBand="0" w:evenVBand="0" w:oddHBand="0" w:evenHBand="0" w:firstRowFirstColumn="0" w:firstRowLastColumn="0" w:lastRowFirstColumn="0" w:lastRowLastColumn="0"/>
            <w:tcW w:w="838" w:type="pct"/>
          </w:tcPr>
          <w:p w14:paraId="04AE7B36" w14:textId="3C8F606B" w:rsidR="00E74899" w:rsidRPr="00134F48" w:rsidRDefault="00E74899" w:rsidP="00E74899">
            <w:pPr>
              <w:rPr>
                <w:rFonts w:ascii="Arial Narrow" w:hAnsi="Arial Narrow" w:cs="Calibri"/>
                <w:sz w:val="18"/>
                <w:szCs w:val="18"/>
              </w:rPr>
            </w:pPr>
            <w:r w:rsidRPr="00134F48">
              <w:rPr>
                <w:rFonts w:ascii="Arial Narrow" w:eastAsia="Times New Roman" w:hAnsi="Arial Narrow" w:cs="Calibri"/>
                <w:color w:val="000000"/>
                <w:kern w:val="0"/>
                <w:sz w:val="18"/>
                <w:szCs w:val="18"/>
                <w:lang w:eastAsia="ja-JP"/>
                <w14:ligatures w14:val="none"/>
              </w:rPr>
              <w:t>Poverty Gap Squared</w:t>
            </w:r>
          </w:p>
        </w:tc>
        <w:tc>
          <w:tcPr>
            <w:tcW w:w="580" w:type="pct"/>
          </w:tcPr>
          <w:p w14:paraId="34B97DFD" w14:textId="2E195A89"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0.000***</w:t>
            </w:r>
          </w:p>
        </w:tc>
        <w:tc>
          <w:tcPr>
            <w:tcW w:w="491" w:type="pct"/>
          </w:tcPr>
          <w:p w14:paraId="4B2335AA" w14:textId="1DB2FDBB"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0.000</w:t>
            </w:r>
          </w:p>
        </w:tc>
        <w:tc>
          <w:tcPr>
            <w:tcW w:w="580" w:type="pct"/>
          </w:tcPr>
          <w:p w14:paraId="20CEA409" w14:textId="76BCBF1B"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0.000**</w:t>
            </w:r>
          </w:p>
        </w:tc>
        <w:tc>
          <w:tcPr>
            <w:tcW w:w="519" w:type="pct"/>
          </w:tcPr>
          <w:p w14:paraId="3277A89D" w14:textId="41FC5649"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0.000</w:t>
            </w:r>
          </w:p>
        </w:tc>
        <w:tc>
          <w:tcPr>
            <w:tcW w:w="478" w:type="pct"/>
          </w:tcPr>
          <w:p w14:paraId="338C637B" w14:textId="08870285"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0.004</w:t>
            </w:r>
          </w:p>
        </w:tc>
        <w:tc>
          <w:tcPr>
            <w:tcW w:w="499" w:type="pct"/>
          </w:tcPr>
          <w:p w14:paraId="2BD1345C" w14:textId="3E784D2E"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0.004</w:t>
            </w:r>
          </w:p>
        </w:tc>
        <w:tc>
          <w:tcPr>
            <w:tcW w:w="471" w:type="pct"/>
          </w:tcPr>
          <w:p w14:paraId="13D27CA0" w14:textId="2835C5A3"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0.003</w:t>
            </w:r>
          </w:p>
        </w:tc>
        <w:tc>
          <w:tcPr>
            <w:tcW w:w="544" w:type="pct"/>
          </w:tcPr>
          <w:p w14:paraId="0D03B961" w14:textId="31EBD595" w:rsidR="00E74899" w:rsidRPr="00134F48" w:rsidRDefault="00E74899" w:rsidP="00E74899">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0.003</w:t>
            </w:r>
          </w:p>
        </w:tc>
      </w:tr>
      <w:tr w:rsidR="00134F48" w:rsidRPr="00134F48" w14:paraId="09BC6D95" w14:textId="77777777" w:rsidTr="00066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tcPr>
          <w:p w14:paraId="7EDABB1D" w14:textId="77777777" w:rsidR="00E74899" w:rsidRPr="00134F48" w:rsidRDefault="00E74899" w:rsidP="00E74899">
            <w:pPr>
              <w:rPr>
                <w:rFonts w:ascii="Arial Narrow" w:hAnsi="Arial Narrow" w:cs="Calibri"/>
                <w:sz w:val="18"/>
                <w:szCs w:val="18"/>
              </w:rPr>
            </w:pPr>
          </w:p>
        </w:tc>
        <w:tc>
          <w:tcPr>
            <w:tcW w:w="580" w:type="pct"/>
          </w:tcPr>
          <w:p w14:paraId="28493B00" w14:textId="3F6D8707"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(0.000)</w:t>
            </w:r>
          </w:p>
        </w:tc>
        <w:tc>
          <w:tcPr>
            <w:tcW w:w="491" w:type="pct"/>
          </w:tcPr>
          <w:p w14:paraId="1C694565" w14:textId="67E1DF79"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(0.000)</w:t>
            </w:r>
          </w:p>
        </w:tc>
        <w:tc>
          <w:tcPr>
            <w:tcW w:w="580" w:type="pct"/>
          </w:tcPr>
          <w:p w14:paraId="0D97F7BB" w14:textId="5F470D2E"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(0.000)</w:t>
            </w:r>
          </w:p>
        </w:tc>
        <w:tc>
          <w:tcPr>
            <w:tcW w:w="519" w:type="pct"/>
          </w:tcPr>
          <w:p w14:paraId="1A0771B7" w14:textId="43D190F3"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(0.000)</w:t>
            </w:r>
          </w:p>
        </w:tc>
        <w:tc>
          <w:tcPr>
            <w:tcW w:w="478" w:type="pct"/>
          </w:tcPr>
          <w:p w14:paraId="2AA23679" w14:textId="59B2A20D"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(0.003)</w:t>
            </w:r>
          </w:p>
        </w:tc>
        <w:tc>
          <w:tcPr>
            <w:tcW w:w="499" w:type="pct"/>
          </w:tcPr>
          <w:p w14:paraId="2C109441" w14:textId="34FFBC84"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(0.002)</w:t>
            </w:r>
          </w:p>
        </w:tc>
        <w:tc>
          <w:tcPr>
            <w:tcW w:w="471" w:type="pct"/>
          </w:tcPr>
          <w:p w14:paraId="1314425B" w14:textId="51EFEE17"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(0.003)</w:t>
            </w:r>
          </w:p>
        </w:tc>
        <w:tc>
          <w:tcPr>
            <w:tcW w:w="544" w:type="pct"/>
          </w:tcPr>
          <w:p w14:paraId="0B424E24" w14:textId="7C8DD5E6" w:rsidR="00E74899" w:rsidRPr="00134F48" w:rsidRDefault="00E74899" w:rsidP="00E74899">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(0.002)</w:t>
            </w:r>
          </w:p>
        </w:tc>
      </w:tr>
      <w:tr w:rsidR="00134F48" w:rsidRPr="00134F48" w14:paraId="63B63845" w14:textId="77777777" w:rsidTr="0006647E">
        <w:tc>
          <w:tcPr>
            <w:cnfStyle w:val="001000000000" w:firstRow="0" w:lastRow="0" w:firstColumn="1" w:lastColumn="0" w:oddVBand="0" w:evenVBand="0" w:oddHBand="0" w:evenHBand="0" w:firstRowFirstColumn="0" w:firstRowLastColumn="0" w:lastRowFirstColumn="0" w:lastRowLastColumn="0"/>
            <w:tcW w:w="838" w:type="pct"/>
            <w:hideMark/>
          </w:tcPr>
          <w:p w14:paraId="487AEB37" w14:textId="382ED46A" w:rsidR="0087361B" w:rsidRPr="00134F48" w:rsidRDefault="0087361B" w:rsidP="0087361B">
            <w:pPr>
              <w:rPr>
                <w:rFonts w:ascii="Arial Narrow" w:hAnsi="Arial Narrow" w:cs="Calibri"/>
                <w:sz w:val="18"/>
                <w:szCs w:val="18"/>
              </w:rPr>
            </w:pPr>
            <w:r w:rsidRPr="00134F48">
              <w:rPr>
                <w:rFonts w:ascii="Arial Narrow" w:hAnsi="Arial Narrow" w:cs="Calibri"/>
                <w:sz w:val="18"/>
                <w:szCs w:val="18"/>
              </w:rPr>
              <w:t>Log GDP PC</w:t>
            </w:r>
          </w:p>
        </w:tc>
        <w:tc>
          <w:tcPr>
            <w:tcW w:w="580" w:type="pct"/>
            <w:hideMark/>
          </w:tcPr>
          <w:p w14:paraId="2E9E87E8" w14:textId="179BDF0D"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0.067*</w:t>
            </w:r>
          </w:p>
        </w:tc>
        <w:tc>
          <w:tcPr>
            <w:tcW w:w="491" w:type="pct"/>
            <w:hideMark/>
          </w:tcPr>
          <w:p w14:paraId="12D08A7A" w14:textId="1C6E5FEA"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0.030</w:t>
            </w:r>
          </w:p>
        </w:tc>
        <w:tc>
          <w:tcPr>
            <w:tcW w:w="580" w:type="pct"/>
            <w:hideMark/>
          </w:tcPr>
          <w:p w14:paraId="655D30D3" w14:textId="2BD9971A"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519" w:type="pct"/>
            <w:hideMark/>
          </w:tcPr>
          <w:p w14:paraId="43270BEF" w14:textId="558682AE"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478" w:type="pct"/>
            <w:hideMark/>
          </w:tcPr>
          <w:p w14:paraId="4C019E46" w14:textId="44377C61"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0.119*</w:t>
            </w:r>
          </w:p>
        </w:tc>
        <w:tc>
          <w:tcPr>
            <w:tcW w:w="499" w:type="pct"/>
            <w:hideMark/>
          </w:tcPr>
          <w:p w14:paraId="7521C416" w14:textId="1055327B"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0.006</w:t>
            </w:r>
          </w:p>
        </w:tc>
        <w:tc>
          <w:tcPr>
            <w:tcW w:w="471" w:type="pct"/>
            <w:hideMark/>
          </w:tcPr>
          <w:p w14:paraId="2B6C65F9" w14:textId="3510130F"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544" w:type="pct"/>
            <w:hideMark/>
          </w:tcPr>
          <w:p w14:paraId="7890BD2C" w14:textId="44B7F8B8"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r>
      <w:tr w:rsidR="00134F48" w:rsidRPr="00134F48" w14:paraId="08FAF7F4" w14:textId="77777777" w:rsidTr="00066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hideMark/>
          </w:tcPr>
          <w:p w14:paraId="60998F7F" w14:textId="77777777" w:rsidR="0087361B" w:rsidRPr="00134F48" w:rsidRDefault="0087361B" w:rsidP="0087361B">
            <w:pPr>
              <w:rPr>
                <w:rFonts w:ascii="Arial Narrow" w:hAnsi="Arial Narrow" w:cs="Calibri"/>
                <w:sz w:val="18"/>
                <w:szCs w:val="18"/>
              </w:rPr>
            </w:pPr>
          </w:p>
        </w:tc>
        <w:tc>
          <w:tcPr>
            <w:tcW w:w="580" w:type="pct"/>
            <w:hideMark/>
          </w:tcPr>
          <w:p w14:paraId="7E22F292" w14:textId="1E08525E"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(0.039)</w:t>
            </w:r>
          </w:p>
        </w:tc>
        <w:tc>
          <w:tcPr>
            <w:tcW w:w="491" w:type="pct"/>
            <w:hideMark/>
          </w:tcPr>
          <w:p w14:paraId="1DC0B969" w14:textId="5629C2E4"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(0.040)</w:t>
            </w:r>
          </w:p>
        </w:tc>
        <w:tc>
          <w:tcPr>
            <w:tcW w:w="580" w:type="pct"/>
            <w:hideMark/>
          </w:tcPr>
          <w:p w14:paraId="0595BA0E" w14:textId="77777777"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519" w:type="pct"/>
            <w:hideMark/>
          </w:tcPr>
          <w:p w14:paraId="5C0F5472" w14:textId="77777777"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478" w:type="pct"/>
            <w:hideMark/>
          </w:tcPr>
          <w:p w14:paraId="53277D71" w14:textId="2D8BA6AB"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(0.070)</w:t>
            </w:r>
          </w:p>
        </w:tc>
        <w:tc>
          <w:tcPr>
            <w:tcW w:w="499" w:type="pct"/>
            <w:hideMark/>
          </w:tcPr>
          <w:p w14:paraId="2D0444B3" w14:textId="608C459F"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(0.056)</w:t>
            </w:r>
          </w:p>
        </w:tc>
        <w:tc>
          <w:tcPr>
            <w:tcW w:w="471" w:type="pct"/>
            <w:hideMark/>
          </w:tcPr>
          <w:p w14:paraId="17CC490B" w14:textId="77777777"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544" w:type="pct"/>
            <w:hideMark/>
          </w:tcPr>
          <w:p w14:paraId="131ADF73" w14:textId="77777777"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r>
      <w:tr w:rsidR="0087361B" w:rsidRPr="00134F48" w14:paraId="1BD2300D" w14:textId="77777777" w:rsidTr="0006647E">
        <w:tc>
          <w:tcPr>
            <w:cnfStyle w:val="001000000000" w:firstRow="0" w:lastRow="0" w:firstColumn="1" w:lastColumn="0" w:oddVBand="0" w:evenVBand="0" w:oddHBand="0" w:evenHBand="0" w:firstRowFirstColumn="0" w:firstRowLastColumn="0" w:lastRowFirstColumn="0" w:lastRowLastColumn="0"/>
            <w:tcW w:w="838" w:type="pct"/>
          </w:tcPr>
          <w:p w14:paraId="17B74446" w14:textId="02867CB0" w:rsidR="0087361B" w:rsidRPr="00134F48" w:rsidRDefault="0087361B" w:rsidP="0087361B">
            <w:pPr>
              <w:rPr>
                <w:rFonts w:ascii="Arial Narrow" w:hAnsi="Arial Narrow" w:cs="Calibri"/>
                <w:sz w:val="18"/>
                <w:szCs w:val="18"/>
              </w:rPr>
            </w:pPr>
            <w:r w:rsidRPr="00134F48">
              <w:rPr>
                <w:rFonts w:ascii="Arial Narrow" w:hAnsi="Arial Narrow" w:cs="Calibri"/>
                <w:sz w:val="18"/>
                <w:szCs w:val="18"/>
              </w:rPr>
              <w:t>Urban Pop %</w:t>
            </w:r>
          </w:p>
        </w:tc>
        <w:tc>
          <w:tcPr>
            <w:tcW w:w="580" w:type="pct"/>
          </w:tcPr>
          <w:p w14:paraId="6CC2EA26" w14:textId="5AB14A49"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0.002*</w:t>
            </w:r>
          </w:p>
        </w:tc>
        <w:tc>
          <w:tcPr>
            <w:tcW w:w="491" w:type="pct"/>
          </w:tcPr>
          <w:p w14:paraId="0C9DA0E7" w14:textId="5E7BC7DB"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0.001</w:t>
            </w:r>
          </w:p>
        </w:tc>
        <w:tc>
          <w:tcPr>
            <w:tcW w:w="580" w:type="pct"/>
          </w:tcPr>
          <w:p w14:paraId="16328361" w14:textId="4DAF07A1"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0.003**</w:t>
            </w:r>
          </w:p>
        </w:tc>
        <w:tc>
          <w:tcPr>
            <w:tcW w:w="519" w:type="pct"/>
          </w:tcPr>
          <w:p w14:paraId="2AE6E254" w14:textId="4EC49AFB"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0.002</w:t>
            </w:r>
          </w:p>
        </w:tc>
        <w:tc>
          <w:tcPr>
            <w:tcW w:w="478" w:type="pct"/>
          </w:tcPr>
          <w:p w14:paraId="76856BEE" w14:textId="677A73CF"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-0.002</w:t>
            </w:r>
          </w:p>
        </w:tc>
        <w:tc>
          <w:tcPr>
            <w:tcW w:w="499" w:type="pct"/>
          </w:tcPr>
          <w:p w14:paraId="778A8B3C" w14:textId="5FB9CA3A"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0.002*</w:t>
            </w:r>
          </w:p>
        </w:tc>
        <w:tc>
          <w:tcPr>
            <w:tcW w:w="471" w:type="pct"/>
          </w:tcPr>
          <w:p w14:paraId="190C6DB7" w14:textId="759000D6"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-0.002</w:t>
            </w:r>
          </w:p>
        </w:tc>
        <w:tc>
          <w:tcPr>
            <w:tcW w:w="544" w:type="pct"/>
          </w:tcPr>
          <w:p w14:paraId="0CD9D522" w14:textId="307D15EB" w:rsidR="0087361B" w:rsidRPr="00134F48" w:rsidRDefault="0087361B" w:rsidP="0087361B">
            <w:pPr>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0.002</w:t>
            </w:r>
          </w:p>
        </w:tc>
      </w:tr>
      <w:tr w:rsidR="0087361B" w:rsidRPr="00134F48" w14:paraId="728F372B" w14:textId="77777777" w:rsidTr="00066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tcPr>
          <w:p w14:paraId="698A2D20" w14:textId="77777777" w:rsidR="0087361B" w:rsidRPr="00134F48" w:rsidRDefault="0087361B" w:rsidP="0087361B">
            <w:pPr>
              <w:rPr>
                <w:rFonts w:ascii="Arial Narrow" w:hAnsi="Arial Narrow" w:cs="Calibri"/>
                <w:sz w:val="18"/>
                <w:szCs w:val="18"/>
              </w:rPr>
            </w:pPr>
          </w:p>
        </w:tc>
        <w:tc>
          <w:tcPr>
            <w:tcW w:w="580" w:type="pct"/>
          </w:tcPr>
          <w:p w14:paraId="74F20C9F" w14:textId="49BE9BBB"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(0.001)</w:t>
            </w:r>
          </w:p>
        </w:tc>
        <w:tc>
          <w:tcPr>
            <w:tcW w:w="491" w:type="pct"/>
          </w:tcPr>
          <w:p w14:paraId="04DB3477" w14:textId="30693A17"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(0.001)</w:t>
            </w:r>
          </w:p>
        </w:tc>
        <w:tc>
          <w:tcPr>
            <w:tcW w:w="580" w:type="pct"/>
          </w:tcPr>
          <w:p w14:paraId="687860B7" w14:textId="4FE64013"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(0.001)</w:t>
            </w:r>
          </w:p>
        </w:tc>
        <w:tc>
          <w:tcPr>
            <w:tcW w:w="519" w:type="pct"/>
          </w:tcPr>
          <w:p w14:paraId="6D23421E" w14:textId="4F34E9D3"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(0.001)</w:t>
            </w:r>
          </w:p>
        </w:tc>
        <w:tc>
          <w:tcPr>
            <w:tcW w:w="478" w:type="pct"/>
          </w:tcPr>
          <w:p w14:paraId="7CAC597A" w14:textId="3BFB2416"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(0.002)</w:t>
            </w:r>
          </w:p>
        </w:tc>
        <w:tc>
          <w:tcPr>
            <w:tcW w:w="499" w:type="pct"/>
          </w:tcPr>
          <w:p w14:paraId="7AF1A2C4" w14:textId="2CA43111"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(0.001)</w:t>
            </w:r>
          </w:p>
        </w:tc>
        <w:tc>
          <w:tcPr>
            <w:tcW w:w="471" w:type="pct"/>
          </w:tcPr>
          <w:p w14:paraId="22FE2660" w14:textId="31FB212F"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(0.002)</w:t>
            </w:r>
          </w:p>
        </w:tc>
        <w:tc>
          <w:tcPr>
            <w:tcW w:w="544" w:type="pct"/>
          </w:tcPr>
          <w:p w14:paraId="0B12FD61" w14:textId="0A34D0E8" w:rsidR="0087361B" w:rsidRPr="00134F48" w:rsidRDefault="0087361B" w:rsidP="0087361B">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(0.001)</w:t>
            </w:r>
          </w:p>
        </w:tc>
      </w:tr>
      <w:tr w:rsidR="00134F48" w:rsidRPr="00134F48" w14:paraId="305AC6F7" w14:textId="77777777" w:rsidTr="0006647E">
        <w:tc>
          <w:tcPr>
            <w:cnfStyle w:val="001000000000" w:firstRow="0" w:lastRow="0" w:firstColumn="1" w:lastColumn="0" w:oddVBand="0" w:evenVBand="0" w:oddHBand="0" w:evenHBand="0" w:firstRowFirstColumn="0" w:firstRowLastColumn="0" w:lastRowFirstColumn="0" w:lastRowLastColumn="0"/>
            <w:tcW w:w="838" w:type="pct"/>
            <w:hideMark/>
          </w:tcPr>
          <w:p w14:paraId="1F06EF75" w14:textId="47C87B5C" w:rsidR="00A06A61" w:rsidRPr="00134F48" w:rsidRDefault="00A06A61" w:rsidP="00A06A61">
            <w:pPr>
              <w:rPr>
                <w:rFonts w:ascii="Arial Narrow" w:hAnsi="Arial Narrow" w:cs="Calibri"/>
                <w:sz w:val="18"/>
                <w:szCs w:val="18"/>
              </w:rPr>
            </w:pPr>
            <w:r w:rsidRPr="00134F48">
              <w:rPr>
                <w:rFonts w:ascii="Arial Narrow" w:hAnsi="Arial Narrow" w:cs="Calibri"/>
                <w:sz w:val="18"/>
                <w:szCs w:val="18"/>
              </w:rPr>
              <w:t>Gov Effectiveness</w:t>
            </w:r>
          </w:p>
        </w:tc>
        <w:tc>
          <w:tcPr>
            <w:tcW w:w="580" w:type="pct"/>
            <w:hideMark/>
          </w:tcPr>
          <w:p w14:paraId="681D2E99" w14:textId="0B1B9CAB"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491" w:type="pct"/>
            <w:hideMark/>
          </w:tcPr>
          <w:p w14:paraId="42918E48" w14:textId="3D55F375"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580" w:type="pct"/>
            <w:hideMark/>
          </w:tcPr>
          <w:p w14:paraId="650C2CCE" w14:textId="703EF8C0"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0.038</w:t>
            </w:r>
          </w:p>
        </w:tc>
        <w:tc>
          <w:tcPr>
            <w:tcW w:w="519" w:type="pct"/>
            <w:hideMark/>
          </w:tcPr>
          <w:p w14:paraId="1F1FD412" w14:textId="50280DCA"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-0.018</w:t>
            </w:r>
          </w:p>
        </w:tc>
        <w:tc>
          <w:tcPr>
            <w:tcW w:w="478" w:type="pct"/>
            <w:hideMark/>
          </w:tcPr>
          <w:p w14:paraId="23178C56" w14:textId="0FF59AE2"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499" w:type="pct"/>
            <w:hideMark/>
          </w:tcPr>
          <w:p w14:paraId="596F71E4" w14:textId="5C439509"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471" w:type="pct"/>
            <w:hideMark/>
          </w:tcPr>
          <w:p w14:paraId="23712FF1" w14:textId="12EC4553"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0.082*</w:t>
            </w:r>
          </w:p>
        </w:tc>
        <w:tc>
          <w:tcPr>
            <w:tcW w:w="544" w:type="pct"/>
            <w:hideMark/>
          </w:tcPr>
          <w:p w14:paraId="4848EA8C" w14:textId="7444F226"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0.030</w:t>
            </w:r>
          </w:p>
        </w:tc>
      </w:tr>
      <w:tr w:rsidR="00134F48" w:rsidRPr="00134F48" w14:paraId="0F6713C0" w14:textId="77777777" w:rsidTr="00066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hideMark/>
          </w:tcPr>
          <w:p w14:paraId="258FBDDC" w14:textId="77777777" w:rsidR="00A06A61" w:rsidRPr="00134F48" w:rsidRDefault="00A06A61" w:rsidP="00A06A61">
            <w:pPr>
              <w:rPr>
                <w:rFonts w:ascii="Arial Narrow" w:hAnsi="Arial Narrow" w:cs="Calibri"/>
                <w:sz w:val="18"/>
                <w:szCs w:val="18"/>
              </w:rPr>
            </w:pPr>
          </w:p>
        </w:tc>
        <w:tc>
          <w:tcPr>
            <w:tcW w:w="580" w:type="pct"/>
            <w:hideMark/>
          </w:tcPr>
          <w:p w14:paraId="16736961" w14:textId="77777777"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491" w:type="pct"/>
            <w:hideMark/>
          </w:tcPr>
          <w:p w14:paraId="649E7A83" w14:textId="77777777"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580" w:type="pct"/>
            <w:hideMark/>
          </w:tcPr>
          <w:p w14:paraId="2ECEF059" w14:textId="7418C107"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(0.030)</w:t>
            </w:r>
          </w:p>
        </w:tc>
        <w:tc>
          <w:tcPr>
            <w:tcW w:w="519" w:type="pct"/>
            <w:hideMark/>
          </w:tcPr>
          <w:p w14:paraId="53E74A5E" w14:textId="70BF044D"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(0.032)</w:t>
            </w:r>
          </w:p>
        </w:tc>
        <w:tc>
          <w:tcPr>
            <w:tcW w:w="478" w:type="pct"/>
            <w:hideMark/>
          </w:tcPr>
          <w:p w14:paraId="6B1CCF4A" w14:textId="77777777"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499" w:type="pct"/>
            <w:hideMark/>
          </w:tcPr>
          <w:p w14:paraId="4B492D3D" w14:textId="77777777"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471" w:type="pct"/>
            <w:hideMark/>
          </w:tcPr>
          <w:p w14:paraId="5159519B" w14:textId="1FC3D1F5"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(0.043)</w:t>
            </w:r>
          </w:p>
        </w:tc>
        <w:tc>
          <w:tcPr>
            <w:tcW w:w="544" w:type="pct"/>
            <w:hideMark/>
          </w:tcPr>
          <w:p w14:paraId="6A9C75FB" w14:textId="4713AABB"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(0.029)</w:t>
            </w:r>
          </w:p>
        </w:tc>
      </w:tr>
      <w:tr w:rsidR="00134F48" w:rsidRPr="00134F48" w14:paraId="2EDB438F" w14:textId="77777777" w:rsidTr="0006647E">
        <w:tc>
          <w:tcPr>
            <w:cnfStyle w:val="001000000000" w:firstRow="0" w:lastRow="0" w:firstColumn="1" w:lastColumn="0" w:oddVBand="0" w:evenVBand="0" w:oddHBand="0" w:evenHBand="0" w:firstRowFirstColumn="0" w:firstRowLastColumn="0" w:lastRowFirstColumn="0" w:lastRowLastColumn="0"/>
            <w:tcW w:w="838" w:type="pct"/>
            <w:hideMark/>
          </w:tcPr>
          <w:p w14:paraId="006D6001" w14:textId="7F088710" w:rsidR="00A06A61" w:rsidRPr="00134F48" w:rsidRDefault="00A06A61" w:rsidP="00A06A61">
            <w:pPr>
              <w:rPr>
                <w:rFonts w:ascii="Arial Narrow" w:hAnsi="Arial Narrow" w:cs="Calibri"/>
                <w:sz w:val="18"/>
                <w:szCs w:val="18"/>
              </w:rPr>
            </w:pPr>
            <w:r w:rsidRPr="00134F48">
              <w:rPr>
                <w:rFonts w:ascii="Arial Narrow" w:hAnsi="Arial Narrow" w:cs="Calibri"/>
                <w:sz w:val="18"/>
                <w:szCs w:val="18"/>
              </w:rPr>
              <w:t>BQCI</w:t>
            </w:r>
          </w:p>
        </w:tc>
        <w:tc>
          <w:tcPr>
            <w:tcW w:w="580" w:type="pct"/>
            <w:hideMark/>
          </w:tcPr>
          <w:p w14:paraId="7F08C320" w14:textId="19423F32"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491" w:type="pct"/>
            <w:hideMark/>
          </w:tcPr>
          <w:p w14:paraId="0E32AEBF" w14:textId="1D7F19F6"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580" w:type="pct"/>
            <w:hideMark/>
          </w:tcPr>
          <w:p w14:paraId="496687AA" w14:textId="30BFD53E"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0.007</w:t>
            </w:r>
          </w:p>
        </w:tc>
        <w:tc>
          <w:tcPr>
            <w:tcW w:w="519" w:type="pct"/>
            <w:hideMark/>
          </w:tcPr>
          <w:p w14:paraId="7D6F5A06" w14:textId="0E098AB3"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0.011**</w:t>
            </w:r>
          </w:p>
        </w:tc>
        <w:tc>
          <w:tcPr>
            <w:tcW w:w="478" w:type="pct"/>
            <w:hideMark/>
          </w:tcPr>
          <w:p w14:paraId="33DD8D25" w14:textId="3EFF1AA8"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499" w:type="pct"/>
            <w:hideMark/>
          </w:tcPr>
          <w:p w14:paraId="557C8CBF" w14:textId="5BAE6397"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471" w:type="pct"/>
            <w:hideMark/>
          </w:tcPr>
          <w:p w14:paraId="26306018" w14:textId="5FDE4A95"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0.005</w:t>
            </w:r>
          </w:p>
        </w:tc>
        <w:tc>
          <w:tcPr>
            <w:tcW w:w="544" w:type="pct"/>
            <w:hideMark/>
          </w:tcPr>
          <w:p w14:paraId="28E330FE" w14:textId="4889667D" w:rsidR="00A06A61" w:rsidRPr="00134F48" w:rsidRDefault="00A06A61" w:rsidP="00A06A61">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-0.004</w:t>
            </w:r>
          </w:p>
        </w:tc>
      </w:tr>
      <w:tr w:rsidR="00134F48" w:rsidRPr="00134F48" w14:paraId="6FFD20E1" w14:textId="77777777" w:rsidTr="00066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hideMark/>
          </w:tcPr>
          <w:p w14:paraId="2CBBA323" w14:textId="77777777" w:rsidR="00A06A61" w:rsidRPr="00134F48" w:rsidRDefault="00A06A61" w:rsidP="00A06A61">
            <w:pPr>
              <w:rPr>
                <w:rFonts w:ascii="Arial Narrow" w:hAnsi="Arial Narrow" w:cs="Calibri"/>
                <w:sz w:val="18"/>
                <w:szCs w:val="18"/>
              </w:rPr>
            </w:pPr>
          </w:p>
        </w:tc>
        <w:tc>
          <w:tcPr>
            <w:tcW w:w="580" w:type="pct"/>
            <w:hideMark/>
          </w:tcPr>
          <w:p w14:paraId="356E358E" w14:textId="77777777"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491" w:type="pct"/>
            <w:hideMark/>
          </w:tcPr>
          <w:p w14:paraId="60095922" w14:textId="77777777"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580" w:type="pct"/>
            <w:hideMark/>
          </w:tcPr>
          <w:p w14:paraId="61AD514E" w14:textId="2489182A"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(0.006)</w:t>
            </w:r>
          </w:p>
        </w:tc>
        <w:tc>
          <w:tcPr>
            <w:tcW w:w="519" w:type="pct"/>
            <w:hideMark/>
          </w:tcPr>
          <w:p w14:paraId="51150303" w14:textId="143E3805"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(0.005)</w:t>
            </w:r>
          </w:p>
        </w:tc>
        <w:tc>
          <w:tcPr>
            <w:tcW w:w="478" w:type="pct"/>
            <w:hideMark/>
          </w:tcPr>
          <w:p w14:paraId="2E217696" w14:textId="77777777"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499" w:type="pct"/>
            <w:hideMark/>
          </w:tcPr>
          <w:p w14:paraId="54CF32EE" w14:textId="77777777"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p>
        </w:tc>
        <w:tc>
          <w:tcPr>
            <w:tcW w:w="471" w:type="pct"/>
            <w:hideMark/>
          </w:tcPr>
          <w:p w14:paraId="2BE1B785" w14:textId="0AF6C5A5"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(0.017)</w:t>
            </w:r>
          </w:p>
        </w:tc>
        <w:tc>
          <w:tcPr>
            <w:tcW w:w="544" w:type="pct"/>
            <w:hideMark/>
          </w:tcPr>
          <w:p w14:paraId="0D4A21BE" w14:textId="4CBBD90B" w:rsidR="00A06A61" w:rsidRPr="00134F48" w:rsidRDefault="00A06A61" w:rsidP="00A06A61">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(0.012)</w:t>
            </w:r>
          </w:p>
        </w:tc>
      </w:tr>
      <w:tr w:rsidR="00134F48" w:rsidRPr="00134F48" w14:paraId="3A2C9A60" w14:textId="77777777" w:rsidTr="0006647E">
        <w:tc>
          <w:tcPr>
            <w:cnfStyle w:val="001000000000" w:firstRow="0" w:lastRow="0" w:firstColumn="1" w:lastColumn="0" w:oddVBand="0" w:evenVBand="0" w:oddHBand="0" w:evenHBand="0" w:firstRowFirstColumn="0" w:firstRowLastColumn="0" w:lastRowFirstColumn="0" w:lastRowLastColumn="0"/>
            <w:tcW w:w="838" w:type="pct"/>
            <w:hideMark/>
          </w:tcPr>
          <w:p w14:paraId="5CE3540B" w14:textId="7200BDD0" w:rsidR="008D0346" w:rsidRPr="00134F48" w:rsidRDefault="008D0346" w:rsidP="008D0346">
            <w:pPr>
              <w:rPr>
                <w:rFonts w:ascii="Arial Narrow" w:hAnsi="Arial Narrow" w:cs="Calibri"/>
                <w:sz w:val="18"/>
                <w:szCs w:val="18"/>
              </w:rPr>
            </w:pPr>
            <w:r w:rsidRPr="00134F48">
              <w:rPr>
                <w:rFonts w:ascii="Arial Narrow" w:hAnsi="Arial Narrow" w:cs="Calibri"/>
                <w:sz w:val="18"/>
                <w:szCs w:val="18"/>
              </w:rPr>
              <w:t>Earthquake</w:t>
            </w:r>
          </w:p>
        </w:tc>
        <w:tc>
          <w:tcPr>
            <w:tcW w:w="580" w:type="pct"/>
            <w:hideMark/>
          </w:tcPr>
          <w:p w14:paraId="181C1106" w14:textId="13721AE2"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0.089***</w:t>
            </w:r>
          </w:p>
        </w:tc>
        <w:tc>
          <w:tcPr>
            <w:tcW w:w="491" w:type="pct"/>
            <w:hideMark/>
          </w:tcPr>
          <w:p w14:paraId="07C5E3A8" w14:textId="4AE0A782"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0.047*</w:t>
            </w:r>
          </w:p>
        </w:tc>
        <w:tc>
          <w:tcPr>
            <w:tcW w:w="580" w:type="pct"/>
            <w:hideMark/>
          </w:tcPr>
          <w:p w14:paraId="4DBB5AA7" w14:textId="021192BB"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0.078***</w:t>
            </w:r>
          </w:p>
        </w:tc>
        <w:tc>
          <w:tcPr>
            <w:tcW w:w="519" w:type="pct"/>
            <w:hideMark/>
          </w:tcPr>
          <w:p w14:paraId="2791A278" w14:textId="09837560"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0.035</w:t>
            </w:r>
          </w:p>
        </w:tc>
        <w:tc>
          <w:tcPr>
            <w:tcW w:w="478" w:type="pct"/>
            <w:hideMark/>
          </w:tcPr>
          <w:p w14:paraId="19129B5B" w14:textId="4BC152DD"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0.081***</w:t>
            </w:r>
          </w:p>
        </w:tc>
        <w:tc>
          <w:tcPr>
            <w:tcW w:w="499" w:type="pct"/>
            <w:hideMark/>
          </w:tcPr>
          <w:p w14:paraId="79DEA9A7" w14:textId="319D03A4"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0.060**</w:t>
            </w:r>
          </w:p>
        </w:tc>
        <w:tc>
          <w:tcPr>
            <w:tcW w:w="471" w:type="pct"/>
            <w:hideMark/>
          </w:tcPr>
          <w:p w14:paraId="6E1F6353" w14:textId="206DA50C"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0.075***</w:t>
            </w:r>
          </w:p>
        </w:tc>
        <w:tc>
          <w:tcPr>
            <w:tcW w:w="544" w:type="pct"/>
            <w:hideMark/>
          </w:tcPr>
          <w:p w14:paraId="45326A80" w14:textId="1E1AE669"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0.060*</w:t>
            </w:r>
          </w:p>
        </w:tc>
      </w:tr>
      <w:tr w:rsidR="00134F48" w:rsidRPr="00134F48" w14:paraId="0FF68526" w14:textId="77777777" w:rsidTr="00066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hideMark/>
          </w:tcPr>
          <w:p w14:paraId="5C2B219A" w14:textId="77777777" w:rsidR="008D0346" w:rsidRPr="00134F48" w:rsidRDefault="008D0346" w:rsidP="008D0346">
            <w:pPr>
              <w:rPr>
                <w:rFonts w:ascii="Arial Narrow" w:hAnsi="Arial Narrow" w:cs="Calibri"/>
                <w:sz w:val="18"/>
                <w:szCs w:val="18"/>
              </w:rPr>
            </w:pPr>
          </w:p>
        </w:tc>
        <w:tc>
          <w:tcPr>
            <w:tcW w:w="580" w:type="pct"/>
            <w:hideMark/>
          </w:tcPr>
          <w:p w14:paraId="7DB4EAC8" w14:textId="495AA658"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(0.032)</w:t>
            </w:r>
          </w:p>
        </w:tc>
        <w:tc>
          <w:tcPr>
            <w:tcW w:w="491" w:type="pct"/>
            <w:hideMark/>
          </w:tcPr>
          <w:p w14:paraId="209FF2B2" w14:textId="2DE58691"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(0.028)</w:t>
            </w:r>
          </w:p>
        </w:tc>
        <w:tc>
          <w:tcPr>
            <w:tcW w:w="580" w:type="pct"/>
            <w:hideMark/>
          </w:tcPr>
          <w:p w14:paraId="332E49D7" w14:textId="0B0F8A34"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(0.030)</w:t>
            </w:r>
          </w:p>
        </w:tc>
        <w:tc>
          <w:tcPr>
            <w:tcW w:w="519" w:type="pct"/>
            <w:hideMark/>
          </w:tcPr>
          <w:p w14:paraId="11D39945" w14:textId="1C2D729D"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(0.026)</w:t>
            </w:r>
          </w:p>
        </w:tc>
        <w:tc>
          <w:tcPr>
            <w:tcW w:w="478" w:type="pct"/>
            <w:hideMark/>
          </w:tcPr>
          <w:p w14:paraId="7DABAF93" w14:textId="14E5EE6F"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(0.024)</w:t>
            </w:r>
          </w:p>
        </w:tc>
        <w:tc>
          <w:tcPr>
            <w:tcW w:w="499" w:type="pct"/>
            <w:hideMark/>
          </w:tcPr>
          <w:p w14:paraId="3E7B8D7E" w14:textId="0CC5F118"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(0.030)</w:t>
            </w:r>
          </w:p>
        </w:tc>
        <w:tc>
          <w:tcPr>
            <w:tcW w:w="471" w:type="pct"/>
            <w:hideMark/>
          </w:tcPr>
          <w:p w14:paraId="24EFF49D" w14:textId="54AAA451"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(0.024)</w:t>
            </w:r>
          </w:p>
        </w:tc>
        <w:tc>
          <w:tcPr>
            <w:tcW w:w="544" w:type="pct"/>
            <w:hideMark/>
          </w:tcPr>
          <w:p w14:paraId="2487FCB6" w14:textId="7CFDCA62"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(0.031)</w:t>
            </w:r>
          </w:p>
        </w:tc>
      </w:tr>
      <w:tr w:rsidR="00134F48" w:rsidRPr="00134F48" w14:paraId="4C0163F5" w14:textId="77777777" w:rsidTr="0006647E">
        <w:tc>
          <w:tcPr>
            <w:cnfStyle w:val="001000000000" w:firstRow="0" w:lastRow="0" w:firstColumn="1" w:lastColumn="0" w:oddVBand="0" w:evenVBand="0" w:oddHBand="0" w:evenHBand="0" w:firstRowFirstColumn="0" w:firstRowLastColumn="0" w:lastRowFirstColumn="0" w:lastRowLastColumn="0"/>
            <w:tcW w:w="838" w:type="pct"/>
            <w:hideMark/>
          </w:tcPr>
          <w:p w14:paraId="7F5EAAAA" w14:textId="37D8E139" w:rsidR="008D0346" w:rsidRPr="00134F48" w:rsidRDefault="008D0346" w:rsidP="008D0346">
            <w:pPr>
              <w:rPr>
                <w:rFonts w:ascii="Arial Narrow" w:hAnsi="Arial Narrow" w:cs="Calibri"/>
                <w:sz w:val="18"/>
                <w:szCs w:val="18"/>
              </w:rPr>
            </w:pPr>
            <w:r w:rsidRPr="00134F48">
              <w:rPr>
                <w:rFonts w:ascii="Arial Narrow" w:hAnsi="Arial Narrow" w:cs="Calibri"/>
                <w:sz w:val="18"/>
                <w:szCs w:val="18"/>
              </w:rPr>
              <w:t>Storm</w:t>
            </w:r>
          </w:p>
        </w:tc>
        <w:tc>
          <w:tcPr>
            <w:tcW w:w="580" w:type="pct"/>
            <w:hideMark/>
          </w:tcPr>
          <w:p w14:paraId="6DC62DDF" w14:textId="4920CBFF"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0.022</w:t>
            </w:r>
          </w:p>
        </w:tc>
        <w:tc>
          <w:tcPr>
            <w:tcW w:w="491" w:type="pct"/>
            <w:hideMark/>
          </w:tcPr>
          <w:p w14:paraId="66DAB66D" w14:textId="24238A18"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-0.001</w:t>
            </w:r>
          </w:p>
        </w:tc>
        <w:tc>
          <w:tcPr>
            <w:tcW w:w="580" w:type="pct"/>
            <w:hideMark/>
          </w:tcPr>
          <w:p w14:paraId="6F955B85" w14:textId="6EFA1B5C"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0.021</w:t>
            </w:r>
          </w:p>
        </w:tc>
        <w:tc>
          <w:tcPr>
            <w:tcW w:w="519" w:type="pct"/>
            <w:hideMark/>
          </w:tcPr>
          <w:p w14:paraId="4FE4FB0C" w14:textId="56EAEA14"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-0.003</w:t>
            </w:r>
          </w:p>
        </w:tc>
        <w:tc>
          <w:tcPr>
            <w:tcW w:w="478" w:type="pct"/>
            <w:hideMark/>
          </w:tcPr>
          <w:p w14:paraId="1E7FCD69" w14:textId="0E0E430B"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-0.022</w:t>
            </w:r>
          </w:p>
        </w:tc>
        <w:tc>
          <w:tcPr>
            <w:tcW w:w="499" w:type="pct"/>
            <w:hideMark/>
          </w:tcPr>
          <w:p w14:paraId="27F7E4A7" w14:textId="1F0C79EF"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-0.018</w:t>
            </w:r>
          </w:p>
        </w:tc>
        <w:tc>
          <w:tcPr>
            <w:tcW w:w="471" w:type="pct"/>
            <w:hideMark/>
          </w:tcPr>
          <w:p w14:paraId="6C0B9449" w14:textId="0C0BB52D"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-0.025</w:t>
            </w:r>
          </w:p>
        </w:tc>
        <w:tc>
          <w:tcPr>
            <w:tcW w:w="544" w:type="pct"/>
            <w:hideMark/>
          </w:tcPr>
          <w:p w14:paraId="1344A883" w14:textId="7761CB01"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-0.025</w:t>
            </w:r>
          </w:p>
        </w:tc>
      </w:tr>
      <w:tr w:rsidR="00134F48" w:rsidRPr="00134F48" w14:paraId="1F25434D" w14:textId="77777777" w:rsidTr="00066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hideMark/>
          </w:tcPr>
          <w:p w14:paraId="6C649AF2" w14:textId="77777777" w:rsidR="008D0346" w:rsidRPr="00134F48" w:rsidRDefault="008D0346" w:rsidP="008D0346">
            <w:pPr>
              <w:rPr>
                <w:rFonts w:ascii="Arial Narrow" w:hAnsi="Arial Narrow" w:cs="Calibri"/>
                <w:sz w:val="18"/>
                <w:szCs w:val="18"/>
              </w:rPr>
            </w:pPr>
          </w:p>
        </w:tc>
        <w:tc>
          <w:tcPr>
            <w:tcW w:w="580" w:type="pct"/>
            <w:hideMark/>
          </w:tcPr>
          <w:p w14:paraId="6A993A29" w14:textId="4551A790"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(0.017)</w:t>
            </w:r>
          </w:p>
        </w:tc>
        <w:tc>
          <w:tcPr>
            <w:tcW w:w="491" w:type="pct"/>
            <w:hideMark/>
          </w:tcPr>
          <w:p w14:paraId="135927AA" w14:textId="640D1F48"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(0.018)</w:t>
            </w:r>
          </w:p>
        </w:tc>
        <w:tc>
          <w:tcPr>
            <w:tcW w:w="580" w:type="pct"/>
            <w:hideMark/>
          </w:tcPr>
          <w:p w14:paraId="5E536665" w14:textId="58A3A2D6"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(0.018)</w:t>
            </w:r>
          </w:p>
        </w:tc>
        <w:tc>
          <w:tcPr>
            <w:tcW w:w="519" w:type="pct"/>
            <w:hideMark/>
          </w:tcPr>
          <w:p w14:paraId="408C0F07" w14:textId="6BC3A747"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(0.018)</w:t>
            </w:r>
          </w:p>
        </w:tc>
        <w:tc>
          <w:tcPr>
            <w:tcW w:w="478" w:type="pct"/>
            <w:hideMark/>
          </w:tcPr>
          <w:p w14:paraId="58294D51" w14:textId="1D7417EB"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(0.030)</w:t>
            </w:r>
          </w:p>
        </w:tc>
        <w:tc>
          <w:tcPr>
            <w:tcW w:w="499" w:type="pct"/>
            <w:hideMark/>
          </w:tcPr>
          <w:p w14:paraId="43880B18" w14:textId="1B0A129D"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(0.026)</w:t>
            </w:r>
          </w:p>
        </w:tc>
        <w:tc>
          <w:tcPr>
            <w:tcW w:w="471" w:type="pct"/>
            <w:hideMark/>
          </w:tcPr>
          <w:p w14:paraId="551E7C6C" w14:textId="706543C4"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(0.029)</w:t>
            </w:r>
          </w:p>
        </w:tc>
        <w:tc>
          <w:tcPr>
            <w:tcW w:w="544" w:type="pct"/>
            <w:hideMark/>
          </w:tcPr>
          <w:p w14:paraId="0D9819DF" w14:textId="4317BF94"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(0.026)</w:t>
            </w:r>
          </w:p>
        </w:tc>
      </w:tr>
      <w:tr w:rsidR="00134F48" w:rsidRPr="00134F48" w14:paraId="54A11C65" w14:textId="77777777" w:rsidTr="0006647E">
        <w:tc>
          <w:tcPr>
            <w:cnfStyle w:val="001000000000" w:firstRow="0" w:lastRow="0" w:firstColumn="1" w:lastColumn="0" w:oddVBand="0" w:evenVBand="0" w:oddHBand="0" w:evenHBand="0" w:firstRowFirstColumn="0" w:firstRowLastColumn="0" w:lastRowFirstColumn="0" w:lastRowLastColumn="0"/>
            <w:tcW w:w="838" w:type="pct"/>
            <w:hideMark/>
          </w:tcPr>
          <w:p w14:paraId="739398CB" w14:textId="2D8361F9" w:rsidR="008D0346" w:rsidRPr="00134F48" w:rsidRDefault="008D0346" w:rsidP="008D0346">
            <w:pPr>
              <w:rPr>
                <w:rFonts w:ascii="Arial Narrow" w:hAnsi="Arial Narrow" w:cs="Calibri"/>
                <w:sz w:val="18"/>
                <w:szCs w:val="18"/>
              </w:rPr>
            </w:pPr>
            <w:r w:rsidRPr="00134F48">
              <w:rPr>
                <w:rFonts w:ascii="Arial Narrow" w:hAnsi="Arial Narrow" w:cs="Calibri"/>
                <w:sz w:val="18"/>
                <w:szCs w:val="18"/>
              </w:rPr>
              <w:t>Flood</w:t>
            </w:r>
          </w:p>
        </w:tc>
        <w:tc>
          <w:tcPr>
            <w:tcW w:w="580" w:type="pct"/>
            <w:hideMark/>
          </w:tcPr>
          <w:p w14:paraId="005989F4" w14:textId="61E2BEB8"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-0.053*</w:t>
            </w:r>
          </w:p>
        </w:tc>
        <w:tc>
          <w:tcPr>
            <w:tcW w:w="491" w:type="pct"/>
            <w:hideMark/>
          </w:tcPr>
          <w:p w14:paraId="060DFFD4" w14:textId="7DF76C04"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-0.021</w:t>
            </w:r>
          </w:p>
        </w:tc>
        <w:tc>
          <w:tcPr>
            <w:tcW w:w="580" w:type="pct"/>
            <w:hideMark/>
          </w:tcPr>
          <w:p w14:paraId="621C259B" w14:textId="17739AE3"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-0.052*</w:t>
            </w:r>
          </w:p>
        </w:tc>
        <w:tc>
          <w:tcPr>
            <w:tcW w:w="519" w:type="pct"/>
            <w:hideMark/>
          </w:tcPr>
          <w:p w14:paraId="6CDB9F5B" w14:textId="11A7014A"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-0.027</w:t>
            </w:r>
          </w:p>
        </w:tc>
        <w:tc>
          <w:tcPr>
            <w:tcW w:w="478" w:type="pct"/>
            <w:hideMark/>
          </w:tcPr>
          <w:p w14:paraId="407D5D45" w14:textId="60A930D3"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-0.032</w:t>
            </w:r>
          </w:p>
        </w:tc>
        <w:tc>
          <w:tcPr>
            <w:tcW w:w="499" w:type="pct"/>
            <w:hideMark/>
          </w:tcPr>
          <w:p w14:paraId="246FF99C" w14:textId="3690DF91"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-0.043*</w:t>
            </w:r>
          </w:p>
        </w:tc>
        <w:tc>
          <w:tcPr>
            <w:tcW w:w="471" w:type="pct"/>
            <w:hideMark/>
          </w:tcPr>
          <w:p w14:paraId="76C78B78" w14:textId="477D43F1"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-0.021</w:t>
            </w:r>
          </w:p>
        </w:tc>
        <w:tc>
          <w:tcPr>
            <w:tcW w:w="544" w:type="pct"/>
            <w:hideMark/>
          </w:tcPr>
          <w:p w14:paraId="603E6477" w14:textId="5A239B34" w:rsidR="008D0346" w:rsidRPr="00134F48" w:rsidRDefault="008D0346" w:rsidP="008D0346">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-0.032</w:t>
            </w:r>
          </w:p>
        </w:tc>
      </w:tr>
      <w:tr w:rsidR="00134F48" w:rsidRPr="00134F48" w14:paraId="4DF56D94" w14:textId="77777777" w:rsidTr="00066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hideMark/>
          </w:tcPr>
          <w:p w14:paraId="43CB2F80" w14:textId="77777777" w:rsidR="008D0346" w:rsidRPr="00134F48" w:rsidRDefault="008D0346" w:rsidP="008D0346">
            <w:pPr>
              <w:rPr>
                <w:rFonts w:ascii="Arial Narrow" w:hAnsi="Arial Narrow" w:cs="Calibri"/>
                <w:sz w:val="18"/>
                <w:szCs w:val="18"/>
              </w:rPr>
            </w:pPr>
          </w:p>
        </w:tc>
        <w:tc>
          <w:tcPr>
            <w:tcW w:w="580" w:type="pct"/>
            <w:hideMark/>
          </w:tcPr>
          <w:p w14:paraId="64EA0F0D" w14:textId="3A523158"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(0.029)</w:t>
            </w:r>
          </w:p>
        </w:tc>
        <w:tc>
          <w:tcPr>
            <w:tcW w:w="491" w:type="pct"/>
            <w:hideMark/>
          </w:tcPr>
          <w:p w14:paraId="02503F7E" w14:textId="552BBD38"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(0.028)</w:t>
            </w:r>
          </w:p>
        </w:tc>
        <w:tc>
          <w:tcPr>
            <w:tcW w:w="580" w:type="pct"/>
            <w:hideMark/>
          </w:tcPr>
          <w:p w14:paraId="5BA0691D" w14:textId="48CB261F"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(0.030)</w:t>
            </w:r>
          </w:p>
        </w:tc>
        <w:tc>
          <w:tcPr>
            <w:tcW w:w="519" w:type="pct"/>
            <w:hideMark/>
          </w:tcPr>
          <w:p w14:paraId="33ED5B0D" w14:textId="062AEC3E"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(0.029)</w:t>
            </w:r>
          </w:p>
        </w:tc>
        <w:tc>
          <w:tcPr>
            <w:tcW w:w="478" w:type="pct"/>
            <w:hideMark/>
          </w:tcPr>
          <w:p w14:paraId="33CAC037" w14:textId="50547331"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(0.023)</w:t>
            </w:r>
          </w:p>
        </w:tc>
        <w:tc>
          <w:tcPr>
            <w:tcW w:w="499" w:type="pct"/>
            <w:hideMark/>
          </w:tcPr>
          <w:p w14:paraId="043CC431" w14:textId="28444545"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(0.024)</w:t>
            </w:r>
          </w:p>
        </w:tc>
        <w:tc>
          <w:tcPr>
            <w:tcW w:w="471" w:type="pct"/>
            <w:hideMark/>
          </w:tcPr>
          <w:p w14:paraId="2A3F46D9" w14:textId="6141CA3B"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(0.030)</w:t>
            </w:r>
          </w:p>
        </w:tc>
        <w:tc>
          <w:tcPr>
            <w:tcW w:w="544" w:type="pct"/>
            <w:hideMark/>
          </w:tcPr>
          <w:p w14:paraId="588DAB67" w14:textId="50E560A2" w:rsidR="008D0346" w:rsidRPr="00134F48" w:rsidRDefault="008D0346" w:rsidP="008D0346">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(0.028)</w:t>
            </w:r>
          </w:p>
        </w:tc>
      </w:tr>
      <w:tr w:rsidR="0006647E" w:rsidRPr="00134F48" w14:paraId="3CB52316" w14:textId="77777777" w:rsidTr="0006647E">
        <w:tc>
          <w:tcPr>
            <w:cnfStyle w:val="001000000000" w:firstRow="0" w:lastRow="0" w:firstColumn="1" w:lastColumn="0" w:oddVBand="0" w:evenVBand="0" w:oddHBand="0" w:evenHBand="0" w:firstRowFirstColumn="0" w:firstRowLastColumn="0" w:lastRowFirstColumn="0" w:lastRowLastColumn="0"/>
            <w:tcW w:w="838" w:type="pct"/>
            <w:hideMark/>
          </w:tcPr>
          <w:p w14:paraId="5B799477" w14:textId="77777777" w:rsidR="00DD34C3" w:rsidRPr="00134F48" w:rsidRDefault="00DD34C3" w:rsidP="00DD34C3">
            <w:pPr>
              <w:rPr>
                <w:rFonts w:ascii="Arial Narrow" w:hAnsi="Arial Narrow" w:cs="Calibri"/>
                <w:sz w:val="18"/>
                <w:szCs w:val="18"/>
              </w:rPr>
            </w:pPr>
          </w:p>
        </w:tc>
        <w:tc>
          <w:tcPr>
            <w:tcW w:w="580" w:type="pct"/>
            <w:hideMark/>
          </w:tcPr>
          <w:p w14:paraId="624180EE" w14:textId="77777777" w:rsidR="00DD34C3" w:rsidRPr="00134F48" w:rsidRDefault="00DD34C3" w:rsidP="00DD34C3">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491" w:type="pct"/>
            <w:hideMark/>
          </w:tcPr>
          <w:p w14:paraId="05FC134A" w14:textId="77777777" w:rsidR="00DD34C3" w:rsidRPr="00134F48" w:rsidRDefault="00DD34C3" w:rsidP="00DD34C3">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580" w:type="pct"/>
            <w:hideMark/>
          </w:tcPr>
          <w:p w14:paraId="327CB5C8" w14:textId="77777777" w:rsidR="00DD34C3" w:rsidRPr="00134F48" w:rsidRDefault="00DD34C3" w:rsidP="00DD34C3">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519" w:type="pct"/>
            <w:hideMark/>
          </w:tcPr>
          <w:p w14:paraId="75568076" w14:textId="77777777" w:rsidR="00DD34C3" w:rsidRPr="00134F48" w:rsidRDefault="00DD34C3" w:rsidP="00DD34C3">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478" w:type="pct"/>
            <w:hideMark/>
          </w:tcPr>
          <w:p w14:paraId="128B21A9" w14:textId="77777777" w:rsidR="00DD34C3" w:rsidRPr="00134F48" w:rsidRDefault="00DD34C3" w:rsidP="00DD34C3">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499" w:type="pct"/>
            <w:hideMark/>
          </w:tcPr>
          <w:p w14:paraId="7E970E5B" w14:textId="77777777" w:rsidR="00DD34C3" w:rsidRPr="00134F48" w:rsidRDefault="00DD34C3" w:rsidP="00DD34C3">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471" w:type="pct"/>
            <w:hideMark/>
          </w:tcPr>
          <w:p w14:paraId="040EC195" w14:textId="77777777" w:rsidR="00DD34C3" w:rsidRPr="00134F48" w:rsidRDefault="00DD34C3" w:rsidP="00DD34C3">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c>
          <w:tcPr>
            <w:tcW w:w="544" w:type="pct"/>
            <w:hideMark/>
          </w:tcPr>
          <w:p w14:paraId="452522CE" w14:textId="77777777" w:rsidR="00DD34C3" w:rsidRPr="00134F48" w:rsidRDefault="00DD34C3" w:rsidP="00DD34C3">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p>
        </w:tc>
      </w:tr>
      <w:tr w:rsidR="00134F48" w:rsidRPr="00134F48" w14:paraId="3C75125B" w14:textId="77777777" w:rsidTr="00066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tcPr>
          <w:p w14:paraId="6B37D993" w14:textId="75C88B6E" w:rsidR="00134F48" w:rsidRPr="0006647E" w:rsidRDefault="00134F48" w:rsidP="00134F48">
            <w:pPr>
              <w:rPr>
                <w:rFonts w:ascii="Arial Narrow" w:hAnsi="Arial Narrow" w:cs="Calibri"/>
                <w:sz w:val="18"/>
                <w:szCs w:val="18"/>
              </w:rPr>
            </w:pPr>
            <w:r w:rsidRPr="0006647E">
              <w:rPr>
                <w:rFonts w:ascii="Arial Narrow" w:hAnsi="Arial Narrow" w:cs="Calibri"/>
                <w:sz w:val="18"/>
                <w:szCs w:val="18"/>
              </w:rPr>
              <w:t>Constant</w:t>
            </w:r>
          </w:p>
        </w:tc>
        <w:tc>
          <w:tcPr>
            <w:tcW w:w="580" w:type="pct"/>
          </w:tcPr>
          <w:p w14:paraId="58A2DDE1" w14:textId="10A9286E"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0.399***</w:t>
            </w:r>
          </w:p>
        </w:tc>
        <w:tc>
          <w:tcPr>
            <w:tcW w:w="491" w:type="pct"/>
          </w:tcPr>
          <w:p w14:paraId="7B26D5C7" w14:textId="18C23898"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0.062</w:t>
            </w:r>
          </w:p>
        </w:tc>
        <w:tc>
          <w:tcPr>
            <w:tcW w:w="580" w:type="pct"/>
          </w:tcPr>
          <w:p w14:paraId="1BE439B8" w14:textId="5ADC7BB8"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0.417***</w:t>
            </w:r>
          </w:p>
        </w:tc>
        <w:tc>
          <w:tcPr>
            <w:tcW w:w="519" w:type="pct"/>
          </w:tcPr>
          <w:p w14:paraId="1D86F63A" w14:textId="5B625EE7"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0.103*</w:t>
            </w:r>
          </w:p>
        </w:tc>
        <w:tc>
          <w:tcPr>
            <w:tcW w:w="478" w:type="pct"/>
          </w:tcPr>
          <w:p w14:paraId="5DA0D341" w14:textId="07DF36B9"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0.758***</w:t>
            </w:r>
          </w:p>
        </w:tc>
        <w:tc>
          <w:tcPr>
            <w:tcW w:w="499" w:type="pct"/>
          </w:tcPr>
          <w:p w14:paraId="7DD549B0" w14:textId="3BA1B163"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0.501***</w:t>
            </w:r>
          </w:p>
        </w:tc>
        <w:tc>
          <w:tcPr>
            <w:tcW w:w="471" w:type="pct"/>
          </w:tcPr>
          <w:p w14:paraId="7A78E669" w14:textId="4D882287"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0.709***</w:t>
            </w:r>
          </w:p>
        </w:tc>
        <w:tc>
          <w:tcPr>
            <w:tcW w:w="544" w:type="pct"/>
          </w:tcPr>
          <w:p w14:paraId="0B2C458E" w14:textId="216F0003"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0.501***</w:t>
            </w:r>
          </w:p>
        </w:tc>
      </w:tr>
      <w:tr w:rsidR="00134F48" w:rsidRPr="00134F48" w14:paraId="04814ED8" w14:textId="77777777" w:rsidTr="0006647E">
        <w:tc>
          <w:tcPr>
            <w:cnfStyle w:val="001000000000" w:firstRow="0" w:lastRow="0" w:firstColumn="1" w:lastColumn="0" w:oddVBand="0" w:evenVBand="0" w:oddHBand="0" w:evenHBand="0" w:firstRowFirstColumn="0" w:firstRowLastColumn="0" w:lastRowFirstColumn="0" w:lastRowLastColumn="0"/>
            <w:tcW w:w="838" w:type="pct"/>
          </w:tcPr>
          <w:p w14:paraId="724E089E" w14:textId="53CC9088" w:rsidR="00134F48" w:rsidRPr="0006647E" w:rsidRDefault="00134F48" w:rsidP="00134F48">
            <w:pPr>
              <w:rPr>
                <w:rFonts w:ascii="Arial Narrow" w:hAnsi="Arial Narrow" w:cs="Calibri"/>
                <w:sz w:val="18"/>
                <w:szCs w:val="18"/>
              </w:rPr>
            </w:pPr>
            <w:r w:rsidRPr="0006647E">
              <w:rPr>
                <w:rFonts w:ascii="Arial Narrow" w:hAnsi="Arial Narrow" w:cs="Calibri"/>
                <w:sz w:val="18"/>
                <w:szCs w:val="18"/>
              </w:rPr>
              <w:t> </w:t>
            </w:r>
          </w:p>
        </w:tc>
        <w:tc>
          <w:tcPr>
            <w:tcW w:w="580" w:type="pct"/>
          </w:tcPr>
          <w:p w14:paraId="36AD9441" w14:textId="194C30F7"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(0.050)</w:t>
            </w:r>
          </w:p>
        </w:tc>
        <w:tc>
          <w:tcPr>
            <w:tcW w:w="491" w:type="pct"/>
          </w:tcPr>
          <w:p w14:paraId="3C1D4905" w14:textId="4D168551"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(0.049)</w:t>
            </w:r>
          </w:p>
        </w:tc>
        <w:tc>
          <w:tcPr>
            <w:tcW w:w="580" w:type="pct"/>
          </w:tcPr>
          <w:p w14:paraId="4A8722A0" w14:textId="0C13C74F"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(0.049)</w:t>
            </w:r>
          </w:p>
        </w:tc>
        <w:tc>
          <w:tcPr>
            <w:tcW w:w="519" w:type="pct"/>
          </w:tcPr>
          <w:p w14:paraId="3D483DD9" w14:textId="24D7FD70"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(0.054)</w:t>
            </w:r>
          </w:p>
        </w:tc>
        <w:tc>
          <w:tcPr>
            <w:tcW w:w="478" w:type="pct"/>
          </w:tcPr>
          <w:p w14:paraId="177992FD" w14:textId="7D5039C0"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(0.074)</w:t>
            </w:r>
          </w:p>
        </w:tc>
        <w:tc>
          <w:tcPr>
            <w:tcW w:w="499" w:type="pct"/>
          </w:tcPr>
          <w:p w14:paraId="2E08AFA1" w14:textId="5300E520"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(0.107)</w:t>
            </w:r>
          </w:p>
        </w:tc>
        <w:tc>
          <w:tcPr>
            <w:tcW w:w="471" w:type="pct"/>
          </w:tcPr>
          <w:p w14:paraId="1E46846A" w14:textId="41A1A42F"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(0.076)</w:t>
            </w:r>
          </w:p>
        </w:tc>
        <w:tc>
          <w:tcPr>
            <w:tcW w:w="544" w:type="pct"/>
          </w:tcPr>
          <w:p w14:paraId="12529095" w14:textId="1E28A73A"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(0.097)</w:t>
            </w:r>
          </w:p>
        </w:tc>
      </w:tr>
      <w:tr w:rsidR="00E74899" w:rsidRPr="00134F48" w14:paraId="71B822CD" w14:textId="77777777" w:rsidTr="00066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tcPr>
          <w:p w14:paraId="199CC32D" w14:textId="2D86B62A" w:rsidR="00CD1CA2" w:rsidRPr="0006647E" w:rsidRDefault="00CD1CA2" w:rsidP="00CD1CA2">
            <w:pPr>
              <w:rPr>
                <w:rFonts w:ascii="Arial Narrow" w:hAnsi="Arial Narrow" w:cs="Calibri"/>
                <w:sz w:val="18"/>
                <w:szCs w:val="18"/>
              </w:rPr>
            </w:pPr>
            <w:r w:rsidRPr="0006647E">
              <w:rPr>
                <w:rFonts w:ascii="Arial Narrow" w:hAnsi="Arial Narrow" w:cs="Calibri"/>
                <w:sz w:val="18"/>
                <w:szCs w:val="18"/>
              </w:rPr>
              <w:t>Region FE</w:t>
            </w:r>
          </w:p>
        </w:tc>
        <w:tc>
          <w:tcPr>
            <w:tcW w:w="580" w:type="pct"/>
          </w:tcPr>
          <w:p w14:paraId="2DF85ABC" w14:textId="24074532" w:rsidR="00CD1CA2" w:rsidRPr="00134F48" w:rsidRDefault="00CD1CA2" w:rsidP="00CD1CA2">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Yes</w:t>
            </w:r>
          </w:p>
        </w:tc>
        <w:tc>
          <w:tcPr>
            <w:tcW w:w="491" w:type="pct"/>
          </w:tcPr>
          <w:p w14:paraId="2BBD996B" w14:textId="45F66422" w:rsidR="00CD1CA2" w:rsidRPr="00134F48" w:rsidRDefault="00CD1CA2" w:rsidP="00CD1CA2">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Yes</w:t>
            </w:r>
          </w:p>
        </w:tc>
        <w:tc>
          <w:tcPr>
            <w:tcW w:w="580" w:type="pct"/>
          </w:tcPr>
          <w:p w14:paraId="23B35D6A" w14:textId="186C4572" w:rsidR="00CD1CA2" w:rsidRPr="00134F48" w:rsidRDefault="00CD1CA2" w:rsidP="00CD1CA2">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Yes</w:t>
            </w:r>
          </w:p>
        </w:tc>
        <w:tc>
          <w:tcPr>
            <w:tcW w:w="519" w:type="pct"/>
          </w:tcPr>
          <w:p w14:paraId="3313602F" w14:textId="0CB0D8C5" w:rsidR="00CD1CA2" w:rsidRPr="00134F48" w:rsidRDefault="00CD1CA2" w:rsidP="00CD1CA2">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Yes</w:t>
            </w:r>
          </w:p>
        </w:tc>
        <w:tc>
          <w:tcPr>
            <w:tcW w:w="478" w:type="pct"/>
          </w:tcPr>
          <w:p w14:paraId="095DB927" w14:textId="7778B370" w:rsidR="00CD1CA2" w:rsidRPr="00134F48" w:rsidRDefault="00CD1CA2" w:rsidP="00CD1CA2">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Yes</w:t>
            </w:r>
          </w:p>
        </w:tc>
        <w:tc>
          <w:tcPr>
            <w:tcW w:w="499" w:type="pct"/>
          </w:tcPr>
          <w:p w14:paraId="6B94CAFB" w14:textId="6C88C087" w:rsidR="00CD1CA2" w:rsidRPr="00134F48" w:rsidRDefault="00CD1CA2" w:rsidP="00CD1CA2">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Yes</w:t>
            </w:r>
          </w:p>
        </w:tc>
        <w:tc>
          <w:tcPr>
            <w:tcW w:w="471" w:type="pct"/>
          </w:tcPr>
          <w:p w14:paraId="463BF9C4" w14:textId="554EEA29" w:rsidR="00CD1CA2" w:rsidRPr="00134F48" w:rsidRDefault="00CD1CA2" w:rsidP="00CD1CA2">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Yes</w:t>
            </w:r>
          </w:p>
        </w:tc>
        <w:tc>
          <w:tcPr>
            <w:tcW w:w="544" w:type="pct"/>
          </w:tcPr>
          <w:p w14:paraId="05E9B457" w14:textId="4F7A0F1F" w:rsidR="00CD1CA2" w:rsidRPr="00134F48" w:rsidRDefault="00CD1CA2" w:rsidP="00CD1CA2">
            <w:pPr>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134F48">
              <w:rPr>
                <w:rFonts w:ascii="Arial Narrow" w:hAnsi="Arial Narrow" w:cs="Calibri"/>
                <w:color w:val="000000"/>
                <w:sz w:val="18"/>
                <w:szCs w:val="18"/>
              </w:rPr>
              <w:t>Yes</w:t>
            </w:r>
          </w:p>
        </w:tc>
      </w:tr>
      <w:tr w:rsidR="00134F48" w:rsidRPr="00134F48" w14:paraId="0DF5F599" w14:textId="77777777" w:rsidTr="0006647E">
        <w:tc>
          <w:tcPr>
            <w:cnfStyle w:val="001000000000" w:firstRow="0" w:lastRow="0" w:firstColumn="1" w:lastColumn="0" w:oddVBand="0" w:evenVBand="0" w:oddHBand="0" w:evenHBand="0" w:firstRowFirstColumn="0" w:firstRowLastColumn="0" w:lastRowFirstColumn="0" w:lastRowLastColumn="0"/>
            <w:tcW w:w="838" w:type="pct"/>
          </w:tcPr>
          <w:p w14:paraId="1D40B19F" w14:textId="1D95A6F7" w:rsidR="00CD1CA2" w:rsidRPr="0006647E" w:rsidRDefault="00CD1CA2" w:rsidP="00CD1CA2">
            <w:pPr>
              <w:rPr>
                <w:rFonts w:ascii="Arial Narrow" w:hAnsi="Arial Narrow" w:cs="Calibri"/>
                <w:sz w:val="18"/>
                <w:szCs w:val="18"/>
              </w:rPr>
            </w:pPr>
            <w:r w:rsidRPr="0006647E">
              <w:rPr>
                <w:rFonts w:ascii="Arial Narrow" w:hAnsi="Arial Narrow" w:cs="Calibri"/>
                <w:sz w:val="18"/>
                <w:szCs w:val="18"/>
              </w:rPr>
              <w:t>Observations</w:t>
            </w:r>
          </w:p>
        </w:tc>
        <w:tc>
          <w:tcPr>
            <w:tcW w:w="580" w:type="pct"/>
          </w:tcPr>
          <w:p w14:paraId="55EAD92F" w14:textId="71494AAF" w:rsidR="00CD1CA2" w:rsidRPr="00134F48" w:rsidRDefault="00CD1CA2" w:rsidP="00CD1CA2">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75</w:t>
            </w:r>
          </w:p>
        </w:tc>
        <w:tc>
          <w:tcPr>
            <w:tcW w:w="491" w:type="pct"/>
          </w:tcPr>
          <w:p w14:paraId="2D9AB14C" w14:textId="0EA1A7DB" w:rsidR="00CD1CA2" w:rsidRPr="00134F48" w:rsidRDefault="00CD1CA2" w:rsidP="00CD1CA2">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75</w:t>
            </w:r>
          </w:p>
        </w:tc>
        <w:tc>
          <w:tcPr>
            <w:tcW w:w="580" w:type="pct"/>
          </w:tcPr>
          <w:p w14:paraId="2290868E" w14:textId="2B2AB3D4" w:rsidR="00CD1CA2" w:rsidRPr="00134F48" w:rsidRDefault="00CD1CA2" w:rsidP="00CD1CA2">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75</w:t>
            </w:r>
          </w:p>
        </w:tc>
        <w:tc>
          <w:tcPr>
            <w:tcW w:w="519" w:type="pct"/>
          </w:tcPr>
          <w:p w14:paraId="1D86B62D" w14:textId="11FA6EEE" w:rsidR="00CD1CA2" w:rsidRPr="00134F48" w:rsidRDefault="00CD1CA2" w:rsidP="00CD1CA2">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75</w:t>
            </w:r>
          </w:p>
        </w:tc>
        <w:tc>
          <w:tcPr>
            <w:tcW w:w="478" w:type="pct"/>
          </w:tcPr>
          <w:p w14:paraId="5407A5DA" w14:textId="3FC26931" w:rsidR="00CD1CA2" w:rsidRPr="00134F48" w:rsidRDefault="00CD1CA2" w:rsidP="00CD1CA2">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75</w:t>
            </w:r>
          </w:p>
        </w:tc>
        <w:tc>
          <w:tcPr>
            <w:tcW w:w="499" w:type="pct"/>
          </w:tcPr>
          <w:p w14:paraId="44727D4D" w14:textId="5E2A0BEA" w:rsidR="00CD1CA2" w:rsidRPr="00134F48" w:rsidRDefault="00CD1CA2" w:rsidP="00CD1CA2">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75</w:t>
            </w:r>
          </w:p>
        </w:tc>
        <w:tc>
          <w:tcPr>
            <w:tcW w:w="471" w:type="pct"/>
          </w:tcPr>
          <w:p w14:paraId="773DDC65" w14:textId="47840F38" w:rsidR="00CD1CA2" w:rsidRPr="00134F48" w:rsidRDefault="00CD1CA2" w:rsidP="00CD1CA2">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75</w:t>
            </w:r>
          </w:p>
        </w:tc>
        <w:tc>
          <w:tcPr>
            <w:tcW w:w="544" w:type="pct"/>
          </w:tcPr>
          <w:p w14:paraId="1B3CFE56" w14:textId="6E831819" w:rsidR="00CD1CA2" w:rsidRPr="00134F48" w:rsidRDefault="00CD1CA2" w:rsidP="00CD1CA2">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75</w:t>
            </w:r>
          </w:p>
        </w:tc>
      </w:tr>
      <w:tr w:rsidR="00134F48" w:rsidRPr="00134F48" w14:paraId="55B72EA1" w14:textId="77777777" w:rsidTr="00066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8" w:type="pct"/>
            <w:hideMark/>
          </w:tcPr>
          <w:p w14:paraId="2FDBA595" w14:textId="61ABA329" w:rsidR="00134F48" w:rsidRPr="0006647E" w:rsidRDefault="00134F48" w:rsidP="00134F48">
            <w:pPr>
              <w:rPr>
                <w:rFonts w:ascii="Arial Narrow" w:hAnsi="Arial Narrow" w:cs="Calibri"/>
                <w:sz w:val="18"/>
                <w:szCs w:val="18"/>
              </w:rPr>
            </w:pPr>
            <w:r w:rsidRPr="0006647E">
              <w:rPr>
                <w:rFonts w:ascii="Arial Narrow" w:hAnsi="Arial Narrow" w:cs="Calibri"/>
                <w:sz w:val="18"/>
                <w:szCs w:val="18"/>
              </w:rPr>
              <w:t>R-squared</w:t>
            </w:r>
          </w:p>
        </w:tc>
        <w:tc>
          <w:tcPr>
            <w:tcW w:w="580" w:type="pct"/>
            <w:hideMark/>
          </w:tcPr>
          <w:p w14:paraId="186C050C" w14:textId="2FC54315"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0.757</w:t>
            </w:r>
          </w:p>
        </w:tc>
        <w:tc>
          <w:tcPr>
            <w:tcW w:w="491" w:type="pct"/>
            <w:hideMark/>
          </w:tcPr>
          <w:p w14:paraId="030A4E84" w14:textId="702F9620"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0.510</w:t>
            </w:r>
          </w:p>
        </w:tc>
        <w:tc>
          <w:tcPr>
            <w:tcW w:w="580" w:type="pct"/>
            <w:hideMark/>
          </w:tcPr>
          <w:p w14:paraId="3D72D76C" w14:textId="35F15AFD"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0.757</w:t>
            </w:r>
          </w:p>
        </w:tc>
        <w:tc>
          <w:tcPr>
            <w:tcW w:w="519" w:type="pct"/>
            <w:hideMark/>
          </w:tcPr>
          <w:p w14:paraId="79BF3049" w14:textId="32C677B8"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0.527</w:t>
            </w:r>
          </w:p>
        </w:tc>
        <w:tc>
          <w:tcPr>
            <w:tcW w:w="478" w:type="pct"/>
            <w:hideMark/>
          </w:tcPr>
          <w:p w14:paraId="36AC607F" w14:textId="2575B748"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0.378</w:t>
            </w:r>
          </w:p>
        </w:tc>
        <w:tc>
          <w:tcPr>
            <w:tcW w:w="499" w:type="pct"/>
            <w:hideMark/>
          </w:tcPr>
          <w:p w14:paraId="0DFECB45" w14:textId="4EA2CF66"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0.597</w:t>
            </w:r>
          </w:p>
        </w:tc>
        <w:tc>
          <w:tcPr>
            <w:tcW w:w="471" w:type="pct"/>
            <w:hideMark/>
          </w:tcPr>
          <w:p w14:paraId="02C8D576" w14:textId="03DB9B34"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0.390</w:t>
            </w:r>
          </w:p>
        </w:tc>
        <w:tc>
          <w:tcPr>
            <w:tcW w:w="544" w:type="pct"/>
            <w:hideMark/>
          </w:tcPr>
          <w:p w14:paraId="6DB1B69A" w14:textId="48E8CEA8" w:rsidR="00134F48" w:rsidRPr="00134F48" w:rsidRDefault="00134F48" w:rsidP="00134F48">
            <w:pPr>
              <w:cnfStyle w:val="000000100000" w:firstRow="0" w:lastRow="0" w:firstColumn="0" w:lastColumn="0" w:oddVBand="0" w:evenVBand="0" w:oddHBand="1"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0.603</w:t>
            </w:r>
          </w:p>
        </w:tc>
      </w:tr>
      <w:tr w:rsidR="00134F48" w:rsidRPr="00134F48" w14:paraId="68B8AAA5" w14:textId="77777777" w:rsidTr="0006647E">
        <w:tc>
          <w:tcPr>
            <w:cnfStyle w:val="001000000000" w:firstRow="0" w:lastRow="0" w:firstColumn="1" w:lastColumn="0" w:oddVBand="0" w:evenVBand="0" w:oddHBand="0" w:evenHBand="0" w:firstRowFirstColumn="0" w:firstRowLastColumn="0" w:lastRowFirstColumn="0" w:lastRowLastColumn="0"/>
            <w:tcW w:w="838" w:type="pct"/>
            <w:hideMark/>
          </w:tcPr>
          <w:p w14:paraId="6F84AAA1" w14:textId="55FF7C69" w:rsidR="00134F48" w:rsidRPr="0006647E" w:rsidRDefault="00134F48" w:rsidP="00134F48">
            <w:pPr>
              <w:rPr>
                <w:rFonts w:ascii="Arial Narrow" w:hAnsi="Arial Narrow" w:cs="Calibri"/>
                <w:sz w:val="18"/>
                <w:szCs w:val="18"/>
              </w:rPr>
            </w:pPr>
            <w:r w:rsidRPr="0006647E">
              <w:rPr>
                <w:rFonts w:ascii="Arial Narrow" w:hAnsi="Arial Narrow" w:cs="Calibri"/>
                <w:sz w:val="18"/>
                <w:szCs w:val="18"/>
              </w:rPr>
              <w:t>Adj. R-squared</w:t>
            </w:r>
          </w:p>
        </w:tc>
        <w:tc>
          <w:tcPr>
            <w:tcW w:w="580" w:type="pct"/>
            <w:hideMark/>
          </w:tcPr>
          <w:p w14:paraId="4F92E204" w14:textId="708828BD"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0.710</w:t>
            </w:r>
          </w:p>
        </w:tc>
        <w:tc>
          <w:tcPr>
            <w:tcW w:w="491" w:type="pct"/>
            <w:hideMark/>
          </w:tcPr>
          <w:p w14:paraId="50F59349" w14:textId="50AA260A"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0.415</w:t>
            </w:r>
          </w:p>
        </w:tc>
        <w:tc>
          <w:tcPr>
            <w:tcW w:w="580" w:type="pct"/>
            <w:hideMark/>
          </w:tcPr>
          <w:p w14:paraId="78203D92" w14:textId="5DF4C158"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0.706</w:t>
            </w:r>
          </w:p>
        </w:tc>
        <w:tc>
          <w:tcPr>
            <w:tcW w:w="519" w:type="pct"/>
            <w:hideMark/>
          </w:tcPr>
          <w:p w14:paraId="07E6F304" w14:textId="4906F4B5"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0.426</w:t>
            </w:r>
          </w:p>
        </w:tc>
        <w:tc>
          <w:tcPr>
            <w:tcW w:w="478" w:type="pct"/>
            <w:hideMark/>
          </w:tcPr>
          <w:p w14:paraId="4205A65D" w14:textId="69B1DEFD"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0.257</w:t>
            </w:r>
          </w:p>
        </w:tc>
        <w:tc>
          <w:tcPr>
            <w:tcW w:w="499" w:type="pct"/>
            <w:hideMark/>
          </w:tcPr>
          <w:p w14:paraId="6DCC0351" w14:textId="760291F2"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0.519</w:t>
            </w:r>
          </w:p>
        </w:tc>
        <w:tc>
          <w:tcPr>
            <w:tcW w:w="471" w:type="pct"/>
            <w:hideMark/>
          </w:tcPr>
          <w:p w14:paraId="46A829D8" w14:textId="0406ACEE"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0.260</w:t>
            </w:r>
          </w:p>
        </w:tc>
        <w:tc>
          <w:tcPr>
            <w:tcW w:w="544" w:type="pct"/>
            <w:hideMark/>
          </w:tcPr>
          <w:p w14:paraId="3C5A2134" w14:textId="1142DAF6" w:rsidR="00134F48" w:rsidRPr="00134F48" w:rsidRDefault="00134F48" w:rsidP="00134F48">
            <w:pPr>
              <w:cnfStyle w:val="000000000000" w:firstRow="0" w:lastRow="0" w:firstColumn="0" w:lastColumn="0" w:oddVBand="0" w:evenVBand="0" w:oddHBand="0" w:evenHBand="0" w:firstRowFirstColumn="0" w:firstRowLastColumn="0" w:lastRowFirstColumn="0" w:lastRowLastColumn="0"/>
              <w:rPr>
                <w:rFonts w:ascii="Arial Narrow" w:hAnsi="Arial Narrow" w:cs="Calibri"/>
                <w:sz w:val="18"/>
                <w:szCs w:val="18"/>
              </w:rPr>
            </w:pPr>
            <w:r w:rsidRPr="00134F48">
              <w:rPr>
                <w:rFonts w:ascii="Arial Narrow" w:hAnsi="Arial Narrow" w:cs="Calibri"/>
                <w:color w:val="000000"/>
                <w:sz w:val="18"/>
                <w:szCs w:val="18"/>
              </w:rPr>
              <w:t>0.519</w:t>
            </w:r>
          </w:p>
        </w:tc>
      </w:tr>
    </w:tbl>
    <w:p w14:paraId="12A8B2C2" w14:textId="23D2AA38" w:rsidR="00BB779A" w:rsidRPr="00ED299E" w:rsidRDefault="00BB779A" w:rsidP="00BB779A">
      <w:pPr>
        <w:rPr>
          <w:sz w:val="20"/>
          <w:szCs w:val="20"/>
        </w:rPr>
      </w:pPr>
      <w:r w:rsidRPr="00ED299E">
        <w:rPr>
          <w:i/>
          <w:iCs/>
          <w:sz w:val="20"/>
          <w:szCs w:val="20"/>
        </w:rPr>
        <w:t xml:space="preserve">Notes: </w:t>
      </w:r>
      <w:r w:rsidR="003A1318" w:rsidRPr="00ED299E">
        <w:rPr>
          <w:i/>
          <w:iCs/>
          <w:sz w:val="20"/>
          <w:szCs w:val="20"/>
        </w:rPr>
        <w:t>*** p&lt;0.01, ** p&lt;0.05, * p&lt;0.10.</w:t>
      </w:r>
    </w:p>
    <w:p w14:paraId="0CF0D9B9" w14:textId="4EBAA3FF" w:rsidR="00BB779A" w:rsidRPr="00ED299E" w:rsidRDefault="00BB779A" w:rsidP="006B1769">
      <w:pPr>
        <w:pStyle w:val="Heading2"/>
      </w:pPr>
      <w:r w:rsidRPr="00ED299E">
        <w:t>External Validation Using Independent Data</w:t>
      </w:r>
    </w:p>
    <w:p w14:paraId="3BB1740F" w14:textId="01B6BFEC" w:rsidR="006620DE" w:rsidRDefault="006620DE" w:rsidP="00BB779A">
      <w:r w:rsidRPr="006620DE">
        <w:t>The results</w:t>
      </w:r>
      <w:r w:rsidR="002257D1">
        <w:t xml:space="preserve"> using MPI as an independent variable</w:t>
      </w:r>
      <w:r w:rsidRPr="006620DE">
        <w:t xml:space="preserve">, presented in Appendix Table A-5, provide strong external validity for </w:t>
      </w:r>
      <w:r w:rsidR="000176C5">
        <w:t>the</w:t>
      </w:r>
      <w:r w:rsidRPr="006620DE">
        <w:t xml:space="preserve"> main findings. All core relationships are replicated with theoretically consistent signs and notably higher explanatory power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6620DE">
        <w:t xml:space="preserve"> ranging from 0.74 to 0.79). Specifically, the positive and significant coefficients for GDP per capita and governance effectiveness persist. The improved model fit in the MPI specifications likely stems from the fact that the MPI’s focus on basic material adequacy</w:t>
      </w:r>
      <w:r w:rsidR="00620A43">
        <w:t xml:space="preserve">, </w:t>
      </w:r>
      <w:r w:rsidRPr="006620DE">
        <w:t>such as durable walls and weather-resistant roofing</w:t>
      </w:r>
      <w:r w:rsidR="00620A43">
        <w:t xml:space="preserve">, </w:t>
      </w:r>
      <w:r w:rsidRPr="006620DE">
        <w:t>is more directly responsive to income levels and institutional capacity than the broader engineering-based classifications found in the GEM taxonomy.</w:t>
      </w:r>
    </w:p>
    <w:p w14:paraId="1D7B7ED5" w14:textId="517718E1" w:rsidR="00BB779A" w:rsidRDefault="00366BF4" w:rsidP="00BB779A">
      <w:r w:rsidRPr="00366BF4">
        <w:t xml:space="preserve">Crucially, the hazard-specific learning hypothesis is also confirmed. The effect of earthquake risk remains positive and significant, while flood risk exerts a consistently negative and significant influence on housing quality. These results reinforce the theoretical distinction between these two hazards: earthquake resilience is primarily embedded within the structural robustness of individual buildings, thereby incentivizing better construction materials. In contrast, flood risk is often managed through </w:t>
      </w:r>
      <w:r w:rsidRPr="00366BF4">
        <w:lastRenderedPageBreak/>
        <w:t>collective physical protection (e.g., dikes) or land-use planning, which may not directly translate into improved building-level material quality.</w:t>
      </w:r>
    </w:p>
    <w:p w14:paraId="56DA253F" w14:textId="3B63A16E" w:rsidR="00F82C5F" w:rsidRDefault="00F82C5F" w:rsidP="00BB779A">
      <w:r w:rsidRPr="00ED299E">
        <w:t xml:space="preserve">In addition to the MPI analysis, unit-weighted housing proportions are tested instead of the cost-weighted baseline. GDP, poverty gap, and government effectiveness show stable results, confirming that fundamental development-housing relationships are robust to aggregation choices. Disaster effects reveal important distributional patterns, particularly for earthquake resilience. The earthquake frequency effect </w:t>
      </w:r>
      <w:r>
        <w:t xml:space="preserve">is statistically significant but weakened </w:t>
      </w:r>
      <w:r w:rsidRPr="00ED299E">
        <w:t>under unit-weighting</w:t>
      </w:r>
      <w:r>
        <w:t xml:space="preserve">. </w:t>
      </w:r>
      <w:r w:rsidRPr="00ED299E">
        <w:t>This suggests that earthquake-resilient construction is disproportionately concentrated in higher-cost, formal housing sectors where specialized structural engineering can be effectively implemented. Lower-cost and informal housing, which comprises the majority of dwellings in earthquake-prone developing countries</w:t>
      </w:r>
      <w:r>
        <w:t xml:space="preserve">, </w:t>
      </w:r>
      <w:r w:rsidRPr="00ED299E">
        <w:t xml:space="preserve">shows substantially less evidence of seismic adaptation, despite facing similar or greater exposure. This finding has significant equity implications: aggregate improvements in building quality measured by economic value may mask persistent vulnerabilities among poorer populations, who remain disproportionately at risk in seismic zones even as national-level housing indices improve. </w:t>
      </w:r>
    </w:p>
    <w:p w14:paraId="2CB67338" w14:textId="77777777" w:rsidR="00962B6D" w:rsidRDefault="00962B6D" w:rsidP="00962B6D">
      <w:pPr>
        <w:pStyle w:val="Heading2"/>
      </w:pPr>
      <w:r w:rsidRPr="00ED299E">
        <w:t xml:space="preserve">Alternative disaster measures </w:t>
      </w:r>
    </w:p>
    <w:p w14:paraId="0CD3640B" w14:textId="02BE2A41" w:rsidR="00962B6D" w:rsidRDefault="005A6436" w:rsidP="00962B6D">
      <w:pPr>
        <w:rPr>
          <w:lang w:eastAsia="ja-JP"/>
        </w:rPr>
      </w:pPr>
      <w:r w:rsidRPr="005A6436">
        <w:t xml:space="preserve">Alternative disaster measures </w:t>
      </w:r>
      <w:r>
        <w:t>(</w:t>
      </w:r>
      <w:r w:rsidR="00962B6D" w:rsidRPr="0086684F">
        <w:t>Table A-4</w:t>
      </w:r>
      <w:r>
        <w:t>)</w:t>
      </w:r>
      <w:r w:rsidR="00962B6D" w:rsidRPr="00ED299E">
        <w:t xml:space="preserve"> test whether occurrence, impact, or frequency drives learning. </w:t>
      </w:r>
      <w:r w:rsidR="00962B6D">
        <w:rPr>
          <w:rFonts w:hint="eastAsia"/>
          <w:lang w:eastAsia="ja-JP"/>
        </w:rPr>
        <w:t>The population normalized disaster count (</w:t>
      </w:r>
      <w:r w:rsidR="00962B6D">
        <w:rPr>
          <w:lang w:eastAsia="ja-JP"/>
        </w:rPr>
        <w:t xml:space="preserve">Relative Exposure - </w:t>
      </w:r>
      <w:r w:rsidR="00962B6D">
        <w:rPr>
          <w:rFonts w:hint="eastAsia"/>
          <w:lang w:eastAsia="ja-JP"/>
        </w:rPr>
        <w:t xml:space="preserve">Panel </w:t>
      </w:r>
      <w:r w:rsidR="00962B6D">
        <w:rPr>
          <w:lang w:eastAsia="ja-JP"/>
        </w:rPr>
        <w:t>A</w:t>
      </w:r>
      <w:r w:rsidR="00962B6D">
        <w:rPr>
          <w:rFonts w:hint="eastAsia"/>
          <w:lang w:eastAsia="ja-JP"/>
        </w:rPr>
        <w:t>) aligns with the main findings, where earthquakes strengthen housing resilience</w:t>
      </w:r>
      <w:r w:rsidR="00962B6D">
        <w:rPr>
          <w:lang w:eastAsia="ja-JP"/>
        </w:rPr>
        <w:t xml:space="preserve"> at the robust-only tier. </w:t>
      </w:r>
      <w:r w:rsidR="00962B6D">
        <w:rPr>
          <w:rFonts w:hint="eastAsia"/>
          <w:lang w:eastAsia="ja-JP"/>
        </w:rPr>
        <w:t xml:space="preserve"> </w:t>
      </w:r>
      <w:r w:rsidR="00962B6D">
        <w:rPr>
          <w:lang w:eastAsia="ja-JP"/>
        </w:rPr>
        <w:t>T</w:t>
      </w:r>
      <w:r w:rsidR="00962B6D" w:rsidRPr="00CA07D3">
        <w:rPr>
          <w:lang w:eastAsia="ja-JP"/>
        </w:rPr>
        <w:t>he magnitude of the coefficient is actually larger than the baseline. This reinforces the core thesis: countries with higher relative exposure to earthquakes invest more in housing quality.</w:t>
      </w:r>
      <w:r w:rsidR="00962B6D">
        <w:rPr>
          <w:lang w:eastAsia="ja-JP"/>
        </w:rPr>
        <w:t xml:space="preserve"> </w:t>
      </w:r>
    </w:p>
    <w:p w14:paraId="46999419" w14:textId="7E28580B" w:rsidR="00962B6D" w:rsidRPr="00ED299E" w:rsidRDefault="00962B6D" w:rsidP="00BB779A">
      <w:r w:rsidRPr="00ED299E">
        <w:t>Binary disaster indicators (any vs. none</w:t>
      </w:r>
      <w:r>
        <w:rPr>
          <w:rFonts w:hint="eastAsia"/>
          <w:lang w:eastAsia="ja-JP"/>
        </w:rPr>
        <w:t xml:space="preserve"> </w:t>
      </w:r>
      <w:r>
        <w:rPr>
          <w:lang w:eastAsia="ja-JP"/>
        </w:rPr>
        <w:t>–</w:t>
      </w:r>
      <w:r>
        <w:rPr>
          <w:rFonts w:hint="eastAsia"/>
          <w:lang w:eastAsia="ja-JP"/>
        </w:rPr>
        <w:t xml:space="preserve"> Panel </w:t>
      </w:r>
      <w:r>
        <w:rPr>
          <w:lang w:eastAsia="ja-JP"/>
        </w:rPr>
        <w:t>B</w:t>
      </w:r>
      <w:r w:rsidRPr="00ED299E">
        <w:t xml:space="preserve">) show substantially weaker effects than continuous specifications, with </w:t>
      </w:r>
      <w:r>
        <w:rPr>
          <w:rFonts w:hint="eastAsia"/>
          <w:lang w:eastAsia="ja-JP"/>
        </w:rPr>
        <w:t>disaster variables</w:t>
      </w:r>
      <w:r w:rsidRPr="00ED299E">
        <w:t xml:space="preserve"> becoming non-significant.</w:t>
      </w:r>
      <w:r w:rsidRPr="00E83C12">
        <w:t xml:space="preserve"> This suggests that simply "having experienced an earthquake" is insufficient to drive national-level improvements in housing vulnerability.</w:t>
      </w:r>
      <w:r w:rsidRPr="00ED299E">
        <w:t xml:space="preserve"> The mortality-based specifications</w:t>
      </w:r>
      <w:r>
        <w:t xml:space="preserve"> (Panel C)</w:t>
      </w:r>
      <w:r w:rsidRPr="0066558C">
        <w:t xml:space="preserve"> confirms that seismic learning is not merely a trauma-response to high death tolls. Instead, as the </w:t>
      </w:r>
      <w:r>
        <w:t>main results</w:t>
      </w:r>
      <w:r w:rsidRPr="0066558C">
        <w:t xml:space="preserve"> </w:t>
      </w:r>
      <w:r>
        <w:t xml:space="preserve">and Panel A </w:t>
      </w:r>
      <w:r w:rsidRPr="0066558C">
        <w:t>suggest, it is the frequency of events that matters</w:t>
      </w:r>
      <w:r>
        <w:t xml:space="preserve">. </w:t>
      </w:r>
      <w:r w:rsidRPr="00812AA8">
        <w:t>For storms, however, the significant mortality effect suggests that wind-related housing improvements may be more reactive to high-casualty events compared to seismic policies.</w:t>
      </w:r>
    </w:p>
    <w:p w14:paraId="25BD7D0F" w14:textId="312DF62B" w:rsidR="00BB779A" w:rsidRPr="00ED299E" w:rsidRDefault="00BB779A" w:rsidP="006B1769">
      <w:pPr>
        <w:pStyle w:val="Heading2"/>
      </w:pPr>
      <w:r w:rsidRPr="00ED299E">
        <w:t>Additional Robustness Checks</w:t>
      </w:r>
    </w:p>
    <w:p w14:paraId="5635E10C" w14:textId="23A9C545" w:rsidR="00402EF4" w:rsidRPr="00ED299E" w:rsidRDefault="00C70A6E" w:rsidP="00074313">
      <w:r w:rsidRPr="00C70A6E">
        <w:t>Results prove stable across extensive robustness checks (Tables A-2 through A-6). Alternative poverty specifications (Table A-2) confirm findings across functional forms and poverty line definitions; effects weaken at extreme poverty thresholds, consistent with housing being uniformly fragile at deep deprivation levels regardless of marginal variation. Sample restrictions excluding small island states and outlier disaster-</w:t>
      </w:r>
      <w:r w:rsidRPr="00C70A6E">
        <w:lastRenderedPageBreak/>
        <w:t>exposure countries (Table A-3) leave core results unchanged, confirming that the earthquake association reflects accumulated event frequency rather than a single catastrophic event. Jackknife analysis (Table A-6) confirms that no single geographic cluster drives the earthquake or poverty findings.</w:t>
      </w:r>
      <w:r w:rsidR="00A4708C" w:rsidRPr="00A4708C">
        <w:t xml:space="preserve"> </w:t>
      </w:r>
    </w:p>
    <w:p w14:paraId="12B26C29" w14:textId="77777777" w:rsidR="00941744" w:rsidRPr="00ED299E" w:rsidRDefault="00941744" w:rsidP="006422F3">
      <w:pPr>
        <w:pStyle w:val="Heading1"/>
        <w:rPr>
          <w:lang w:eastAsia="ja-JP"/>
        </w:rPr>
      </w:pPr>
      <w:r w:rsidRPr="00ED299E">
        <w:rPr>
          <w:lang w:eastAsia="ja-JP"/>
        </w:rPr>
        <w:t>Discussion</w:t>
      </w:r>
    </w:p>
    <w:p w14:paraId="77E7ADD9" w14:textId="42C854B5" w:rsidR="004A3AB1" w:rsidRPr="004A3AB1" w:rsidRDefault="004A3AB1" w:rsidP="004A3AB1">
      <w:pPr>
        <w:rPr>
          <w:lang w:eastAsia="ja-JP"/>
        </w:rPr>
      </w:pPr>
      <w:r w:rsidRPr="004A3AB1">
        <w:rPr>
          <w:lang w:eastAsia="ja-JP"/>
        </w:rPr>
        <w:t xml:space="preserve">The two-stage constraint shift identified in this study, </w:t>
      </w:r>
      <w:r w:rsidR="00683851">
        <w:rPr>
          <w:lang w:eastAsia="ja-JP"/>
        </w:rPr>
        <w:t>where</w:t>
      </w:r>
      <w:r w:rsidRPr="004A3AB1">
        <w:rPr>
          <w:lang w:eastAsia="ja-JP"/>
        </w:rPr>
        <w:t xml:space="preserve"> household poverty governing Stage 1 progress and construction-sector governance governing Stage 2, has a precise implication for DRR investment design. </w:t>
      </w:r>
      <w:r w:rsidR="00080103" w:rsidRPr="00080103">
        <w:rPr>
          <w:lang w:eastAsia="ja-JP"/>
        </w:rPr>
        <w:t>This finding is inconsistent with the prevailing assumption that economic growth and general governance improvement will, over time, automatically produce safer housing stocks</w:t>
      </w:r>
      <w:r w:rsidRPr="004A3AB1">
        <w:rPr>
          <w:lang w:eastAsia="ja-JP"/>
        </w:rPr>
        <w:t xml:space="preserve">. The significance of government effectiveness is only evident at Stage 1, but not at Stage 2. </w:t>
      </w:r>
      <w:r w:rsidR="007446FF">
        <w:rPr>
          <w:lang w:eastAsia="ja-JP"/>
        </w:rPr>
        <w:t>A</w:t>
      </w:r>
      <w:r w:rsidRPr="004A3AB1">
        <w:rPr>
          <w:lang w:eastAsia="ja-JP"/>
        </w:rPr>
        <w:t xml:space="preserve"> shift in significance to BQCI at Stage 2, suggesting that the institutional bottleneck is not indicative of generic state capacity but rather of the specific regulatory infrastructure that governs the construction process, the inspection thereof, and the professional accountability for structural outcomes. In lower-income contexts, the absence of economic enabling conditions, such as secure tenure, accessible materials markets, and poverty-reduction support, hinders the adoption of building codes</w:t>
      </w:r>
      <w:sdt>
        <w:sdtPr>
          <w:rPr>
            <w:lang w:eastAsia="ja-JP"/>
          </w:rPr>
          <w:id w:val="1844052480"/>
          <w:citation/>
        </w:sdtPr>
        <w:sdtEndPr/>
        <w:sdtContent>
          <w:r w:rsidR="000B542A">
            <w:rPr>
              <w:lang w:eastAsia="ja-JP"/>
            </w:rPr>
            <w:fldChar w:fldCharType="begin"/>
          </w:r>
          <w:r w:rsidR="000B542A">
            <w:rPr>
              <w:lang w:eastAsia="ja-JP"/>
            </w:rPr>
            <w:instrText xml:space="preserve"> CITATION Hal20 \l 1033 </w:instrText>
          </w:r>
          <w:r w:rsidR="000B542A">
            <w:rPr>
              <w:lang w:eastAsia="ja-JP"/>
            </w:rPr>
            <w:fldChar w:fldCharType="separate"/>
          </w:r>
          <w:r w:rsidR="00070433">
            <w:rPr>
              <w:noProof/>
              <w:lang w:eastAsia="ja-JP"/>
            </w:rPr>
            <w:t xml:space="preserve"> </w:t>
          </w:r>
          <w:r w:rsidR="00070433" w:rsidRPr="00070433">
            <w:rPr>
              <w:noProof/>
              <w:lang w:eastAsia="ja-JP"/>
            </w:rPr>
            <w:t>[42]</w:t>
          </w:r>
          <w:r w:rsidR="000B542A">
            <w:rPr>
              <w:lang w:eastAsia="ja-JP"/>
            </w:rPr>
            <w:fldChar w:fldCharType="end"/>
          </w:r>
        </w:sdtContent>
      </w:sdt>
      <w:sdt>
        <w:sdtPr>
          <w:rPr>
            <w:lang w:eastAsia="ja-JP"/>
          </w:rPr>
          <w:id w:val="1340506973"/>
          <w:citation/>
        </w:sdtPr>
        <w:sdtEndPr/>
        <w:sdtContent>
          <w:r w:rsidR="009B538C">
            <w:rPr>
              <w:lang w:eastAsia="ja-JP"/>
            </w:rPr>
            <w:fldChar w:fldCharType="begin"/>
          </w:r>
          <w:r w:rsidR="009B538C">
            <w:rPr>
              <w:lang w:eastAsia="ja-JP"/>
            </w:rPr>
            <w:instrText xml:space="preserve"> CITATION Coc25 \l 1033 </w:instrText>
          </w:r>
          <w:r w:rsidR="009B538C">
            <w:rPr>
              <w:lang w:eastAsia="ja-JP"/>
            </w:rPr>
            <w:fldChar w:fldCharType="separate"/>
          </w:r>
          <w:r w:rsidR="00070433">
            <w:rPr>
              <w:noProof/>
              <w:lang w:eastAsia="ja-JP"/>
            </w:rPr>
            <w:t xml:space="preserve"> </w:t>
          </w:r>
          <w:r w:rsidR="00070433" w:rsidRPr="00070433">
            <w:rPr>
              <w:noProof/>
              <w:lang w:eastAsia="ja-JP"/>
            </w:rPr>
            <w:t>[43]</w:t>
          </w:r>
          <w:r w:rsidR="009B538C">
            <w:rPr>
              <w:lang w:eastAsia="ja-JP"/>
            </w:rPr>
            <w:fldChar w:fldCharType="end"/>
          </w:r>
        </w:sdtContent>
      </w:sdt>
      <w:r w:rsidRPr="004A3AB1">
        <w:rPr>
          <w:lang w:eastAsia="ja-JP"/>
        </w:rPr>
        <w:t>. In middle- and higher-income countries, it is evident that income growth without the development of regulatory capacity in the construction sector will not exceed the Stage 2 threshold, irrespective of the quality of general governance</w:t>
      </w:r>
      <w:sdt>
        <w:sdtPr>
          <w:rPr>
            <w:lang w:eastAsia="ja-JP"/>
          </w:rPr>
          <w:id w:val="1841035839"/>
          <w:citation/>
        </w:sdtPr>
        <w:sdtEndPr/>
        <w:sdtContent>
          <w:r w:rsidR="00260308">
            <w:rPr>
              <w:lang w:eastAsia="ja-JP"/>
            </w:rPr>
            <w:fldChar w:fldCharType="begin"/>
          </w:r>
          <w:r w:rsidR="00260308">
            <w:rPr>
              <w:lang w:eastAsia="ja-JP"/>
            </w:rPr>
            <w:instrText xml:space="preserve"> CITATION Wor15 \l 1033 </w:instrText>
          </w:r>
          <w:r w:rsidR="00260308">
            <w:rPr>
              <w:lang w:eastAsia="ja-JP"/>
            </w:rPr>
            <w:fldChar w:fldCharType="separate"/>
          </w:r>
          <w:r w:rsidR="00070433">
            <w:rPr>
              <w:noProof/>
              <w:lang w:eastAsia="ja-JP"/>
            </w:rPr>
            <w:t xml:space="preserve"> </w:t>
          </w:r>
          <w:r w:rsidR="00070433" w:rsidRPr="00070433">
            <w:rPr>
              <w:noProof/>
              <w:lang w:eastAsia="ja-JP"/>
            </w:rPr>
            <w:t>[44]</w:t>
          </w:r>
          <w:r w:rsidR="00260308">
            <w:rPr>
              <w:lang w:eastAsia="ja-JP"/>
            </w:rPr>
            <w:fldChar w:fldCharType="end"/>
          </w:r>
        </w:sdtContent>
      </w:sdt>
      <w:sdt>
        <w:sdtPr>
          <w:rPr>
            <w:lang w:eastAsia="ja-JP"/>
          </w:rPr>
          <w:id w:val="-1034036916"/>
          <w:citation/>
        </w:sdtPr>
        <w:sdtEndPr/>
        <w:sdtContent>
          <w:r w:rsidR="006F40E0">
            <w:rPr>
              <w:lang w:eastAsia="ja-JP"/>
            </w:rPr>
            <w:fldChar w:fldCharType="begin"/>
          </w:r>
          <w:r w:rsidR="006F40E0">
            <w:rPr>
              <w:lang w:eastAsia="ja-JP"/>
            </w:rPr>
            <w:instrText xml:space="preserve"> CITATION Ken07 \l 1033 </w:instrText>
          </w:r>
          <w:r w:rsidR="006F40E0">
            <w:rPr>
              <w:lang w:eastAsia="ja-JP"/>
            </w:rPr>
            <w:fldChar w:fldCharType="separate"/>
          </w:r>
          <w:r w:rsidR="00070433">
            <w:rPr>
              <w:noProof/>
              <w:lang w:eastAsia="ja-JP"/>
            </w:rPr>
            <w:t xml:space="preserve"> </w:t>
          </w:r>
          <w:r w:rsidR="00070433" w:rsidRPr="00070433">
            <w:rPr>
              <w:noProof/>
              <w:lang w:eastAsia="ja-JP"/>
            </w:rPr>
            <w:t>[45]</w:t>
          </w:r>
          <w:r w:rsidR="006F40E0">
            <w:rPr>
              <w:lang w:eastAsia="ja-JP"/>
            </w:rPr>
            <w:fldChar w:fldCharType="end"/>
          </w:r>
        </w:sdtContent>
      </w:sdt>
      <w:r w:rsidRPr="004A3AB1">
        <w:rPr>
          <w:lang w:eastAsia="ja-JP"/>
        </w:rPr>
        <w:t xml:space="preserve">. </w:t>
      </w:r>
      <w:r w:rsidR="00871964" w:rsidRPr="00871964">
        <w:rPr>
          <w:lang w:eastAsia="ja-JP"/>
        </w:rPr>
        <w:t>This staged sequencing directly informs Sendai Priority 3's investment framework</w:t>
      </w:r>
      <w:r w:rsidR="009C5654">
        <w:rPr>
          <w:lang w:eastAsia="ja-JP"/>
        </w:rPr>
        <w:t xml:space="preserve">, </w:t>
      </w:r>
      <w:r w:rsidR="00871964" w:rsidRPr="00871964">
        <w:rPr>
          <w:lang w:eastAsia="ja-JP"/>
        </w:rPr>
        <w:t>provid</w:t>
      </w:r>
      <w:r w:rsidR="009C5654">
        <w:rPr>
          <w:lang w:eastAsia="ja-JP"/>
        </w:rPr>
        <w:t>ing</w:t>
      </w:r>
      <w:r w:rsidR="00871964" w:rsidRPr="00871964">
        <w:rPr>
          <w:lang w:eastAsia="ja-JP"/>
        </w:rPr>
        <w:t xml:space="preserve"> a greater level of granularity regarding the specific investments and their respective development stages</w:t>
      </w:r>
      <w:r w:rsidR="005E5DF9" w:rsidRPr="005E5DF9">
        <w:rPr>
          <w:lang w:eastAsia="ja-JP"/>
        </w:rPr>
        <w:t xml:space="preserve"> </w:t>
      </w:r>
      <w:sdt>
        <w:sdtPr>
          <w:rPr>
            <w:lang w:eastAsia="ja-JP"/>
          </w:rPr>
          <w:id w:val="-1361975684"/>
          <w:citation/>
        </w:sdtPr>
        <w:sdtEndPr/>
        <w:sdtContent>
          <w:r w:rsidR="005E5DF9">
            <w:rPr>
              <w:lang w:eastAsia="ja-JP"/>
            </w:rPr>
            <w:fldChar w:fldCharType="begin"/>
          </w:r>
          <w:r w:rsidR="005E5DF9">
            <w:rPr>
              <w:lang w:eastAsia="ja-JP"/>
            </w:rPr>
            <w:instrText xml:space="preserve"> CITATION UND15 \l 1033 </w:instrText>
          </w:r>
          <w:r w:rsidR="005E5DF9">
            <w:rPr>
              <w:lang w:eastAsia="ja-JP"/>
            </w:rPr>
            <w:fldChar w:fldCharType="separate"/>
          </w:r>
          <w:r w:rsidR="00070433" w:rsidRPr="00070433">
            <w:rPr>
              <w:noProof/>
              <w:lang w:eastAsia="ja-JP"/>
            </w:rPr>
            <w:t>[5]</w:t>
          </w:r>
          <w:r w:rsidR="005E5DF9">
            <w:rPr>
              <w:lang w:eastAsia="ja-JP"/>
            </w:rPr>
            <w:fldChar w:fldCharType="end"/>
          </w:r>
        </w:sdtContent>
      </w:sdt>
      <w:r w:rsidR="00871964" w:rsidRPr="00871964">
        <w:rPr>
          <w:lang w:eastAsia="ja-JP"/>
        </w:rPr>
        <w:t>. This level of detail is currently not captured by aggregate DRR investment targets</w:t>
      </w:r>
      <w:sdt>
        <w:sdtPr>
          <w:rPr>
            <w:lang w:eastAsia="ja-JP"/>
          </w:rPr>
          <w:id w:val="370503459"/>
          <w:citation/>
        </w:sdtPr>
        <w:sdtEndPr/>
        <w:sdtContent>
          <w:r w:rsidR="00D64257">
            <w:rPr>
              <w:lang w:eastAsia="ja-JP"/>
            </w:rPr>
            <w:fldChar w:fldCharType="begin"/>
          </w:r>
          <w:r w:rsidR="00D64257">
            <w:rPr>
              <w:lang w:eastAsia="ja-JP"/>
            </w:rPr>
            <w:instrText xml:space="preserve"> CITATION Uni23 \l 1033 </w:instrText>
          </w:r>
          <w:r w:rsidR="00D64257">
            <w:rPr>
              <w:lang w:eastAsia="ja-JP"/>
            </w:rPr>
            <w:fldChar w:fldCharType="separate"/>
          </w:r>
          <w:r w:rsidR="00070433">
            <w:rPr>
              <w:noProof/>
              <w:lang w:eastAsia="ja-JP"/>
            </w:rPr>
            <w:t xml:space="preserve"> </w:t>
          </w:r>
          <w:r w:rsidR="00070433" w:rsidRPr="00070433">
            <w:rPr>
              <w:noProof/>
              <w:lang w:eastAsia="ja-JP"/>
            </w:rPr>
            <w:t>[46]</w:t>
          </w:r>
          <w:r w:rsidR="00D64257">
            <w:rPr>
              <w:lang w:eastAsia="ja-JP"/>
            </w:rPr>
            <w:fldChar w:fldCharType="end"/>
          </w:r>
        </w:sdtContent>
      </w:sdt>
      <w:r w:rsidRPr="004A3AB1">
        <w:rPr>
          <w:lang w:eastAsia="ja-JP"/>
        </w:rPr>
        <w:t>.</w:t>
      </w:r>
    </w:p>
    <w:p w14:paraId="1D983F33" w14:textId="4521A342" w:rsidR="00B06BFA" w:rsidRPr="000813C0" w:rsidRDefault="005832EA" w:rsidP="00B06BFA">
      <w:pPr>
        <w:rPr>
          <w:highlight w:val="yellow"/>
          <w:lang w:eastAsia="ja-JP"/>
        </w:rPr>
      </w:pPr>
      <w:r w:rsidRPr="005832EA">
        <w:rPr>
          <w:lang w:eastAsia="ja-JP"/>
        </w:rPr>
        <w:t>The hazard-specific learning findings carry equally significant implications</w:t>
      </w:r>
      <w:r w:rsidR="004D596F" w:rsidRPr="004D596F">
        <w:rPr>
          <w:lang w:eastAsia="ja-JP"/>
        </w:rPr>
        <w:t xml:space="preserve">. </w:t>
      </w:r>
      <w:r w:rsidR="00A32AE4" w:rsidRPr="00A32AE4">
        <w:rPr>
          <w:lang w:eastAsia="ja-JP"/>
        </w:rPr>
        <w:t>Earthquake exposure is consistently associated with structural improvement across both stages and income groups, with stronger associations in well-governed countries. This pattern is consistent with a building regulatory channel through which seismic experience may be encoded into enforceable standards</w:t>
      </w:r>
      <w:r w:rsidR="0084715D" w:rsidRPr="0084715D">
        <w:rPr>
          <w:lang w:eastAsia="ja-JP"/>
        </w:rPr>
        <w:t>.</w:t>
      </w:r>
      <w:r w:rsidR="00253761">
        <w:rPr>
          <w:lang w:eastAsia="ja-JP"/>
        </w:rPr>
        <w:t xml:space="preserve"> </w:t>
      </w:r>
      <w:r w:rsidR="004D596F" w:rsidRPr="004D596F">
        <w:rPr>
          <w:lang w:eastAsia="ja-JP"/>
        </w:rPr>
        <w:t xml:space="preserve">This finding aligns with the historical pattern whereby major seismic events </w:t>
      </w:r>
      <w:r w:rsidR="00253761" w:rsidRPr="004D596F">
        <w:rPr>
          <w:lang w:eastAsia="ja-JP"/>
        </w:rPr>
        <w:t>catalyze</w:t>
      </w:r>
      <w:r w:rsidR="004D596F" w:rsidRPr="004D596F">
        <w:rPr>
          <w:lang w:eastAsia="ja-JP"/>
        </w:rPr>
        <w:t xml:space="preserve"> specific legislative and code enforcement reforms rather than broad governance change</w:t>
      </w:r>
      <w:sdt>
        <w:sdtPr>
          <w:id w:val="-1802829526"/>
          <w:citation/>
        </w:sdtPr>
        <w:sdtEndPr/>
        <w:sdtContent>
          <w:r w:rsidR="00AB57DC" w:rsidRPr="00ED299E">
            <w:fldChar w:fldCharType="begin"/>
          </w:r>
          <w:r w:rsidR="00AB57DC" w:rsidRPr="00ED299E">
            <w:instrText xml:space="preserve"> CITATION Mou181 \l 1033 </w:instrText>
          </w:r>
          <w:r w:rsidR="00AB57DC" w:rsidRPr="00ED299E">
            <w:fldChar w:fldCharType="separate"/>
          </w:r>
          <w:r w:rsidR="00070433">
            <w:rPr>
              <w:noProof/>
            </w:rPr>
            <w:t xml:space="preserve"> </w:t>
          </w:r>
          <w:r w:rsidR="00070433" w:rsidRPr="00070433">
            <w:rPr>
              <w:noProof/>
            </w:rPr>
            <w:t>[19]</w:t>
          </w:r>
          <w:r w:rsidR="00AB57DC" w:rsidRPr="00ED299E">
            <w:fldChar w:fldCharType="end"/>
          </w:r>
        </w:sdtContent>
      </w:sdt>
      <w:r w:rsidR="004D596F" w:rsidRPr="004D596F">
        <w:rPr>
          <w:lang w:eastAsia="ja-JP"/>
        </w:rPr>
        <w:t>. This seismic learning pathway is contingent upon institutional capacity to encode disaster lessons into enforceable construction standards beyond the immediate post-disaster window</w:t>
      </w:r>
      <w:r w:rsidR="006C110A">
        <w:rPr>
          <w:lang w:eastAsia="ja-JP"/>
        </w:rPr>
        <w:t xml:space="preserve"> </w:t>
      </w:r>
      <w:sdt>
        <w:sdtPr>
          <w:rPr>
            <w:lang w:eastAsia="ja-JP"/>
          </w:rPr>
          <w:id w:val="-1925636886"/>
          <w:citation/>
        </w:sdtPr>
        <w:sdtEndPr/>
        <w:sdtContent>
          <w:r w:rsidR="006C110A">
            <w:rPr>
              <w:lang w:eastAsia="ja-JP"/>
            </w:rPr>
            <w:fldChar w:fldCharType="begin"/>
          </w:r>
          <w:r w:rsidR="006C110A">
            <w:rPr>
              <w:lang w:eastAsia="ja-JP"/>
            </w:rPr>
            <w:instrText xml:space="preserve"> CITATION Gio23 \l 1033 </w:instrText>
          </w:r>
          <w:r w:rsidR="006C110A">
            <w:rPr>
              <w:lang w:eastAsia="ja-JP"/>
            </w:rPr>
            <w:fldChar w:fldCharType="separate"/>
          </w:r>
          <w:r w:rsidR="00070433" w:rsidRPr="00070433">
            <w:rPr>
              <w:noProof/>
              <w:lang w:eastAsia="ja-JP"/>
            </w:rPr>
            <w:t>[47]</w:t>
          </w:r>
          <w:r w:rsidR="006C110A">
            <w:rPr>
              <w:lang w:eastAsia="ja-JP"/>
            </w:rPr>
            <w:fldChar w:fldCharType="end"/>
          </w:r>
        </w:sdtContent>
      </w:sdt>
      <w:sdt>
        <w:sdtPr>
          <w:rPr>
            <w:lang w:eastAsia="ja-JP"/>
          </w:rPr>
          <w:id w:val="-1913923993"/>
          <w:citation/>
        </w:sdtPr>
        <w:sdtEndPr/>
        <w:sdtContent>
          <w:r w:rsidR="006C110A">
            <w:rPr>
              <w:lang w:eastAsia="ja-JP"/>
            </w:rPr>
            <w:fldChar w:fldCharType="begin"/>
          </w:r>
          <w:r w:rsidR="006C110A">
            <w:rPr>
              <w:lang w:eastAsia="ja-JP"/>
            </w:rPr>
            <w:instrText xml:space="preserve"> CITATION Sye14 \l 1033 </w:instrText>
          </w:r>
          <w:r w:rsidR="006C110A">
            <w:rPr>
              <w:lang w:eastAsia="ja-JP"/>
            </w:rPr>
            <w:fldChar w:fldCharType="separate"/>
          </w:r>
          <w:r w:rsidR="00070433">
            <w:rPr>
              <w:noProof/>
              <w:lang w:eastAsia="ja-JP"/>
            </w:rPr>
            <w:t xml:space="preserve"> </w:t>
          </w:r>
          <w:r w:rsidR="00070433" w:rsidRPr="00070433">
            <w:rPr>
              <w:noProof/>
              <w:lang w:eastAsia="ja-JP"/>
            </w:rPr>
            <w:t>[48]</w:t>
          </w:r>
          <w:r w:rsidR="006C110A">
            <w:rPr>
              <w:lang w:eastAsia="ja-JP"/>
            </w:rPr>
            <w:fldChar w:fldCharType="end"/>
          </w:r>
        </w:sdtContent>
      </w:sdt>
      <w:sdt>
        <w:sdtPr>
          <w:rPr>
            <w:lang w:eastAsia="ja-JP"/>
          </w:rPr>
          <w:id w:val="-1263611804"/>
          <w:citation/>
        </w:sdtPr>
        <w:sdtEndPr/>
        <w:sdtContent>
          <w:r w:rsidR="00A7018E">
            <w:rPr>
              <w:lang w:eastAsia="ja-JP"/>
            </w:rPr>
            <w:fldChar w:fldCharType="begin"/>
          </w:r>
          <w:r w:rsidR="00A7018E">
            <w:rPr>
              <w:lang w:eastAsia="ja-JP"/>
            </w:rPr>
            <w:instrText xml:space="preserve"> CITATION Mos25 \l 1033 </w:instrText>
          </w:r>
          <w:r w:rsidR="00A7018E">
            <w:rPr>
              <w:lang w:eastAsia="ja-JP"/>
            </w:rPr>
            <w:fldChar w:fldCharType="separate"/>
          </w:r>
          <w:r w:rsidR="00070433">
            <w:rPr>
              <w:noProof/>
              <w:lang w:eastAsia="ja-JP"/>
            </w:rPr>
            <w:t xml:space="preserve"> </w:t>
          </w:r>
          <w:r w:rsidR="00070433" w:rsidRPr="00070433">
            <w:rPr>
              <w:noProof/>
              <w:lang w:eastAsia="ja-JP"/>
            </w:rPr>
            <w:t>[49]</w:t>
          </w:r>
          <w:r w:rsidR="00A7018E">
            <w:rPr>
              <w:lang w:eastAsia="ja-JP"/>
            </w:rPr>
            <w:fldChar w:fldCharType="end"/>
          </w:r>
        </w:sdtContent>
      </w:sdt>
      <w:r w:rsidR="004D596F" w:rsidRPr="004D596F">
        <w:rPr>
          <w:lang w:eastAsia="ja-JP"/>
        </w:rPr>
        <w:t xml:space="preserve">. </w:t>
      </w:r>
      <w:r w:rsidR="004C0E5D" w:rsidRPr="004C0E5D">
        <w:rPr>
          <w:lang w:eastAsia="ja-JP"/>
        </w:rPr>
        <w:t>The Reconstruction Leap pattern, in which flood and storm exposure is associated with structural upgrading in high-poverty contexts, is consistent with a different institutional pathway, plausibly through post-disaster reconstruction programs tied to minimum construction standards.</w:t>
      </w:r>
      <w:r w:rsidR="00976561">
        <w:rPr>
          <w:lang w:eastAsia="ja-JP"/>
        </w:rPr>
        <w:t xml:space="preserve"> </w:t>
      </w:r>
      <w:r w:rsidR="009B188F">
        <w:rPr>
          <w:lang w:eastAsia="ja-JP"/>
        </w:rPr>
        <w:t>Indeed, p</w:t>
      </w:r>
      <w:r w:rsidR="00B06BFA" w:rsidRPr="00B06BFA">
        <w:rPr>
          <w:lang w:eastAsia="ja-JP"/>
        </w:rPr>
        <w:t xml:space="preserve">ost-disaster needs assessments have increasingly incorporated Build Back Better principles, resulting in the generation of grant programs tied to minimum construction standards. </w:t>
      </w:r>
      <w:sdt>
        <w:sdtPr>
          <w:rPr>
            <w:lang w:eastAsia="ja-JP"/>
          </w:rPr>
          <w:id w:val="-137877647"/>
          <w:citation/>
        </w:sdtPr>
        <w:sdtEndPr/>
        <w:sdtContent>
          <w:r w:rsidR="00445CFA">
            <w:rPr>
              <w:lang w:eastAsia="ja-JP"/>
            </w:rPr>
            <w:fldChar w:fldCharType="begin"/>
          </w:r>
          <w:r w:rsidR="00445CFA">
            <w:rPr>
              <w:lang w:eastAsia="ja-JP"/>
            </w:rPr>
            <w:instrText xml:space="preserve"> CITATION Pos13 \l 1033 </w:instrText>
          </w:r>
          <w:r w:rsidR="00445CFA">
            <w:rPr>
              <w:lang w:eastAsia="ja-JP"/>
            </w:rPr>
            <w:fldChar w:fldCharType="separate"/>
          </w:r>
          <w:r w:rsidR="00070433" w:rsidRPr="00070433">
            <w:rPr>
              <w:noProof/>
              <w:lang w:eastAsia="ja-JP"/>
            </w:rPr>
            <w:t>[50]</w:t>
          </w:r>
          <w:r w:rsidR="00445CFA">
            <w:rPr>
              <w:lang w:eastAsia="ja-JP"/>
            </w:rPr>
            <w:fldChar w:fldCharType="end"/>
          </w:r>
        </w:sdtContent>
      </w:sdt>
      <w:r w:rsidR="00B06BFA" w:rsidRPr="00B06BFA">
        <w:rPr>
          <w:lang w:eastAsia="ja-JP"/>
        </w:rPr>
        <w:t xml:space="preserve"> </w:t>
      </w:r>
      <w:r w:rsidR="00B06BFA" w:rsidRPr="00847447">
        <w:rPr>
          <w:lang w:eastAsia="ja-JP"/>
        </w:rPr>
        <w:t xml:space="preserve">However, it falls short in areas where </w:t>
      </w:r>
      <w:r w:rsidR="00D3676A" w:rsidRPr="00847447">
        <w:rPr>
          <w:lang w:eastAsia="ja-JP"/>
        </w:rPr>
        <w:lastRenderedPageBreak/>
        <w:t xml:space="preserve">governance and construction </w:t>
      </w:r>
      <w:r w:rsidR="00B06BFA" w:rsidRPr="00847447">
        <w:rPr>
          <w:lang w:eastAsia="ja-JP"/>
        </w:rPr>
        <w:t>capacities are lacking</w:t>
      </w:r>
      <w:sdt>
        <w:sdtPr>
          <w:rPr>
            <w:lang w:eastAsia="ja-JP"/>
          </w:rPr>
          <w:id w:val="-1914463693"/>
          <w:citation/>
        </w:sdtPr>
        <w:sdtEndPr/>
        <w:sdtContent>
          <w:r w:rsidR="0085082A">
            <w:rPr>
              <w:lang w:eastAsia="ja-JP"/>
            </w:rPr>
            <w:fldChar w:fldCharType="begin"/>
          </w:r>
          <w:r w:rsidR="0085082A">
            <w:rPr>
              <w:lang w:eastAsia="ja-JP"/>
            </w:rPr>
            <w:instrText xml:space="preserve"> CITATION Dub21 \l 1033 </w:instrText>
          </w:r>
          <w:r w:rsidR="0085082A">
            <w:rPr>
              <w:lang w:eastAsia="ja-JP"/>
            </w:rPr>
            <w:fldChar w:fldCharType="separate"/>
          </w:r>
          <w:r w:rsidR="00070433">
            <w:rPr>
              <w:noProof/>
              <w:lang w:eastAsia="ja-JP"/>
            </w:rPr>
            <w:t xml:space="preserve"> </w:t>
          </w:r>
          <w:r w:rsidR="00070433" w:rsidRPr="00070433">
            <w:rPr>
              <w:noProof/>
              <w:lang w:eastAsia="ja-JP"/>
            </w:rPr>
            <w:t>[51]</w:t>
          </w:r>
          <w:r w:rsidR="0085082A">
            <w:rPr>
              <w:lang w:eastAsia="ja-JP"/>
            </w:rPr>
            <w:fldChar w:fldCharType="end"/>
          </w:r>
        </w:sdtContent>
      </w:sdt>
      <w:r w:rsidR="00B06BFA" w:rsidRPr="00847447">
        <w:rPr>
          <w:lang w:eastAsia="ja-JP"/>
        </w:rPr>
        <w:t>. The enhancement of pre-arranged DRM financing instruments</w:t>
      </w:r>
      <w:r w:rsidR="004F4E00">
        <w:rPr>
          <w:lang w:eastAsia="ja-JP"/>
        </w:rPr>
        <w:t xml:space="preserve"> </w:t>
      </w:r>
      <w:r w:rsidR="00B06BFA" w:rsidRPr="00847447">
        <w:rPr>
          <w:lang w:eastAsia="ja-JP"/>
        </w:rPr>
        <w:t xml:space="preserve">has been demonstrated to mitigate the humanitarian speed-quality trade-off that propels structurally suboptimal post-flood reconstruction in the most resource-constrained settings </w:t>
      </w:r>
      <w:sdt>
        <w:sdtPr>
          <w:rPr>
            <w:lang w:eastAsia="ja-JP"/>
          </w:rPr>
          <w:id w:val="-186146495"/>
          <w:citation/>
        </w:sdtPr>
        <w:sdtEndPr/>
        <w:sdtContent>
          <w:r w:rsidR="006B59F0" w:rsidRPr="000813C0">
            <w:rPr>
              <w:lang w:eastAsia="ja-JP"/>
            </w:rPr>
            <w:fldChar w:fldCharType="begin"/>
          </w:r>
          <w:r w:rsidR="006B59F0" w:rsidRPr="000813C0">
            <w:rPr>
              <w:lang w:eastAsia="ja-JP"/>
            </w:rPr>
            <w:instrText xml:space="preserve"> CITATION Cla16 \l 1033 </w:instrText>
          </w:r>
          <w:r w:rsidR="006B59F0" w:rsidRPr="000813C0">
            <w:rPr>
              <w:lang w:eastAsia="ja-JP"/>
            </w:rPr>
            <w:fldChar w:fldCharType="separate"/>
          </w:r>
          <w:r w:rsidR="00070433" w:rsidRPr="00070433">
            <w:rPr>
              <w:noProof/>
              <w:lang w:eastAsia="ja-JP"/>
            </w:rPr>
            <w:t>[52]</w:t>
          </w:r>
          <w:r w:rsidR="006B59F0" w:rsidRPr="000813C0">
            <w:rPr>
              <w:lang w:eastAsia="ja-JP"/>
            </w:rPr>
            <w:fldChar w:fldCharType="end"/>
          </w:r>
        </w:sdtContent>
      </w:sdt>
      <w:r w:rsidR="00B06BFA" w:rsidRPr="00847447">
        <w:rPr>
          <w:lang w:eastAsia="ja-JP"/>
        </w:rPr>
        <w:t xml:space="preserve">. </w:t>
      </w:r>
      <w:r w:rsidR="00010A2C" w:rsidRPr="00010A2C">
        <w:rPr>
          <w:lang w:eastAsia="ja-JP"/>
        </w:rPr>
        <w:t>Taken together, these patterns support the proposition that hazard type shapes the governance mechanisms through which resilience improvements occur, a distinction that DRR program design must reflect</w:t>
      </w:r>
      <w:r w:rsidR="003F2D37" w:rsidRPr="003F2D37">
        <w:rPr>
          <w:lang w:eastAsia="ja-JP"/>
        </w:rPr>
        <w:t>.</w:t>
      </w:r>
    </w:p>
    <w:p w14:paraId="794295DF" w14:textId="6F403E86" w:rsidR="00AD5B72" w:rsidRDefault="00AD5B72" w:rsidP="00AD5B72">
      <w:pPr>
        <w:rPr>
          <w:lang w:eastAsia="ja-JP"/>
        </w:rPr>
      </w:pPr>
      <w:r>
        <w:rPr>
          <w:lang w:eastAsia="ja-JP"/>
        </w:rPr>
        <w:t>The persistent regional fixed effects deserve interpretation beyond statistical residuals. Sub-Saharan Africa and South Asia underperform relative to their income and governance indicators in ways consistent with a specific and well-documented regulatory failure: widespread code adoption without enforcement infrastructure</w:t>
      </w:r>
      <w:sdt>
        <w:sdtPr>
          <w:rPr>
            <w:lang w:eastAsia="ja-JP"/>
          </w:rPr>
          <w:id w:val="840424005"/>
          <w:citation/>
        </w:sdtPr>
        <w:sdtEndPr/>
        <w:sdtContent>
          <w:r w:rsidR="00E21BE5">
            <w:rPr>
              <w:lang w:eastAsia="ja-JP"/>
            </w:rPr>
            <w:fldChar w:fldCharType="begin"/>
          </w:r>
          <w:r w:rsidR="00E21BE5">
            <w:rPr>
              <w:lang w:eastAsia="ja-JP"/>
            </w:rPr>
            <w:instrText xml:space="preserve"> CITATION Wor15 \l 1033 </w:instrText>
          </w:r>
          <w:r w:rsidR="00E21BE5">
            <w:rPr>
              <w:lang w:eastAsia="ja-JP"/>
            </w:rPr>
            <w:fldChar w:fldCharType="separate"/>
          </w:r>
          <w:r w:rsidR="00070433">
            <w:rPr>
              <w:noProof/>
              <w:lang w:eastAsia="ja-JP"/>
            </w:rPr>
            <w:t xml:space="preserve"> </w:t>
          </w:r>
          <w:r w:rsidR="00070433" w:rsidRPr="00070433">
            <w:rPr>
              <w:noProof/>
              <w:lang w:eastAsia="ja-JP"/>
            </w:rPr>
            <w:t>[44]</w:t>
          </w:r>
          <w:r w:rsidR="00E21BE5">
            <w:rPr>
              <w:lang w:eastAsia="ja-JP"/>
            </w:rPr>
            <w:fldChar w:fldCharType="end"/>
          </w:r>
        </w:sdtContent>
      </w:sdt>
      <w:r>
        <w:rPr>
          <w:lang w:eastAsia="ja-JP"/>
        </w:rPr>
        <w:t xml:space="preserve">. Most Sub-Saharan African countries have formal building </w:t>
      </w:r>
      <w:r w:rsidR="00BB135B">
        <w:rPr>
          <w:lang w:eastAsia="ja-JP"/>
        </w:rPr>
        <w:t>codes, many</w:t>
      </w:r>
      <w:r>
        <w:rPr>
          <w:lang w:eastAsia="ja-JP"/>
        </w:rPr>
        <w:t xml:space="preserve"> inherited from colonial regulatory frameworks</w:t>
      </w:r>
      <w:r w:rsidR="00330F01">
        <w:rPr>
          <w:lang w:eastAsia="ja-JP"/>
        </w:rPr>
        <w:t xml:space="preserve">, </w:t>
      </w:r>
      <w:r>
        <w:rPr>
          <w:lang w:eastAsia="ja-JP"/>
        </w:rPr>
        <w:t>but lack the inspection personnel, municipal capacity, and professional certification systems to implement them at scale</w:t>
      </w:r>
      <w:sdt>
        <w:sdtPr>
          <w:rPr>
            <w:lang w:eastAsia="ja-JP"/>
          </w:rPr>
          <w:id w:val="-592165522"/>
          <w:citation/>
        </w:sdtPr>
        <w:sdtEndPr/>
        <w:sdtContent>
          <w:r w:rsidR="00CB7B2C">
            <w:rPr>
              <w:lang w:eastAsia="ja-JP"/>
            </w:rPr>
            <w:fldChar w:fldCharType="begin"/>
          </w:r>
          <w:r w:rsidR="00CB7B2C">
            <w:rPr>
              <w:lang w:eastAsia="ja-JP"/>
            </w:rPr>
            <w:instrText xml:space="preserve"> CITATION Wor23 \l 1033 </w:instrText>
          </w:r>
          <w:r w:rsidR="00CB7B2C">
            <w:rPr>
              <w:lang w:eastAsia="ja-JP"/>
            </w:rPr>
            <w:fldChar w:fldCharType="separate"/>
          </w:r>
          <w:r w:rsidR="00070433">
            <w:rPr>
              <w:noProof/>
              <w:lang w:eastAsia="ja-JP"/>
            </w:rPr>
            <w:t xml:space="preserve"> </w:t>
          </w:r>
          <w:r w:rsidR="00070433" w:rsidRPr="00070433">
            <w:rPr>
              <w:noProof/>
              <w:lang w:eastAsia="ja-JP"/>
            </w:rPr>
            <w:t>[53]</w:t>
          </w:r>
          <w:r w:rsidR="00CB7B2C">
            <w:rPr>
              <w:lang w:eastAsia="ja-JP"/>
            </w:rPr>
            <w:fldChar w:fldCharType="end"/>
          </w:r>
        </w:sdtContent>
      </w:sdt>
      <w:r>
        <w:rPr>
          <w:lang w:eastAsia="ja-JP"/>
        </w:rPr>
        <w:t>. South Asia's underperformance likely reflects the dominance of informal rural construction that occurs entirely outside formal regulatory systems, where building permits are rarely sought and inspections are absent</w:t>
      </w:r>
      <w:r w:rsidR="001B1BD7">
        <w:rPr>
          <w:lang w:eastAsia="ja-JP"/>
        </w:rPr>
        <w:t xml:space="preserve"> </w:t>
      </w:r>
      <w:sdt>
        <w:sdtPr>
          <w:rPr>
            <w:lang w:eastAsia="ja-JP"/>
          </w:rPr>
          <w:id w:val="1263880975"/>
          <w:citation/>
        </w:sdtPr>
        <w:sdtEndPr/>
        <w:sdtContent>
          <w:r w:rsidR="001B1BD7">
            <w:rPr>
              <w:lang w:eastAsia="ja-JP"/>
            </w:rPr>
            <w:fldChar w:fldCharType="begin"/>
          </w:r>
          <w:r w:rsidR="001B1BD7">
            <w:rPr>
              <w:lang w:eastAsia="ja-JP"/>
            </w:rPr>
            <w:instrText xml:space="preserve"> CITATION Ahm18 \l 1033 </w:instrText>
          </w:r>
          <w:r w:rsidR="001B1BD7">
            <w:rPr>
              <w:lang w:eastAsia="ja-JP"/>
            </w:rPr>
            <w:fldChar w:fldCharType="separate"/>
          </w:r>
          <w:r w:rsidR="00070433" w:rsidRPr="00070433">
            <w:rPr>
              <w:noProof/>
              <w:lang w:eastAsia="ja-JP"/>
            </w:rPr>
            <w:t>[54]</w:t>
          </w:r>
          <w:r w:rsidR="001B1BD7">
            <w:rPr>
              <w:lang w:eastAsia="ja-JP"/>
            </w:rPr>
            <w:fldChar w:fldCharType="end"/>
          </w:r>
        </w:sdtContent>
      </w:sdt>
      <w:r>
        <w:rPr>
          <w:lang w:eastAsia="ja-JP"/>
        </w:rPr>
        <w:t xml:space="preserve">. </w:t>
      </w:r>
      <w:r w:rsidR="00145645" w:rsidRPr="00145645">
        <w:rPr>
          <w:lang w:eastAsia="ja-JP"/>
        </w:rPr>
        <w:t>The profile of Latin America and the Caribbean, marked by reasonable Stage 1 performance but weak Stage 2 outcomes, aligns with the broader regional pattern. The region has made notable advances in seismic code development; however, enforcement and compliance gaps remain substantial, and flood hazard integration is largely approached reactively</w:t>
      </w:r>
      <w:sdt>
        <w:sdtPr>
          <w:rPr>
            <w:lang w:eastAsia="ja-JP"/>
          </w:rPr>
          <w:id w:val="-1114446184"/>
          <w:citation/>
        </w:sdtPr>
        <w:sdtEndPr/>
        <w:sdtContent>
          <w:r w:rsidR="005F1938" w:rsidRPr="000813C0">
            <w:rPr>
              <w:lang w:eastAsia="ja-JP"/>
            </w:rPr>
            <w:fldChar w:fldCharType="begin"/>
          </w:r>
          <w:r w:rsidR="005F1938" w:rsidRPr="000813C0">
            <w:rPr>
              <w:lang w:eastAsia="ja-JP"/>
            </w:rPr>
            <w:instrText xml:space="preserve"> CITATION Alv23 \l 1033 </w:instrText>
          </w:r>
          <w:r w:rsidR="005F1938" w:rsidRPr="000813C0">
            <w:rPr>
              <w:lang w:eastAsia="ja-JP"/>
            </w:rPr>
            <w:fldChar w:fldCharType="separate"/>
          </w:r>
          <w:r w:rsidR="00070433">
            <w:rPr>
              <w:noProof/>
              <w:lang w:eastAsia="ja-JP"/>
            </w:rPr>
            <w:t xml:space="preserve"> </w:t>
          </w:r>
          <w:r w:rsidR="00070433" w:rsidRPr="00070433">
            <w:rPr>
              <w:noProof/>
              <w:lang w:eastAsia="ja-JP"/>
            </w:rPr>
            <w:t>[55]</w:t>
          </w:r>
          <w:r w:rsidR="005F1938" w:rsidRPr="000813C0">
            <w:rPr>
              <w:lang w:eastAsia="ja-JP"/>
            </w:rPr>
            <w:fldChar w:fldCharType="end"/>
          </w:r>
        </w:sdtContent>
      </w:sdt>
      <w:r w:rsidRPr="00145645">
        <w:rPr>
          <w:lang w:eastAsia="ja-JP"/>
        </w:rPr>
        <w:t xml:space="preserve">. </w:t>
      </w:r>
      <w:r w:rsidR="008609C3" w:rsidRPr="008609C3">
        <w:rPr>
          <w:lang w:eastAsia="ja-JP"/>
        </w:rPr>
        <w:t>These regional patterns corroborate the paper's central finding from an independent angle: no existing cross-national governance indicator captures the gap between regulatory intent and construction practice. Addressing this gap through measures such as inspector density, permit compliance rates, and professional certification coverage constitutes the most pressing data priority for future cross-national DRR research.</w:t>
      </w:r>
    </w:p>
    <w:p w14:paraId="74BD58DC" w14:textId="3A30DA69" w:rsidR="00B06BFA" w:rsidRPr="00B06BFA" w:rsidRDefault="00AD5B72" w:rsidP="00AD5B72">
      <w:pPr>
        <w:rPr>
          <w:lang w:eastAsia="ja-JP"/>
        </w:rPr>
      </w:pPr>
      <w:r>
        <w:rPr>
          <w:lang w:eastAsia="ja-JP"/>
        </w:rPr>
        <w:t>Three limitations bound the interpretation of these findings. The cross-sectional design cannot establish causality</w:t>
      </w:r>
      <w:r w:rsidR="00814B35">
        <w:rPr>
          <w:lang w:eastAsia="ja-JP"/>
        </w:rPr>
        <w:t>.</w:t>
      </w:r>
      <w:r>
        <w:rPr>
          <w:lang w:eastAsia="ja-JP"/>
        </w:rPr>
        <w:t xml:space="preserve"> </w:t>
      </w:r>
      <w:r w:rsidR="005264A3" w:rsidRPr="005264A3">
        <w:rPr>
          <w:lang w:eastAsia="ja-JP"/>
        </w:rPr>
        <w:t>While the temporal precedence of governance institutions and income over the accumulated housing stock makes reverse causation implausible as the primary channel, the possibility cannot be fully excluded without panel data</w:t>
      </w:r>
      <w:r>
        <w:rPr>
          <w:lang w:eastAsia="ja-JP"/>
        </w:rPr>
        <w:t xml:space="preserve">. </w:t>
      </w:r>
      <w:r w:rsidR="005264A3" w:rsidRPr="005264A3">
        <w:rPr>
          <w:lang w:eastAsia="ja-JP"/>
        </w:rPr>
        <w:t>Second, national-level analysis masks within-country variation in enforcement intensity, construction market capacity, and household decision-making</w:t>
      </w:r>
      <w:r w:rsidR="005264A3">
        <w:rPr>
          <w:lang w:eastAsia="ja-JP"/>
        </w:rPr>
        <w:t xml:space="preserve">. </w:t>
      </w:r>
      <w:r w:rsidR="005264A3" w:rsidRPr="005264A3">
        <w:rPr>
          <w:lang w:eastAsia="ja-JP"/>
        </w:rPr>
        <w:t>Third, the GEM taxonomy classifies structural typology rather than construction quality within typology, and therefore cannot capture quality variation among buildings of the same structural class.</w:t>
      </w:r>
      <w:r w:rsidR="005264A3">
        <w:rPr>
          <w:lang w:eastAsia="ja-JP"/>
        </w:rPr>
        <w:t xml:space="preserve"> </w:t>
      </w:r>
      <w:r w:rsidR="005264A3" w:rsidRPr="005264A3">
        <w:rPr>
          <w:lang w:eastAsia="ja-JP"/>
        </w:rPr>
        <w:t>Future research should prioritize three areas: subnational panel data linking permit records, inspection outcomes, and disaster events, to enable pre-post identification of regulatory learning mechanisms; engineering audit surveys to validate whether Reconstruction Leap gains meet structural safety standards; and integration of DRM financing instrument data to directly test whether contingent financing modality moderates post-disaster reconstruction quality.</w:t>
      </w:r>
    </w:p>
    <w:p w14:paraId="29B331D2" w14:textId="77777777" w:rsidR="00941744" w:rsidRPr="00ED299E" w:rsidRDefault="00941744" w:rsidP="006422F3">
      <w:pPr>
        <w:pStyle w:val="Heading1"/>
        <w:rPr>
          <w:lang w:eastAsia="ja-JP"/>
        </w:rPr>
      </w:pPr>
      <w:r w:rsidRPr="00ED299E">
        <w:rPr>
          <w:lang w:eastAsia="ja-JP"/>
        </w:rPr>
        <w:lastRenderedPageBreak/>
        <w:t xml:space="preserve">Conclusion </w:t>
      </w:r>
    </w:p>
    <w:p w14:paraId="19A05797" w14:textId="4FDF7033" w:rsidR="001D4582" w:rsidRDefault="00925978" w:rsidP="006930E3">
      <w:pPr>
        <w:rPr>
          <w:lang w:eastAsia="ja-JP"/>
        </w:rPr>
      </w:pPr>
      <w:r w:rsidRPr="00925978">
        <w:rPr>
          <w:lang w:eastAsia="ja-JP"/>
        </w:rPr>
        <w:t>This paper provides cross-national evidence consistent with structural housing safety being governed by staged and qualitatively distinct constraint regimes.</w:t>
      </w:r>
      <w:r w:rsidR="0040089C" w:rsidRPr="0040089C">
        <w:rPr>
          <w:lang w:eastAsia="ja-JP"/>
        </w:rPr>
        <w:t xml:space="preserve"> Poverty reduction and construction-sector governance are not interchangeable levers. They operate at different development stages, through different institutional channels, and require different DRR investment strategies. By providing the first cross-national empirical basis for this distinction across 150 countries, the paper offers a diagnostic framework for sequencing DRR investments under the Sendai Framework. This framework moves beyond aggregate targets toward a stage-specific and hazard-differentiated investment logic</w:t>
      </w:r>
      <w:r w:rsidR="00D364E8" w:rsidRPr="00D364E8">
        <w:t xml:space="preserve"> </w:t>
      </w:r>
      <w:r w:rsidR="00D364E8" w:rsidRPr="00D364E8">
        <w:rPr>
          <w:lang w:eastAsia="ja-JP"/>
        </w:rPr>
        <w:t>The further finding that disaster learning appears governance-mediated and hazard-specific, with seismic exposure associated with regulatory reform pathways and hydrometeorological events associated with reconstruction-led upgrading, supports the conclusion that Build Back Better outcomes are institutionally contingent, not automatic consequences of disaster exposure</w:t>
      </w:r>
      <w:r w:rsidR="0040089C" w:rsidRPr="0040089C">
        <w:rPr>
          <w:lang w:eastAsia="ja-JP"/>
        </w:rPr>
        <w:t>.</w:t>
      </w:r>
      <w:r w:rsidR="00DC2D2F">
        <w:rPr>
          <w:lang w:eastAsia="ja-JP"/>
        </w:rPr>
        <w:t xml:space="preserve"> </w:t>
      </w:r>
    </w:p>
    <w:p w14:paraId="509CE737" w14:textId="2EFF970B" w:rsidR="00580F04" w:rsidRDefault="00A92B90">
      <w:pPr>
        <w:rPr>
          <w:lang w:eastAsia="ja-JP"/>
        </w:rPr>
      </w:pPr>
      <w:r w:rsidRPr="00A92B90">
        <w:rPr>
          <w:lang w:eastAsia="ja-JP"/>
        </w:rPr>
        <w:t>For practice, the implications are precise. Low-income countries should prioritize poverty reduction and tenure security as prerequisites for building code adoption. Middle- and higher-income countries should invest in construction-sector regulatory infrastructure rather than broad governance reform. Post-disaster programs should be designed to leverage reconstruction pressure through binding minimum standards backed by pre-arranged financing. For research, the priority is depth over breadth. Subnational data linking permit records, inspection outcomes, and reconstruction quality would transform the staged diagnostic framework proposed here from a cross-national pattern into a locally actionable tool for DRR governance.</w:t>
      </w:r>
      <w:r w:rsidR="00CE67D9">
        <w:rPr>
          <w:lang w:eastAsia="ja-JP"/>
        </w:rPr>
        <w:t xml:space="preserve"> </w:t>
      </w:r>
      <w:r w:rsidR="00580F04">
        <w:rPr>
          <w:lang w:eastAsia="ja-JP"/>
        </w:rPr>
        <w:br w:type="page"/>
      </w:r>
    </w:p>
    <w:p w14:paraId="0511F837" w14:textId="77777777" w:rsidR="00995B59" w:rsidRDefault="00995B59" w:rsidP="00995B59">
      <w:pPr>
        <w:pStyle w:val="Heading1"/>
        <w:numPr>
          <w:ilvl w:val="0"/>
          <w:numId w:val="0"/>
        </w:numPr>
        <w:ind w:left="360" w:hanging="360"/>
        <w:rPr>
          <w:lang w:eastAsia="ja-JP"/>
        </w:rPr>
      </w:pPr>
      <w:r w:rsidRPr="00DB7529">
        <w:rPr>
          <w:lang w:eastAsia="ja-JP"/>
        </w:rPr>
        <w:lastRenderedPageBreak/>
        <w:t>CRediT authorship contribution statement</w:t>
      </w:r>
    </w:p>
    <w:p w14:paraId="1D6BF753" w14:textId="63B5DFD8" w:rsidR="00995B59" w:rsidRPr="00DB7529" w:rsidRDefault="00995B59" w:rsidP="00995B59">
      <w:pPr>
        <w:rPr>
          <w:lang w:eastAsia="ja-JP"/>
        </w:rPr>
      </w:pPr>
      <w:r w:rsidRPr="00217389">
        <w:rPr>
          <w:b/>
          <w:bCs/>
          <w:lang w:eastAsia="ja-JP"/>
        </w:rPr>
        <w:t>Yasuhiro Kawasoe</w:t>
      </w:r>
      <w:r>
        <w:rPr>
          <w:lang w:eastAsia="ja-JP"/>
        </w:rPr>
        <w:t xml:space="preserve">: Conceptualization, Data curation, Formal analysis, Methodology, </w:t>
      </w:r>
      <w:r w:rsidR="00833AC0">
        <w:rPr>
          <w:rFonts w:hint="eastAsia"/>
          <w:lang w:eastAsia="ja-JP"/>
        </w:rPr>
        <w:t xml:space="preserve">Software, </w:t>
      </w:r>
      <w:r>
        <w:rPr>
          <w:lang w:eastAsia="ja-JP"/>
        </w:rPr>
        <w:t>Validation, Visualization, Writing – original draft</w:t>
      </w:r>
    </w:p>
    <w:p w14:paraId="06C18B04" w14:textId="517E6301" w:rsidR="00977ED8" w:rsidRDefault="00580F04" w:rsidP="003B4224">
      <w:pPr>
        <w:pStyle w:val="Heading1"/>
        <w:numPr>
          <w:ilvl w:val="0"/>
          <w:numId w:val="0"/>
        </w:numPr>
        <w:ind w:left="360" w:hanging="360"/>
        <w:rPr>
          <w:lang w:eastAsia="ja-JP"/>
        </w:rPr>
      </w:pPr>
      <w:r>
        <w:rPr>
          <w:lang w:eastAsia="ja-JP"/>
        </w:rPr>
        <w:t>Acknowledgment</w:t>
      </w:r>
      <w:r w:rsidR="00A22C56">
        <w:rPr>
          <w:lang w:eastAsia="ja-JP"/>
        </w:rPr>
        <w:t>s</w:t>
      </w:r>
      <w:r>
        <w:rPr>
          <w:lang w:eastAsia="ja-JP"/>
        </w:rPr>
        <w:t xml:space="preserve"> </w:t>
      </w:r>
    </w:p>
    <w:p w14:paraId="02145F4A" w14:textId="4E23D045" w:rsidR="00875543" w:rsidRDefault="002B6090" w:rsidP="00875543">
      <w:pPr>
        <w:rPr>
          <w:lang w:eastAsia="ja-JP"/>
        </w:rPr>
      </w:pPr>
      <w:r>
        <w:rPr>
          <w:lang w:eastAsia="ja-JP"/>
        </w:rPr>
        <w:t xml:space="preserve">The </w:t>
      </w:r>
      <w:r w:rsidR="00681AF7">
        <w:rPr>
          <w:lang w:eastAsia="ja-JP"/>
        </w:rPr>
        <w:t xml:space="preserve">author produced the </w:t>
      </w:r>
      <w:r>
        <w:rPr>
          <w:lang w:eastAsia="ja-JP"/>
        </w:rPr>
        <w:t xml:space="preserve">paper </w:t>
      </w:r>
      <w:r w:rsidR="00681AF7">
        <w:rPr>
          <w:lang w:eastAsia="ja-JP"/>
        </w:rPr>
        <w:t>as a part of the efforts under</w:t>
      </w:r>
      <w:r w:rsidR="00BB51B6">
        <w:rPr>
          <w:lang w:eastAsia="ja-JP"/>
        </w:rPr>
        <w:t xml:space="preserve"> the Resilient Housing Thematic Area of the </w:t>
      </w:r>
      <w:r w:rsidR="00BB51B6" w:rsidRPr="00BB51B6">
        <w:rPr>
          <w:lang w:eastAsia="ja-JP"/>
        </w:rPr>
        <w:t>Global Facility for Disaster Reduction and Recovery (GFDRR)</w:t>
      </w:r>
      <w:r w:rsidR="00681AF7">
        <w:rPr>
          <w:lang w:eastAsia="ja-JP"/>
        </w:rPr>
        <w:t>.</w:t>
      </w:r>
      <w:r w:rsidR="00BB51B6" w:rsidRPr="00BB51B6">
        <w:rPr>
          <w:lang w:eastAsia="ja-JP"/>
        </w:rPr>
        <w:t xml:space="preserve"> </w:t>
      </w:r>
      <w:r w:rsidR="00875543">
        <w:rPr>
          <w:lang w:eastAsia="ja-JP"/>
        </w:rPr>
        <w:t xml:space="preserve">The author gratefully acknowledges valuable comments and suggestions from </w:t>
      </w:r>
      <w:r w:rsidR="00033E8C">
        <w:rPr>
          <w:lang w:eastAsia="ja-JP"/>
        </w:rPr>
        <w:t xml:space="preserve">Catherine Lynch (Senior Urban Specialist), Karima Ben Bih (Senior Disaster Risk Management Specialist), Alvina Elisabeth Erman (Economist), </w:t>
      </w:r>
      <w:r w:rsidR="00820340" w:rsidRPr="00820340">
        <w:rPr>
          <w:lang w:eastAsia="ja-JP"/>
        </w:rPr>
        <w:t>Chloe Genevieve Helene Desjonqueres</w:t>
      </w:r>
      <w:r w:rsidR="00820340">
        <w:rPr>
          <w:lang w:eastAsia="ja-JP"/>
        </w:rPr>
        <w:t xml:space="preserve"> (Climate Finance Specialist), </w:t>
      </w:r>
      <w:r w:rsidR="00820340" w:rsidRPr="00820340">
        <w:rPr>
          <w:lang w:eastAsia="ja-JP"/>
        </w:rPr>
        <w:t>Solene Adeline Johanne Masson</w:t>
      </w:r>
      <w:r w:rsidR="00820340">
        <w:rPr>
          <w:lang w:eastAsia="ja-JP"/>
        </w:rPr>
        <w:t xml:space="preserve"> (Consultant), </w:t>
      </w:r>
      <w:r w:rsidR="00993C79" w:rsidRPr="00846EF1">
        <w:rPr>
          <w:lang w:eastAsia="ja-JP"/>
        </w:rPr>
        <w:t>Luis Miguel Triveno Chan Jan</w:t>
      </w:r>
      <w:r w:rsidR="00993C79">
        <w:rPr>
          <w:lang w:eastAsia="ja-JP"/>
        </w:rPr>
        <w:t xml:space="preserve"> (Senior Urban Development Specialist), </w:t>
      </w:r>
      <w:r w:rsidR="00495076" w:rsidRPr="00495076">
        <w:rPr>
          <w:lang w:eastAsia="ja-JP"/>
        </w:rPr>
        <w:t>Bramka Arga Jafino</w:t>
      </w:r>
      <w:r w:rsidR="00495076">
        <w:rPr>
          <w:lang w:eastAsia="ja-JP"/>
        </w:rPr>
        <w:t xml:space="preserve"> (Disaster Risk Management Specialist), and </w:t>
      </w:r>
      <w:r w:rsidR="00495076" w:rsidRPr="00495076">
        <w:rPr>
          <w:lang w:eastAsia="ja-JP"/>
        </w:rPr>
        <w:t>Robin Middelanis</w:t>
      </w:r>
      <w:r w:rsidR="00495076">
        <w:rPr>
          <w:lang w:eastAsia="ja-JP"/>
        </w:rPr>
        <w:t xml:space="preserve"> (Consultant). </w:t>
      </w:r>
      <w:r w:rsidR="00846EF1">
        <w:rPr>
          <w:lang w:eastAsia="ja-JP"/>
        </w:rPr>
        <w:t xml:space="preserve">The author </w:t>
      </w:r>
      <w:r w:rsidR="00C960AB">
        <w:rPr>
          <w:lang w:eastAsia="ja-JP"/>
        </w:rPr>
        <w:t>received</w:t>
      </w:r>
      <w:r w:rsidR="00875543">
        <w:rPr>
          <w:lang w:eastAsia="ja-JP"/>
        </w:rPr>
        <w:t xml:space="preserve"> guidance from </w:t>
      </w:r>
      <w:r w:rsidR="00AE6C37" w:rsidRPr="00AE6C37">
        <w:rPr>
          <w:lang w:eastAsia="ja-JP"/>
        </w:rPr>
        <w:t>Niels Holm-Nielsen</w:t>
      </w:r>
      <w:r w:rsidR="00AE6C37">
        <w:rPr>
          <w:lang w:eastAsia="ja-JP"/>
        </w:rPr>
        <w:t xml:space="preserve"> (Practice Manager) and </w:t>
      </w:r>
      <w:r w:rsidR="00542789" w:rsidRPr="00542789">
        <w:rPr>
          <w:lang w:eastAsia="ja-JP"/>
        </w:rPr>
        <w:t>Ana Campos Garcia</w:t>
      </w:r>
      <w:r w:rsidR="00542789">
        <w:rPr>
          <w:lang w:eastAsia="ja-JP"/>
        </w:rPr>
        <w:t xml:space="preserve"> (</w:t>
      </w:r>
      <w:r w:rsidR="00542789" w:rsidRPr="00542789">
        <w:rPr>
          <w:lang w:eastAsia="ja-JP"/>
        </w:rPr>
        <w:t>Lead Disaster Risk Management Specialist</w:t>
      </w:r>
      <w:r w:rsidR="00542789">
        <w:rPr>
          <w:lang w:eastAsia="ja-JP"/>
        </w:rPr>
        <w:t>)</w:t>
      </w:r>
      <w:r w:rsidR="00875543">
        <w:rPr>
          <w:lang w:eastAsia="ja-JP"/>
        </w:rPr>
        <w:t xml:space="preserve">. </w:t>
      </w:r>
    </w:p>
    <w:p w14:paraId="33CE0383" w14:textId="263851D2" w:rsidR="009E3028" w:rsidRDefault="009E3028" w:rsidP="00875543">
      <w:pPr>
        <w:rPr>
          <w:lang w:eastAsia="ja-JP"/>
        </w:rPr>
      </w:pPr>
      <w:r w:rsidRPr="009E3028">
        <w:rPr>
          <w:lang w:eastAsia="ja-JP"/>
        </w:rPr>
        <w:t xml:space="preserve">The author used generative AI tools to assist with </w:t>
      </w:r>
      <w:r>
        <w:rPr>
          <w:lang w:eastAsia="ja-JP"/>
        </w:rPr>
        <w:t>coding and editing</w:t>
      </w:r>
      <w:r w:rsidRPr="009E3028">
        <w:rPr>
          <w:lang w:eastAsia="ja-JP"/>
        </w:rPr>
        <w:t xml:space="preserve">. All text was reviewed and verified by the author, who </w:t>
      </w:r>
      <w:r w:rsidR="00E77DA4" w:rsidRPr="009E3028">
        <w:rPr>
          <w:lang w:eastAsia="ja-JP"/>
        </w:rPr>
        <w:t>takes</w:t>
      </w:r>
      <w:r w:rsidRPr="009E3028">
        <w:rPr>
          <w:lang w:eastAsia="ja-JP"/>
        </w:rPr>
        <w:t xml:space="preserve"> full responsibility for the content and any remaining errors.</w:t>
      </w:r>
    </w:p>
    <w:p w14:paraId="2BB1AAB8" w14:textId="19738D3C" w:rsidR="00EB7C66" w:rsidRDefault="00EB7C66" w:rsidP="00875543">
      <w:pPr>
        <w:rPr>
          <w:lang w:eastAsia="ja-JP"/>
        </w:rPr>
      </w:pPr>
      <w:r w:rsidRPr="00EB7C66">
        <w:rPr>
          <w:lang w:eastAsia="ja-JP"/>
        </w:rPr>
        <w:t xml:space="preserve">This </w:t>
      </w:r>
      <w:r w:rsidR="00492365">
        <w:rPr>
          <w:lang w:eastAsia="ja-JP"/>
        </w:rPr>
        <w:t>paper</w:t>
      </w:r>
      <w:r w:rsidRPr="00EB7C66">
        <w:rPr>
          <w:lang w:eastAsia="ja-JP"/>
        </w:rPr>
        <w:t xml:space="preserve"> was made possible with the financial support of the Japan-World Bank Program for Mainstreaming Disaster Risk Management in Developing Countries, which is financed by the Government of Japan and receives technical support from the World Bank Tokyo Disaster Risk Management Hub.</w:t>
      </w:r>
    </w:p>
    <w:p w14:paraId="4C4CDA7A" w14:textId="77777777" w:rsidR="003B4224" w:rsidRDefault="00875543" w:rsidP="00875543">
      <w:pPr>
        <w:rPr>
          <w:lang w:eastAsia="ja-JP"/>
        </w:rPr>
      </w:pPr>
      <w:r>
        <w:rPr>
          <w:lang w:eastAsia="ja-JP"/>
        </w:rPr>
        <w:t>The findings, interpretations, and conclusions expressed in this paper are entirely those of the author. They do not necessarily represent the views of the International Bank for Reconstruction and Development/World Bank and its affiliated organizations, or those of the Executive Directors of the World Bank or the governments they represent. The World Bank does not guarantee the accuracy of the data included in this work.</w:t>
      </w:r>
      <w:r w:rsidRPr="00ED299E">
        <w:rPr>
          <w:lang w:eastAsia="ja-JP"/>
        </w:rPr>
        <w:t xml:space="preserve"> </w:t>
      </w:r>
    </w:p>
    <w:p w14:paraId="2F3B84E6" w14:textId="66FE7EA1" w:rsidR="00977ED8" w:rsidRPr="00ED299E" w:rsidRDefault="00977ED8" w:rsidP="00875543">
      <w:pPr>
        <w:rPr>
          <w:lang w:eastAsia="ja-JP"/>
        </w:rPr>
      </w:pPr>
      <w:r w:rsidRPr="00ED299E">
        <w:rPr>
          <w:lang w:eastAsia="ja-JP"/>
        </w:rPr>
        <w:br w:type="page"/>
      </w:r>
    </w:p>
    <w:sdt>
      <w:sdtPr>
        <w:rPr>
          <w:rFonts w:asciiTheme="minorHAnsi" w:eastAsiaTheme="minorEastAsia" w:hAnsiTheme="minorHAnsi" w:cstheme="minorBidi"/>
          <w:color w:val="auto"/>
          <w:sz w:val="24"/>
          <w:szCs w:val="24"/>
        </w:rPr>
        <w:id w:val="706380365"/>
        <w:docPartObj>
          <w:docPartGallery w:val="Bibliographies"/>
          <w:docPartUnique/>
        </w:docPartObj>
      </w:sdtPr>
      <w:sdtEndPr/>
      <w:sdtContent>
        <w:p w14:paraId="2A75ECF6" w14:textId="466B14E5" w:rsidR="00D83B90" w:rsidRDefault="00D83B90">
          <w:pPr>
            <w:pStyle w:val="Heading1"/>
          </w:pPr>
          <w:r>
            <w:t>References</w:t>
          </w:r>
        </w:p>
        <w:sdt>
          <w:sdtPr>
            <w:id w:val="-573587230"/>
            <w:bibliography/>
          </w:sdtPr>
          <w:sdtEndPr/>
          <w:sdtContent>
            <w:p w14:paraId="65366179" w14:textId="77777777" w:rsidR="00D83B90" w:rsidRDefault="00D83B90">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4"/>
                <w:gridCol w:w="8652"/>
              </w:tblGrid>
              <w:tr w:rsidR="00D83B90" w14:paraId="65B8A6DB" w14:textId="77777777">
                <w:trPr>
                  <w:divId w:val="161746484"/>
                  <w:tblCellSpacing w:w="15" w:type="dxa"/>
                </w:trPr>
                <w:tc>
                  <w:tcPr>
                    <w:tcW w:w="50" w:type="pct"/>
                    <w:hideMark/>
                  </w:tcPr>
                  <w:p w14:paraId="71F9DD78" w14:textId="2277B3B8" w:rsidR="00D83B90" w:rsidRDefault="00D83B90">
                    <w:pPr>
                      <w:pStyle w:val="Bibliography"/>
                      <w:rPr>
                        <w:noProof/>
                        <w:kern w:val="0"/>
                        <w:sz w:val="24"/>
                        <w14:ligatures w14:val="none"/>
                      </w:rPr>
                    </w:pPr>
                    <w:r>
                      <w:rPr>
                        <w:noProof/>
                      </w:rPr>
                      <w:t xml:space="preserve">[1] </w:t>
                    </w:r>
                  </w:p>
                </w:tc>
                <w:tc>
                  <w:tcPr>
                    <w:tcW w:w="0" w:type="auto"/>
                    <w:hideMark/>
                  </w:tcPr>
                  <w:p w14:paraId="19B23C1B" w14:textId="77777777" w:rsidR="00D83B90" w:rsidRDefault="00D83B90">
                    <w:pPr>
                      <w:pStyle w:val="Bibliography"/>
                      <w:rPr>
                        <w:noProof/>
                      </w:rPr>
                    </w:pPr>
                    <w:r>
                      <w:rPr>
                        <w:noProof/>
                      </w:rPr>
                      <w:t>Cabinet Office, Government of Japan, "</w:t>
                    </w:r>
                    <w:r>
                      <w:rPr>
                        <w:noProof/>
                      </w:rPr>
                      <w:t>令和６年能登半島地震に係る被害状況等について</w:t>
                    </w:r>
                    <w:r>
                      <w:rPr>
                        <w:noProof/>
                      </w:rPr>
                      <w:t>," 15 10 2025. [Online]. Available: https://www.bousai.go.jp/updates/r60101notojishin/r60101notojishin/pdf/r60101notojishin_59.pdf.</w:t>
                    </w:r>
                  </w:p>
                </w:tc>
              </w:tr>
              <w:tr w:rsidR="00D83B90" w14:paraId="767746B7" w14:textId="77777777">
                <w:trPr>
                  <w:divId w:val="161746484"/>
                  <w:tblCellSpacing w:w="15" w:type="dxa"/>
                </w:trPr>
                <w:tc>
                  <w:tcPr>
                    <w:tcW w:w="50" w:type="pct"/>
                    <w:hideMark/>
                  </w:tcPr>
                  <w:p w14:paraId="77E61199" w14:textId="77777777" w:rsidR="00D83B90" w:rsidRDefault="00D83B90">
                    <w:pPr>
                      <w:pStyle w:val="Bibliography"/>
                      <w:rPr>
                        <w:noProof/>
                      </w:rPr>
                    </w:pPr>
                    <w:r>
                      <w:rPr>
                        <w:noProof/>
                      </w:rPr>
                      <w:t xml:space="preserve">[2] </w:t>
                    </w:r>
                  </w:p>
                </w:tc>
                <w:tc>
                  <w:tcPr>
                    <w:tcW w:w="0" w:type="auto"/>
                    <w:hideMark/>
                  </w:tcPr>
                  <w:p w14:paraId="503E05F4" w14:textId="77777777" w:rsidR="00D83B90" w:rsidRDefault="00D83B90">
                    <w:pPr>
                      <w:pStyle w:val="Bibliography"/>
                      <w:rPr>
                        <w:noProof/>
                      </w:rPr>
                    </w:pPr>
                    <w:r>
                      <w:rPr>
                        <w:noProof/>
                      </w:rPr>
                      <w:t>J. Brand, K. D. Cox, J. E. Daniell, S. Esper, R. Gunasekera, O. A. Ishizawa Escudero, B. Khazai, J. L. D. C. Macabuag, S. G. Otálora, A. Pomonis and R. A. Romero Hernandez, "Global Rapid Post-Disaster Damage Estimation (GRADE) Report : February 6, 2023 Kahramanmaraş Earthquakes - Türkiye Report," World Bank Group., Washington, D.C., 2023.</w:t>
                    </w:r>
                  </w:p>
                </w:tc>
              </w:tr>
              <w:tr w:rsidR="00D83B90" w14:paraId="06117B6C" w14:textId="77777777">
                <w:trPr>
                  <w:divId w:val="161746484"/>
                  <w:tblCellSpacing w:w="15" w:type="dxa"/>
                </w:trPr>
                <w:tc>
                  <w:tcPr>
                    <w:tcW w:w="50" w:type="pct"/>
                    <w:hideMark/>
                  </w:tcPr>
                  <w:p w14:paraId="58E0DBF5" w14:textId="77777777" w:rsidR="00D83B90" w:rsidRDefault="00D83B90">
                    <w:pPr>
                      <w:pStyle w:val="Bibliography"/>
                      <w:rPr>
                        <w:noProof/>
                      </w:rPr>
                    </w:pPr>
                    <w:r>
                      <w:rPr>
                        <w:noProof/>
                      </w:rPr>
                      <w:t xml:space="preserve">[3] </w:t>
                    </w:r>
                  </w:p>
                </w:tc>
                <w:tc>
                  <w:tcPr>
                    <w:tcW w:w="0" w:type="auto"/>
                    <w:hideMark/>
                  </w:tcPr>
                  <w:p w14:paraId="45631B0C" w14:textId="77777777" w:rsidR="00D83B90" w:rsidRDefault="00D83B90">
                    <w:pPr>
                      <w:pStyle w:val="Bibliography"/>
                      <w:rPr>
                        <w:noProof/>
                      </w:rPr>
                    </w:pPr>
                    <w:r>
                      <w:rPr>
                        <w:noProof/>
                      </w:rPr>
                      <w:t>World Bank, "Earthquake Direct Damage in Syria Estimated at $5.1 billion in Areas Already Severely Ravaged by Long Conflict and Displacement," 28 2 2023. [Online]. Available: https://www.worldbank.org/en/news/press-release/2023/02/28/earthquake-direct-damage-in-syria-estimated-at-5-1-billion-in-areas-already-severely-ravaged-by-long-conflict-and-displa.</w:t>
                    </w:r>
                  </w:p>
                </w:tc>
              </w:tr>
              <w:tr w:rsidR="00D83B90" w14:paraId="26DB5E6D" w14:textId="77777777">
                <w:trPr>
                  <w:divId w:val="161746484"/>
                  <w:tblCellSpacing w:w="15" w:type="dxa"/>
                </w:trPr>
                <w:tc>
                  <w:tcPr>
                    <w:tcW w:w="50" w:type="pct"/>
                    <w:hideMark/>
                  </w:tcPr>
                  <w:p w14:paraId="67B88C77" w14:textId="77777777" w:rsidR="00D83B90" w:rsidRDefault="00D83B90">
                    <w:pPr>
                      <w:pStyle w:val="Bibliography"/>
                      <w:rPr>
                        <w:noProof/>
                      </w:rPr>
                    </w:pPr>
                    <w:r>
                      <w:rPr>
                        <w:noProof/>
                      </w:rPr>
                      <w:t xml:space="preserve">[4] </w:t>
                    </w:r>
                  </w:p>
                </w:tc>
                <w:tc>
                  <w:tcPr>
                    <w:tcW w:w="0" w:type="auto"/>
                    <w:hideMark/>
                  </w:tcPr>
                  <w:p w14:paraId="2DF18DD8" w14:textId="77777777" w:rsidR="00D83B90" w:rsidRDefault="00D83B90">
                    <w:pPr>
                      <w:pStyle w:val="Bibliography"/>
                      <w:rPr>
                        <w:noProof/>
                      </w:rPr>
                    </w:pPr>
                    <w:r>
                      <w:rPr>
                        <w:noProof/>
                      </w:rPr>
                      <w:t xml:space="preserve">World Bank; GFDRR; Inter-American Development Bank., A Global Assessment of Building Codes: Current Status and Evolving Needs to Promote Resilient, Green and Inclusive Buildings., World Bank and the Inter-American Development Bank., 2025. </w:t>
                    </w:r>
                  </w:p>
                </w:tc>
              </w:tr>
              <w:tr w:rsidR="00D83B90" w14:paraId="61FA370B" w14:textId="77777777">
                <w:trPr>
                  <w:divId w:val="161746484"/>
                  <w:tblCellSpacing w:w="15" w:type="dxa"/>
                </w:trPr>
                <w:tc>
                  <w:tcPr>
                    <w:tcW w:w="50" w:type="pct"/>
                    <w:hideMark/>
                  </w:tcPr>
                  <w:p w14:paraId="48C255F6" w14:textId="77777777" w:rsidR="00D83B90" w:rsidRDefault="00D83B90">
                    <w:pPr>
                      <w:pStyle w:val="Bibliography"/>
                      <w:rPr>
                        <w:noProof/>
                      </w:rPr>
                    </w:pPr>
                    <w:r>
                      <w:rPr>
                        <w:noProof/>
                      </w:rPr>
                      <w:t xml:space="preserve">[5] </w:t>
                    </w:r>
                  </w:p>
                </w:tc>
                <w:tc>
                  <w:tcPr>
                    <w:tcW w:w="0" w:type="auto"/>
                    <w:hideMark/>
                  </w:tcPr>
                  <w:p w14:paraId="62689A74" w14:textId="77777777" w:rsidR="00D83B90" w:rsidRDefault="00D83B90">
                    <w:pPr>
                      <w:pStyle w:val="Bibliography"/>
                      <w:rPr>
                        <w:noProof/>
                      </w:rPr>
                    </w:pPr>
                    <w:r>
                      <w:rPr>
                        <w:noProof/>
                      </w:rPr>
                      <w:t>UNDRR, "Sendai Framework for Disaster Risk Reduction 2015–2030.," United Nations Office for Disaster Risk Reduction., 2015.</w:t>
                    </w:r>
                  </w:p>
                </w:tc>
              </w:tr>
              <w:tr w:rsidR="00D83B90" w14:paraId="6CEF2209" w14:textId="77777777">
                <w:trPr>
                  <w:divId w:val="161746484"/>
                  <w:tblCellSpacing w:w="15" w:type="dxa"/>
                </w:trPr>
                <w:tc>
                  <w:tcPr>
                    <w:tcW w:w="50" w:type="pct"/>
                    <w:hideMark/>
                  </w:tcPr>
                  <w:p w14:paraId="571E9835" w14:textId="77777777" w:rsidR="00D83B90" w:rsidRDefault="00D83B90">
                    <w:pPr>
                      <w:pStyle w:val="Bibliography"/>
                      <w:rPr>
                        <w:noProof/>
                      </w:rPr>
                    </w:pPr>
                    <w:r>
                      <w:rPr>
                        <w:noProof/>
                      </w:rPr>
                      <w:t xml:space="preserve">[6] </w:t>
                    </w:r>
                  </w:p>
                </w:tc>
                <w:tc>
                  <w:tcPr>
                    <w:tcW w:w="0" w:type="auto"/>
                    <w:hideMark/>
                  </w:tcPr>
                  <w:p w14:paraId="4BC202B8" w14:textId="77777777" w:rsidR="00D83B90" w:rsidRDefault="00D83B90">
                    <w:pPr>
                      <w:pStyle w:val="Bibliography"/>
                      <w:rPr>
                        <w:noProof/>
                      </w:rPr>
                    </w:pPr>
                    <w:r>
                      <w:rPr>
                        <w:noProof/>
                      </w:rPr>
                      <w:t>UN-HABITAT, "2024 Annual Report: Adequate Housing for All,," UN-HABITAT, 2025.</w:t>
                    </w:r>
                  </w:p>
                </w:tc>
              </w:tr>
              <w:tr w:rsidR="00D83B90" w14:paraId="16D34873" w14:textId="77777777">
                <w:trPr>
                  <w:divId w:val="161746484"/>
                  <w:tblCellSpacing w:w="15" w:type="dxa"/>
                </w:trPr>
                <w:tc>
                  <w:tcPr>
                    <w:tcW w:w="50" w:type="pct"/>
                    <w:hideMark/>
                  </w:tcPr>
                  <w:p w14:paraId="2CF9A144" w14:textId="77777777" w:rsidR="00D83B90" w:rsidRDefault="00D83B90">
                    <w:pPr>
                      <w:pStyle w:val="Bibliography"/>
                      <w:rPr>
                        <w:noProof/>
                      </w:rPr>
                    </w:pPr>
                    <w:r>
                      <w:rPr>
                        <w:noProof/>
                      </w:rPr>
                      <w:t xml:space="preserve">[7] </w:t>
                    </w:r>
                  </w:p>
                </w:tc>
                <w:tc>
                  <w:tcPr>
                    <w:tcW w:w="0" w:type="auto"/>
                    <w:hideMark/>
                  </w:tcPr>
                  <w:p w14:paraId="7FAC7A0D" w14:textId="77777777" w:rsidR="00D83B90" w:rsidRDefault="00D83B90">
                    <w:pPr>
                      <w:pStyle w:val="Bibliography"/>
                      <w:rPr>
                        <w:noProof/>
                      </w:rPr>
                    </w:pPr>
                    <w:r>
                      <w:rPr>
                        <w:noProof/>
                      </w:rPr>
                      <w:t>UN-Habitat, "World Cities Report: Envisaging the Future of Cities," United Nations Human Settlements Programme., 2022.</w:t>
                    </w:r>
                  </w:p>
                </w:tc>
              </w:tr>
              <w:tr w:rsidR="00D83B90" w14:paraId="390D498B" w14:textId="77777777">
                <w:trPr>
                  <w:divId w:val="161746484"/>
                  <w:tblCellSpacing w:w="15" w:type="dxa"/>
                </w:trPr>
                <w:tc>
                  <w:tcPr>
                    <w:tcW w:w="50" w:type="pct"/>
                    <w:hideMark/>
                  </w:tcPr>
                  <w:p w14:paraId="428F23D7" w14:textId="77777777" w:rsidR="00D83B90" w:rsidRDefault="00D83B90">
                    <w:pPr>
                      <w:pStyle w:val="Bibliography"/>
                      <w:rPr>
                        <w:noProof/>
                      </w:rPr>
                    </w:pPr>
                    <w:r>
                      <w:rPr>
                        <w:noProof/>
                      </w:rPr>
                      <w:t xml:space="preserve">[8] </w:t>
                    </w:r>
                  </w:p>
                </w:tc>
                <w:tc>
                  <w:tcPr>
                    <w:tcW w:w="0" w:type="auto"/>
                    <w:hideMark/>
                  </w:tcPr>
                  <w:p w14:paraId="085ED490" w14:textId="77777777" w:rsidR="00D83B90" w:rsidRDefault="00D83B90">
                    <w:pPr>
                      <w:pStyle w:val="Bibliography"/>
                      <w:rPr>
                        <w:noProof/>
                      </w:rPr>
                    </w:pPr>
                    <w:r>
                      <w:rPr>
                        <w:noProof/>
                      </w:rPr>
                      <w:t>UNDRR, "Global Assessment Report on Disaster Risk Reduction," 2025.</w:t>
                    </w:r>
                  </w:p>
                </w:tc>
              </w:tr>
              <w:tr w:rsidR="00D83B90" w14:paraId="63322076" w14:textId="77777777">
                <w:trPr>
                  <w:divId w:val="161746484"/>
                  <w:tblCellSpacing w:w="15" w:type="dxa"/>
                </w:trPr>
                <w:tc>
                  <w:tcPr>
                    <w:tcW w:w="50" w:type="pct"/>
                    <w:hideMark/>
                  </w:tcPr>
                  <w:p w14:paraId="4DCB19EF" w14:textId="77777777" w:rsidR="00D83B90" w:rsidRDefault="00D83B90">
                    <w:pPr>
                      <w:pStyle w:val="Bibliography"/>
                      <w:rPr>
                        <w:noProof/>
                      </w:rPr>
                    </w:pPr>
                    <w:r>
                      <w:rPr>
                        <w:noProof/>
                      </w:rPr>
                      <w:t xml:space="preserve">[9] </w:t>
                    </w:r>
                  </w:p>
                </w:tc>
                <w:tc>
                  <w:tcPr>
                    <w:tcW w:w="0" w:type="auto"/>
                    <w:hideMark/>
                  </w:tcPr>
                  <w:p w14:paraId="03AEC7C2" w14:textId="77777777" w:rsidR="00D83B90" w:rsidRDefault="00D83B90">
                    <w:pPr>
                      <w:pStyle w:val="Bibliography"/>
                      <w:rPr>
                        <w:noProof/>
                      </w:rPr>
                    </w:pPr>
                    <w:r>
                      <w:rPr>
                        <w:noProof/>
                      </w:rPr>
                      <w:t xml:space="preserve">J. Friberg, "When the poor lose even more: A framework of normalized measures for disaster impacts and household economic vulnerability," </w:t>
                    </w:r>
                    <w:r>
                      <w:rPr>
                        <w:i/>
                        <w:iCs/>
                        <w:noProof/>
                      </w:rPr>
                      <w:t xml:space="preserve">World Development Sustainability, </w:t>
                    </w:r>
                    <w:r>
                      <w:rPr>
                        <w:noProof/>
                      </w:rPr>
                      <w:t xml:space="preserve">vol. 1, 2022. </w:t>
                    </w:r>
                  </w:p>
                </w:tc>
              </w:tr>
              <w:tr w:rsidR="00D83B90" w14:paraId="77370A56" w14:textId="77777777">
                <w:trPr>
                  <w:divId w:val="161746484"/>
                  <w:tblCellSpacing w:w="15" w:type="dxa"/>
                </w:trPr>
                <w:tc>
                  <w:tcPr>
                    <w:tcW w:w="50" w:type="pct"/>
                    <w:hideMark/>
                  </w:tcPr>
                  <w:p w14:paraId="1514378C" w14:textId="77777777" w:rsidR="00D83B90" w:rsidRDefault="00D83B90">
                    <w:pPr>
                      <w:pStyle w:val="Bibliography"/>
                      <w:rPr>
                        <w:noProof/>
                      </w:rPr>
                    </w:pPr>
                    <w:r>
                      <w:rPr>
                        <w:noProof/>
                      </w:rPr>
                      <w:t xml:space="preserve">[10] </w:t>
                    </w:r>
                  </w:p>
                </w:tc>
                <w:tc>
                  <w:tcPr>
                    <w:tcW w:w="0" w:type="auto"/>
                    <w:hideMark/>
                  </w:tcPr>
                  <w:p w14:paraId="43A39FD2" w14:textId="77777777" w:rsidR="00D83B90" w:rsidRDefault="00D83B90">
                    <w:pPr>
                      <w:pStyle w:val="Bibliography"/>
                      <w:rPr>
                        <w:noProof/>
                      </w:rPr>
                    </w:pPr>
                    <w:r>
                      <w:rPr>
                        <w:noProof/>
                      </w:rPr>
                      <w:t xml:space="preserve">M. D. Silva and A. Kawasaki, "Socioeconomic Vulnerability to Disaster Risk: A Case Study of Flood and Drought Impact in a Rural Sri Lankan Community," </w:t>
                    </w:r>
                    <w:r>
                      <w:rPr>
                        <w:i/>
                        <w:iCs/>
                        <w:noProof/>
                      </w:rPr>
                      <w:t xml:space="preserve">Ecological Economics, </w:t>
                    </w:r>
                    <w:r>
                      <w:rPr>
                        <w:noProof/>
                      </w:rPr>
                      <w:t xml:space="preserve">vol. 152, pp. 131-140, 2018. </w:t>
                    </w:r>
                  </w:p>
                </w:tc>
              </w:tr>
              <w:tr w:rsidR="00D83B90" w14:paraId="4E0E0FCA" w14:textId="77777777">
                <w:trPr>
                  <w:divId w:val="161746484"/>
                  <w:tblCellSpacing w:w="15" w:type="dxa"/>
                </w:trPr>
                <w:tc>
                  <w:tcPr>
                    <w:tcW w:w="50" w:type="pct"/>
                    <w:hideMark/>
                  </w:tcPr>
                  <w:p w14:paraId="15947749" w14:textId="77777777" w:rsidR="00D83B90" w:rsidRDefault="00D83B90">
                    <w:pPr>
                      <w:pStyle w:val="Bibliography"/>
                      <w:rPr>
                        <w:noProof/>
                      </w:rPr>
                    </w:pPr>
                    <w:r>
                      <w:rPr>
                        <w:noProof/>
                      </w:rPr>
                      <w:t xml:space="preserve">[11] </w:t>
                    </w:r>
                  </w:p>
                </w:tc>
                <w:tc>
                  <w:tcPr>
                    <w:tcW w:w="0" w:type="auto"/>
                    <w:hideMark/>
                  </w:tcPr>
                  <w:p w14:paraId="7BB0F0AD" w14:textId="77777777" w:rsidR="00D83B90" w:rsidRDefault="00D83B90">
                    <w:pPr>
                      <w:pStyle w:val="Bibliography"/>
                      <w:rPr>
                        <w:noProof/>
                      </w:rPr>
                    </w:pPr>
                    <w:r>
                      <w:rPr>
                        <w:noProof/>
                      </w:rPr>
                      <w:t>O. Nielsen and M. Sanders, "Why affordable housing is more vulnerable to disasters," 21 October 2024. [Online]. Available: https://www.preventionweb.net/drr-community-voices/why-affordable-housing-more-vulnerable-disasters.</w:t>
                    </w:r>
                  </w:p>
                </w:tc>
              </w:tr>
              <w:tr w:rsidR="00D83B90" w14:paraId="05A654C0" w14:textId="77777777">
                <w:trPr>
                  <w:divId w:val="161746484"/>
                  <w:tblCellSpacing w:w="15" w:type="dxa"/>
                </w:trPr>
                <w:tc>
                  <w:tcPr>
                    <w:tcW w:w="50" w:type="pct"/>
                    <w:hideMark/>
                  </w:tcPr>
                  <w:p w14:paraId="0C808470" w14:textId="77777777" w:rsidR="00D83B90" w:rsidRDefault="00D83B90">
                    <w:pPr>
                      <w:pStyle w:val="Bibliography"/>
                      <w:rPr>
                        <w:noProof/>
                      </w:rPr>
                    </w:pPr>
                    <w:r>
                      <w:rPr>
                        <w:noProof/>
                      </w:rPr>
                      <w:t xml:space="preserve">[12] </w:t>
                    </w:r>
                  </w:p>
                </w:tc>
                <w:tc>
                  <w:tcPr>
                    <w:tcW w:w="0" w:type="auto"/>
                    <w:hideMark/>
                  </w:tcPr>
                  <w:p w14:paraId="39657E2D" w14:textId="77777777" w:rsidR="00D83B90" w:rsidRDefault="00D83B90">
                    <w:pPr>
                      <w:pStyle w:val="Bibliography"/>
                      <w:rPr>
                        <w:noProof/>
                      </w:rPr>
                    </w:pPr>
                    <w:r>
                      <w:rPr>
                        <w:noProof/>
                      </w:rPr>
                      <w:t>O. Cohen, S. McTarnaghan and A. Junod, "Preserving, Protecting, and Building Climate-Resilient Affordable Housing," Urban Institute, 2024.</w:t>
                    </w:r>
                  </w:p>
                </w:tc>
              </w:tr>
              <w:tr w:rsidR="00D83B90" w14:paraId="2E0318FE" w14:textId="77777777">
                <w:trPr>
                  <w:divId w:val="161746484"/>
                  <w:tblCellSpacing w:w="15" w:type="dxa"/>
                </w:trPr>
                <w:tc>
                  <w:tcPr>
                    <w:tcW w:w="50" w:type="pct"/>
                    <w:hideMark/>
                  </w:tcPr>
                  <w:p w14:paraId="590DF967" w14:textId="77777777" w:rsidR="00D83B90" w:rsidRDefault="00D83B90">
                    <w:pPr>
                      <w:pStyle w:val="Bibliography"/>
                      <w:rPr>
                        <w:noProof/>
                      </w:rPr>
                    </w:pPr>
                    <w:r>
                      <w:rPr>
                        <w:noProof/>
                      </w:rPr>
                      <w:t xml:space="preserve">[13] </w:t>
                    </w:r>
                  </w:p>
                </w:tc>
                <w:tc>
                  <w:tcPr>
                    <w:tcW w:w="0" w:type="auto"/>
                    <w:hideMark/>
                  </w:tcPr>
                  <w:p w14:paraId="0825D257" w14:textId="77777777" w:rsidR="00D83B90" w:rsidRDefault="00D83B90">
                    <w:pPr>
                      <w:pStyle w:val="Bibliography"/>
                      <w:rPr>
                        <w:noProof/>
                      </w:rPr>
                    </w:pPr>
                    <w:r>
                      <w:rPr>
                        <w:noProof/>
                      </w:rPr>
                      <w:t xml:space="preserve">C. Wang, S. E. Antos and L. M. Triveno, "Automatic detection of unreinforced masonry buildings from street view images using deep learning-based image segmentation," </w:t>
                    </w:r>
                    <w:r>
                      <w:rPr>
                        <w:i/>
                        <w:iCs/>
                        <w:noProof/>
                      </w:rPr>
                      <w:t xml:space="preserve">Automation in Construction, </w:t>
                    </w:r>
                    <w:r>
                      <w:rPr>
                        <w:noProof/>
                      </w:rPr>
                      <w:t xml:space="preserve">vol. 132, 2021. </w:t>
                    </w:r>
                  </w:p>
                </w:tc>
              </w:tr>
              <w:tr w:rsidR="00D83B90" w14:paraId="0052A77A" w14:textId="77777777">
                <w:trPr>
                  <w:divId w:val="161746484"/>
                  <w:tblCellSpacing w:w="15" w:type="dxa"/>
                </w:trPr>
                <w:tc>
                  <w:tcPr>
                    <w:tcW w:w="50" w:type="pct"/>
                    <w:hideMark/>
                  </w:tcPr>
                  <w:p w14:paraId="47E28364" w14:textId="77777777" w:rsidR="00D83B90" w:rsidRDefault="00D83B90">
                    <w:pPr>
                      <w:pStyle w:val="Bibliography"/>
                      <w:rPr>
                        <w:noProof/>
                      </w:rPr>
                    </w:pPr>
                    <w:r>
                      <w:rPr>
                        <w:noProof/>
                      </w:rPr>
                      <w:t xml:space="preserve">[14] </w:t>
                    </w:r>
                  </w:p>
                </w:tc>
                <w:tc>
                  <w:tcPr>
                    <w:tcW w:w="0" w:type="auto"/>
                    <w:hideMark/>
                  </w:tcPr>
                  <w:p w14:paraId="57D7793B" w14:textId="77777777" w:rsidR="00D83B90" w:rsidRDefault="00D83B90">
                    <w:pPr>
                      <w:pStyle w:val="Bibliography"/>
                      <w:rPr>
                        <w:noProof/>
                      </w:rPr>
                    </w:pPr>
                    <w:r>
                      <w:rPr>
                        <w:noProof/>
                      </w:rPr>
                      <w:t xml:space="preserve">N. Baum-Snow and G. Duranton, "Chapter 6 - Housing supply and housing affordability," </w:t>
                    </w:r>
                    <w:r>
                      <w:rPr>
                        <w:i/>
                        <w:iCs/>
                        <w:noProof/>
                      </w:rPr>
                      <w:t xml:space="preserve">Handbook of Regional and Urban Economics, </w:t>
                    </w:r>
                    <w:r>
                      <w:rPr>
                        <w:noProof/>
                      </w:rPr>
                      <w:t xml:space="preserve">pp. 353-461, 2025. </w:t>
                    </w:r>
                  </w:p>
                </w:tc>
              </w:tr>
              <w:tr w:rsidR="00D83B90" w14:paraId="72283CAC" w14:textId="77777777">
                <w:trPr>
                  <w:divId w:val="161746484"/>
                  <w:tblCellSpacing w:w="15" w:type="dxa"/>
                </w:trPr>
                <w:tc>
                  <w:tcPr>
                    <w:tcW w:w="50" w:type="pct"/>
                    <w:hideMark/>
                  </w:tcPr>
                  <w:p w14:paraId="7DEF9B07" w14:textId="77777777" w:rsidR="00D83B90" w:rsidRDefault="00D83B90">
                    <w:pPr>
                      <w:pStyle w:val="Bibliography"/>
                      <w:rPr>
                        <w:noProof/>
                      </w:rPr>
                    </w:pPr>
                    <w:r>
                      <w:rPr>
                        <w:noProof/>
                      </w:rPr>
                      <w:t xml:space="preserve">[15] </w:t>
                    </w:r>
                  </w:p>
                </w:tc>
                <w:tc>
                  <w:tcPr>
                    <w:tcW w:w="0" w:type="auto"/>
                    <w:hideMark/>
                  </w:tcPr>
                  <w:p w14:paraId="6C1B6616" w14:textId="77777777" w:rsidR="00D83B90" w:rsidRDefault="00D83B90">
                    <w:pPr>
                      <w:pStyle w:val="Bibliography"/>
                      <w:rPr>
                        <w:noProof/>
                      </w:rPr>
                    </w:pPr>
                    <w:r>
                      <w:rPr>
                        <w:noProof/>
                      </w:rPr>
                      <w:t xml:space="preserve">C. Kenny, "Why Do People Die in Earthquakes? The Costs, Benefits and Institutions of Disaster Risk Reduction in Developing Countries," </w:t>
                    </w:r>
                    <w:r>
                      <w:rPr>
                        <w:i/>
                        <w:iCs/>
                        <w:noProof/>
                      </w:rPr>
                      <w:t xml:space="preserve">World Bank Policy Research Working Paper, </w:t>
                    </w:r>
                    <w:r>
                      <w:rPr>
                        <w:noProof/>
                      </w:rPr>
                      <w:t xml:space="preserve">2016. </w:t>
                    </w:r>
                  </w:p>
                </w:tc>
              </w:tr>
              <w:tr w:rsidR="00D83B90" w14:paraId="2179E873" w14:textId="77777777">
                <w:trPr>
                  <w:divId w:val="161746484"/>
                  <w:tblCellSpacing w:w="15" w:type="dxa"/>
                </w:trPr>
                <w:tc>
                  <w:tcPr>
                    <w:tcW w:w="50" w:type="pct"/>
                    <w:hideMark/>
                  </w:tcPr>
                  <w:p w14:paraId="0CAC74DE" w14:textId="77777777" w:rsidR="00D83B90" w:rsidRDefault="00D83B90">
                    <w:pPr>
                      <w:pStyle w:val="Bibliography"/>
                      <w:rPr>
                        <w:noProof/>
                      </w:rPr>
                    </w:pPr>
                    <w:r>
                      <w:rPr>
                        <w:noProof/>
                      </w:rPr>
                      <w:t xml:space="preserve">[16] </w:t>
                    </w:r>
                  </w:p>
                </w:tc>
                <w:tc>
                  <w:tcPr>
                    <w:tcW w:w="0" w:type="auto"/>
                    <w:hideMark/>
                  </w:tcPr>
                  <w:p w14:paraId="4F0C2F28" w14:textId="77777777" w:rsidR="00D83B90" w:rsidRDefault="00D83B90">
                    <w:pPr>
                      <w:pStyle w:val="Bibliography"/>
                      <w:rPr>
                        <w:noProof/>
                      </w:rPr>
                    </w:pPr>
                    <w:r>
                      <w:rPr>
                        <w:noProof/>
                      </w:rPr>
                      <w:t>M. Bangalore, S. Hallegatte, A. Vogt-Schilb and J. Rozenberg, "Unbreakable: Building the Resilience of the Poor in the Face of Natural Disasters," World Bank, 2017.</w:t>
                    </w:r>
                  </w:p>
                </w:tc>
              </w:tr>
              <w:tr w:rsidR="00D83B90" w14:paraId="301DD48D" w14:textId="77777777">
                <w:trPr>
                  <w:divId w:val="161746484"/>
                  <w:tblCellSpacing w:w="15" w:type="dxa"/>
                </w:trPr>
                <w:tc>
                  <w:tcPr>
                    <w:tcW w:w="50" w:type="pct"/>
                    <w:hideMark/>
                  </w:tcPr>
                  <w:p w14:paraId="5CD7523A" w14:textId="77777777" w:rsidR="00D83B90" w:rsidRDefault="00D83B90">
                    <w:pPr>
                      <w:pStyle w:val="Bibliography"/>
                      <w:rPr>
                        <w:noProof/>
                      </w:rPr>
                    </w:pPr>
                    <w:r>
                      <w:rPr>
                        <w:noProof/>
                      </w:rPr>
                      <w:lastRenderedPageBreak/>
                      <w:t xml:space="preserve">[17] </w:t>
                    </w:r>
                  </w:p>
                </w:tc>
                <w:tc>
                  <w:tcPr>
                    <w:tcW w:w="0" w:type="auto"/>
                    <w:hideMark/>
                  </w:tcPr>
                  <w:p w14:paraId="4B7A5BBA" w14:textId="77777777" w:rsidR="00D83B90" w:rsidRDefault="00D83B90">
                    <w:pPr>
                      <w:pStyle w:val="Bibliography"/>
                      <w:rPr>
                        <w:noProof/>
                      </w:rPr>
                    </w:pPr>
                    <w:r>
                      <w:rPr>
                        <w:noProof/>
                      </w:rPr>
                      <w:t xml:space="preserve">P. Keefer, E. Neumayer and T. Plümper, "Earthquake Propensity and the Politics of Mortality Prevention," </w:t>
                    </w:r>
                    <w:r>
                      <w:rPr>
                        <w:i/>
                        <w:iCs/>
                        <w:noProof/>
                      </w:rPr>
                      <w:t xml:space="preserve">World Development, </w:t>
                    </w:r>
                    <w:r>
                      <w:rPr>
                        <w:noProof/>
                      </w:rPr>
                      <w:t xml:space="preserve">vol. 39, no. 9, pp. 1530-1541, 2011. </w:t>
                    </w:r>
                  </w:p>
                </w:tc>
              </w:tr>
              <w:tr w:rsidR="00D83B90" w14:paraId="3C29EE80" w14:textId="77777777">
                <w:trPr>
                  <w:divId w:val="161746484"/>
                  <w:tblCellSpacing w:w="15" w:type="dxa"/>
                </w:trPr>
                <w:tc>
                  <w:tcPr>
                    <w:tcW w:w="50" w:type="pct"/>
                    <w:hideMark/>
                  </w:tcPr>
                  <w:p w14:paraId="036FE0DF" w14:textId="77777777" w:rsidR="00D83B90" w:rsidRDefault="00D83B90">
                    <w:pPr>
                      <w:pStyle w:val="Bibliography"/>
                      <w:rPr>
                        <w:noProof/>
                      </w:rPr>
                    </w:pPr>
                    <w:r>
                      <w:rPr>
                        <w:noProof/>
                      </w:rPr>
                      <w:t xml:space="preserve">[18] </w:t>
                    </w:r>
                  </w:p>
                </w:tc>
                <w:tc>
                  <w:tcPr>
                    <w:tcW w:w="0" w:type="auto"/>
                    <w:hideMark/>
                  </w:tcPr>
                  <w:p w14:paraId="76126E9A" w14:textId="77777777" w:rsidR="00D83B90" w:rsidRDefault="00D83B90">
                    <w:pPr>
                      <w:pStyle w:val="Bibliography"/>
                      <w:rPr>
                        <w:noProof/>
                      </w:rPr>
                    </w:pPr>
                    <w:r>
                      <w:rPr>
                        <w:noProof/>
                      </w:rPr>
                      <w:t xml:space="preserve">M. Hube, A. Marihuén, J. d. l. Llera and B. Stojadinovic, "Seismic behavior of slender reinforced concrete walls," </w:t>
                    </w:r>
                    <w:r>
                      <w:rPr>
                        <w:i/>
                        <w:iCs/>
                        <w:noProof/>
                      </w:rPr>
                      <w:t xml:space="preserve">Engineering Structures, </w:t>
                    </w:r>
                    <w:r>
                      <w:rPr>
                        <w:noProof/>
                      </w:rPr>
                      <w:t xml:space="preserve">vol. 80, pp. 377-388, 2014. </w:t>
                    </w:r>
                  </w:p>
                </w:tc>
              </w:tr>
              <w:tr w:rsidR="00D83B90" w14:paraId="1BCC574E" w14:textId="77777777">
                <w:trPr>
                  <w:divId w:val="161746484"/>
                  <w:tblCellSpacing w:w="15" w:type="dxa"/>
                </w:trPr>
                <w:tc>
                  <w:tcPr>
                    <w:tcW w:w="50" w:type="pct"/>
                    <w:hideMark/>
                  </w:tcPr>
                  <w:p w14:paraId="2FAF7559" w14:textId="77777777" w:rsidR="00D83B90" w:rsidRDefault="00D83B90">
                    <w:pPr>
                      <w:pStyle w:val="Bibliography"/>
                      <w:rPr>
                        <w:noProof/>
                      </w:rPr>
                    </w:pPr>
                    <w:r>
                      <w:rPr>
                        <w:noProof/>
                      </w:rPr>
                      <w:t xml:space="preserve">[19] </w:t>
                    </w:r>
                  </w:p>
                </w:tc>
                <w:tc>
                  <w:tcPr>
                    <w:tcW w:w="0" w:type="auto"/>
                    <w:hideMark/>
                  </w:tcPr>
                  <w:p w14:paraId="7935B0CB" w14:textId="77777777" w:rsidR="00D83B90" w:rsidRDefault="00D83B90">
                    <w:pPr>
                      <w:pStyle w:val="Bibliography"/>
                      <w:rPr>
                        <w:noProof/>
                      </w:rPr>
                    </w:pPr>
                    <w:r>
                      <w:rPr>
                        <w:noProof/>
                      </w:rPr>
                      <w:t>T. Moullier and K. Sakoda, "Building regulation for resilience : converting disaster experience into a safer built environment - the case of Japan (English)," World Bank Group, Washington, D.C., 2018.</w:t>
                    </w:r>
                  </w:p>
                </w:tc>
              </w:tr>
              <w:tr w:rsidR="00D83B90" w14:paraId="5814DCAA" w14:textId="77777777">
                <w:trPr>
                  <w:divId w:val="161746484"/>
                  <w:tblCellSpacing w:w="15" w:type="dxa"/>
                </w:trPr>
                <w:tc>
                  <w:tcPr>
                    <w:tcW w:w="50" w:type="pct"/>
                    <w:hideMark/>
                  </w:tcPr>
                  <w:p w14:paraId="093E130C" w14:textId="77777777" w:rsidR="00D83B90" w:rsidRDefault="00D83B90">
                    <w:pPr>
                      <w:pStyle w:val="Bibliography"/>
                      <w:rPr>
                        <w:noProof/>
                      </w:rPr>
                    </w:pPr>
                    <w:r>
                      <w:rPr>
                        <w:noProof/>
                      </w:rPr>
                      <w:t xml:space="preserve">[20] </w:t>
                    </w:r>
                  </w:p>
                </w:tc>
                <w:tc>
                  <w:tcPr>
                    <w:tcW w:w="0" w:type="auto"/>
                    <w:hideMark/>
                  </w:tcPr>
                  <w:p w14:paraId="2D6D6051" w14:textId="77777777" w:rsidR="00D83B90" w:rsidRDefault="00D83B90">
                    <w:pPr>
                      <w:pStyle w:val="Bibliography"/>
                      <w:rPr>
                        <w:noProof/>
                      </w:rPr>
                    </w:pPr>
                    <w:r>
                      <w:rPr>
                        <w:noProof/>
                      </w:rPr>
                      <w:t xml:space="preserve">R. K. Shrestha, H. R. Parajuli and B. Poudel, "Building typologies and code compliance issues of reconstructed houses after 2015 Mw 7.8 Gorkha, Nepal earthquake: Experience from Dhading District earthquake,," </w:t>
                    </w:r>
                    <w:r>
                      <w:rPr>
                        <w:i/>
                        <w:iCs/>
                        <w:noProof/>
                      </w:rPr>
                      <w:t xml:space="preserve">Progress in Disaster Science, </w:t>
                    </w:r>
                    <w:r>
                      <w:rPr>
                        <w:noProof/>
                      </w:rPr>
                      <w:t xml:space="preserve">vol. 10, 2021. </w:t>
                    </w:r>
                  </w:p>
                </w:tc>
              </w:tr>
              <w:tr w:rsidR="00D83B90" w14:paraId="501C2C4E" w14:textId="77777777">
                <w:trPr>
                  <w:divId w:val="161746484"/>
                  <w:tblCellSpacing w:w="15" w:type="dxa"/>
                </w:trPr>
                <w:tc>
                  <w:tcPr>
                    <w:tcW w:w="50" w:type="pct"/>
                    <w:hideMark/>
                  </w:tcPr>
                  <w:p w14:paraId="33624C69" w14:textId="77777777" w:rsidR="00D83B90" w:rsidRDefault="00D83B90">
                    <w:pPr>
                      <w:pStyle w:val="Bibliography"/>
                      <w:rPr>
                        <w:noProof/>
                      </w:rPr>
                    </w:pPr>
                    <w:r>
                      <w:rPr>
                        <w:noProof/>
                      </w:rPr>
                      <w:t xml:space="preserve">[21] </w:t>
                    </w:r>
                  </w:p>
                </w:tc>
                <w:tc>
                  <w:tcPr>
                    <w:tcW w:w="0" w:type="auto"/>
                    <w:hideMark/>
                  </w:tcPr>
                  <w:p w14:paraId="5D1A2C23" w14:textId="77777777" w:rsidR="00D83B90" w:rsidRDefault="00D83B90">
                    <w:pPr>
                      <w:pStyle w:val="Bibliography"/>
                      <w:rPr>
                        <w:noProof/>
                      </w:rPr>
                    </w:pPr>
                    <w:r>
                      <w:rPr>
                        <w:noProof/>
                      </w:rPr>
                      <w:t xml:space="preserve">R. Yore, J. F. Walker and A. Suppasri, "Transitions to recovery: The shelter and housing journey following disaster," </w:t>
                    </w:r>
                    <w:r>
                      <w:rPr>
                        <w:i/>
                        <w:iCs/>
                        <w:noProof/>
                      </w:rPr>
                      <w:t xml:space="preserve">International Journal of Disaster Risk Reduction, </w:t>
                    </w:r>
                    <w:r>
                      <w:rPr>
                        <w:noProof/>
                      </w:rPr>
                      <w:t xml:space="preserve">vol. 128, 2025. </w:t>
                    </w:r>
                  </w:p>
                </w:tc>
              </w:tr>
              <w:tr w:rsidR="00D83B90" w14:paraId="0551E2A8" w14:textId="77777777">
                <w:trPr>
                  <w:divId w:val="161746484"/>
                  <w:tblCellSpacing w:w="15" w:type="dxa"/>
                </w:trPr>
                <w:tc>
                  <w:tcPr>
                    <w:tcW w:w="50" w:type="pct"/>
                    <w:hideMark/>
                  </w:tcPr>
                  <w:p w14:paraId="63DC9442" w14:textId="77777777" w:rsidR="00D83B90" w:rsidRDefault="00D83B90">
                    <w:pPr>
                      <w:pStyle w:val="Bibliography"/>
                      <w:rPr>
                        <w:noProof/>
                      </w:rPr>
                    </w:pPr>
                    <w:r>
                      <w:rPr>
                        <w:noProof/>
                      </w:rPr>
                      <w:t xml:space="preserve">[22] </w:t>
                    </w:r>
                  </w:p>
                </w:tc>
                <w:tc>
                  <w:tcPr>
                    <w:tcW w:w="0" w:type="auto"/>
                    <w:hideMark/>
                  </w:tcPr>
                  <w:p w14:paraId="2030A5B5" w14:textId="77777777" w:rsidR="00D83B90" w:rsidRDefault="00D83B90">
                    <w:pPr>
                      <w:pStyle w:val="Bibliography"/>
                      <w:rPr>
                        <w:noProof/>
                      </w:rPr>
                    </w:pPr>
                    <w:r>
                      <w:rPr>
                        <w:noProof/>
                      </w:rPr>
                      <w:t xml:space="preserve">H. D. Chavez and S. Lim, "Disaster policy change through the enactment of the National Disaster Risk Reduction and Management law in the Philippines: Punctuated equilibrium and multiple streams theories," </w:t>
                    </w:r>
                    <w:r>
                      <w:rPr>
                        <w:i/>
                        <w:iCs/>
                        <w:noProof/>
                      </w:rPr>
                      <w:t xml:space="preserve">International Journal of Disaster Risk Reduction, </w:t>
                    </w:r>
                    <w:r>
                      <w:rPr>
                        <w:noProof/>
                      </w:rPr>
                      <w:t xml:space="preserve">vol. 125, 2025. </w:t>
                    </w:r>
                  </w:p>
                </w:tc>
              </w:tr>
              <w:tr w:rsidR="00D83B90" w14:paraId="0DBC5B14" w14:textId="77777777">
                <w:trPr>
                  <w:divId w:val="161746484"/>
                  <w:tblCellSpacing w:w="15" w:type="dxa"/>
                </w:trPr>
                <w:tc>
                  <w:tcPr>
                    <w:tcW w:w="50" w:type="pct"/>
                    <w:hideMark/>
                  </w:tcPr>
                  <w:p w14:paraId="3170E89A" w14:textId="77777777" w:rsidR="00D83B90" w:rsidRDefault="00D83B90">
                    <w:pPr>
                      <w:pStyle w:val="Bibliography"/>
                      <w:rPr>
                        <w:noProof/>
                      </w:rPr>
                    </w:pPr>
                    <w:r>
                      <w:rPr>
                        <w:noProof/>
                      </w:rPr>
                      <w:t xml:space="preserve">[23] </w:t>
                    </w:r>
                  </w:p>
                </w:tc>
                <w:tc>
                  <w:tcPr>
                    <w:tcW w:w="0" w:type="auto"/>
                    <w:hideMark/>
                  </w:tcPr>
                  <w:p w14:paraId="53981DCE" w14:textId="77777777" w:rsidR="00D83B90" w:rsidRDefault="00D83B90">
                    <w:pPr>
                      <w:pStyle w:val="Bibliography"/>
                      <w:rPr>
                        <w:noProof/>
                      </w:rPr>
                    </w:pPr>
                    <w:r>
                      <w:rPr>
                        <w:noProof/>
                      </w:rPr>
                      <w:t>D. Sanderson, F. Perugia, A. Kroen, E. Liu and J. Dodson, "Inquiry into housing policy and disaster: better coordinating actors, responses and data," AHURi, 2025.</w:t>
                    </w:r>
                  </w:p>
                </w:tc>
              </w:tr>
              <w:tr w:rsidR="00D83B90" w14:paraId="49CEE0B7" w14:textId="77777777">
                <w:trPr>
                  <w:divId w:val="161746484"/>
                  <w:tblCellSpacing w:w="15" w:type="dxa"/>
                </w:trPr>
                <w:tc>
                  <w:tcPr>
                    <w:tcW w:w="50" w:type="pct"/>
                    <w:hideMark/>
                  </w:tcPr>
                  <w:p w14:paraId="0DFECFAE" w14:textId="77777777" w:rsidR="00D83B90" w:rsidRDefault="00D83B90">
                    <w:pPr>
                      <w:pStyle w:val="Bibliography"/>
                      <w:rPr>
                        <w:noProof/>
                      </w:rPr>
                    </w:pPr>
                    <w:r>
                      <w:rPr>
                        <w:noProof/>
                      </w:rPr>
                      <w:t xml:space="preserve">[24] </w:t>
                    </w:r>
                  </w:p>
                </w:tc>
                <w:tc>
                  <w:tcPr>
                    <w:tcW w:w="0" w:type="auto"/>
                    <w:hideMark/>
                  </w:tcPr>
                  <w:p w14:paraId="03720FA5" w14:textId="77777777" w:rsidR="00D83B90" w:rsidRDefault="00D83B90">
                    <w:pPr>
                      <w:pStyle w:val="Bibliography"/>
                      <w:rPr>
                        <w:noProof/>
                      </w:rPr>
                    </w:pPr>
                    <w:r>
                      <w:rPr>
                        <w:noProof/>
                      </w:rPr>
                      <w:t xml:space="preserve">N. Ambraseys and R. Bilham, "Corruption kills.," </w:t>
                    </w:r>
                    <w:r>
                      <w:rPr>
                        <w:i/>
                        <w:iCs/>
                        <w:noProof/>
                      </w:rPr>
                      <w:t xml:space="preserve">Nature, </w:t>
                    </w:r>
                    <w:r>
                      <w:rPr>
                        <w:noProof/>
                      </w:rPr>
                      <w:t xml:space="preserve">vol. 469, p. 153–155, 2011. </w:t>
                    </w:r>
                  </w:p>
                </w:tc>
              </w:tr>
              <w:tr w:rsidR="00D83B90" w14:paraId="6FED7680" w14:textId="77777777">
                <w:trPr>
                  <w:divId w:val="161746484"/>
                  <w:tblCellSpacing w:w="15" w:type="dxa"/>
                </w:trPr>
                <w:tc>
                  <w:tcPr>
                    <w:tcW w:w="50" w:type="pct"/>
                    <w:hideMark/>
                  </w:tcPr>
                  <w:p w14:paraId="208FBA07" w14:textId="77777777" w:rsidR="00D83B90" w:rsidRDefault="00D83B90">
                    <w:pPr>
                      <w:pStyle w:val="Bibliography"/>
                      <w:rPr>
                        <w:noProof/>
                      </w:rPr>
                    </w:pPr>
                    <w:r>
                      <w:rPr>
                        <w:noProof/>
                      </w:rPr>
                      <w:t xml:space="preserve">[25] </w:t>
                    </w:r>
                  </w:p>
                </w:tc>
                <w:tc>
                  <w:tcPr>
                    <w:tcW w:w="0" w:type="auto"/>
                    <w:hideMark/>
                  </w:tcPr>
                  <w:p w14:paraId="44E06773" w14:textId="77777777" w:rsidR="00D83B90" w:rsidRDefault="00D83B90">
                    <w:pPr>
                      <w:pStyle w:val="Bibliography"/>
                      <w:rPr>
                        <w:noProof/>
                      </w:rPr>
                    </w:pPr>
                    <w:r>
                      <w:rPr>
                        <w:noProof/>
                      </w:rPr>
                      <w:t xml:space="preserve">S. Cevik and J. T. Jalles, "Corruption Kills: Global Evidence from Natural Disasters," </w:t>
                    </w:r>
                    <w:r>
                      <w:rPr>
                        <w:i/>
                        <w:iCs/>
                        <w:noProof/>
                      </w:rPr>
                      <w:t xml:space="preserve">IMF Working Papers , </w:t>
                    </w:r>
                    <w:r>
                      <w:rPr>
                        <w:noProof/>
                      </w:rPr>
                      <w:t xml:space="preserve">2023. </w:t>
                    </w:r>
                  </w:p>
                </w:tc>
              </w:tr>
              <w:tr w:rsidR="00D83B90" w14:paraId="3F4AC32F" w14:textId="77777777">
                <w:trPr>
                  <w:divId w:val="161746484"/>
                  <w:tblCellSpacing w:w="15" w:type="dxa"/>
                </w:trPr>
                <w:tc>
                  <w:tcPr>
                    <w:tcW w:w="50" w:type="pct"/>
                    <w:hideMark/>
                  </w:tcPr>
                  <w:p w14:paraId="03E7F089" w14:textId="77777777" w:rsidR="00D83B90" w:rsidRDefault="00D83B90">
                    <w:pPr>
                      <w:pStyle w:val="Bibliography"/>
                      <w:rPr>
                        <w:noProof/>
                      </w:rPr>
                    </w:pPr>
                    <w:r>
                      <w:rPr>
                        <w:noProof/>
                      </w:rPr>
                      <w:t xml:space="preserve">[26] </w:t>
                    </w:r>
                  </w:p>
                </w:tc>
                <w:tc>
                  <w:tcPr>
                    <w:tcW w:w="0" w:type="auto"/>
                    <w:hideMark/>
                  </w:tcPr>
                  <w:p w14:paraId="740357C3" w14:textId="77777777" w:rsidR="00D83B90" w:rsidRDefault="00D83B90">
                    <w:pPr>
                      <w:pStyle w:val="Bibliography"/>
                      <w:rPr>
                        <w:noProof/>
                      </w:rPr>
                    </w:pPr>
                    <w:r>
                      <w:rPr>
                        <w:noProof/>
                      </w:rPr>
                      <w:t>World Bank, "Indonesia Economic Prospects : People-First Housing - A Roadmap from Homes to Jobs to Prosperity in Indonesia," World Bank Group, Washington D.C., 2025.</w:t>
                    </w:r>
                  </w:p>
                </w:tc>
              </w:tr>
              <w:tr w:rsidR="00D83B90" w14:paraId="47D74DF9" w14:textId="77777777">
                <w:trPr>
                  <w:divId w:val="161746484"/>
                  <w:tblCellSpacing w:w="15" w:type="dxa"/>
                </w:trPr>
                <w:tc>
                  <w:tcPr>
                    <w:tcW w:w="50" w:type="pct"/>
                    <w:hideMark/>
                  </w:tcPr>
                  <w:p w14:paraId="322EB8EB" w14:textId="77777777" w:rsidR="00D83B90" w:rsidRDefault="00D83B90">
                    <w:pPr>
                      <w:pStyle w:val="Bibliography"/>
                      <w:rPr>
                        <w:noProof/>
                      </w:rPr>
                    </w:pPr>
                    <w:r>
                      <w:rPr>
                        <w:noProof/>
                      </w:rPr>
                      <w:t xml:space="preserve">[27] </w:t>
                    </w:r>
                  </w:p>
                </w:tc>
                <w:tc>
                  <w:tcPr>
                    <w:tcW w:w="0" w:type="auto"/>
                    <w:hideMark/>
                  </w:tcPr>
                  <w:p w14:paraId="4578D6DA" w14:textId="77777777" w:rsidR="00D83B90" w:rsidRDefault="00D83B90">
                    <w:pPr>
                      <w:pStyle w:val="Bibliography"/>
                      <w:rPr>
                        <w:noProof/>
                      </w:rPr>
                    </w:pPr>
                    <w:r>
                      <w:rPr>
                        <w:noProof/>
                      </w:rPr>
                      <w:t>B. Dasgupta, S. V. Lall, N. L. Gracia, D. Mason, J. I. Parby and C. Young, "Stocktaking of the housing sector in Sub-Saharan Africa : challenges and opportunities.," World Bank Group., Washington, D.C., 2015.</w:t>
                    </w:r>
                  </w:p>
                </w:tc>
              </w:tr>
              <w:tr w:rsidR="00D83B90" w14:paraId="77B15060" w14:textId="77777777">
                <w:trPr>
                  <w:divId w:val="161746484"/>
                  <w:tblCellSpacing w:w="15" w:type="dxa"/>
                </w:trPr>
                <w:tc>
                  <w:tcPr>
                    <w:tcW w:w="50" w:type="pct"/>
                    <w:hideMark/>
                  </w:tcPr>
                  <w:p w14:paraId="29D72F10" w14:textId="77777777" w:rsidR="00D83B90" w:rsidRDefault="00D83B90">
                    <w:pPr>
                      <w:pStyle w:val="Bibliography"/>
                      <w:rPr>
                        <w:noProof/>
                      </w:rPr>
                    </w:pPr>
                    <w:r>
                      <w:rPr>
                        <w:noProof/>
                      </w:rPr>
                      <w:t xml:space="preserve">[28] </w:t>
                    </w:r>
                  </w:p>
                </w:tc>
                <w:tc>
                  <w:tcPr>
                    <w:tcW w:w="0" w:type="auto"/>
                    <w:hideMark/>
                  </w:tcPr>
                  <w:p w14:paraId="3F3537FA" w14:textId="77777777" w:rsidR="00D83B90" w:rsidRDefault="00D83B90">
                    <w:pPr>
                      <w:pStyle w:val="Bibliography"/>
                      <w:rPr>
                        <w:noProof/>
                      </w:rPr>
                    </w:pPr>
                    <w:r>
                      <w:rPr>
                        <w:noProof/>
                      </w:rPr>
                      <w:t>S. Wahba, L. Triven, H. C. Terraza and S. E. Antos, "Building better before the next disaster: How retrofitting homes can save lives and strengthen economies," 9 October 2018. [Online]. Available: https://blogs.worldbank.org/en/sustainablecities/building-better-next-disaster-how-retrofitting-homes-can-save-lives-and-strengthen-economies.</w:t>
                    </w:r>
                  </w:p>
                </w:tc>
              </w:tr>
              <w:tr w:rsidR="00D83B90" w14:paraId="47D55A8C" w14:textId="77777777">
                <w:trPr>
                  <w:divId w:val="161746484"/>
                  <w:tblCellSpacing w:w="15" w:type="dxa"/>
                </w:trPr>
                <w:tc>
                  <w:tcPr>
                    <w:tcW w:w="50" w:type="pct"/>
                    <w:hideMark/>
                  </w:tcPr>
                  <w:p w14:paraId="68657BEB" w14:textId="77777777" w:rsidR="00D83B90" w:rsidRDefault="00D83B90">
                    <w:pPr>
                      <w:pStyle w:val="Bibliography"/>
                      <w:rPr>
                        <w:noProof/>
                      </w:rPr>
                    </w:pPr>
                    <w:r>
                      <w:rPr>
                        <w:noProof/>
                      </w:rPr>
                      <w:t xml:space="preserve">[29] </w:t>
                    </w:r>
                  </w:p>
                </w:tc>
                <w:tc>
                  <w:tcPr>
                    <w:tcW w:w="0" w:type="auto"/>
                    <w:hideMark/>
                  </w:tcPr>
                  <w:p w14:paraId="184FC8C1" w14:textId="77777777" w:rsidR="00D83B90" w:rsidRDefault="00D83B90">
                    <w:pPr>
                      <w:pStyle w:val="Bibliography"/>
                      <w:rPr>
                        <w:noProof/>
                      </w:rPr>
                    </w:pPr>
                    <w:r>
                      <w:rPr>
                        <w:noProof/>
                      </w:rPr>
                      <w:t>K. W. Deininger and A. Goyal, "Land Policies and Institutions for Equitable and Resilient Growth in Africa," World Bank Group, Washington D.C., 2024.</w:t>
                    </w:r>
                  </w:p>
                </w:tc>
              </w:tr>
              <w:tr w:rsidR="00D83B90" w14:paraId="3525DCDA" w14:textId="77777777">
                <w:trPr>
                  <w:divId w:val="161746484"/>
                  <w:tblCellSpacing w:w="15" w:type="dxa"/>
                </w:trPr>
                <w:tc>
                  <w:tcPr>
                    <w:tcW w:w="50" w:type="pct"/>
                    <w:hideMark/>
                  </w:tcPr>
                  <w:p w14:paraId="5EFF7CCE" w14:textId="77777777" w:rsidR="00D83B90" w:rsidRDefault="00D83B90">
                    <w:pPr>
                      <w:pStyle w:val="Bibliography"/>
                      <w:rPr>
                        <w:noProof/>
                      </w:rPr>
                    </w:pPr>
                    <w:r>
                      <w:rPr>
                        <w:noProof/>
                      </w:rPr>
                      <w:t xml:space="preserve">[30] </w:t>
                    </w:r>
                  </w:p>
                </w:tc>
                <w:tc>
                  <w:tcPr>
                    <w:tcW w:w="0" w:type="auto"/>
                    <w:hideMark/>
                  </w:tcPr>
                  <w:p w14:paraId="0A63E3C6" w14:textId="77777777" w:rsidR="00D83B90" w:rsidRDefault="00D83B90">
                    <w:pPr>
                      <w:pStyle w:val="Bibliography"/>
                      <w:rPr>
                        <w:noProof/>
                      </w:rPr>
                    </w:pPr>
                    <w:r>
                      <w:rPr>
                        <w:noProof/>
                      </w:rPr>
                      <w:t xml:space="preserve">C. C. A. C. C. C. H. D. J. H. M. M. L. P. N. R. A. S. V. Yepes-Estrada, "Global Building Exposure Model for Earthquake Risk Assessment.," </w:t>
                    </w:r>
                    <w:r>
                      <w:rPr>
                        <w:i/>
                        <w:iCs/>
                        <w:noProof/>
                      </w:rPr>
                      <w:t xml:space="preserve">Earthquake Spectra, </w:t>
                    </w:r>
                    <w:r>
                      <w:rPr>
                        <w:noProof/>
                      </w:rPr>
                      <w:t xml:space="preserve">2023. </w:t>
                    </w:r>
                  </w:p>
                </w:tc>
              </w:tr>
              <w:tr w:rsidR="00D83B90" w14:paraId="22C69D12" w14:textId="77777777">
                <w:trPr>
                  <w:divId w:val="161746484"/>
                  <w:tblCellSpacing w:w="15" w:type="dxa"/>
                </w:trPr>
                <w:tc>
                  <w:tcPr>
                    <w:tcW w:w="50" w:type="pct"/>
                    <w:hideMark/>
                  </w:tcPr>
                  <w:p w14:paraId="08965A56" w14:textId="77777777" w:rsidR="00D83B90" w:rsidRDefault="00D83B90">
                    <w:pPr>
                      <w:pStyle w:val="Bibliography"/>
                      <w:rPr>
                        <w:noProof/>
                      </w:rPr>
                    </w:pPr>
                    <w:r>
                      <w:rPr>
                        <w:noProof/>
                      </w:rPr>
                      <w:t xml:space="preserve">[31] </w:t>
                    </w:r>
                  </w:p>
                </w:tc>
                <w:tc>
                  <w:tcPr>
                    <w:tcW w:w="0" w:type="auto"/>
                    <w:hideMark/>
                  </w:tcPr>
                  <w:p w14:paraId="0B143F21" w14:textId="77777777" w:rsidR="00D83B90" w:rsidRDefault="00D83B90">
                    <w:pPr>
                      <w:pStyle w:val="Bibliography"/>
                      <w:rPr>
                        <w:noProof/>
                      </w:rPr>
                    </w:pPr>
                    <w:r>
                      <w:rPr>
                        <w:noProof/>
                      </w:rPr>
                      <w:t xml:space="preserve">V. Silva, D. Amo-Oduro, A. Calderon, C. Costa, J. Dabbeek, V. Despotaki, L. Martins, M. Pagani, A. Rao, M. Simionato, D. Viganò, C. Yepes-Estrada, A. Acevedo, H. Crowley, N. Horspool, J. Kishor , M. Journeay and M. Pittore, "Development of a global seismic risk model," </w:t>
                    </w:r>
                    <w:r>
                      <w:rPr>
                        <w:i/>
                        <w:iCs/>
                        <w:noProof/>
                      </w:rPr>
                      <w:t xml:space="preserve">Earthquake Spectra, </w:t>
                    </w:r>
                    <w:r>
                      <w:rPr>
                        <w:noProof/>
                      </w:rPr>
                      <w:t xml:space="preserve">vol. 36, pp. 372-394, 2020. </w:t>
                    </w:r>
                  </w:p>
                </w:tc>
              </w:tr>
              <w:tr w:rsidR="00D83B90" w14:paraId="37BA05B0" w14:textId="77777777">
                <w:trPr>
                  <w:divId w:val="161746484"/>
                  <w:tblCellSpacing w:w="15" w:type="dxa"/>
                </w:trPr>
                <w:tc>
                  <w:tcPr>
                    <w:tcW w:w="50" w:type="pct"/>
                    <w:hideMark/>
                  </w:tcPr>
                  <w:p w14:paraId="38848B57" w14:textId="77777777" w:rsidR="00D83B90" w:rsidRDefault="00D83B90">
                    <w:pPr>
                      <w:pStyle w:val="Bibliography"/>
                      <w:rPr>
                        <w:noProof/>
                      </w:rPr>
                    </w:pPr>
                    <w:r>
                      <w:rPr>
                        <w:noProof/>
                      </w:rPr>
                      <w:t xml:space="preserve">[32] </w:t>
                    </w:r>
                  </w:p>
                </w:tc>
                <w:tc>
                  <w:tcPr>
                    <w:tcW w:w="0" w:type="auto"/>
                    <w:hideMark/>
                  </w:tcPr>
                  <w:p w14:paraId="4FE24D3D" w14:textId="77777777" w:rsidR="00D83B90" w:rsidRDefault="00D83B90">
                    <w:pPr>
                      <w:pStyle w:val="Bibliography"/>
                      <w:rPr>
                        <w:noProof/>
                      </w:rPr>
                    </w:pPr>
                    <w:r>
                      <w:rPr>
                        <w:noProof/>
                      </w:rPr>
                      <w:t xml:space="preserve">R. Middelanis, B. A. Jafino, R. Hill, M. C. Nguyen and S. Hallegatte, "Global Socio-economic Resilience to Natural Disasters.," </w:t>
                    </w:r>
                    <w:r>
                      <w:rPr>
                        <w:i/>
                        <w:iCs/>
                        <w:noProof/>
                      </w:rPr>
                      <w:t xml:space="preserve">World Bank Policy Research Working Paper, </w:t>
                    </w:r>
                    <w:r>
                      <w:rPr>
                        <w:noProof/>
                      </w:rPr>
                      <w:t xml:space="preserve">2025. </w:t>
                    </w:r>
                  </w:p>
                </w:tc>
              </w:tr>
              <w:tr w:rsidR="00D83B90" w14:paraId="5134766B" w14:textId="77777777">
                <w:trPr>
                  <w:divId w:val="161746484"/>
                  <w:tblCellSpacing w:w="15" w:type="dxa"/>
                </w:trPr>
                <w:tc>
                  <w:tcPr>
                    <w:tcW w:w="50" w:type="pct"/>
                    <w:hideMark/>
                  </w:tcPr>
                  <w:p w14:paraId="7678F352" w14:textId="77777777" w:rsidR="00D83B90" w:rsidRDefault="00D83B90">
                    <w:pPr>
                      <w:pStyle w:val="Bibliography"/>
                      <w:rPr>
                        <w:noProof/>
                      </w:rPr>
                    </w:pPr>
                    <w:r>
                      <w:rPr>
                        <w:noProof/>
                      </w:rPr>
                      <w:t xml:space="preserve">[33] </w:t>
                    </w:r>
                  </w:p>
                </w:tc>
                <w:tc>
                  <w:tcPr>
                    <w:tcW w:w="0" w:type="auto"/>
                    <w:hideMark/>
                  </w:tcPr>
                  <w:p w14:paraId="191B8E72" w14:textId="77777777" w:rsidR="00D83B90" w:rsidRDefault="00D83B90">
                    <w:pPr>
                      <w:pStyle w:val="Bibliography"/>
                      <w:rPr>
                        <w:noProof/>
                      </w:rPr>
                    </w:pPr>
                    <w:r>
                      <w:rPr>
                        <w:noProof/>
                      </w:rPr>
                      <w:t xml:space="preserve">S. M. Zahrai and M. Heidarzadeh, "Destructive effects of the 2003 bam earthquake on structures.," </w:t>
                    </w:r>
                    <w:r>
                      <w:rPr>
                        <w:i/>
                        <w:iCs/>
                        <w:noProof/>
                      </w:rPr>
                      <w:t xml:space="preserve">Asian Journal of Civil Engineering, </w:t>
                    </w:r>
                    <w:r>
                      <w:rPr>
                        <w:noProof/>
                      </w:rPr>
                      <w:t xml:space="preserve">vol. 8, pp. 329-342, 2007. </w:t>
                    </w:r>
                  </w:p>
                </w:tc>
              </w:tr>
              <w:tr w:rsidR="00D83B90" w14:paraId="47DB95B9" w14:textId="77777777">
                <w:trPr>
                  <w:divId w:val="161746484"/>
                  <w:tblCellSpacing w:w="15" w:type="dxa"/>
                </w:trPr>
                <w:tc>
                  <w:tcPr>
                    <w:tcW w:w="50" w:type="pct"/>
                    <w:hideMark/>
                  </w:tcPr>
                  <w:p w14:paraId="64AFB9E4" w14:textId="77777777" w:rsidR="00D83B90" w:rsidRDefault="00D83B90">
                    <w:pPr>
                      <w:pStyle w:val="Bibliography"/>
                      <w:rPr>
                        <w:noProof/>
                      </w:rPr>
                    </w:pPr>
                    <w:r>
                      <w:rPr>
                        <w:noProof/>
                      </w:rPr>
                      <w:t xml:space="preserve">[34] </w:t>
                    </w:r>
                  </w:p>
                </w:tc>
                <w:tc>
                  <w:tcPr>
                    <w:tcW w:w="0" w:type="auto"/>
                    <w:hideMark/>
                  </w:tcPr>
                  <w:p w14:paraId="447B438F" w14:textId="77777777" w:rsidR="00D83B90" w:rsidRDefault="00D83B90">
                    <w:pPr>
                      <w:pStyle w:val="Bibliography"/>
                      <w:rPr>
                        <w:noProof/>
                      </w:rPr>
                    </w:pPr>
                    <w:r>
                      <w:rPr>
                        <w:noProof/>
                      </w:rPr>
                      <w:t xml:space="preserve">D. Gautam and H. Chaulagain, "Structural performance and associated lessons to be learned from world earthquakes in Nepal after 25 April 2015 (MW 7.8) Gorkha earthquake," </w:t>
                    </w:r>
                    <w:r>
                      <w:rPr>
                        <w:i/>
                        <w:iCs/>
                        <w:noProof/>
                      </w:rPr>
                      <w:t xml:space="preserve">Engineering Failure Analysis, </w:t>
                    </w:r>
                    <w:r>
                      <w:rPr>
                        <w:noProof/>
                      </w:rPr>
                      <w:t xml:space="preserve">vol. 68, pp. 222-243, October 2016. </w:t>
                    </w:r>
                  </w:p>
                </w:tc>
              </w:tr>
              <w:tr w:rsidR="00D83B90" w14:paraId="1AF13D03" w14:textId="77777777">
                <w:trPr>
                  <w:divId w:val="161746484"/>
                  <w:tblCellSpacing w:w="15" w:type="dxa"/>
                </w:trPr>
                <w:tc>
                  <w:tcPr>
                    <w:tcW w:w="50" w:type="pct"/>
                    <w:hideMark/>
                  </w:tcPr>
                  <w:p w14:paraId="4E0BACB4" w14:textId="77777777" w:rsidR="00D83B90" w:rsidRDefault="00D83B90">
                    <w:pPr>
                      <w:pStyle w:val="Bibliography"/>
                      <w:rPr>
                        <w:noProof/>
                      </w:rPr>
                    </w:pPr>
                    <w:r>
                      <w:rPr>
                        <w:noProof/>
                      </w:rPr>
                      <w:lastRenderedPageBreak/>
                      <w:t xml:space="preserve">[35] </w:t>
                    </w:r>
                  </w:p>
                </w:tc>
                <w:tc>
                  <w:tcPr>
                    <w:tcW w:w="0" w:type="auto"/>
                    <w:hideMark/>
                  </w:tcPr>
                  <w:p w14:paraId="30ED4EB5" w14:textId="77777777" w:rsidR="00D83B90" w:rsidRDefault="00D83B90">
                    <w:pPr>
                      <w:pStyle w:val="Bibliography"/>
                      <w:rPr>
                        <w:noProof/>
                      </w:rPr>
                    </w:pPr>
                    <w:r>
                      <w:rPr>
                        <w:noProof/>
                      </w:rPr>
                      <w:t xml:space="preserve">E. Işık, "Structural Failures of Adobe Buildings during the February 2023 Kahramanmaraş (Türkiye) Earthquakes," </w:t>
                    </w:r>
                    <w:r>
                      <w:rPr>
                        <w:i/>
                        <w:iCs/>
                        <w:noProof/>
                      </w:rPr>
                      <w:t xml:space="preserve">Applied Sciences, </w:t>
                    </w:r>
                    <w:r>
                      <w:rPr>
                        <w:noProof/>
                      </w:rPr>
                      <w:t xml:space="preserve">August 2023. </w:t>
                    </w:r>
                  </w:p>
                </w:tc>
              </w:tr>
              <w:tr w:rsidR="00D83B90" w14:paraId="6B6CD748" w14:textId="77777777">
                <w:trPr>
                  <w:divId w:val="161746484"/>
                  <w:tblCellSpacing w:w="15" w:type="dxa"/>
                </w:trPr>
                <w:tc>
                  <w:tcPr>
                    <w:tcW w:w="50" w:type="pct"/>
                    <w:hideMark/>
                  </w:tcPr>
                  <w:p w14:paraId="33BE6BF7" w14:textId="77777777" w:rsidR="00D83B90" w:rsidRDefault="00D83B90">
                    <w:pPr>
                      <w:pStyle w:val="Bibliography"/>
                      <w:rPr>
                        <w:noProof/>
                      </w:rPr>
                    </w:pPr>
                    <w:r>
                      <w:rPr>
                        <w:noProof/>
                      </w:rPr>
                      <w:t xml:space="preserve">[36] </w:t>
                    </w:r>
                  </w:p>
                </w:tc>
                <w:tc>
                  <w:tcPr>
                    <w:tcW w:w="0" w:type="auto"/>
                    <w:hideMark/>
                  </w:tcPr>
                  <w:p w14:paraId="2B40AE56" w14:textId="77777777" w:rsidR="00D83B90" w:rsidRDefault="00D83B90">
                    <w:pPr>
                      <w:pStyle w:val="Bibliography"/>
                      <w:rPr>
                        <w:noProof/>
                      </w:rPr>
                    </w:pPr>
                    <w:r>
                      <w:rPr>
                        <w:noProof/>
                      </w:rPr>
                      <w:t xml:space="preserve">A. Chourasia, S. Bhattacharyya, P. Bhargava and N. Bhandari, "Influential aspects on seismic performance of confined masonry construction.," </w:t>
                    </w:r>
                    <w:r>
                      <w:rPr>
                        <w:i/>
                        <w:iCs/>
                        <w:noProof/>
                      </w:rPr>
                      <w:t xml:space="preserve">Natural Science, </w:t>
                    </w:r>
                    <w:r>
                      <w:rPr>
                        <w:noProof/>
                      </w:rPr>
                      <w:t xml:space="preserve">vol. 5, no. 8A1, pp. 56-62, 2013. </w:t>
                    </w:r>
                  </w:p>
                </w:tc>
              </w:tr>
              <w:tr w:rsidR="00D83B90" w14:paraId="1BF007A8" w14:textId="77777777">
                <w:trPr>
                  <w:divId w:val="161746484"/>
                  <w:tblCellSpacing w:w="15" w:type="dxa"/>
                </w:trPr>
                <w:tc>
                  <w:tcPr>
                    <w:tcW w:w="50" w:type="pct"/>
                    <w:hideMark/>
                  </w:tcPr>
                  <w:p w14:paraId="498BCE48" w14:textId="77777777" w:rsidR="00D83B90" w:rsidRDefault="00D83B90">
                    <w:pPr>
                      <w:pStyle w:val="Bibliography"/>
                      <w:rPr>
                        <w:noProof/>
                      </w:rPr>
                    </w:pPr>
                    <w:r>
                      <w:rPr>
                        <w:noProof/>
                      </w:rPr>
                      <w:t xml:space="preserve">[37] </w:t>
                    </w:r>
                  </w:p>
                </w:tc>
                <w:tc>
                  <w:tcPr>
                    <w:tcW w:w="0" w:type="auto"/>
                    <w:hideMark/>
                  </w:tcPr>
                  <w:p w14:paraId="13757401" w14:textId="77777777" w:rsidR="00D83B90" w:rsidRDefault="00D83B90">
                    <w:pPr>
                      <w:pStyle w:val="Bibliography"/>
                      <w:rPr>
                        <w:noProof/>
                      </w:rPr>
                    </w:pPr>
                    <w:r>
                      <w:rPr>
                        <w:noProof/>
                      </w:rPr>
                      <w:t xml:space="preserve">A. Chourasia, S. Bhattacharyya, N. Bhandari and P. Bhargava, "Seismic Performance of Different Masonry Buildings: Full-Scale Experimental Study," </w:t>
                    </w:r>
                    <w:r>
                      <w:rPr>
                        <w:i/>
                        <w:iCs/>
                        <w:noProof/>
                      </w:rPr>
                      <w:t xml:space="preserve">Journal of Performance of Constructed Facilities, </w:t>
                    </w:r>
                    <w:r>
                      <w:rPr>
                        <w:noProof/>
                      </w:rPr>
                      <w:t xml:space="preserve">2016. </w:t>
                    </w:r>
                  </w:p>
                </w:tc>
              </w:tr>
              <w:tr w:rsidR="00D83B90" w14:paraId="5C6F335C" w14:textId="77777777">
                <w:trPr>
                  <w:divId w:val="161746484"/>
                  <w:tblCellSpacing w:w="15" w:type="dxa"/>
                </w:trPr>
                <w:tc>
                  <w:tcPr>
                    <w:tcW w:w="50" w:type="pct"/>
                    <w:hideMark/>
                  </w:tcPr>
                  <w:p w14:paraId="626281D5" w14:textId="77777777" w:rsidR="00D83B90" w:rsidRDefault="00D83B90">
                    <w:pPr>
                      <w:pStyle w:val="Bibliography"/>
                      <w:rPr>
                        <w:noProof/>
                      </w:rPr>
                    </w:pPr>
                    <w:r>
                      <w:rPr>
                        <w:noProof/>
                      </w:rPr>
                      <w:t xml:space="preserve">[38] </w:t>
                    </w:r>
                  </w:p>
                </w:tc>
                <w:tc>
                  <w:tcPr>
                    <w:tcW w:w="0" w:type="auto"/>
                    <w:hideMark/>
                  </w:tcPr>
                  <w:p w14:paraId="781BC55B" w14:textId="77777777" w:rsidR="00D83B90" w:rsidRDefault="00D83B90">
                    <w:pPr>
                      <w:pStyle w:val="Bibliography"/>
                      <w:rPr>
                        <w:noProof/>
                      </w:rPr>
                    </w:pPr>
                    <w:r>
                      <w:rPr>
                        <w:noProof/>
                      </w:rPr>
                      <w:t xml:space="preserve">J. J. S. B. E. F. E. C. S. G. D. Q. a. M. T. R. Pérez Gavilán Escalante, "Experimental Research Studies on Seismic Behaviour of Confined Masonry Structures: Current Status and Future Needs," </w:t>
                    </w:r>
                    <w:r>
                      <w:rPr>
                        <w:i/>
                        <w:iCs/>
                        <w:noProof/>
                      </w:rPr>
                      <w:t xml:space="preserve">Buildings, </w:t>
                    </w:r>
                    <w:r>
                      <w:rPr>
                        <w:noProof/>
                      </w:rPr>
                      <w:t xml:space="preserve">vol. 13, 2023. </w:t>
                    </w:r>
                  </w:p>
                </w:tc>
              </w:tr>
              <w:tr w:rsidR="00D83B90" w14:paraId="0319405F" w14:textId="77777777">
                <w:trPr>
                  <w:divId w:val="161746484"/>
                  <w:tblCellSpacing w:w="15" w:type="dxa"/>
                </w:trPr>
                <w:tc>
                  <w:tcPr>
                    <w:tcW w:w="50" w:type="pct"/>
                    <w:hideMark/>
                  </w:tcPr>
                  <w:p w14:paraId="311241A4" w14:textId="77777777" w:rsidR="00D83B90" w:rsidRDefault="00D83B90">
                    <w:pPr>
                      <w:pStyle w:val="Bibliography"/>
                      <w:rPr>
                        <w:noProof/>
                      </w:rPr>
                    </w:pPr>
                    <w:r>
                      <w:rPr>
                        <w:noProof/>
                      </w:rPr>
                      <w:t xml:space="preserve">[39] </w:t>
                    </w:r>
                  </w:p>
                </w:tc>
                <w:tc>
                  <w:tcPr>
                    <w:tcW w:w="0" w:type="auto"/>
                    <w:hideMark/>
                  </w:tcPr>
                  <w:p w14:paraId="246CF5AA" w14:textId="77777777" w:rsidR="00D83B90" w:rsidRDefault="00D83B90">
                    <w:pPr>
                      <w:pStyle w:val="Bibliography"/>
                      <w:rPr>
                        <w:noProof/>
                      </w:rPr>
                    </w:pPr>
                    <w:r>
                      <w:rPr>
                        <w:noProof/>
                      </w:rPr>
                      <w:t xml:space="preserve">E. M. Foster, D. M. Jolliffe, G. Lara Ibarra, C. Lakner and S. K. Tetteh Baah, "Global Poverty Revisited Using 2021 PPPs and New Data on Consumption," </w:t>
                    </w:r>
                    <w:r>
                      <w:rPr>
                        <w:i/>
                        <w:iCs/>
                        <w:noProof/>
                      </w:rPr>
                      <w:t xml:space="preserve">Policy Research Working Paper, </w:t>
                    </w:r>
                    <w:r>
                      <w:rPr>
                        <w:noProof/>
                      </w:rPr>
                      <w:t xml:space="preserve">2025. </w:t>
                    </w:r>
                  </w:p>
                </w:tc>
              </w:tr>
              <w:tr w:rsidR="00D83B90" w14:paraId="1B61EAD9" w14:textId="77777777">
                <w:trPr>
                  <w:divId w:val="161746484"/>
                  <w:tblCellSpacing w:w="15" w:type="dxa"/>
                </w:trPr>
                <w:tc>
                  <w:tcPr>
                    <w:tcW w:w="50" w:type="pct"/>
                    <w:hideMark/>
                  </w:tcPr>
                  <w:p w14:paraId="7AC7262B" w14:textId="77777777" w:rsidR="00D83B90" w:rsidRDefault="00D83B90">
                    <w:pPr>
                      <w:pStyle w:val="Bibliography"/>
                      <w:rPr>
                        <w:noProof/>
                      </w:rPr>
                    </w:pPr>
                    <w:r>
                      <w:rPr>
                        <w:noProof/>
                      </w:rPr>
                      <w:t xml:space="preserve">[40] </w:t>
                    </w:r>
                  </w:p>
                </w:tc>
                <w:tc>
                  <w:tcPr>
                    <w:tcW w:w="0" w:type="auto"/>
                    <w:hideMark/>
                  </w:tcPr>
                  <w:p w14:paraId="45103F87" w14:textId="77777777" w:rsidR="00D83B90" w:rsidRDefault="00D83B90">
                    <w:pPr>
                      <w:pStyle w:val="Bibliography"/>
                      <w:rPr>
                        <w:noProof/>
                      </w:rPr>
                    </w:pPr>
                    <w:r>
                      <w:rPr>
                        <w:noProof/>
                      </w:rPr>
                      <w:t xml:space="preserve">D. Kaufmann and A. C. Kraay, "The Worldwide Governance Indicators : Methodology and 2024 Update (English)," </w:t>
                    </w:r>
                    <w:r>
                      <w:rPr>
                        <w:i/>
                        <w:iCs/>
                        <w:noProof/>
                      </w:rPr>
                      <w:t xml:space="preserve">Policy Research working paper;, </w:t>
                    </w:r>
                    <w:r>
                      <w:rPr>
                        <w:noProof/>
                      </w:rPr>
                      <w:t xml:space="preserve">2024. </w:t>
                    </w:r>
                  </w:p>
                </w:tc>
              </w:tr>
              <w:tr w:rsidR="00D83B90" w14:paraId="12271FBC" w14:textId="77777777">
                <w:trPr>
                  <w:divId w:val="161746484"/>
                  <w:tblCellSpacing w:w="15" w:type="dxa"/>
                </w:trPr>
                <w:tc>
                  <w:tcPr>
                    <w:tcW w:w="50" w:type="pct"/>
                    <w:hideMark/>
                  </w:tcPr>
                  <w:p w14:paraId="167B4147" w14:textId="77777777" w:rsidR="00D83B90" w:rsidRDefault="00D83B90">
                    <w:pPr>
                      <w:pStyle w:val="Bibliography"/>
                      <w:rPr>
                        <w:noProof/>
                      </w:rPr>
                    </w:pPr>
                    <w:r>
                      <w:rPr>
                        <w:noProof/>
                      </w:rPr>
                      <w:t xml:space="preserve">[41] </w:t>
                    </w:r>
                  </w:p>
                </w:tc>
                <w:tc>
                  <w:tcPr>
                    <w:tcW w:w="0" w:type="auto"/>
                    <w:hideMark/>
                  </w:tcPr>
                  <w:p w14:paraId="11840E59" w14:textId="77777777" w:rsidR="00D83B90" w:rsidRDefault="00D83B90">
                    <w:pPr>
                      <w:pStyle w:val="Bibliography"/>
                      <w:rPr>
                        <w:noProof/>
                      </w:rPr>
                    </w:pPr>
                    <w:r>
                      <w:rPr>
                        <w:noProof/>
                      </w:rPr>
                      <w:t xml:space="preserve">D. Delforge, V. Wathelet, R. Below, C. L. Sofia, M. Tonnelier, J. A. v. Loenhout and N. Speybroeck, "EM-DAT: the Emergency Events Database," </w:t>
                    </w:r>
                    <w:r>
                      <w:rPr>
                        <w:i/>
                        <w:iCs/>
                        <w:noProof/>
                      </w:rPr>
                      <w:t xml:space="preserve">International Journal of Disaster Risk Reductio, </w:t>
                    </w:r>
                    <w:r>
                      <w:rPr>
                        <w:noProof/>
                      </w:rPr>
                      <w:t xml:space="preserve">vol. 124, 2025. </w:t>
                    </w:r>
                  </w:p>
                </w:tc>
              </w:tr>
              <w:tr w:rsidR="00D83B90" w14:paraId="2A1B4272" w14:textId="77777777">
                <w:trPr>
                  <w:divId w:val="161746484"/>
                  <w:tblCellSpacing w:w="15" w:type="dxa"/>
                </w:trPr>
                <w:tc>
                  <w:tcPr>
                    <w:tcW w:w="50" w:type="pct"/>
                    <w:hideMark/>
                  </w:tcPr>
                  <w:p w14:paraId="01F93A01" w14:textId="77777777" w:rsidR="00D83B90" w:rsidRDefault="00D83B90">
                    <w:pPr>
                      <w:pStyle w:val="Bibliography"/>
                      <w:rPr>
                        <w:noProof/>
                      </w:rPr>
                    </w:pPr>
                    <w:r>
                      <w:rPr>
                        <w:noProof/>
                      </w:rPr>
                      <w:t xml:space="preserve">[42] </w:t>
                    </w:r>
                  </w:p>
                </w:tc>
                <w:tc>
                  <w:tcPr>
                    <w:tcW w:w="0" w:type="auto"/>
                    <w:hideMark/>
                  </w:tcPr>
                  <w:p w14:paraId="5132EF83" w14:textId="77777777" w:rsidR="00D83B90" w:rsidRDefault="00D83B90">
                    <w:pPr>
                      <w:pStyle w:val="Bibliography"/>
                      <w:rPr>
                        <w:noProof/>
                      </w:rPr>
                    </w:pPr>
                    <w:r>
                      <w:rPr>
                        <w:noProof/>
                      </w:rPr>
                      <w:t xml:space="preserve">S. Hallegatte, A. Vogt-Schilb, J. Rozenberg, M. Bangalore and C. Beaudet, "From Poverty to Disaster and Back: a Review of the Literature," </w:t>
                    </w:r>
                    <w:r>
                      <w:rPr>
                        <w:i/>
                        <w:iCs/>
                        <w:noProof/>
                      </w:rPr>
                      <w:t xml:space="preserve">Economics of Disasters and Climate Change, </w:t>
                    </w:r>
                    <w:r>
                      <w:rPr>
                        <w:noProof/>
                      </w:rPr>
                      <w:t xml:space="preserve">vol. 4, p. 223–247, 2020. </w:t>
                    </w:r>
                  </w:p>
                </w:tc>
              </w:tr>
              <w:tr w:rsidR="00D83B90" w14:paraId="79648FBD" w14:textId="77777777">
                <w:trPr>
                  <w:divId w:val="161746484"/>
                  <w:tblCellSpacing w:w="15" w:type="dxa"/>
                </w:trPr>
                <w:tc>
                  <w:tcPr>
                    <w:tcW w:w="50" w:type="pct"/>
                    <w:hideMark/>
                  </w:tcPr>
                  <w:p w14:paraId="72D0CF53" w14:textId="77777777" w:rsidR="00D83B90" w:rsidRDefault="00D83B90">
                    <w:pPr>
                      <w:pStyle w:val="Bibliography"/>
                      <w:rPr>
                        <w:noProof/>
                      </w:rPr>
                    </w:pPr>
                    <w:r>
                      <w:rPr>
                        <w:noProof/>
                      </w:rPr>
                      <w:t xml:space="preserve">[43] </w:t>
                    </w:r>
                  </w:p>
                </w:tc>
                <w:tc>
                  <w:tcPr>
                    <w:tcW w:w="0" w:type="auto"/>
                    <w:hideMark/>
                  </w:tcPr>
                  <w:p w14:paraId="4FAEA108" w14:textId="77777777" w:rsidR="00D83B90" w:rsidRDefault="00D83B90">
                    <w:pPr>
                      <w:pStyle w:val="Bibliography"/>
                      <w:rPr>
                        <w:noProof/>
                      </w:rPr>
                    </w:pPr>
                    <w:r>
                      <w:rPr>
                        <w:noProof/>
                      </w:rPr>
                      <w:t>C. L. T. B. A. F. A. W. A. M. B. D. D. E. L. a. M. M. C. C. (. a. L. T. (. Cociña, "Better cities are possible: transforming informal settlements on a warming planet. IIED, London.," 2025.</w:t>
                    </w:r>
                  </w:p>
                </w:tc>
              </w:tr>
              <w:tr w:rsidR="00D83B90" w14:paraId="450CF44B" w14:textId="77777777">
                <w:trPr>
                  <w:divId w:val="161746484"/>
                  <w:tblCellSpacing w:w="15" w:type="dxa"/>
                </w:trPr>
                <w:tc>
                  <w:tcPr>
                    <w:tcW w:w="50" w:type="pct"/>
                    <w:hideMark/>
                  </w:tcPr>
                  <w:p w14:paraId="21EB2BB7" w14:textId="77777777" w:rsidR="00D83B90" w:rsidRDefault="00D83B90">
                    <w:pPr>
                      <w:pStyle w:val="Bibliography"/>
                      <w:rPr>
                        <w:noProof/>
                      </w:rPr>
                    </w:pPr>
                    <w:r>
                      <w:rPr>
                        <w:noProof/>
                      </w:rPr>
                      <w:t xml:space="preserve">[44] </w:t>
                    </w:r>
                  </w:p>
                </w:tc>
                <w:tc>
                  <w:tcPr>
                    <w:tcW w:w="0" w:type="auto"/>
                    <w:hideMark/>
                  </w:tcPr>
                  <w:p w14:paraId="55F8CE3E" w14:textId="77777777" w:rsidR="00D83B90" w:rsidRDefault="00D83B90">
                    <w:pPr>
                      <w:pStyle w:val="Bibliography"/>
                      <w:rPr>
                        <w:noProof/>
                      </w:rPr>
                    </w:pPr>
                    <w:r>
                      <w:rPr>
                        <w:noProof/>
                      </w:rPr>
                      <w:t>World Bank Group, "Building Regulation for Resilience: Managing Risks for Safer Cities.," World Bank, 2015.</w:t>
                    </w:r>
                  </w:p>
                </w:tc>
              </w:tr>
              <w:tr w:rsidR="00D83B90" w14:paraId="7E8866FD" w14:textId="77777777">
                <w:trPr>
                  <w:divId w:val="161746484"/>
                  <w:tblCellSpacing w:w="15" w:type="dxa"/>
                </w:trPr>
                <w:tc>
                  <w:tcPr>
                    <w:tcW w:w="50" w:type="pct"/>
                    <w:hideMark/>
                  </w:tcPr>
                  <w:p w14:paraId="1D04BDEF" w14:textId="77777777" w:rsidR="00D83B90" w:rsidRDefault="00D83B90">
                    <w:pPr>
                      <w:pStyle w:val="Bibliography"/>
                      <w:rPr>
                        <w:noProof/>
                      </w:rPr>
                    </w:pPr>
                    <w:r>
                      <w:rPr>
                        <w:noProof/>
                      </w:rPr>
                      <w:t xml:space="preserve">[45] </w:t>
                    </w:r>
                  </w:p>
                </w:tc>
                <w:tc>
                  <w:tcPr>
                    <w:tcW w:w="0" w:type="auto"/>
                    <w:hideMark/>
                  </w:tcPr>
                  <w:p w14:paraId="59F747C0" w14:textId="77777777" w:rsidR="00D83B90" w:rsidRDefault="00D83B90">
                    <w:pPr>
                      <w:pStyle w:val="Bibliography"/>
                      <w:rPr>
                        <w:noProof/>
                      </w:rPr>
                    </w:pPr>
                    <w:r>
                      <w:rPr>
                        <w:noProof/>
                      </w:rPr>
                      <w:t xml:space="preserve">C. Kenny, "Construction, Corruption, and Developing Countries.," </w:t>
                    </w:r>
                    <w:r>
                      <w:rPr>
                        <w:i/>
                        <w:iCs/>
                        <w:noProof/>
                      </w:rPr>
                      <w:t xml:space="preserve">Policy Research Working Paper, </w:t>
                    </w:r>
                    <w:r>
                      <w:rPr>
                        <w:noProof/>
                      </w:rPr>
                      <w:t xml:space="preserve">2007. </w:t>
                    </w:r>
                  </w:p>
                </w:tc>
              </w:tr>
              <w:tr w:rsidR="00D83B90" w14:paraId="3248FE8F" w14:textId="77777777">
                <w:trPr>
                  <w:divId w:val="161746484"/>
                  <w:tblCellSpacing w:w="15" w:type="dxa"/>
                </w:trPr>
                <w:tc>
                  <w:tcPr>
                    <w:tcW w:w="50" w:type="pct"/>
                    <w:hideMark/>
                  </w:tcPr>
                  <w:p w14:paraId="51E3FABC" w14:textId="77777777" w:rsidR="00D83B90" w:rsidRDefault="00D83B90">
                    <w:pPr>
                      <w:pStyle w:val="Bibliography"/>
                      <w:rPr>
                        <w:noProof/>
                      </w:rPr>
                    </w:pPr>
                    <w:r>
                      <w:rPr>
                        <w:noProof/>
                      </w:rPr>
                      <w:t xml:space="preserve">[46] </w:t>
                    </w:r>
                  </w:p>
                </w:tc>
                <w:tc>
                  <w:tcPr>
                    <w:tcW w:w="0" w:type="auto"/>
                    <w:hideMark/>
                  </w:tcPr>
                  <w:p w14:paraId="3216DDD5" w14:textId="77777777" w:rsidR="00D83B90" w:rsidRDefault="00D83B90">
                    <w:pPr>
                      <w:pStyle w:val="Bibliography"/>
                      <w:rPr>
                        <w:noProof/>
                      </w:rPr>
                    </w:pPr>
                    <w:r>
                      <w:rPr>
                        <w:noProof/>
                      </w:rPr>
                      <w:t>United Nations Office for Disaster Risk Reduction (UNDRR), "The Report of the Midterm Review of the Implementation of the Sendai Framework for Disaster Risk Reduction 2015-2030," 2023.</w:t>
                    </w:r>
                  </w:p>
                </w:tc>
              </w:tr>
              <w:tr w:rsidR="00D83B90" w14:paraId="0B90C852" w14:textId="77777777">
                <w:trPr>
                  <w:divId w:val="161746484"/>
                  <w:tblCellSpacing w:w="15" w:type="dxa"/>
                </w:trPr>
                <w:tc>
                  <w:tcPr>
                    <w:tcW w:w="50" w:type="pct"/>
                    <w:hideMark/>
                  </w:tcPr>
                  <w:p w14:paraId="355A870C" w14:textId="77777777" w:rsidR="00D83B90" w:rsidRDefault="00D83B90">
                    <w:pPr>
                      <w:pStyle w:val="Bibliography"/>
                      <w:rPr>
                        <w:noProof/>
                      </w:rPr>
                    </w:pPr>
                    <w:r>
                      <w:rPr>
                        <w:noProof/>
                      </w:rPr>
                      <w:t xml:space="preserve">[47] </w:t>
                    </w:r>
                  </w:p>
                </w:tc>
                <w:tc>
                  <w:tcPr>
                    <w:tcW w:w="0" w:type="auto"/>
                    <w:hideMark/>
                  </w:tcPr>
                  <w:p w14:paraId="6CFB9BB1" w14:textId="77777777" w:rsidR="00D83B90" w:rsidRDefault="00D83B90">
                    <w:pPr>
                      <w:pStyle w:val="Bibliography"/>
                      <w:rPr>
                        <w:noProof/>
                      </w:rPr>
                    </w:pPr>
                    <w:r>
                      <w:rPr>
                        <w:noProof/>
                      </w:rPr>
                      <w:t xml:space="preserve">N. Giordano, R. D. Risi, J. Macdonald, K. Goda, I. Kafodya and I. Ngoma, "Implications of building code enforcement and urban expansion on future earthquake loss in East Africa: case study—Blantyre, Malawi," </w:t>
                    </w:r>
                    <w:r>
                      <w:rPr>
                        <w:i/>
                        <w:iCs/>
                        <w:noProof/>
                      </w:rPr>
                      <w:t xml:space="preserve">Natural Hazards, </w:t>
                    </w:r>
                    <w:r>
                      <w:rPr>
                        <w:noProof/>
                      </w:rPr>
                      <w:t xml:space="preserve">vol. 117, pp. 1083-1104, 2023. </w:t>
                    </w:r>
                  </w:p>
                </w:tc>
              </w:tr>
              <w:tr w:rsidR="00D83B90" w14:paraId="65F07552" w14:textId="77777777">
                <w:trPr>
                  <w:divId w:val="161746484"/>
                  <w:tblCellSpacing w:w="15" w:type="dxa"/>
                </w:trPr>
                <w:tc>
                  <w:tcPr>
                    <w:tcW w:w="50" w:type="pct"/>
                    <w:hideMark/>
                  </w:tcPr>
                  <w:p w14:paraId="4C619E5F" w14:textId="77777777" w:rsidR="00D83B90" w:rsidRDefault="00D83B90">
                    <w:pPr>
                      <w:pStyle w:val="Bibliography"/>
                      <w:rPr>
                        <w:noProof/>
                      </w:rPr>
                    </w:pPr>
                    <w:r>
                      <w:rPr>
                        <w:noProof/>
                      </w:rPr>
                      <w:t xml:space="preserve">[48] </w:t>
                    </w:r>
                  </w:p>
                </w:tc>
                <w:tc>
                  <w:tcPr>
                    <w:tcW w:w="0" w:type="auto"/>
                    <w:hideMark/>
                  </w:tcPr>
                  <w:p w14:paraId="58057F46" w14:textId="77777777" w:rsidR="00D83B90" w:rsidRDefault="00D83B90">
                    <w:pPr>
                      <w:pStyle w:val="Bibliography"/>
                      <w:rPr>
                        <w:noProof/>
                      </w:rPr>
                    </w:pPr>
                    <w:r>
                      <w:rPr>
                        <w:noProof/>
                      </w:rPr>
                      <w:t xml:space="preserve">S. Ainuddin, U. Mukhtar and S. Ainuddin, "Public perception about enforcement of building codes as risk reduction strategy for seismic safety in Quetta, Baluchistan," </w:t>
                    </w:r>
                    <w:r>
                      <w:rPr>
                        <w:i/>
                        <w:iCs/>
                        <w:noProof/>
                      </w:rPr>
                      <w:t xml:space="preserve">International Journal of Disaster Risk Reduction, </w:t>
                    </w:r>
                    <w:r>
                      <w:rPr>
                        <w:noProof/>
                      </w:rPr>
                      <w:t xml:space="preserve">pp. 99-106, 2014. </w:t>
                    </w:r>
                  </w:p>
                </w:tc>
              </w:tr>
              <w:tr w:rsidR="00D83B90" w14:paraId="5C97D990" w14:textId="77777777">
                <w:trPr>
                  <w:divId w:val="161746484"/>
                  <w:tblCellSpacing w:w="15" w:type="dxa"/>
                </w:trPr>
                <w:tc>
                  <w:tcPr>
                    <w:tcW w:w="50" w:type="pct"/>
                    <w:hideMark/>
                  </w:tcPr>
                  <w:p w14:paraId="54D1C346" w14:textId="77777777" w:rsidR="00D83B90" w:rsidRDefault="00D83B90">
                    <w:pPr>
                      <w:pStyle w:val="Bibliography"/>
                      <w:rPr>
                        <w:noProof/>
                      </w:rPr>
                    </w:pPr>
                    <w:r>
                      <w:rPr>
                        <w:noProof/>
                      </w:rPr>
                      <w:t xml:space="preserve">[49] </w:t>
                    </w:r>
                  </w:p>
                </w:tc>
                <w:tc>
                  <w:tcPr>
                    <w:tcW w:w="0" w:type="auto"/>
                    <w:hideMark/>
                  </w:tcPr>
                  <w:p w14:paraId="0E3D3145" w14:textId="77777777" w:rsidR="00D83B90" w:rsidRDefault="00D83B90">
                    <w:pPr>
                      <w:pStyle w:val="Bibliography"/>
                      <w:rPr>
                        <w:noProof/>
                      </w:rPr>
                    </w:pPr>
                    <w:r>
                      <w:rPr>
                        <w:noProof/>
                      </w:rPr>
                      <w:t xml:space="preserve">P. H. Moshfegh, S. V. Sharif and H. Kashani, "Assessing the impact and equitability of governance mechanisms for seismic resilience enhancement," </w:t>
                    </w:r>
                    <w:r>
                      <w:rPr>
                        <w:i/>
                        <w:iCs/>
                        <w:noProof/>
                      </w:rPr>
                      <w:t xml:space="preserve">Sustainable Cities and Society2025, </w:t>
                    </w:r>
                    <w:r>
                      <w:rPr>
                        <w:noProof/>
                      </w:rPr>
                      <w:t xml:space="preserve">vol. 134, 2025. </w:t>
                    </w:r>
                  </w:p>
                </w:tc>
              </w:tr>
              <w:tr w:rsidR="00D83B90" w14:paraId="4A267ECA" w14:textId="77777777">
                <w:trPr>
                  <w:divId w:val="161746484"/>
                  <w:tblCellSpacing w:w="15" w:type="dxa"/>
                </w:trPr>
                <w:tc>
                  <w:tcPr>
                    <w:tcW w:w="50" w:type="pct"/>
                    <w:hideMark/>
                  </w:tcPr>
                  <w:p w14:paraId="48825DAD" w14:textId="77777777" w:rsidR="00D83B90" w:rsidRDefault="00D83B90">
                    <w:pPr>
                      <w:pStyle w:val="Bibliography"/>
                      <w:rPr>
                        <w:noProof/>
                      </w:rPr>
                    </w:pPr>
                    <w:r>
                      <w:rPr>
                        <w:noProof/>
                      </w:rPr>
                      <w:t xml:space="preserve">[50] </w:t>
                    </w:r>
                  </w:p>
                </w:tc>
                <w:tc>
                  <w:tcPr>
                    <w:tcW w:w="0" w:type="auto"/>
                    <w:hideMark/>
                  </w:tcPr>
                  <w:p w14:paraId="4C50930F" w14:textId="77777777" w:rsidR="00D83B90" w:rsidRDefault="00D83B90">
                    <w:pPr>
                      <w:pStyle w:val="Bibliography"/>
                      <w:rPr>
                        <w:noProof/>
                      </w:rPr>
                    </w:pPr>
                    <w:r>
                      <w:rPr>
                        <w:noProof/>
                      </w:rPr>
                      <w:t>"Post-disaster needs assessment guidelines volume A," World Bank Group., Washington, D.C. , 2013.</w:t>
                    </w:r>
                  </w:p>
                </w:tc>
              </w:tr>
              <w:tr w:rsidR="00D83B90" w14:paraId="502F48FD" w14:textId="77777777">
                <w:trPr>
                  <w:divId w:val="161746484"/>
                  <w:tblCellSpacing w:w="15" w:type="dxa"/>
                </w:trPr>
                <w:tc>
                  <w:tcPr>
                    <w:tcW w:w="50" w:type="pct"/>
                    <w:hideMark/>
                  </w:tcPr>
                  <w:p w14:paraId="41DAEB24" w14:textId="77777777" w:rsidR="00D83B90" w:rsidRDefault="00D83B90">
                    <w:pPr>
                      <w:pStyle w:val="Bibliography"/>
                      <w:rPr>
                        <w:noProof/>
                      </w:rPr>
                    </w:pPr>
                    <w:r>
                      <w:rPr>
                        <w:noProof/>
                      </w:rPr>
                      <w:t xml:space="preserve">[51] </w:t>
                    </w:r>
                  </w:p>
                </w:tc>
                <w:tc>
                  <w:tcPr>
                    <w:tcW w:w="0" w:type="auto"/>
                    <w:hideMark/>
                  </w:tcPr>
                  <w:p w14:paraId="067BA32A" w14:textId="77777777" w:rsidR="00D83B90" w:rsidRDefault="00D83B90">
                    <w:pPr>
                      <w:pStyle w:val="Bibliography"/>
                      <w:rPr>
                        <w:noProof/>
                      </w:rPr>
                    </w:pPr>
                    <w:r>
                      <w:rPr>
                        <w:noProof/>
                      </w:rPr>
                      <w:t xml:space="preserve">E. Dube, G. Wedawatta and K. Ginige, "uilding-Back-Better in Post-Disaster Recovery: Lessons Learnt from Cyclone Idai-Induced Floods in Zimbabwe," </w:t>
                    </w:r>
                    <w:r>
                      <w:rPr>
                        <w:i/>
                        <w:iCs/>
                        <w:noProof/>
                      </w:rPr>
                      <w:t xml:space="preserve">International Journal of Disaster Risk Science, </w:t>
                    </w:r>
                    <w:r>
                      <w:rPr>
                        <w:noProof/>
                      </w:rPr>
                      <w:t xml:space="preserve">vol. 12, pp. 700-712, 2021. </w:t>
                    </w:r>
                  </w:p>
                </w:tc>
              </w:tr>
              <w:tr w:rsidR="00D83B90" w14:paraId="32A4AC62" w14:textId="77777777">
                <w:trPr>
                  <w:divId w:val="161746484"/>
                  <w:tblCellSpacing w:w="15" w:type="dxa"/>
                </w:trPr>
                <w:tc>
                  <w:tcPr>
                    <w:tcW w:w="50" w:type="pct"/>
                    <w:hideMark/>
                  </w:tcPr>
                  <w:p w14:paraId="410FFDBB" w14:textId="77777777" w:rsidR="00D83B90" w:rsidRDefault="00D83B90">
                    <w:pPr>
                      <w:pStyle w:val="Bibliography"/>
                      <w:rPr>
                        <w:noProof/>
                      </w:rPr>
                    </w:pPr>
                    <w:r>
                      <w:rPr>
                        <w:noProof/>
                      </w:rPr>
                      <w:t xml:space="preserve">[52] </w:t>
                    </w:r>
                  </w:p>
                </w:tc>
                <w:tc>
                  <w:tcPr>
                    <w:tcW w:w="0" w:type="auto"/>
                    <w:hideMark/>
                  </w:tcPr>
                  <w:p w14:paraId="1D85D763" w14:textId="77777777" w:rsidR="00D83B90" w:rsidRDefault="00D83B90">
                    <w:pPr>
                      <w:pStyle w:val="Bibliography"/>
                      <w:rPr>
                        <w:noProof/>
                      </w:rPr>
                    </w:pPr>
                    <w:r>
                      <w:rPr>
                        <w:noProof/>
                      </w:rPr>
                      <w:t>D. J. Clarke and S. Dercon, "Dull Disasters?: How Planning Ahead Will Make a Difference," World Bank, 2016.</w:t>
                    </w:r>
                  </w:p>
                </w:tc>
              </w:tr>
              <w:tr w:rsidR="00D83B90" w14:paraId="2698EF61" w14:textId="77777777">
                <w:trPr>
                  <w:divId w:val="161746484"/>
                  <w:tblCellSpacing w:w="15" w:type="dxa"/>
                </w:trPr>
                <w:tc>
                  <w:tcPr>
                    <w:tcW w:w="50" w:type="pct"/>
                    <w:hideMark/>
                  </w:tcPr>
                  <w:p w14:paraId="72760703" w14:textId="77777777" w:rsidR="00D83B90" w:rsidRDefault="00D83B90">
                    <w:pPr>
                      <w:pStyle w:val="Bibliography"/>
                      <w:rPr>
                        <w:noProof/>
                      </w:rPr>
                    </w:pPr>
                    <w:r>
                      <w:rPr>
                        <w:noProof/>
                      </w:rPr>
                      <w:t xml:space="preserve">[53] </w:t>
                    </w:r>
                  </w:p>
                </w:tc>
                <w:tc>
                  <w:tcPr>
                    <w:tcW w:w="0" w:type="auto"/>
                    <w:hideMark/>
                  </w:tcPr>
                  <w:p w14:paraId="34F7EF02" w14:textId="77777777" w:rsidR="00D83B90" w:rsidRDefault="00D83B90">
                    <w:pPr>
                      <w:pStyle w:val="Bibliography"/>
                      <w:rPr>
                        <w:noProof/>
                      </w:rPr>
                    </w:pPr>
                    <w:r>
                      <w:rPr>
                        <w:noProof/>
                      </w:rPr>
                      <w:t>World Bank; Global Facility for Disaster Reduction and Recovery., "Building Regulations in Sub-Saharan Africa: A Status Review of the Building Regulatory Environment," World Bank, 2023.</w:t>
                    </w:r>
                  </w:p>
                </w:tc>
              </w:tr>
              <w:tr w:rsidR="00D83B90" w14:paraId="581BC7DB" w14:textId="77777777">
                <w:trPr>
                  <w:divId w:val="161746484"/>
                  <w:tblCellSpacing w:w="15" w:type="dxa"/>
                </w:trPr>
                <w:tc>
                  <w:tcPr>
                    <w:tcW w:w="50" w:type="pct"/>
                    <w:hideMark/>
                  </w:tcPr>
                  <w:p w14:paraId="542412EF" w14:textId="77777777" w:rsidR="00D83B90" w:rsidRDefault="00D83B90">
                    <w:pPr>
                      <w:pStyle w:val="Bibliography"/>
                      <w:rPr>
                        <w:noProof/>
                      </w:rPr>
                    </w:pPr>
                    <w:r>
                      <w:rPr>
                        <w:noProof/>
                      </w:rPr>
                      <w:t xml:space="preserve">[54] </w:t>
                    </w:r>
                  </w:p>
                </w:tc>
                <w:tc>
                  <w:tcPr>
                    <w:tcW w:w="0" w:type="auto"/>
                    <w:hideMark/>
                  </w:tcPr>
                  <w:p w14:paraId="06F74B98" w14:textId="77777777" w:rsidR="00D83B90" w:rsidRDefault="00D83B90">
                    <w:pPr>
                      <w:pStyle w:val="Bibliography"/>
                      <w:rPr>
                        <w:noProof/>
                      </w:rPr>
                    </w:pPr>
                    <w:r>
                      <w:rPr>
                        <w:noProof/>
                      </w:rPr>
                      <w:t xml:space="preserve">I. Ahmed, T. Gajendran, G. Brewer, K. Maund, J. von Meding and J. Mackee, "Compliance to building codes for disaster resilience: Bangladesh and Nepal.," </w:t>
                    </w:r>
                    <w:r>
                      <w:rPr>
                        <w:i/>
                        <w:iCs/>
                        <w:noProof/>
                      </w:rPr>
                      <w:t xml:space="preserve">Procedia Engineering, </w:t>
                    </w:r>
                    <w:r>
                      <w:rPr>
                        <w:noProof/>
                      </w:rPr>
                      <w:t xml:space="preserve">vol. 212, pp. 986-993, 2018. </w:t>
                    </w:r>
                  </w:p>
                </w:tc>
              </w:tr>
              <w:tr w:rsidR="00D83B90" w14:paraId="0CD82267" w14:textId="77777777">
                <w:trPr>
                  <w:divId w:val="161746484"/>
                  <w:tblCellSpacing w:w="15" w:type="dxa"/>
                </w:trPr>
                <w:tc>
                  <w:tcPr>
                    <w:tcW w:w="50" w:type="pct"/>
                    <w:hideMark/>
                  </w:tcPr>
                  <w:p w14:paraId="3CCEFAE5" w14:textId="77777777" w:rsidR="00D83B90" w:rsidRDefault="00D83B90">
                    <w:pPr>
                      <w:pStyle w:val="Bibliography"/>
                      <w:rPr>
                        <w:noProof/>
                      </w:rPr>
                    </w:pPr>
                    <w:r>
                      <w:rPr>
                        <w:noProof/>
                      </w:rPr>
                      <w:lastRenderedPageBreak/>
                      <w:t xml:space="preserve">[55] </w:t>
                    </w:r>
                  </w:p>
                </w:tc>
                <w:tc>
                  <w:tcPr>
                    <w:tcW w:w="0" w:type="auto"/>
                    <w:hideMark/>
                  </w:tcPr>
                  <w:p w14:paraId="6B7BF0F7" w14:textId="77777777" w:rsidR="00D83B90" w:rsidRDefault="00D83B90">
                    <w:pPr>
                      <w:pStyle w:val="Bibliography"/>
                      <w:rPr>
                        <w:noProof/>
                      </w:rPr>
                    </w:pPr>
                    <w:r>
                      <w:rPr>
                        <w:noProof/>
                      </w:rPr>
                      <w:t>A. Alvear, J. P. Campos, J. Ciancio, W. Dalaison, G. De Angelis, M. A. Escovar, H. Madrid, R. Narváez, F. Pedrasa, R. Porta García, G. Suarez and A. Zambrano, "Resilience and Sustainability in Building Codes in Latin America and the Caribbean," IDB, 2023.</w:t>
                    </w:r>
                  </w:p>
                </w:tc>
              </w:tr>
              <w:tr w:rsidR="00D83B90" w14:paraId="6B7B11B6" w14:textId="77777777">
                <w:trPr>
                  <w:divId w:val="161746484"/>
                  <w:tblCellSpacing w:w="15" w:type="dxa"/>
                </w:trPr>
                <w:tc>
                  <w:tcPr>
                    <w:tcW w:w="50" w:type="pct"/>
                    <w:hideMark/>
                  </w:tcPr>
                  <w:p w14:paraId="5AAC87D5" w14:textId="77777777" w:rsidR="00D83B90" w:rsidRDefault="00D83B90">
                    <w:pPr>
                      <w:pStyle w:val="Bibliography"/>
                      <w:rPr>
                        <w:noProof/>
                      </w:rPr>
                    </w:pPr>
                    <w:r>
                      <w:rPr>
                        <w:noProof/>
                      </w:rPr>
                      <w:t xml:space="preserve">[56] </w:t>
                    </w:r>
                  </w:p>
                </w:tc>
                <w:tc>
                  <w:tcPr>
                    <w:tcW w:w="0" w:type="auto"/>
                    <w:hideMark/>
                  </w:tcPr>
                  <w:p w14:paraId="27E3DBFC" w14:textId="77777777" w:rsidR="00D83B90" w:rsidRDefault="00D83B90">
                    <w:pPr>
                      <w:pStyle w:val="Bibliography"/>
                      <w:rPr>
                        <w:noProof/>
                      </w:rPr>
                    </w:pPr>
                    <w:r>
                      <w:rPr>
                        <w:noProof/>
                      </w:rPr>
                      <w:t xml:space="preserve">NIDM and ADPC, "Three days Online Training Program Report on Post Disaster Housing ReconstructionLessons from the Past and Future Aspects," 2021. </w:t>
                    </w:r>
                  </w:p>
                </w:tc>
              </w:tr>
              <w:tr w:rsidR="00D83B90" w14:paraId="4DC1A92A" w14:textId="77777777">
                <w:trPr>
                  <w:divId w:val="161746484"/>
                  <w:tblCellSpacing w:w="15" w:type="dxa"/>
                </w:trPr>
                <w:tc>
                  <w:tcPr>
                    <w:tcW w:w="50" w:type="pct"/>
                    <w:hideMark/>
                  </w:tcPr>
                  <w:p w14:paraId="6B6351AD" w14:textId="77777777" w:rsidR="00D83B90" w:rsidRDefault="00D83B90">
                    <w:pPr>
                      <w:pStyle w:val="Bibliography"/>
                      <w:rPr>
                        <w:noProof/>
                      </w:rPr>
                    </w:pPr>
                    <w:r>
                      <w:rPr>
                        <w:noProof/>
                      </w:rPr>
                      <w:t xml:space="preserve">[57] </w:t>
                    </w:r>
                  </w:p>
                </w:tc>
                <w:tc>
                  <w:tcPr>
                    <w:tcW w:w="0" w:type="auto"/>
                    <w:hideMark/>
                  </w:tcPr>
                  <w:p w14:paraId="5C413CAD" w14:textId="77777777" w:rsidR="00D83B90" w:rsidRDefault="00D83B90">
                    <w:pPr>
                      <w:pStyle w:val="Bibliography"/>
                      <w:rPr>
                        <w:noProof/>
                      </w:rPr>
                    </w:pPr>
                    <w:r>
                      <w:rPr>
                        <w:noProof/>
                      </w:rPr>
                      <w:t xml:space="preserve">D. H. Aquino, S. Wilkinson, G. M. Raftery and R. Potangaroa, "Building back towards storm-resilient housing: Lessons from Fiji's Cyclone Winston experience," </w:t>
                    </w:r>
                    <w:r>
                      <w:rPr>
                        <w:i/>
                        <w:iCs/>
                        <w:noProof/>
                      </w:rPr>
                      <w:t xml:space="preserve">International Journal of Disaster Risk Reduction, </w:t>
                    </w:r>
                    <w:r>
                      <w:rPr>
                        <w:noProof/>
                      </w:rPr>
                      <w:t xml:space="preserve">vol. 33, pp. 355-364, 2019. </w:t>
                    </w:r>
                  </w:p>
                </w:tc>
              </w:tr>
              <w:tr w:rsidR="00D83B90" w14:paraId="1A0C95DF" w14:textId="77777777">
                <w:trPr>
                  <w:divId w:val="161746484"/>
                  <w:tblCellSpacing w:w="15" w:type="dxa"/>
                </w:trPr>
                <w:tc>
                  <w:tcPr>
                    <w:tcW w:w="50" w:type="pct"/>
                    <w:hideMark/>
                  </w:tcPr>
                  <w:p w14:paraId="198394D0" w14:textId="77777777" w:rsidR="00D83B90" w:rsidRDefault="00D83B90">
                    <w:pPr>
                      <w:pStyle w:val="Bibliography"/>
                      <w:rPr>
                        <w:noProof/>
                      </w:rPr>
                    </w:pPr>
                    <w:r>
                      <w:rPr>
                        <w:noProof/>
                      </w:rPr>
                      <w:t xml:space="preserve">[58] </w:t>
                    </w:r>
                  </w:p>
                </w:tc>
                <w:tc>
                  <w:tcPr>
                    <w:tcW w:w="0" w:type="auto"/>
                    <w:hideMark/>
                  </w:tcPr>
                  <w:p w14:paraId="67F0C042" w14:textId="77777777" w:rsidR="00D83B90" w:rsidRDefault="00D83B90">
                    <w:pPr>
                      <w:pStyle w:val="Bibliography"/>
                      <w:rPr>
                        <w:noProof/>
                      </w:rPr>
                    </w:pPr>
                    <w:r>
                      <w:rPr>
                        <w:noProof/>
                      </w:rPr>
                      <w:t xml:space="preserve">J. Karki, S. Matthewman and J. H. Grayman, "Nayã Ghar (A new house): Examining post-earthquake housing reconstruction issues in Nepal," </w:t>
                    </w:r>
                    <w:r>
                      <w:rPr>
                        <w:i/>
                        <w:iCs/>
                        <w:noProof/>
                      </w:rPr>
                      <w:t xml:space="preserve">International Journal of Disaster Risk Reduction, </w:t>
                    </w:r>
                    <w:r>
                      <w:rPr>
                        <w:noProof/>
                      </w:rPr>
                      <w:t xml:space="preserve">vol. 78, 2022. </w:t>
                    </w:r>
                  </w:p>
                </w:tc>
              </w:tr>
              <w:tr w:rsidR="00D83B90" w14:paraId="3CAA89EC" w14:textId="77777777">
                <w:trPr>
                  <w:divId w:val="161746484"/>
                  <w:tblCellSpacing w:w="15" w:type="dxa"/>
                </w:trPr>
                <w:tc>
                  <w:tcPr>
                    <w:tcW w:w="50" w:type="pct"/>
                    <w:hideMark/>
                  </w:tcPr>
                  <w:p w14:paraId="6FDE4315" w14:textId="77777777" w:rsidR="00D83B90" w:rsidRDefault="00D83B90">
                    <w:pPr>
                      <w:pStyle w:val="Bibliography"/>
                      <w:rPr>
                        <w:noProof/>
                      </w:rPr>
                    </w:pPr>
                    <w:r>
                      <w:rPr>
                        <w:noProof/>
                      </w:rPr>
                      <w:t xml:space="preserve">[59] </w:t>
                    </w:r>
                  </w:p>
                </w:tc>
                <w:tc>
                  <w:tcPr>
                    <w:tcW w:w="0" w:type="auto"/>
                    <w:hideMark/>
                  </w:tcPr>
                  <w:p w14:paraId="3CC069E0" w14:textId="77777777" w:rsidR="00D83B90" w:rsidRDefault="00D83B90">
                    <w:pPr>
                      <w:pStyle w:val="Bibliography"/>
                      <w:rPr>
                        <w:noProof/>
                      </w:rPr>
                    </w:pPr>
                    <w:r>
                      <w:rPr>
                        <w:noProof/>
                      </w:rPr>
                      <w:t xml:space="preserve">A. Scolobig, J. Linnerooth-Bayer and M. Pelling, "Drivers of transformative change in the Italian landslide risk policy," </w:t>
                    </w:r>
                    <w:r>
                      <w:rPr>
                        <w:i/>
                        <w:iCs/>
                        <w:noProof/>
                      </w:rPr>
                      <w:t xml:space="preserve">International Journal of Disaster Risk Reduction, </w:t>
                    </w:r>
                    <w:r>
                      <w:rPr>
                        <w:noProof/>
                      </w:rPr>
                      <w:t xml:space="preserve">vol. 9, pp. 124-136, 2014. </w:t>
                    </w:r>
                  </w:p>
                </w:tc>
              </w:tr>
            </w:tbl>
            <w:p w14:paraId="7579EA83" w14:textId="77777777" w:rsidR="00D83B90" w:rsidRDefault="00D83B90">
              <w:pPr>
                <w:divId w:val="161746484"/>
                <w:rPr>
                  <w:rFonts w:eastAsia="Times New Roman"/>
                  <w:noProof/>
                </w:rPr>
              </w:pPr>
            </w:p>
            <w:p w14:paraId="09105D08" w14:textId="0EB810D9" w:rsidR="00D83B90" w:rsidRDefault="00D83B90">
              <w:r>
                <w:rPr>
                  <w:b/>
                  <w:bCs/>
                  <w:noProof/>
                </w:rPr>
                <w:fldChar w:fldCharType="end"/>
              </w:r>
            </w:p>
          </w:sdtContent>
        </w:sdt>
      </w:sdtContent>
    </w:sdt>
    <w:p w14:paraId="219838EC" w14:textId="20AD111B" w:rsidR="00977ED8" w:rsidRPr="00ED299E" w:rsidRDefault="00977ED8" w:rsidP="00FE4202"/>
    <w:p w14:paraId="7CAF69F7" w14:textId="77777777" w:rsidR="0021164B" w:rsidRDefault="0021164B" w:rsidP="00B52ED8">
      <w:pPr>
        <w:rPr>
          <w:lang w:eastAsia="ja-JP"/>
        </w:rPr>
        <w:sectPr w:rsidR="0021164B" w:rsidSect="00577779">
          <w:footerReference w:type="even" r:id="rId15"/>
          <w:footerReference w:type="default" r:id="rId16"/>
          <w:footerReference w:type="first" r:id="rId17"/>
          <w:pgSz w:w="11906" w:h="16838" w:code="9"/>
          <w:pgMar w:top="1440" w:right="1440" w:bottom="1440" w:left="1440" w:header="708" w:footer="708" w:gutter="0"/>
          <w:cols w:space="708"/>
          <w:docGrid w:linePitch="360"/>
        </w:sectPr>
      </w:pPr>
    </w:p>
    <w:p w14:paraId="2BCEC7A7" w14:textId="77777777" w:rsidR="00B820C9" w:rsidRPr="00ED299E" w:rsidRDefault="00565409" w:rsidP="008F5ECD">
      <w:pPr>
        <w:pStyle w:val="Heading1"/>
        <w:numPr>
          <w:ilvl w:val="0"/>
          <w:numId w:val="0"/>
        </w:numPr>
        <w:ind w:left="360" w:hanging="360"/>
        <w:rPr>
          <w:lang w:eastAsia="ja-JP"/>
        </w:rPr>
      </w:pPr>
      <w:r w:rsidRPr="00ED299E">
        <w:rPr>
          <w:lang w:eastAsia="ja-JP"/>
        </w:rPr>
        <w:lastRenderedPageBreak/>
        <w:t>A</w:t>
      </w:r>
      <w:r w:rsidR="001306EC" w:rsidRPr="00ED299E">
        <w:rPr>
          <w:lang w:eastAsia="ja-JP"/>
        </w:rPr>
        <w:t>ppendix A</w:t>
      </w:r>
      <w:r w:rsidRPr="00ED299E">
        <w:rPr>
          <w:lang w:eastAsia="ja-JP"/>
        </w:rPr>
        <w:t xml:space="preserve">. </w:t>
      </w:r>
      <w:r w:rsidR="00A52B85" w:rsidRPr="00ED299E">
        <w:rPr>
          <w:lang w:eastAsia="ja-JP"/>
        </w:rPr>
        <w:t>Correlation matrix</w:t>
      </w:r>
    </w:p>
    <w:p w14:paraId="32EE1884" w14:textId="293051A2" w:rsidR="00A52B85" w:rsidRPr="00ED299E" w:rsidRDefault="00B820C9" w:rsidP="00B820C9">
      <w:pPr>
        <w:rPr>
          <w:lang w:eastAsia="ja-JP"/>
        </w:rPr>
      </w:pPr>
      <w:r w:rsidRPr="00ED299E">
        <w:rPr>
          <w:lang w:eastAsia="ja-JP"/>
        </w:rPr>
        <w:t>Table A-1 shows the correlation matrix for key variables. As expected, building robustness is strongly positively correlated with GDP per capita and negatively correlated with poverty. Government effectiveness shows high correlation with GDP (r=0.79</w:t>
      </w:r>
      <w:r w:rsidR="00D93D19">
        <w:rPr>
          <w:lang w:eastAsia="ja-JP"/>
        </w:rPr>
        <w:t>6</w:t>
      </w:r>
      <w:r w:rsidRPr="00ED299E">
        <w:rPr>
          <w:lang w:eastAsia="ja-JP"/>
        </w:rPr>
        <w:t xml:space="preserve">, p&lt;0.01), which </w:t>
      </w:r>
      <w:r w:rsidR="000176C5">
        <w:rPr>
          <w:lang w:eastAsia="ja-JP"/>
        </w:rPr>
        <w:t>the paper</w:t>
      </w:r>
      <w:r w:rsidRPr="00ED299E">
        <w:rPr>
          <w:lang w:eastAsia="ja-JP"/>
        </w:rPr>
        <w:t xml:space="preserve"> address</w:t>
      </w:r>
      <w:r w:rsidR="000176C5">
        <w:rPr>
          <w:lang w:eastAsia="ja-JP"/>
        </w:rPr>
        <w:t>es</w:t>
      </w:r>
      <w:r w:rsidRPr="00ED299E">
        <w:rPr>
          <w:lang w:eastAsia="ja-JP"/>
        </w:rPr>
        <w:t xml:space="preserve"> by testing these variables separately and jointly in </w:t>
      </w:r>
      <w:r w:rsidR="000176C5">
        <w:rPr>
          <w:lang w:eastAsia="ja-JP"/>
        </w:rPr>
        <w:t>the</w:t>
      </w:r>
      <w:r w:rsidRPr="00ED299E">
        <w:rPr>
          <w:lang w:eastAsia="ja-JP"/>
        </w:rPr>
        <w:t xml:space="preserve"> specifications.</w:t>
      </w:r>
    </w:p>
    <w:p w14:paraId="45DBCCAD" w14:textId="0423FB5B" w:rsidR="00633C4B" w:rsidRDefault="00633C4B" w:rsidP="006B1769">
      <w:pPr>
        <w:pStyle w:val="Heading3"/>
        <w:ind w:firstLine="0"/>
        <w:rPr>
          <w:lang w:eastAsia="ja-JP"/>
        </w:rPr>
      </w:pPr>
      <w:r w:rsidRPr="00ED299E">
        <w:rPr>
          <w:lang w:eastAsia="ja-JP"/>
        </w:rPr>
        <w:t>Table A-1: Correlation matrix</w:t>
      </w:r>
    </w:p>
    <w:tbl>
      <w:tblPr>
        <w:tblStyle w:val="TableGrid"/>
        <w:tblW w:w="5000" w:type="pct"/>
        <w:tblLook w:val="04A0" w:firstRow="1" w:lastRow="0" w:firstColumn="1" w:lastColumn="0" w:noHBand="0" w:noVBand="1"/>
      </w:tblPr>
      <w:tblGrid>
        <w:gridCol w:w="1440"/>
        <w:gridCol w:w="1370"/>
        <w:gridCol w:w="1232"/>
        <w:gridCol w:w="1094"/>
        <w:gridCol w:w="1150"/>
        <w:gridCol w:w="1440"/>
        <w:gridCol w:w="1268"/>
        <w:gridCol w:w="1212"/>
        <w:gridCol w:w="908"/>
        <w:gridCol w:w="908"/>
        <w:gridCol w:w="880"/>
        <w:gridCol w:w="1046"/>
      </w:tblGrid>
      <w:tr w:rsidR="00A468B8" w:rsidRPr="00F835B2" w14:paraId="306FDCF2" w14:textId="77777777" w:rsidTr="006F02A9">
        <w:trPr>
          <w:trHeight w:val="300"/>
        </w:trPr>
        <w:tc>
          <w:tcPr>
            <w:tcW w:w="645" w:type="pct"/>
            <w:noWrap/>
            <w:hideMark/>
          </w:tcPr>
          <w:p w14:paraId="3D9BEFE9" w14:textId="77777777" w:rsidR="00A468B8" w:rsidRPr="00F835B2" w:rsidRDefault="00A468B8" w:rsidP="00A468B8">
            <w:pPr>
              <w:rPr>
                <w:rFonts w:ascii="Arial Narrow" w:eastAsia="Times New Roman" w:hAnsi="Arial Narrow" w:cs="Times New Roman"/>
                <w:kern w:val="0"/>
                <w:sz w:val="18"/>
                <w:szCs w:val="18"/>
                <w:lang w:eastAsia="ja-JP"/>
                <w14:ligatures w14:val="none"/>
              </w:rPr>
            </w:pPr>
          </w:p>
        </w:tc>
        <w:tc>
          <w:tcPr>
            <w:tcW w:w="586" w:type="pct"/>
            <w:noWrap/>
            <w:hideMark/>
          </w:tcPr>
          <w:p w14:paraId="224FA32D"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 Robustness(M/H)</w:t>
            </w:r>
          </w:p>
        </w:tc>
        <w:tc>
          <w:tcPr>
            <w:tcW w:w="509" w:type="pct"/>
            <w:noWrap/>
            <w:hideMark/>
          </w:tcPr>
          <w:p w14:paraId="6433AD8B"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(2) Robustness(H)</w:t>
            </w:r>
          </w:p>
        </w:tc>
        <w:tc>
          <w:tcPr>
            <w:tcW w:w="350" w:type="pct"/>
            <w:noWrap/>
            <w:hideMark/>
          </w:tcPr>
          <w:p w14:paraId="2D95902E"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(3) Poverty Gap</w:t>
            </w:r>
          </w:p>
        </w:tc>
        <w:tc>
          <w:tcPr>
            <w:tcW w:w="350" w:type="pct"/>
            <w:noWrap/>
            <w:hideMark/>
          </w:tcPr>
          <w:p w14:paraId="5DC8F0A7"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(4) Log GDP p.c.</w:t>
            </w:r>
          </w:p>
        </w:tc>
        <w:tc>
          <w:tcPr>
            <w:tcW w:w="463" w:type="pct"/>
            <w:noWrap/>
            <w:hideMark/>
          </w:tcPr>
          <w:p w14:paraId="00C51C80"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(5) Gov. Effectiveness</w:t>
            </w:r>
          </w:p>
        </w:tc>
        <w:tc>
          <w:tcPr>
            <w:tcW w:w="350" w:type="pct"/>
            <w:noWrap/>
            <w:hideMark/>
          </w:tcPr>
          <w:p w14:paraId="24E30835"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(6) Building Quality</w:t>
            </w:r>
          </w:p>
        </w:tc>
        <w:tc>
          <w:tcPr>
            <w:tcW w:w="350" w:type="pct"/>
            <w:noWrap/>
            <w:hideMark/>
          </w:tcPr>
          <w:p w14:paraId="34BEAB74"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(11) Urban Pop %</w:t>
            </w:r>
          </w:p>
        </w:tc>
        <w:tc>
          <w:tcPr>
            <w:tcW w:w="350" w:type="pct"/>
            <w:noWrap/>
            <w:hideMark/>
          </w:tcPr>
          <w:p w14:paraId="11C44A16"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(7) Log EQK</w:t>
            </w:r>
          </w:p>
        </w:tc>
        <w:tc>
          <w:tcPr>
            <w:tcW w:w="350" w:type="pct"/>
            <w:noWrap/>
            <w:hideMark/>
          </w:tcPr>
          <w:p w14:paraId="325AEE05"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(8) Log STM</w:t>
            </w:r>
          </w:p>
        </w:tc>
        <w:tc>
          <w:tcPr>
            <w:tcW w:w="350" w:type="pct"/>
            <w:noWrap/>
            <w:hideMark/>
          </w:tcPr>
          <w:p w14:paraId="656A049A"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(9) Log FLD</w:t>
            </w:r>
          </w:p>
        </w:tc>
        <w:tc>
          <w:tcPr>
            <w:tcW w:w="350" w:type="pct"/>
            <w:noWrap/>
            <w:hideMark/>
          </w:tcPr>
          <w:p w14:paraId="2F3F74C8"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(10) Log 3-Haz</w:t>
            </w:r>
          </w:p>
        </w:tc>
      </w:tr>
      <w:tr w:rsidR="00A468B8" w:rsidRPr="00F835B2" w14:paraId="39F0176F" w14:textId="77777777" w:rsidTr="006F02A9">
        <w:trPr>
          <w:trHeight w:val="300"/>
        </w:trPr>
        <w:tc>
          <w:tcPr>
            <w:tcW w:w="645" w:type="pct"/>
            <w:noWrap/>
            <w:hideMark/>
          </w:tcPr>
          <w:p w14:paraId="4E7C03E8"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 Robustness(M/H)</w:t>
            </w:r>
          </w:p>
        </w:tc>
        <w:tc>
          <w:tcPr>
            <w:tcW w:w="586" w:type="pct"/>
            <w:noWrap/>
            <w:hideMark/>
          </w:tcPr>
          <w:p w14:paraId="06AECCE0"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1.000***</w:t>
            </w:r>
          </w:p>
        </w:tc>
        <w:tc>
          <w:tcPr>
            <w:tcW w:w="509" w:type="pct"/>
            <w:noWrap/>
            <w:hideMark/>
          </w:tcPr>
          <w:p w14:paraId="7AF66EEF"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p>
        </w:tc>
        <w:tc>
          <w:tcPr>
            <w:tcW w:w="350" w:type="pct"/>
            <w:noWrap/>
            <w:hideMark/>
          </w:tcPr>
          <w:p w14:paraId="5B0AC48D"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47234DA2"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463" w:type="pct"/>
            <w:noWrap/>
            <w:hideMark/>
          </w:tcPr>
          <w:p w14:paraId="306615B8"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575C13D3"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027179A5"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5654694F"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7F58E8A5"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10E1F6D5"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47C70AA4"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r>
      <w:tr w:rsidR="00A468B8" w:rsidRPr="00F835B2" w14:paraId="5E93C512" w14:textId="77777777" w:rsidTr="006F02A9">
        <w:trPr>
          <w:trHeight w:val="300"/>
        </w:trPr>
        <w:tc>
          <w:tcPr>
            <w:tcW w:w="645" w:type="pct"/>
            <w:noWrap/>
            <w:hideMark/>
          </w:tcPr>
          <w:p w14:paraId="4ABFDFB4"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(2) Robustness(H)</w:t>
            </w:r>
          </w:p>
        </w:tc>
        <w:tc>
          <w:tcPr>
            <w:tcW w:w="586" w:type="pct"/>
            <w:noWrap/>
            <w:hideMark/>
          </w:tcPr>
          <w:p w14:paraId="3DF5E930"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0.570***</w:t>
            </w:r>
          </w:p>
        </w:tc>
        <w:tc>
          <w:tcPr>
            <w:tcW w:w="509" w:type="pct"/>
            <w:noWrap/>
            <w:hideMark/>
          </w:tcPr>
          <w:p w14:paraId="1DFFA663"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1.000***</w:t>
            </w:r>
          </w:p>
        </w:tc>
        <w:tc>
          <w:tcPr>
            <w:tcW w:w="350" w:type="pct"/>
            <w:noWrap/>
            <w:hideMark/>
          </w:tcPr>
          <w:p w14:paraId="739EF688"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p>
        </w:tc>
        <w:tc>
          <w:tcPr>
            <w:tcW w:w="350" w:type="pct"/>
            <w:noWrap/>
            <w:hideMark/>
          </w:tcPr>
          <w:p w14:paraId="3464C60E"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463" w:type="pct"/>
            <w:noWrap/>
            <w:hideMark/>
          </w:tcPr>
          <w:p w14:paraId="190ECA4D"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67739CD3"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595434F9"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0E812AFF"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0C5B39C1"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22C34EAC"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39ADE0BF"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r>
      <w:tr w:rsidR="00A468B8" w:rsidRPr="00F835B2" w14:paraId="652CE855" w14:textId="77777777" w:rsidTr="006F02A9">
        <w:trPr>
          <w:trHeight w:val="300"/>
        </w:trPr>
        <w:tc>
          <w:tcPr>
            <w:tcW w:w="645" w:type="pct"/>
            <w:noWrap/>
            <w:hideMark/>
          </w:tcPr>
          <w:p w14:paraId="65FC1A87"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(3) Poverty Gap</w:t>
            </w:r>
          </w:p>
        </w:tc>
        <w:tc>
          <w:tcPr>
            <w:tcW w:w="586" w:type="pct"/>
            <w:noWrap/>
            <w:hideMark/>
          </w:tcPr>
          <w:p w14:paraId="1392A8D4"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-0.634***</w:t>
            </w:r>
          </w:p>
        </w:tc>
        <w:tc>
          <w:tcPr>
            <w:tcW w:w="509" w:type="pct"/>
            <w:noWrap/>
            <w:hideMark/>
          </w:tcPr>
          <w:p w14:paraId="7C63832F"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-0.461***</w:t>
            </w:r>
          </w:p>
        </w:tc>
        <w:tc>
          <w:tcPr>
            <w:tcW w:w="350" w:type="pct"/>
            <w:noWrap/>
            <w:hideMark/>
          </w:tcPr>
          <w:p w14:paraId="10ACAECB"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1.000***</w:t>
            </w:r>
          </w:p>
        </w:tc>
        <w:tc>
          <w:tcPr>
            <w:tcW w:w="350" w:type="pct"/>
            <w:noWrap/>
            <w:hideMark/>
          </w:tcPr>
          <w:p w14:paraId="4BBA5A04"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p>
        </w:tc>
        <w:tc>
          <w:tcPr>
            <w:tcW w:w="463" w:type="pct"/>
            <w:noWrap/>
            <w:hideMark/>
          </w:tcPr>
          <w:p w14:paraId="471C351A"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202E04A2"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20747AB1"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2F93A8DA"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4EC170C9"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6E10B4B2"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11F0FD2A"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r>
      <w:tr w:rsidR="00A468B8" w:rsidRPr="00F835B2" w14:paraId="57F85FDB" w14:textId="77777777" w:rsidTr="006F02A9">
        <w:trPr>
          <w:trHeight w:val="300"/>
        </w:trPr>
        <w:tc>
          <w:tcPr>
            <w:tcW w:w="645" w:type="pct"/>
            <w:noWrap/>
            <w:hideMark/>
          </w:tcPr>
          <w:p w14:paraId="06D9E7F0"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(4) Log GDP p.c.</w:t>
            </w:r>
          </w:p>
        </w:tc>
        <w:tc>
          <w:tcPr>
            <w:tcW w:w="586" w:type="pct"/>
            <w:noWrap/>
            <w:hideMark/>
          </w:tcPr>
          <w:p w14:paraId="70A39A9B"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0.637***</w:t>
            </w:r>
          </w:p>
        </w:tc>
        <w:tc>
          <w:tcPr>
            <w:tcW w:w="509" w:type="pct"/>
            <w:noWrap/>
            <w:hideMark/>
          </w:tcPr>
          <w:p w14:paraId="4F6F23E5"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0.579***</w:t>
            </w:r>
          </w:p>
        </w:tc>
        <w:tc>
          <w:tcPr>
            <w:tcW w:w="350" w:type="pct"/>
            <w:noWrap/>
            <w:hideMark/>
          </w:tcPr>
          <w:p w14:paraId="75C0DE22"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-0.755***</w:t>
            </w:r>
          </w:p>
        </w:tc>
        <w:tc>
          <w:tcPr>
            <w:tcW w:w="350" w:type="pct"/>
            <w:noWrap/>
            <w:hideMark/>
          </w:tcPr>
          <w:p w14:paraId="0316A54F"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1.000***</w:t>
            </w:r>
          </w:p>
        </w:tc>
        <w:tc>
          <w:tcPr>
            <w:tcW w:w="463" w:type="pct"/>
            <w:noWrap/>
            <w:hideMark/>
          </w:tcPr>
          <w:p w14:paraId="16D06AFE"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p>
        </w:tc>
        <w:tc>
          <w:tcPr>
            <w:tcW w:w="350" w:type="pct"/>
            <w:noWrap/>
            <w:hideMark/>
          </w:tcPr>
          <w:p w14:paraId="54A55AF5"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669F3AD3"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05A097FB"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7CF33E2A"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1AA4C420"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3E04C4A2"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r>
      <w:tr w:rsidR="00A468B8" w:rsidRPr="00F835B2" w14:paraId="441C4A09" w14:textId="77777777" w:rsidTr="006F02A9">
        <w:trPr>
          <w:trHeight w:val="300"/>
        </w:trPr>
        <w:tc>
          <w:tcPr>
            <w:tcW w:w="645" w:type="pct"/>
            <w:noWrap/>
            <w:hideMark/>
          </w:tcPr>
          <w:p w14:paraId="6E8228B3"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(5) Gov. Effectiveness</w:t>
            </w:r>
          </w:p>
        </w:tc>
        <w:tc>
          <w:tcPr>
            <w:tcW w:w="586" w:type="pct"/>
            <w:noWrap/>
            <w:hideMark/>
          </w:tcPr>
          <w:p w14:paraId="12605A8F"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0.500***</w:t>
            </w:r>
          </w:p>
        </w:tc>
        <w:tc>
          <w:tcPr>
            <w:tcW w:w="509" w:type="pct"/>
            <w:noWrap/>
            <w:hideMark/>
          </w:tcPr>
          <w:p w14:paraId="157ED96C"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0.480***</w:t>
            </w:r>
          </w:p>
        </w:tc>
        <w:tc>
          <w:tcPr>
            <w:tcW w:w="350" w:type="pct"/>
            <w:noWrap/>
            <w:hideMark/>
          </w:tcPr>
          <w:p w14:paraId="3E67C3ED"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-0.533***</w:t>
            </w:r>
          </w:p>
        </w:tc>
        <w:tc>
          <w:tcPr>
            <w:tcW w:w="350" w:type="pct"/>
            <w:noWrap/>
            <w:hideMark/>
          </w:tcPr>
          <w:p w14:paraId="2DD41DB6"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0.796***</w:t>
            </w:r>
          </w:p>
        </w:tc>
        <w:tc>
          <w:tcPr>
            <w:tcW w:w="463" w:type="pct"/>
            <w:noWrap/>
            <w:hideMark/>
          </w:tcPr>
          <w:p w14:paraId="3D8494F3"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1.000***</w:t>
            </w:r>
          </w:p>
        </w:tc>
        <w:tc>
          <w:tcPr>
            <w:tcW w:w="350" w:type="pct"/>
            <w:noWrap/>
            <w:hideMark/>
          </w:tcPr>
          <w:p w14:paraId="22531335"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p>
        </w:tc>
        <w:tc>
          <w:tcPr>
            <w:tcW w:w="350" w:type="pct"/>
            <w:noWrap/>
            <w:hideMark/>
          </w:tcPr>
          <w:p w14:paraId="6814A56E"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7B1B4A3E"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60FC3232"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461E83CD"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1BB32EEF"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r>
      <w:tr w:rsidR="00A468B8" w:rsidRPr="00F835B2" w14:paraId="3304C0DA" w14:textId="77777777" w:rsidTr="006F02A9">
        <w:trPr>
          <w:trHeight w:val="300"/>
        </w:trPr>
        <w:tc>
          <w:tcPr>
            <w:tcW w:w="645" w:type="pct"/>
            <w:noWrap/>
            <w:hideMark/>
          </w:tcPr>
          <w:p w14:paraId="0C51127D"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(6) Building Quality</w:t>
            </w:r>
          </w:p>
        </w:tc>
        <w:tc>
          <w:tcPr>
            <w:tcW w:w="586" w:type="pct"/>
            <w:noWrap/>
            <w:hideMark/>
          </w:tcPr>
          <w:p w14:paraId="1D3F095F"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0.298***</w:t>
            </w:r>
          </w:p>
        </w:tc>
        <w:tc>
          <w:tcPr>
            <w:tcW w:w="509" w:type="pct"/>
            <w:noWrap/>
            <w:hideMark/>
          </w:tcPr>
          <w:p w14:paraId="165751B0"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0.440***</w:t>
            </w:r>
          </w:p>
        </w:tc>
        <w:tc>
          <w:tcPr>
            <w:tcW w:w="350" w:type="pct"/>
            <w:noWrap/>
            <w:hideMark/>
          </w:tcPr>
          <w:p w14:paraId="2EE58E0D"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-0.299***</w:t>
            </w:r>
          </w:p>
        </w:tc>
        <w:tc>
          <w:tcPr>
            <w:tcW w:w="350" w:type="pct"/>
            <w:noWrap/>
            <w:hideMark/>
          </w:tcPr>
          <w:p w14:paraId="37875CA5"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0.423***</w:t>
            </w:r>
          </w:p>
        </w:tc>
        <w:tc>
          <w:tcPr>
            <w:tcW w:w="463" w:type="pct"/>
            <w:noWrap/>
            <w:hideMark/>
          </w:tcPr>
          <w:p w14:paraId="5EF9EA33"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0.326***</w:t>
            </w:r>
          </w:p>
        </w:tc>
        <w:tc>
          <w:tcPr>
            <w:tcW w:w="350" w:type="pct"/>
            <w:noWrap/>
            <w:hideMark/>
          </w:tcPr>
          <w:p w14:paraId="349A9293"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1.000***</w:t>
            </w:r>
          </w:p>
        </w:tc>
        <w:tc>
          <w:tcPr>
            <w:tcW w:w="350" w:type="pct"/>
            <w:noWrap/>
            <w:hideMark/>
          </w:tcPr>
          <w:p w14:paraId="28F5E865"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p>
        </w:tc>
        <w:tc>
          <w:tcPr>
            <w:tcW w:w="350" w:type="pct"/>
            <w:noWrap/>
            <w:hideMark/>
          </w:tcPr>
          <w:p w14:paraId="7CE1401B"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68654EB5"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11895C2F"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5DA2362A"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r>
      <w:tr w:rsidR="00A468B8" w:rsidRPr="00F835B2" w14:paraId="3CCF32F6" w14:textId="77777777" w:rsidTr="006F02A9">
        <w:trPr>
          <w:trHeight w:val="300"/>
        </w:trPr>
        <w:tc>
          <w:tcPr>
            <w:tcW w:w="645" w:type="pct"/>
            <w:noWrap/>
            <w:hideMark/>
          </w:tcPr>
          <w:p w14:paraId="58672BA2"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(11) Urban Pop %</w:t>
            </w:r>
          </w:p>
        </w:tc>
        <w:tc>
          <w:tcPr>
            <w:tcW w:w="586" w:type="pct"/>
            <w:noWrap/>
            <w:hideMark/>
          </w:tcPr>
          <w:p w14:paraId="0901C7C9"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0.531***</w:t>
            </w:r>
          </w:p>
        </w:tc>
        <w:tc>
          <w:tcPr>
            <w:tcW w:w="509" w:type="pct"/>
            <w:noWrap/>
            <w:hideMark/>
          </w:tcPr>
          <w:p w14:paraId="245A2D02"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0.469***</w:t>
            </w:r>
          </w:p>
        </w:tc>
        <w:tc>
          <w:tcPr>
            <w:tcW w:w="350" w:type="pct"/>
            <w:noWrap/>
            <w:hideMark/>
          </w:tcPr>
          <w:p w14:paraId="327D680A"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-0.543***</w:t>
            </w:r>
          </w:p>
        </w:tc>
        <w:tc>
          <w:tcPr>
            <w:tcW w:w="350" w:type="pct"/>
            <w:noWrap/>
            <w:hideMark/>
          </w:tcPr>
          <w:p w14:paraId="100D17F6"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0.702***</w:t>
            </w:r>
          </w:p>
        </w:tc>
        <w:tc>
          <w:tcPr>
            <w:tcW w:w="463" w:type="pct"/>
            <w:noWrap/>
            <w:hideMark/>
          </w:tcPr>
          <w:p w14:paraId="615CE10D"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0.505***</w:t>
            </w:r>
          </w:p>
        </w:tc>
        <w:tc>
          <w:tcPr>
            <w:tcW w:w="350" w:type="pct"/>
            <w:noWrap/>
            <w:hideMark/>
          </w:tcPr>
          <w:p w14:paraId="4332A1C3"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0.299***</w:t>
            </w:r>
          </w:p>
        </w:tc>
        <w:tc>
          <w:tcPr>
            <w:tcW w:w="350" w:type="pct"/>
            <w:noWrap/>
            <w:hideMark/>
          </w:tcPr>
          <w:p w14:paraId="0874A137"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1.000***</w:t>
            </w:r>
          </w:p>
        </w:tc>
        <w:tc>
          <w:tcPr>
            <w:tcW w:w="350" w:type="pct"/>
            <w:noWrap/>
            <w:hideMark/>
          </w:tcPr>
          <w:p w14:paraId="7D59799E"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p>
        </w:tc>
        <w:tc>
          <w:tcPr>
            <w:tcW w:w="350" w:type="pct"/>
            <w:noWrap/>
            <w:hideMark/>
          </w:tcPr>
          <w:p w14:paraId="6C9B9CE7"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28DF4986"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19145A0C"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r>
      <w:tr w:rsidR="00A468B8" w:rsidRPr="00F835B2" w14:paraId="30441812" w14:textId="77777777" w:rsidTr="006F02A9">
        <w:trPr>
          <w:trHeight w:val="300"/>
        </w:trPr>
        <w:tc>
          <w:tcPr>
            <w:tcW w:w="645" w:type="pct"/>
            <w:noWrap/>
            <w:hideMark/>
          </w:tcPr>
          <w:p w14:paraId="73E2CE79"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(7) Log EQK</w:t>
            </w:r>
          </w:p>
        </w:tc>
        <w:tc>
          <w:tcPr>
            <w:tcW w:w="586" w:type="pct"/>
            <w:noWrap/>
            <w:hideMark/>
          </w:tcPr>
          <w:p w14:paraId="5F17E041"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0.270***</w:t>
            </w:r>
          </w:p>
        </w:tc>
        <w:tc>
          <w:tcPr>
            <w:tcW w:w="509" w:type="pct"/>
            <w:noWrap/>
            <w:hideMark/>
          </w:tcPr>
          <w:p w14:paraId="320317D3"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0.082</w:t>
            </w:r>
          </w:p>
        </w:tc>
        <w:tc>
          <w:tcPr>
            <w:tcW w:w="350" w:type="pct"/>
            <w:noWrap/>
            <w:hideMark/>
          </w:tcPr>
          <w:p w14:paraId="3BB5B6F2"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-0.117</w:t>
            </w:r>
          </w:p>
        </w:tc>
        <w:tc>
          <w:tcPr>
            <w:tcW w:w="350" w:type="pct"/>
            <w:noWrap/>
            <w:hideMark/>
          </w:tcPr>
          <w:p w14:paraId="45382BB8"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0.039</w:t>
            </w:r>
          </w:p>
        </w:tc>
        <w:tc>
          <w:tcPr>
            <w:tcW w:w="463" w:type="pct"/>
            <w:noWrap/>
            <w:hideMark/>
          </w:tcPr>
          <w:p w14:paraId="16F20877"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-0.002</w:t>
            </w:r>
          </w:p>
        </w:tc>
        <w:tc>
          <w:tcPr>
            <w:tcW w:w="350" w:type="pct"/>
            <w:noWrap/>
            <w:hideMark/>
          </w:tcPr>
          <w:p w14:paraId="5E3B6FCE"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0.266***</w:t>
            </w:r>
          </w:p>
        </w:tc>
        <w:tc>
          <w:tcPr>
            <w:tcW w:w="350" w:type="pct"/>
            <w:noWrap/>
            <w:hideMark/>
          </w:tcPr>
          <w:p w14:paraId="293D22FB"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0.014</w:t>
            </w:r>
          </w:p>
        </w:tc>
        <w:tc>
          <w:tcPr>
            <w:tcW w:w="350" w:type="pct"/>
            <w:noWrap/>
            <w:hideMark/>
          </w:tcPr>
          <w:p w14:paraId="2973B54D"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1.000***</w:t>
            </w:r>
          </w:p>
        </w:tc>
        <w:tc>
          <w:tcPr>
            <w:tcW w:w="350" w:type="pct"/>
            <w:noWrap/>
            <w:hideMark/>
          </w:tcPr>
          <w:p w14:paraId="56FF14B3"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p>
        </w:tc>
        <w:tc>
          <w:tcPr>
            <w:tcW w:w="350" w:type="pct"/>
            <w:noWrap/>
            <w:hideMark/>
          </w:tcPr>
          <w:p w14:paraId="12CA0D0B"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c>
          <w:tcPr>
            <w:tcW w:w="350" w:type="pct"/>
            <w:noWrap/>
            <w:hideMark/>
          </w:tcPr>
          <w:p w14:paraId="6C6315B1"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r>
      <w:tr w:rsidR="00A468B8" w:rsidRPr="00F835B2" w14:paraId="1EB6F25E" w14:textId="77777777" w:rsidTr="006F02A9">
        <w:trPr>
          <w:trHeight w:val="300"/>
        </w:trPr>
        <w:tc>
          <w:tcPr>
            <w:tcW w:w="645" w:type="pct"/>
            <w:noWrap/>
            <w:hideMark/>
          </w:tcPr>
          <w:p w14:paraId="3F5C2C40"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(8) Log STM</w:t>
            </w:r>
          </w:p>
        </w:tc>
        <w:tc>
          <w:tcPr>
            <w:tcW w:w="586" w:type="pct"/>
            <w:noWrap/>
            <w:hideMark/>
          </w:tcPr>
          <w:p w14:paraId="4E1A788D"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0.264***</w:t>
            </w:r>
          </w:p>
        </w:tc>
        <w:tc>
          <w:tcPr>
            <w:tcW w:w="509" w:type="pct"/>
            <w:noWrap/>
            <w:hideMark/>
          </w:tcPr>
          <w:p w14:paraId="688FA93D"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-0.007</w:t>
            </w:r>
          </w:p>
        </w:tc>
        <w:tc>
          <w:tcPr>
            <w:tcW w:w="350" w:type="pct"/>
            <w:noWrap/>
            <w:hideMark/>
          </w:tcPr>
          <w:p w14:paraId="6A5C7834"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-0.124</w:t>
            </w:r>
          </w:p>
        </w:tc>
        <w:tc>
          <w:tcPr>
            <w:tcW w:w="350" w:type="pct"/>
            <w:noWrap/>
            <w:hideMark/>
          </w:tcPr>
          <w:p w14:paraId="787C4412"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0.189**</w:t>
            </w:r>
          </w:p>
        </w:tc>
        <w:tc>
          <w:tcPr>
            <w:tcW w:w="463" w:type="pct"/>
            <w:noWrap/>
            <w:hideMark/>
          </w:tcPr>
          <w:p w14:paraId="524C56EE"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0.203**</w:t>
            </w:r>
          </w:p>
        </w:tc>
        <w:tc>
          <w:tcPr>
            <w:tcW w:w="350" w:type="pct"/>
            <w:noWrap/>
            <w:hideMark/>
          </w:tcPr>
          <w:p w14:paraId="55AFD3FB"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0.115</w:t>
            </w:r>
          </w:p>
        </w:tc>
        <w:tc>
          <w:tcPr>
            <w:tcW w:w="350" w:type="pct"/>
            <w:noWrap/>
            <w:hideMark/>
          </w:tcPr>
          <w:p w14:paraId="5564371F"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0.128</w:t>
            </w:r>
          </w:p>
        </w:tc>
        <w:tc>
          <w:tcPr>
            <w:tcW w:w="350" w:type="pct"/>
            <w:noWrap/>
            <w:hideMark/>
          </w:tcPr>
          <w:p w14:paraId="00A39288"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0.455***</w:t>
            </w:r>
          </w:p>
        </w:tc>
        <w:tc>
          <w:tcPr>
            <w:tcW w:w="350" w:type="pct"/>
            <w:noWrap/>
            <w:hideMark/>
          </w:tcPr>
          <w:p w14:paraId="1E391EF6"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1.000***</w:t>
            </w:r>
          </w:p>
        </w:tc>
        <w:tc>
          <w:tcPr>
            <w:tcW w:w="350" w:type="pct"/>
            <w:noWrap/>
            <w:hideMark/>
          </w:tcPr>
          <w:p w14:paraId="106575A6"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p>
        </w:tc>
        <w:tc>
          <w:tcPr>
            <w:tcW w:w="350" w:type="pct"/>
            <w:noWrap/>
            <w:hideMark/>
          </w:tcPr>
          <w:p w14:paraId="1F5F1BB7" w14:textId="77777777" w:rsidR="00A468B8" w:rsidRPr="00F835B2" w:rsidRDefault="00A468B8" w:rsidP="000B5AC0">
            <w:pPr>
              <w:rPr>
                <w:rFonts w:ascii="Arial Narrow" w:eastAsia="Times New Roman" w:hAnsi="Arial Narrow" w:cs="Times New Roman"/>
                <w:kern w:val="0"/>
                <w:sz w:val="18"/>
                <w:szCs w:val="18"/>
                <w:lang w:eastAsia="ja-JP"/>
                <w14:ligatures w14:val="none"/>
              </w:rPr>
            </w:pPr>
          </w:p>
        </w:tc>
      </w:tr>
      <w:tr w:rsidR="00A468B8" w:rsidRPr="00F835B2" w14:paraId="594B5C28" w14:textId="77777777" w:rsidTr="006F02A9">
        <w:trPr>
          <w:trHeight w:val="300"/>
        </w:trPr>
        <w:tc>
          <w:tcPr>
            <w:tcW w:w="645" w:type="pct"/>
            <w:noWrap/>
            <w:hideMark/>
          </w:tcPr>
          <w:p w14:paraId="6B7CC8CA"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(9) Log FLD</w:t>
            </w:r>
          </w:p>
        </w:tc>
        <w:tc>
          <w:tcPr>
            <w:tcW w:w="586" w:type="pct"/>
            <w:noWrap/>
            <w:hideMark/>
          </w:tcPr>
          <w:p w14:paraId="2D2FDE44"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-0.126</w:t>
            </w:r>
          </w:p>
        </w:tc>
        <w:tc>
          <w:tcPr>
            <w:tcW w:w="509" w:type="pct"/>
            <w:noWrap/>
            <w:hideMark/>
          </w:tcPr>
          <w:p w14:paraId="206E8FBA"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-0.210***</w:t>
            </w:r>
          </w:p>
        </w:tc>
        <w:tc>
          <w:tcPr>
            <w:tcW w:w="350" w:type="pct"/>
            <w:noWrap/>
            <w:hideMark/>
          </w:tcPr>
          <w:p w14:paraId="4C8C8ED0"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0.208**</w:t>
            </w:r>
          </w:p>
        </w:tc>
        <w:tc>
          <w:tcPr>
            <w:tcW w:w="350" w:type="pct"/>
            <w:noWrap/>
            <w:hideMark/>
          </w:tcPr>
          <w:p w14:paraId="474F9CE6"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-0.193**</w:t>
            </w:r>
          </w:p>
        </w:tc>
        <w:tc>
          <w:tcPr>
            <w:tcW w:w="463" w:type="pct"/>
            <w:noWrap/>
            <w:hideMark/>
          </w:tcPr>
          <w:p w14:paraId="54430D81"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-0.248***</w:t>
            </w:r>
          </w:p>
        </w:tc>
        <w:tc>
          <w:tcPr>
            <w:tcW w:w="350" w:type="pct"/>
            <w:noWrap/>
            <w:hideMark/>
          </w:tcPr>
          <w:p w14:paraId="2B69E18F"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0.231***</w:t>
            </w:r>
          </w:p>
        </w:tc>
        <w:tc>
          <w:tcPr>
            <w:tcW w:w="350" w:type="pct"/>
            <w:noWrap/>
            <w:hideMark/>
          </w:tcPr>
          <w:p w14:paraId="17FF00AC"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-0.093</w:t>
            </w:r>
          </w:p>
        </w:tc>
        <w:tc>
          <w:tcPr>
            <w:tcW w:w="350" w:type="pct"/>
            <w:noWrap/>
            <w:hideMark/>
          </w:tcPr>
          <w:p w14:paraId="2CC9722B"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0.550***</w:t>
            </w:r>
          </w:p>
        </w:tc>
        <w:tc>
          <w:tcPr>
            <w:tcW w:w="350" w:type="pct"/>
            <w:noWrap/>
            <w:hideMark/>
          </w:tcPr>
          <w:p w14:paraId="472DB17D"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0.375***</w:t>
            </w:r>
          </w:p>
        </w:tc>
        <w:tc>
          <w:tcPr>
            <w:tcW w:w="350" w:type="pct"/>
            <w:noWrap/>
            <w:hideMark/>
          </w:tcPr>
          <w:p w14:paraId="3EFEE865"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1.000***</w:t>
            </w:r>
          </w:p>
        </w:tc>
        <w:tc>
          <w:tcPr>
            <w:tcW w:w="350" w:type="pct"/>
            <w:noWrap/>
            <w:hideMark/>
          </w:tcPr>
          <w:p w14:paraId="54263851"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p>
        </w:tc>
      </w:tr>
      <w:tr w:rsidR="00A468B8" w:rsidRPr="00F835B2" w14:paraId="6E6023C7" w14:textId="77777777" w:rsidTr="006F02A9">
        <w:trPr>
          <w:trHeight w:val="300"/>
        </w:trPr>
        <w:tc>
          <w:tcPr>
            <w:tcW w:w="645" w:type="pct"/>
            <w:noWrap/>
            <w:hideMark/>
          </w:tcPr>
          <w:p w14:paraId="3B1B577A" w14:textId="77777777" w:rsidR="00A468B8" w:rsidRPr="00F835B2" w:rsidRDefault="00A468B8" w:rsidP="00A468B8">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(10) Log 3-Haz</w:t>
            </w:r>
          </w:p>
        </w:tc>
        <w:tc>
          <w:tcPr>
            <w:tcW w:w="586" w:type="pct"/>
            <w:noWrap/>
            <w:hideMark/>
          </w:tcPr>
          <w:p w14:paraId="22F7C135"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0.015</w:t>
            </w:r>
          </w:p>
        </w:tc>
        <w:tc>
          <w:tcPr>
            <w:tcW w:w="509" w:type="pct"/>
            <w:noWrap/>
            <w:hideMark/>
          </w:tcPr>
          <w:p w14:paraId="15BBD896"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-0.183**</w:t>
            </w:r>
          </w:p>
        </w:tc>
        <w:tc>
          <w:tcPr>
            <w:tcW w:w="350" w:type="pct"/>
            <w:noWrap/>
            <w:hideMark/>
          </w:tcPr>
          <w:p w14:paraId="6270AD29"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0.116</w:t>
            </w:r>
          </w:p>
        </w:tc>
        <w:tc>
          <w:tcPr>
            <w:tcW w:w="350" w:type="pct"/>
            <w:noWrap/>
            <w:hideMark/>
          </w:tcPr>
          <w:p w14:paraId="17AFE05A"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-0.092</w:t>
            </w:r>
          </w:p>
        </w:tc>
        <w:tc>
          <w:tcPr>
            <w:tcW w:w="463" w:type="pct"/>
            <w:noWrap/>
            <w:hideMark/>
          </w:tcPr>
          <w:p w14:paraId="513EAA18"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-0.111</w:t>
            </w:r>
          </w:p>
        </w:tc>
        <w:tc>
          <w:tcPr>
            <w:tcW w:w="350" w:type="pct"/>
            <w:noWrap/>
            <w:hideMark/>
          </w:tcPr>
          <w:p w14:paraId="6C104CE8"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0.215***</w:t>
            </w:r>
          </w:p>
        </w:tc>
        <w:tc>
          <w:tcPr>
            <w:tcW w:w="350" w:type="pct"/>
            <w:noWrap/>
            <w:hideMark/>
          </w:tcPr>
          <w:p w14:paraId="48635997"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-0.053</w:t>
            </w:r>
          </w:p>
        </w:tc>
        <w:tc>
          <w:tcPr>
            <w:tcW w:w="350" w:type="pct"/>
            <w:noWrap/>
            <w:hideMark/>
          </w:tcPr>
          <w:p w14:paraId="2670D2B2"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0.663***</w:t>
            </w:r>
          </w:p>
        </w:tc>
        <w:tc>
          <w:tcPr>
            <w:tcW w:w="350" w:type="pct"/>
            <w:noWrap/>
            <w:hideMark/>
          </w:tcPr>
          <w:p w14:paraId="514FAC2A"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0.674***</w:t>
            </w:r>
          </w:p>
        </w:tc>
        <w:tc>
          <w:tcPr>
            <w:tcW w:w="350" w:type="pct"/>
            <w:noWrap/>
            <w:hideMark/>
          </w:tcPr>
          <w:p w14:paraId="788C9541"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0.906***</w:t>
            </w:r>
          </w:p>
        </w:tc>
        <w:tc>
          <w:tcPr>
            <w:tcW w:w="350" w:type="pct"/>
            <w:noWrap/>
            <w:hideMark/>
          </w:tcPr>
          <w:p w14:paraId="4446E230" w14:textId="77777777" w:rsidR="00A468B8" w:rsidRPr="00F835B2" w:rsidRDefault="00A468B8" w:rsidP="000B5AC0">
            <w:pPr>
              <w:rPr>
                <w:rFonts w:ascii="Arial Narrow" w:eastAsia="Times New Roman" w:hAnsi="Arial Narrow" w:cs="Times New Roman"/>
                <w:color w:val="000000"/>
                <w:kern w:val="0"/>
                <w:sz w:val="18"/>
                <w:szCs w:val="18"/>
                <w:lang w:eastAsia="ja-JP"/>
                <w14:ligatures w14:val="none"/>
              </w:rPr>
            </w:pPr>
            <w:r w:rsidRPr="00F835B2">
              <w:rPr>
                <w:rFonts w:ascii="Arial Narrow" w:eastAsia="Times New Roman" w:hAnsi="Arial Narrow" w:cs="Times New Roman"/>
                <w:color w:val="000000"/>
                <w:kern w:val="0"/>
                <w:sz w:val="18"/>
                <w:szCs w:val="18"/>
                <w:lang w:eastAsia="ja-JP"/>
                <w14:ligatures w14:val="none"/>
              </w:rPr>
              <w:t>1.000***</w:t>
            </w:r>
          </w:p>
        </w:tc>
      </w:tr>
    </w:tbl>
    <w:p w14:paraId="40E6D540" w14:textId="77777777" w:rsidR="0021164B" w:rsidRDefault="0021164B" w:rsidP="00633C4B">
      <w:pPr>
        <w:rPr>
          <w:b/>
          <w:bCs/>
          <w:lang w:eastAsia="ja-JP"/>
        </w:rPr>
        <w:sectPr w:rsidR="0021164B" w:rsidSect="0021164B">
          <w:pgSz w:w="16838" w:h="11906" w:orient="landscape" w:code="9"/>
          <w:pgMar w:top="1440" w:right="1440" w:bottom="1440" w:left="1440" w:header="708" w:footer="708" w:gutter="0"/>
          <w:cols w:space="708"/>
          <w:docGrid w:linePitch="360"/>
        </w:sectPr>
      </w:pPr>
    </w:p>
    <w:p w14:paraId="7785C2E3" w14:textId="27F23ECF" w:rsidR="00CD64C8" w:rsidRPr="00ED299E" w:rsidRDefault="00565409" w:rsidP="008F5ECD">
      <w:pPr>
        <w:pStyle w:val="Heading1"/>
        <w:numPr>
          <w:ilvl w:val="0"/>
          <w:numId w:val="0"/>
        </w:numPr>
        <w:ind w:left="360" w:hanging="360"/>
        <w:rPr>
          <w:lang w:eastAsia="ja-JP"/>
        </w:rPr>
      </w:pPr>
      <w:r w:rsidRPr="00ED299E">
        <w:rPr>
          <w:lang w:eastAsia="ja-JP"/>
        </w:rPr>
        <w:lastRenderedPageBreak/>
        <w:t>A</w:t>
      </w:r>
      <w:r w:rsidR="001306EC" w:rsidRPr="00ED299E">
        <w:rPr>
          <w:lang w:eastAsia="ja-JP"/>
        </w:rPr>
        <w:t>ppendix B</w:t>
      </w:r>
      <w:r w:rsidRPr="00ED299E">
        <w:rPr>
          <w:lang w:eastAsia="ja-JP"/>
        </w:rPr>
        <w:t xml:space="preserve">. </w:t>
      </w:r>
      <w:r w:rsidR="00074766" w:rsidRPr="00ED299E">
        <w:rPr>
          <w:lang w:eastAsia="ja-JP"/>
        </w:rPr>
        <w:t xml:space="preserve">Comprehensive </w:t>
      </w:r>
      <w:r w:rsidR="000A3338" w:rsidRPr="00ED299E">
        <w:rPr>
          <w:lang w:eastAsia="ja-JP"/>
        </w:rPr>
        <w:t>Robustness Checks</w:t>
      </w:r>
    </w:p>
    <w:p w14:paraId="0FD7D5FA" w14:textId="3E36285F" w:rsidR="00074766" w:rsidRPr="00ED299E" w:rsidRDefault="0021328B" w:rsidP="00074766">
      <w:pPr>
        <w:rPr>
          <w:lang w:eastAsia="ja-JP"/>
        </w:rPr>
      </w:pPr>
      <w:r w:rsidRPr="00ED299E">
        <w:rPr>
          <w:lang w:eastAsia="ja-JP"/>
        </w:rPr>
        <w:t xml:space="preserve">This appendix presents comprehensive robustness checks for </w:t>
      </w:r>
      <w:r w:rsidR="000176C5">
        <w:rPr>
          <w:lang w:eastAsia="ja-JP"/>
        </w:rPr>
        <w:t>the</w:t>
      </w:r>
      <w:r w:rsidRPr="00ED299E">
        <w:rPr>
          <w:lang w:eastAsia="ja-JP"/>
        </w:rPr>
        <w:t xml:space="preserve"> main findings. Following best practices in cross-country regression analysis, </w:t>
      </w:r>
      <w:r w:rsidR="000176C5">
        <w:rPr>
          <w:lang w:eastAsia="ja-JP"/>
        </w:rPr>
        <w:t>the author</w:t>
      </w:r>
      <w:r w:rsidRPr="00ED299E">
        <w:rPr>
          <w:lang w:eastAsia="ja-JP"/>
        </w:rPr>
        <w:t xml:space="preserve"> test</w:t>
      </w:r>
      <w:r w:rsidR="000176C5">
        <w:rPr>
          <w:lang w:eastAsia="ja-JP"/>
        </w:rPr>
        <w:t>s</w:t>
      </w:r>
      <w:r w:rsidRPr="00ED299E">
        <w:rPr>
          <w:lang w:eastAsia="ja-JP"/>
        </w:rPr>
        <w:t xml:space="preserve"> sensitivity to: (i) alternative poverty specifications, (ii) sample restrictions, (iii) outlier treatment, (iv) alternative disaster measures, (v) external validation with different data sources, (vi) interaction effects, and (vii) regional heterogeneity. </w:t>
      </w:r>
    </w:p>
    <w:p w14:paraId="41EEED11" w14:textId="7DADCB14" w:rsidR="001514B8" w:rsidRPr="00ED299E" w:rsidRDefault="001514B8" w:rsidP="001514B8">
      <w:pPr>
        <w:rPr>
          <w:lang w:eastAsia="ja-JP"/>
        </w:rPr>
      </w:pPr>
      <w:r w:rsidRPr="00ED299E">
        <w:rPr>
          <w:lang w:eastAsia="ja-JP"/>
        </w:rPr>
        <w:t xml:space="preserve">To avoid multicollinearity between GDP, governance, and building quality control index, </w:t>
      </w:r>
      <w:r w:rsidR="000176C5">
        <w:rPr>
          <w:lang w:eastAsia="ja-JP"/>
        </w:rPr>
        <w:t>the paper</w:t>
      </w:r>
      <w:r w:rsidRPr="00ED299E">
        <w:rPr>
          <w:lang w:eastAsia="ja-JP"/>
        </w:rPr>
        <w:t xml:space="preserve"> follow</w:t>
      </w:r>
      <w:r w:rsidR="000176C5">
        <w:rPr>
          <w:lang w:eastAsia="ja-JP"/>
        </w:rPr>
        <w:t>s</w:t>
      </w:r>
      <w:r w:rsidRPr="00ED299E">
        <w:rPr>
          <w:lang w:eastAsia="ja-JP"/>
        </w:rPr>
        <w:t xml:space="preserve"> </w:t>
      </w:r>
      <w:r w:rsidR="000176C5">
        <w:rPr>
          <w:lang w:eastAsia="ja-JP"/>
        </w:rPr>
        <w:t xml:space="preserve">the </w:t>
      </w:r>
      <w:r w:rsidRPr="00ED299E">
        <w:rPr>
          <w:lang w:eastAsia="ja-JP"/>
        </w:rPr>
        <w:t>main analysis strategy and estimate</w:t>
      </w:r>
      <w:r w:rsidR="00BD45DD">
        <w:rPr>
          <w:lang w:eastAsia="ja-JP"/>
        </w:rPr>
        <w:t>s</w:t>
      </w:r>
      <w:r w:rsidRPr="00ED299E">
        <w:rPr>
          <w:lang w:eastAsia="ja-JP"/>
        </w:rPr>
        <w:t xml:space="preserve"> two specifications for each robustness check:</w:t>
      </w:r>
    </w:p>
    <w:p w14:paraId="06097CEC" w14:textId="173DCFD1" w:rsidR="001514B8" w:rsidRPr="00543A38" w:rsidRDefault="00C34D0B" w:rsidP="00131EAD">
      <w:pPr>
        <w:pStyle w:val="ListParagraph"/>
        <w:numPr>
          <w:ilvl w:val="0"/>
          <w:numId w:val="25"/>
        </w:numPr>
        <w:rPr>
          <w:lang w:eastAsia="ja-JP"/>
        </w:rPr>
      </w:pPr>
      <w:r w:rsidRPr="00543A38">
        <w:rPr>
          <w:lang w:eastAsia="ja-JP"/>
        </w:rPr>
        <w:t>L</w:t>
      </w:r>
      <w:r w:rsidR="001514B8" w:rsidRPr="00543A38">
        <w:rPr>
          <w:lang w:eastAsia="ja-JP"/>
        </w:rPr>
        <w:t xml:space="preserve">og(GDP per capita) + </w:t>
      </w:r>
      <w:r w:rsidR="00337B26" w:rsidRPr="00543A38">
        <w:rPr>
          <w:rFonts w:hint="eastAsia"/>
          <w:lang w:eastAsia="ja-JP"/>
        </w:rPr>
        <w:t>Poverty + Urbanization +</w:t>
      </w:r>
      <w:r w:rsidRPr="00543A38">
        <w:rPr>
          <w:lang w:eastAsia="ja-JP"/>
        </w:rPr>
        <w:t>D</w:t>
      </w:r>
      <w:r w:rsidR="001514B8" w:rsidRPr="00543A38">
        <w:rPr>
          <w:lang w:eastAsia="ja-JP"/>
        </w:rPr>
        <w:t xml:space="preserve">isasters + </w:t>
      </w:r>
      <w:r w:rsidRPr="00543A38">
        <w:rPr>
          <w:lang w:eastAsia="ja-JP"/>
        </w:rPr>
        <w:t>R</w:t>
      </w:r>
      <w:r w:rsidR="001514B8" w:rsidRPr="00543A38">
        <w:rPr>
          <w:lang w:eastAsia="ja-JP"/>
        </w:rPr>
        <w:t>egional FE</w:t>
      </w:r>
    </w:p>
    <w:p w14:paraId="350A11BF" w14:textId="598F1B3F" w:rsidR="001514B8" w:rsidRPr="00543A38" w:rsidRDefault="00C34D0B" w:rsidP="00131EAD">
      <w:pPr>
        <w:pStyle w:val="ListParagraph"/>
        <w:numPr>
          <w:ilvl w:val="0"/>
          <w:numId w:val="25"/>
        </w:numPr>
        <w:rPr>
          <w:lang w:eastAsia="ja-JP"/>
        </w:rPr>
      </w:pPr>
      <w:r w:rsidRPr="00543A38">
        <w:rPr>
          <w:lang w:eastAsia="ja-JP"/>
        </w:rPr>
        <w:t>Government E</w:t>
      </w:r>
      <w:r w:rsidR="001514B8" w:rsidRPr="00543A38">
        <w:rPr>
          <w:lang w:eastAsia="ja-JP"/>
        </w:rPr>
        <w:t xml:space="preserve">ffectiveness + </w:t>
      </w:r>
      <w:r w:rsidR="00981254" w:rsidRPr="00543A38">
        <w:rPr>
          <w:lang w:eastAsia="ja-JP"/>
        </w:rPr>
        <w:t>BQCI</w:t>
      </w:r>
      <w:r w:rsidR="001514B8" w:rsidRPr="00543A38">
        <w:rPr>
          <w:lang w:eastAsia="ja-JP"/>
        </w:rPr>
        <w:t xml:space="preserve"> </w:t>
      </w:r>
      <w:r w:rsidR="00337B26" w:rsidRPr="00543A38">
        <w:rPr>
          <w:lang w:eastAsia="ja-JP"/>
        </w:rPr>
        <w:t xml:space="preserve">+ </w:t>
      </w:r>
      <w:r w:rsidR="00337B26" w:rsidRPr="00543A38">
        <w:rPr>
          <w:rFonts w:hint="eastAsia"/>
          <w:lang w:eastAsia="ja-JP"/>
        </w:rPr>
        <w:t xml:space="preserve">Poverty + Urbanization </w:t>
      </w:r>
      <w:r w:rsidR="001514B8" w:rsidRPr="00543A38">
        <w:rPr>
          <w:lang w:eastAsia="ja-JP"/>
        </w:rPr>
        <w:t xml:space="preserve">+ </w:t>
      </w:r>
      <w:r w:rsidRPr="00543A38">
        <w:rPr>
          <w:lang w:eastAsia="ja-JP"/>
        </w:rPr>
        <w:t>D</w:t>
      </w:r>
      <w:r w:rsidR="001514B8" w:rsidRPr="00543A38">
        <w:rPr>
          <w:lang w:eastAsia="ja-JP"/>
        </w:rPr>
        <w:t xml:space="preserve">isasters + </w:t>
      </w:r>
      <w:r w:rsidRPr="00543A38">
        <w:rPr>
          <w:lang w:eastAsia="ja-JP"/>
        </w:rPr>
        <w:t>R</w:t>
      </w:r>
      <w:r w:rsidR="001514B8" w:rsidRPr="00543A38">
        <w:rPr>
          <w:lang w:eastAsia="ja-JP"/>
        </w:rPr>
        <w:t>egional FE</w:t>
      </w:r>
    </w:p>
    <w:p w14:paraId="62AD9911" w14:textId="06DC6420" w:rsidR="001514B8" w:rsidRPr="00ED299E" w:rsidRDefault="001514B8" w:rsidP="001514B8">
      <w:pPr>
        <w:rPr>
          <w:lang w:eastAsia="ja-JP"/>
        </w:rPr>
      </w:pPr>
      <w:r w:rsidRPr="00ED299E">
        <w:rPr>
          <w:lang w:eastAsia="ja-JP"/>
        </w:rPr>
        <w:t xml:space="preserve">We test both dependent variables: (i) VULN = non-fragile housing (robust + medium quality), and (ii) ONLY = robust housing only, corresponding to </w:t>
      </w:r>
      <w:r w:rsidR="000176C5">
        <w:rPr>
          <w:lang w:eastAsia="ja-JP"/>
        </w:rPr>
        <w:t>the</w:t>
      </w:r>
      <w:r w:rsidRPr="00ED299E">
        <w:rPr>
          <w:lang w:eastAsia="ja-JP"/>
        </w:rPr>
        <w:t xml:space="preserve"> two-stage housing ladder framework.</w:t>
      </w:r>
      <w:r w:rsidR="00D94F06" w:rsidRPr="00ED299E">
        <w:rPr>
          <w:lang w:eastAsia="ja-JP"/>
        </w:rPr>
        <w:t xml:space="preserve"> Tables A-</w:t>
      </w:r>
      <w:r w:rsidR="009F0666" w:rsidRPr="00ED299E">
        <w:rPr>
          <w:lang w:eastAsia="ja-JP"/>
        </w:rPr>
        <w:t xml:space="preserve">2 to A-6 </w:t>
      </w:r>
      <w:r w:rsidR="00D94F06" w:rsidRPr="00ED299E">
        <w:rPr>
          <w:lang w:eastAsia="ja-JP"/>
        </w:rPr>
        <w:t xml:space="preserve"> provide detailed coefficient estimates for selected checks discussed in the main text.</w:t>
      </w:r>
    </w:p>
    <w:p w14:paraId="66387F75" w14:textId="7A9E4C56" w:rsidR="00074766" w:rsidRPr="00ED299E" w:rsidRDefault="00074766" w:rsidP="006B1769">
      <w:pPr>
        <w:pStyle w:val="Heading3"/>
        <w:ind w:firstLine="0"/>
        <w:rPr>
          <w:lang w:eastAsia="ja-JP"/>
        </w:rPr>
      </w:pPr>
      <w:r w:rsidRPr="00ED299E">
        <w:rPr>
          <w:lang w:eastAsia="ja-JP"/>
        </w:rPr>
        <w:t>Table A-</w:t>
      </w:r>
      <w:r w:rsidR="009D72D3" w:rsidRPr="00ED299E">
        <w:rPr>
          <w:lang w:eastAsia="ja-JP"/>
        </w:rPr>
        <w:t>2</w:t>
      </w:r>
      <w:r w:rsidR="00DD123C" w:rsidRPr="00ED299E">
        <w:rPr>
          <w:lang w:eastAsia="ja-JP"/>
        </w:rPr>
        <w:t>:</w:t>
      </w:r>
      <w:r w:rsidRPr="00ED299E">
        <w:rPr>
          <w:lang w:eastAsia="ja-JP"/>
        </w:rPr>
        <w:t xml:space="preserve"> Robustness Checks</w:t>
      </w:r>
      <w:r w:rsidR="00E042A8" w:rsidRPr="00ED299E">
        <w:rPr>
          <w:lang w:eastAsia="ja-JP"/>
        </w:rPr>
        <w:t xml:space="preserve"> - </w:t>
      </w:r>
      <w:r w:rsidR="00DD123C" w:rsidRPr="00ED299E">
        <w:rPr>
          <w:lang w:eastAsia="ja-JP"/>
        </w:rPr>
        <w:t>Alternative Poverty Specifications</w:t>
      </w:r>
    </w:p>
    <w:p w14:paraId="73DB4797" w14:textId="58ADCAD1" w:rsidR="00DD123C" w:rsidRPr="00ED299E" w:rsidRDefault="00C55EE3" w:rsidP="00DD123C">
      <w:pPr>
        <w:rPr>
          <w:sz w:val="21"/>
          <w:szCs w:val="21"/>
          <w:lang w:eastAsia="ja-JP"/>
        </w:rPr>
      </w:pPr>
      <w:r w:rsidRPr="00ED299E">
        <w:rPr>
          <w:sz w:val="21"/>
          <w:szCs w:val="21"/>
          <w:lang w:eastAsia="ja-JP"/>
        </w:rPr>
        <w:t xml:space="preserve">Note: </w:t>
      </w:r>
      <w:r w:rsidR="00DD123C" w:rsidRPr="00ED299E">
        <w:rPr>
          <w:sz w:val="21"/>
          <w:szCs w:val="21"/>
          <w:lang w:eastAsia="ja-JP"/>
        </w:rPr>
        <w:t>This table presents results using alternative poverty measures. Panel A uses poverty quartiles (Q4 = highest poverty quartile). Panel B uses poverty headcount ratio at $4.20/day. Panel C uses poverty gap at $3.00/day. Panel D uses poverty gap at $8.30/day. All models include regional fixed effects. Robust standard errors in parentheses. ***p&lt;0.01, **p&lt;0.05, *p&lt;0.10.</w:t>
      </w:r>
    </w:p>
    <w:tbl>
      <w:tblPr>
        <w:tblStyle w:val="PlainTable2"/>
        <w:tblW w:w="5000" w:type="pct"/>
        <w:tblLook w:val="04A0" w:firstRow="1" w:lastRow="0" w:firstColumn="1" w:lastColumn="0" w:noHBand="0" w:noVBand="1"/>
      </w:tblPr>
      <w:tblGrid>
        <w:gridCol w:w="2998"/>
        <w:gridCol w:w="1513"/>
        <w:gridCol w:w="1500"/>
        <w:gridCol w:w="1515"/>
        <w:gridCol w:w="1500"/>
      </w:tblGrid>
      <w:tr w:rsidR="00A16410" w:rsidRPr="00C041FF" w14:paraId="016AB40C" w14:textId="77777777" w:rsidTr="00C04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hideMark/>
          </w:tcPr>
          <w:p w14:paraId="5981831D" w14:textId="77777777" w:rsidR="00A16410" w:rsidRPr="00C041FF" w:rsidRDefault="00A16410" w:rsidP="00A16410">
            <w:pPr>
              <w:contextualSpacing/>
              <w:rPr>
                <w:rFonts w:ascii="Arial Narrow" w:hAnsi="Arial Narrow"/>
                <w:b w:val="0"/>
                <w:bCs w:val="0"/>
                <w:sz w:val="18"/>
                <w:szCs w:val="18"/>
              </w:rPr>
            </w:pPr>
            <w:r w:rsidRPr="00C041FF">
              <w:rPr>
                <w:rFonts w:ascii="Arial Narrow" w:hAnsi="Arial Narrow"/>
                <w:sz w:val="18"/>
                <w:szCs w:val="18"/>
              </w:rPr>
              <w:t>Panel A: Poverty Quartiles</w:t>
            </w:r>
          </w:p>
        </w:tc>
        <w:tc>
          <w:tcPr>
            <w:tcW w:w="838" w:type="pct"/>
            <w:hideMark/>
          </w:tcPr>
          <w:p w14:paraId="588FD31D" w14:textId="77777777" w:rsidR="00A16410" w:rsidRPr="00C041FF" w:rsidRDefault="00A16410" w:rsidP="00A16410">
            <w:pPr>
              <w:contextualSpacing/>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C041FF">
              <w:rPr>
                <w:rFonts w:ascii="Arial Narrow" w:hAnsi="Arial Narrow"/>
                <w:sz w:val="18"/>
                <w:szCs w:val="18"/>
              </w:rPr>
              <w:t>VULN (GDP)</w:t>
            </w:r>
          </w:p>
        </w:tc>
        <w:tc>
          <w:tcPr>
            <w:tcW w:w="831" w:type="pct"/>
            <w:hideMark/>
          </w:tcPr>
          <w:p w14:paraId="20A2E8BD" w14:textId="77777777" w:rsidR="00A16410" w:rsidRPr="00C041FF" w:rsidRDefault="00A16410" w:rsidP="00A16410">
            <w:pPr>
              <w:contextualSpacing/>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C041FF">
              <w:rPr>
                <w:rFonts w:ascii="Arial Narrow" w:hAnsi="Arial Narrow"/>
                <w:sz w:val="18"/>
                <w:szCs w:val="18"/>
              </w:rPr>
              <w:t>ONLY (GDP)</w:t>
            </w:r>
          </w:p>
        </w:tc>
        <w:tc>
          <w:tcPr>
            <w:tcW w:w="839" w:type="pct"/>
            <w:hideMark/>
          </w:tcPr>
          <w:p w14:paraId="24C74F09" w14:textId="77777777" w:rsidR="00A16410" w:rsidRPr="00C041FF" w:rsidRDefault="00A16410" w:rsidP="00A16410">
            <w:pPr>
              <w:contextualSpacing/>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C041FF">
              <w:rPr>
                <w:rFonts w:ascii="Arial Narrow" w:hAnsi="Arial Narrow"/>
                <w:sz w:val="18"/>
                <w:szCs w:val="18"/>
              </w:rPr>
              <w:t>VULN (Inst.)</w:t>
            </w:r>
          </w:p>
        </w:tc>
        <w:tc>
          <w:tcPr>
            <w:tcW w:w="831" w:type="pct"/>
            <w:hideMark/>
          </w:tcPr>
          <w:p w14:paraId="0D2FE4D7" w14:textId="77777777" w:rsidR="00A16410" w:rsidRPr="00C041FF" w:rsidRDefault="00A16410" w:rsidP="00A16410">
            <w:pPr>
              <w:contextualSpacing/>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C041FF">
              <w:rPr>
                <w:rFonts w:ascii="Arial Narrow" w:hAnsi="Arial Narrow"/>
                <w:sz w:val="18"/>
                <w:szCs w:val="18"/>
              </w:rPr>
              <w:t>ONLY (Inst.)</w:t>
            </w:r>
          </w:p>
        </w:tc>
      </w:tr>
      <w:tr w:rsidR="00B470C5" w:rsidRPr="00C041FF" w14:paraId="7FE8F200" w14:textId="77777777" w:rsidTr="00247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tcPr>
          <w:p w14:paraId="3D99A6D2" w14:textId="76825AB0" w:rsidR="00B470C5" w:rsidRPr="00C041FF" w:rsidRDefault="00B470C5" w:rsidP="00B470C5">
            <w:pPr>
              <w:contextualSpacing/>
              <w:rPr>
                <w:rFonts w:ascii="Arial Narrow" w:hAnsi="Arial Narrow"/>
                <w:sz w:val="18"/>
                <w:szCs w:val="18"/>
              </w:rPr>
            </w:pPr>
            <w:r>
              <w:rPr>
                <w:rFonts w:ascii="Arial Narrow" w:hAnsi="Arial Narrow"/>
                <w:sz w:val="18"/>
                <w:szCs w:val="18"/>
              </w:rPr>
              <w:t>Poverty Q2</w:t>
            </w:r>
          </w:p>
        </w:tc>
        <w:tc>
          <w:tcPr>
            <w:tcW w:w="838" w:type="pct"/>
            <w:vAlign w:val="bottom"/>
          </w:tcPr>
          <w:p w14:paraId="4AA1883A" w14:textId="618624AD" w:rsidR="00B470C5" w:rsidRPr="00B470C5" w:rsidRDefault="00B470C5" w:rsidP="00B470C5">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-0.053</w:t>
            </w:r>
          </w:p>
        </w:tc>
        <w:tc>
          <w:tcPr>
            <w:tcW w:w="831" w:type="pct"/>
            <w:vAlign w:val="bottom"/>
          </w:tcPr>
          <w:p w14:paraId="31F3ECEB" w14:textId="7239F2A9" w:rsidR="00B470C5" w:rsidRPr="00B470C5" w:rsidRDefault="00B470C5" w:rsidP="00B470C5">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-0.140***</w:t>
            </w:r>
          </w:p>
        </w:tc>
        <w:tc>
          <w:tcPr>
            <w:tcW w:w="839" w:type="pct"/>
            <w:vAlign w:val="bottom"/>
          </w:tcPr>
          <w:p w14:paraId="75D4B0A9" w14:textId="341F3A3A" w:rsidR="00B470C5" w:rsidRPr="00B470C5" w:rsidRDefault="00B470C5" w:rsidP="00B470C5">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-0.048</w:t>
            </w:r>
          </w:p>
        </w:tc>
        <w:tc>
          <w:tcPr>
            <w:tcW w:w="831" w:type="pct"/>
            <w:vAlign w:val="bottom"/>
          </w:tcPr>
          <w:p w14:paraId="7B8A338F" w14:textId="2D098E3A" w:rsidR="00B470C5" w:rsidRPr="00B470C5" w:rsidRDefault="00B470C5" w:rsidP="00B470C5">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-0.139***</w:t>
            </w:r>
          </w:p>
        </w:tc>
      </w:tr>
      <w:tr w:rsidR="00B470C5" w:rsidRPr="00C041FF" w14:paraId="7FA53CD7" w14:textId="77777777" w:rsidTr="002472A8">
        <w:tc>
          <w:tcPr>
            <w:cnfStyle w:val="001000000000" w:firstRow="0" w:lastRow="0" w:firstColumn="1" w:lastColumn="0" w:oddVBand="0" w:evenVBand="0" w:oddHBand="0" w:evenHBand="0" w:firstRowFirstColumn="0" w:firstRowLastColumn="0" w:lastRowFirstColumn="0" w:lastRowLastColumn="0"/>
            <w:tcW w:w="1661" w:type="pct"/>
          </w:tcPr>
          <w:p w14:paraId="2698F059" w14:textId="77777777" w:rsidR="00B470C5" w:rsidRPr="00C041FF" w:rsidRDefault="00B470C5" w:rsidP="00B470C5">
            <w:pPr>
              <w:contextualSpacing/>
              <w:rPr>
                <w:rFonts w:ascii="Arial Narrow" w:hAnsi="Arial Narrow"/>
                <w:sz w:val="18"/>
                <w:szCs w:val="18"/>
              </w:rPr>
            </w:pPr>
          </w:p>
        </w:tc>
        <w:tc>
          <w:tcPr>
            <w:tcW w:w="838" w:type="pct"/>
            <w:vAlign w:val="bottom"/>
          </w:tcPr>
          <w:p w14:paraId="54495408" w14:textId="62A201AA" w:rsidR="00B470C5" w:rsidRPr="00B470C5" w:rsidRDefault="00B470C5" w:rsidP="00B470C5">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(0.047)</w:t>
            </w:r>
          </w:p>
        </w:tc>
        <w:tc>
          <w:tcPr>
            <w:tcW w:w="831" w:type="pct"/>
            <w:vAlign w:val="bottom"/>
          </w:tcPr>
          <w:p w14:paraId="1C299E9C" w14:textId="7C26B23E" w:rsidR="00B470C5" w:rsidRPr="00B470C5" w:rsidRDefault="00B470C5" w:rsidP="00B470C5">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(0.042)</w:t>
            </w:r>
          </w:p>
        </w:tc>
        <w:tc>
          <w:tcPr>
            <w:tcW w:w="839" w:type="pct"/>
            <w:vAlign w:val="bottom"/>
          </w:tcPr>
          <w:p w14:paraId="03B68923" w14:textId="7390EC68" w:rsidR="00B470C5" w:rsidRPr="00B470C5" w:rsidRDefault="00B470C5" w:rsidP="00B470C5">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(0.045)</w:t>
            </w:r>
          </w:p>
        </w:tc>
        <w:tc>
          <w:tcPr>
            <w:tcW w:w="831" w:type="pct"/>
            <w:vAlign w:val="bottom"/>
          </w:tcPr>
          <w:p w14:paraId="0CB7BB9D" w14:textId="19CA439A" w:rsidR="00B470C5" w:rsidRPr="00B470C5" w:rsidRDefault="00B470C5" w:rsidP="00B470C5">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(0.042)</w:t>
            </w:r>
          </w:p>
        </w:tc>
      </w:tr>
      <w:tr w:rsidR="00B470C5" w:rsidRPr="00C041FF" w14:paraId="73DFAC1A" w14:textId="77777777" w:rsidTr="00247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tcPr>
          <w:p w14:paraId="011BF6E6" w14:textId="139D0451" w:rsidR="00B470C5" w:rsidRPr="00C041FF" w:rsidRDefault="00B470C5" w:rsidP="00B470C5">
            <w:pPr>
              <w:contextualSpacing/>
              <w:rPr>
                <w:rFonts w:ascii="Arial Narrow" w:hAnsi="Arial Narrow"/>
                <w:sz w:val="18"/>
                <w:szCs w:val="18"/>
              </w:rPr>
            </w:pPr>
            <w:r>
              <w:rPr>
                <w:rFonts w:ascii="Arial Narrow" w:hAnsi="Arial Narrow"/>
                <w:sz w:val="18"/>
                <w:szCs w:val="18"/>
              </w:rPr>
              <w:t>Poverty Q3</w:t>
            </w:r>
          </w:p>
        </w:tc>
        <w:tc>
          <w:tcPr>
            <w:tcW w:w="838" w:type="pct"/>
            <w:vAlign w:val="bottom"/>
          </w:tcPr>
          <w:p w14:paraId="28DB9386" w14:textId="7F901B1F" w:rsidR="00B470C5" w:rsidRPr="00B470C5" w:rsidRDefault="00B470C5" w:rsidP="00B470C5">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-0.078</w:t>
            </w:r>
          </w:p>
        </w:tc>
        <w:tc>
          <w:tcPr>
            <w:tcW w:w="831" w:type="pct"/>
            <w:vAlign w:val="bottom"/>
          </w:tcPr>
          <w:p w14:paraId="0AB7377A" w14:textId="566D6C98" w:rsidR="00B470C5" w:rsidRPr="00B470C5" w:rsidRDefault="00B470C5" w:rsidP="00B470C5">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-0.183***</w:t>
            </w:r>
          </w:p>
        </w:tc>
        <w:tc>
          <w:tcPr>
            <w:tcW w:w="839" w:type="pct"/>
            <w:vAlign w:val="bottom"/>
          </w:tcPr>
          <w:p w14:paraId="31D8005A" w14:textId="3EEBF8A2" w:rsidR="00B470C5" w:rsidRPr="00B470C5" w:rsidRDefault="00B470C5" w:rsidP="00B470C5">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-0.078</w:t>
            </w:r>
          </w:p>
        </w:tc>
        <w:tc>
          <w:tcPr>
            <w:tcW w:w="831" w:type="pct"/>
            <w:vAlign w:val="bottom"/>
          </w:tcPr>
          <w:p w14:paraId="4692414B" w14:textId="7DAE2A87" w:rsidR="00B470C5" w:rsidRPr="00B470C5" w:rsidRDefault="00B470C5" w:rsidP="00B470C5">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-0.182***</w:t>
            </w:r>
          </w:p>
        </w:tc>
      </w:tr>
      <w:tr w:rsidR="00B470C5" w:rsidRPr="00C041FF" w14:paraId="53C13E01" w14:textId="77777777" w:rsidTr="002472A8">
        <w:tc>
          <w:tcPr>
            <w:cnfStyle w:val="001000000000" w:firstRow="0" w:lastRow="0" w:firstColumn="1" w:lastColumn="0" w:oddVBand="0" w:evenVBand="0" w:oddHBand="0" w:evenHBand="0" w:firstRowFirstColumn="0" w:firstRowLastColumn="0" w:lastRowFirstColumn="0" w:lastRowLastColumn="0"/>
            <w:tcW w:w="1661" w:type="pct"/>
          </w:tcPr>
          <w:p w14:paraId="66DA5F79" w14:textId="77777777" w:rsidR="00B470C5" w:rsidRPr="00C041FF" w:rsidRDefault="00B470C5" w:rsidP="00B470C5">
            <w:pPr>
              <w:contextualSpacing/>
              <w:rPr>
                <w:rFonts w:ascii="Arial Narrow" w:hAnsi="Arial Narrow"/>
                <w:sz w:val="18"/>
                <w:szCs w:val="18"/>
              </w:rPr>
            </w:pPr>
          </w:p>
        </w:tc>
        <w:tc>
          <w:tcPr>
            <w:tcW w:w="838" w:type="pct"/>
            <w:vAlign w:val="bottom"/>
          </w:tcPr>
          <w:p w14:paraId="628D92E0" w14:textId="1DA2686B" w:rsidR="00B470C5" w:rsidRPr="00B470C5" w:rsidRDefault="00B470C5" w:rsidP="00B470C5">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(0.055)</w:t>
            </w:r>
          </w:p>
        </w:tc>
        <w:tc>
          <w:tcPr>
            <w:tcW w:w="831" w:type="pct"/>
            <w:vAlign w:val="bottom"/>
          </w:tcPr>
          <w:p w14:paraId="6C48871F" w14:textId="7A8C8F95" w:rsidR="00B470C5" w:rsidRPr="00B470C5" w:rsidRDefault="00B470C5" w:rsidP="00B470C5">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(0.050)</w:t>
            </w:r>
          </w:p>
        </w:tc>
        <w:tc>
          <w:tcPr>
            <w:tcW w:w="839" w:type="pct"/>
            <w:vAlign w:val="bottom"/>
          </w:tcPr>
          <w:p w14:paraId="357491BF" w14:textId="7D6D489A" w:rsidR="00B470C5" w:rsidRPr="00B470C5" w:rsidRDefault="00B470C5" w:rsidP="00B470C5">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(0.056)</w:t>
            </w:r>
          </w:p>
        </w:tc>
        <w:tc>
          <w:tcPr>
            <w:tcW w:w="831" w:type="pct"/>
            <w:vAlign w:val="bottom"/>
          </w:tcPr>
          <w:p w14:paraId="54080C00" w14:textId="6487375A" w:rsidR="00B470C5" w:rsidRPr="00B470C5" w:rsidRDefault="00B470C5" w:rsidP="00B470C5">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cs="Calibri"/>
                <w:color w:val="000000"/>
                <w:sz w:val="18"/>
                <w:szCs w:val="18"/>
              </w:rPr>
            </w:pPr>
            <w:r w:rsidRPr="00B470C5">
              <w:rPr>
                <w:rFonts w:ascii="Arial Narrow" w:hAnsi="Arial Narrow" w:cs="Calibri"/>
                <w:color w:val="000000"/>
                <w:sz w:val="18"/>
                <w:szCs w:val="18"/>
              </w:rPr>
              <w:t>(0.050)</w:t>
            </w:r>
          </w:p>
        </w:tc>
      </w:tr>
      <w:tr w:rsidR="00C041FF" w:rsidRPr="00C041FF" w14:paraId="440AC584" w14:textId="77777777" w:rsidTr="00C04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hideMark/>
          </w:tcPr>
          <w:p w14:paraId="7589DCB7" w14:textId="77777777" w:rsidR="00C041FF" w:rsidRPr="00C041FF" w:rsidRDefault="00C041FF" w:rsidP="00C041FF">
            <w:pPr>
              <w:contextualSpacing/>
              <w:rPr>
                <w:rFonts w:ascii="Arial Narrow" w:hAnsi="Arial Narrow"/>
                <w:sz w:val="18"/>
                <w:szCs w:val="18"/>
              </w:rPr>
            </w:pPr>
            <w:r w:rsidRPr="00C041FF">
              <w:rPr>
                <w:rFonts w:ascii="Arial Narrow" w:hAnsi="Arial Narrow"/>
                <w:sz w:val="18"/>
                <w:szCs w:val="18"/>
              </w:rPr>
              <w:t>Poverty Q4 (Highest)</w:t>
            </w:r>
          </w:p>
        </w:tc>
        <w:tc>
          <w:tcPr>
            <w:tcW w:w="838" w:type="pct"/>
            <w:hideMark/>
          </w:tcPr>
          <w:p w14:paraId="44E546B4" w14:textId="28D5A89F"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-0.146*</w:t>
            </w:r>
          </w:p>
        </w:tc>
        <w:tc>
          <w:tcPr>
            <w:tcW w:w="831" w:type="pct"/>
            <w:hideMark/>
          </w:tcPr>
          <w:p w14:paraId="2AD62DE6" w14:textId="0A8F4D6B"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-0.191**</w:t>
            </w:r>
          </w:p>
        </w:tc>
        <w:tc>
          <w:tcPr>
            <w:tcW w:w="839" w:type="pct"/>
            <w:hideMark/>
          </w:tcPr>
          <w:p w14:paraId="75ABA778" w14:textId="430B1AC7"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-0.156**</w:t>
            </w:r>
          </w:p>
        </w:tc>
        <w:tc>
          <w:tcPr>
            <w:tcW w:w="831" w:type="pct"/>
            <w:hideMark/>
          </w:tcPr>
          <w:p w14:paraId="55449B68" w14:textId="0C00C4A5"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-0.188**</w:t>
            </w:r>
          </w:p>
        </w:tc>
      </w:tr>
      <w:tr w:rsidR="00C041FF" w:rsidRPr="00C041FF" w14:paraId="071D3444" w14:textId="77777777" w:rsidTr="00C041FF">
        <w:tc>
          <w:tcPr>
            <w:cnfStyle w:val="001000000000" w:firstRow="0" w:lastRow="0" w:firstColumn="1" w:lastColumn="0" w:oddVBand="0" w:evenVBand="0" w:oddHBand="0" w:evenHBand="0" w:firstRowFirstColumn="0" w:firstRowLastColumn="0" w:lastRowFirstColumn="0" w:lastRowLastColumn="0"/>
            <w:tcW w:w="1661" w:type="pct"/>
            <w:hideMark/>
          </w:tcPr>
          <w:p w14:paraId="6C481F88" w14:textId="77777777" w:rsidR="00C041FF" w:rsidRPr="00C041FF" w:rsidRDefault="00C041FF" w:rsidP="00C041FF">
            <w:pPr>
              <w:contextualSpacing/>
              <w:rPr>
                <w:rFonts w:ascii="Arial Narrow" w:hAnsi="Arial Narrow"/>
                <w:sz w:val="18"/>
                <w:szCs w:val="18"/>
              </w:rPr>
            </w:pPr>
          </w:p>
        </w:tc>
        <w:tc>
          <w:tcPr>
            <w:tcW w:w="838" w:type="pct"/>
            <w:hideMark/>
          </w:tcPr>
          <w:p w14:paraId="25EEA8A8" w14:textId="4244F41C"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(0.077)</w:t>
            </w:r>
          </w:p>
        </w:tc>
        <w:tc>
          <w:tcPr>
            <w:tcW w:w="831" w:type="pct"/>
            <w:hideMark/>
          </w:tcPr>
          <w:p w14:paraId="4FC8FF6F" w14:textId="71BED23F"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(0.075)</w:t>
            </w:r>
          </w:p>
        </w:tc>
        <w:tc>
          <w:tcPr>
            <w:tcW w:w="839" w:type="pct"/>
            <w:hideMark/>
          </w:tcPr>
          <w:p w14:paraId="6CFC2D53" w14:textId="21DD9581"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(0.077)</w:t>
            </w:r>
          </w:p>
        </w:tc>
        <w:tc>
          <w:tcPr>
            <w:tcW w:w="831" w:type="pct"/>
            <w:hideMark/>
          </w:tcPr>
          <w:p w14:paraId="2163A77D" w14:textId="142EEF02"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(0.074)</w:t>
            </w:r>
          </w:p>
        </w:tc>
      </w:tr>
      <w:tr w:rsidR="00C041FF" w:rsidRPr="00C041FF" w14:paraId="162A35C9" w14:textId="77777777" w:rsidTr="00C04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hideMark/>
          </w:tcPr>
          <w:p w14:paraId="066ABD9E" w14:textId="661A9BAA" w:rsidR="00C041FF" w:rsidRPr="00C041FF" w:rsidRDefault="00C041FF" w:rsidP="00C041FF">
            <w:pPr>
              <w:contextualSpacing/>
              <w:rPr>
                <w:rFonts w:ascii="Arial Narrow" w:hAnsi="Arial Narrow"/>
                <w:sz w:val="18"/>
                <w:szCs w:val="18"/>
              </w:rPr>
            </w:pPr>
            <w:r w:rsidRPr="00C041FF">
              <w:rPr>
                <w:rFonts w:ascii="Arial Narrow" w:hAnsi="Arial Narrow"/>
                <w:sz w:val="18"/>
                <w:szCs w:val="18"/>
              </w:rPr>
              <w:t>Log GDP PC</w:t>
            </w:r>
          </w:p>
        </w:tc>
        <w:tc>
          <w:tcPr>
            <w:tcW w:w="838" w:type="pct"/>
            <w:hideMark/>
          </w:tcPr>
          <w:p w14:paraId="47F9109E" w14:textId="2D735F8E"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0.059**</w:t>
            </w:r>
          </w:p>
        </w:tc>
        <w:tc>
          <w:tcPr>
            <w:tcW w:w="831" w:type="pct"/>
            <w:hideMark/>
          </w:tcPr>
          <w:p w14:paraId="38FF5C69" w14:textId="432AB1E7"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0.028</w:t>
            </w:r>
          </w:p>
        </w:tc>
        <w:tc>
          <w:tcPr>
            <w:tcW w:w="839" w:type="pct"/>
            <w:hideMark/>
          </w:tcPr>
          <w:p w14:paraId="3788E7E9" w14:textId="57F7BC97"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31" w:type="pct"/>
            <w:hideMark/>
          </w:tcPr>
          <w:p w14:paraId="1A359F3A" w14:textId="560AC63E"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r>
      <w:tr w:rsidR="00C041FF" w:rsidRPr="00C041FF" w14:paraId="7CC7FC81" w14:textId="77777777" w:rsidTr="00C041FF">
        <w:tc>
          <w:tcPr>
            <w:cnfStyle w:val="001000000000" w:firstRow="0" w:lastRow="0" w:firstColumn="1" w:lastColumn="0" w:oddVBand="0" w:evenVBand="0" w:oddHBand="0" w:evenHBand="0" w:firstRowFirstColumn="0" w:firstRowLastColumn="0" w:lastRowFirstColumn="0" w:lastRowLastColumn="0"/>
            <w:tcW w:w="1661" w:type="pct"/>
            <w:hideMark/>
          </w:tcPr>
          <w:p w14:paraId="6C5E1EF5" w14:textId="77777777" w:rsidR="00C041FF" w:rsidRPr="00C041FF" w:rsidRDefault="00C041FF" w:rsidP="00C041FF">
            <w:pPr>
              <w:contextualSpacing/>
              <w:rPr>
                <w:rFonts w:ascii="Arial Narrow" w:hAnsi="Arial Narrow"/>
                <w:sz w:val="18"/>
                <w:szCs w:val="18"/>
              </w:rPr>
            </w:pPr>
          </w:p>
        </w:tc>
        <w:tc>
          <w:tcPr>
            <w:tcW w:w="838" w:type="pct"/>
            <w:hideMark/>
          </w:tcPr>
          <w:p w14:paraId="71D68D05" w14:textId="7C237D49"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(0.029)</w:t>
            </w:r>
          </w:p>
        </w:tc>
        <w:tc>
          <w:tcPr>
            <w:tcW w:w="831" w:type="pct"/>
            <w:hideMark/>
          </w:tcPr>
          <w:p w14:paraId="4EECE7EF" w14:textId="6C8FF7BF"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(0.029)</w:t>
            </w:r>
          </w:p>
        </w:tc>
        <w:tc>
          <w:tcPr>
            <w:tcW w:w="839" w:type="pct"/>
            <w:hideMark/>
          </w:tcPr>
          <w:p w14:paraId="718AA40C" w14:textId="77777777"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31" w:type="pct"/>
            <w:hideMark/>
          </w:tcPr>
          <w:p w14:paraId="6EC45399" w14:textId="77777777"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r>
      <w:tr w:rsidR="00C041FF" w:rsidRPr="00C041FF" w14:paraId="6D71481A" w14:textId="77777777" w:rsidTr="00C04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hideMark/>
          </w:tcPr>
          <w:p w14:paraId="1F2EDEAC" w14:textId="77777777" w:rsidR="00C041FF" w:rsidRPr="00C041FF" w:rsidRDefault="00C041FF" w:rsidP="00C041FF">
            <w:pPr>
              <w:contextualSpacing/>
              <w:rPr>
                <w:rFonts w:ascii="Arial Narrow" w:hAnsi="Arial Narrow"/>
                <w:sz w:val="18"/>
                <w:szCs w:val="18"/>
              </w:rPr>
            </w:pPr>
            <w:r w:rsidRPr="00C041FF">
              <w:rPr>
                <w:rFonts w:ascii="Arial Narrow" w:hAnsi="Arial Narrow"/>
                <w:sz w:val="18"/>
                <w:szCs w:val="18"/>
              </w:rPr>
              <w:t>Governance Effectiveness</w:t>
            </w:r>
          </w:p>
        </w:tc>
        <w:tc>
          <w:tcPr>
            <w:tcW w:w="838" w:type="pct"/>
            <w:hideMark/>
          </w:tcPr>
          <w:p w14:paraId="64211F0F" w14:textId="6A205830"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31" w:type="pct"/>
            <w:hideMark/>
          </w:tcPr>
          <w:p w14:paraId="65B17397" w14:textId="75E428BD"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39" w:type="pct"/>
            <w:hideMark/>
          </w:tcPr>
          <w:p w14:paraId="63AC4C55" w14:textId="72C65C19"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0.051**</w:t>
            </w:r>
          </w:p>
        </w:tc>
        <w:tc>
          <w:tcPr>
            <w:tcW w:w="831" w:type="pct"/>
            <w:hideMark/>
          </w:tcPr>
          <w:p w14:paraId="63F948F8" w14:textId="1FDE0518"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0.012</w:t>
            </w:r>
          </w:p>
        </w:tc>
      </w:tr>
      <w:tr w:rsidR="00C041FF" w:rsidRPr="00C041FF" w14:paraId="6A796B66" w14:textId="77777777" w:rsidTr="00C041FF">
        <w:tc>
          <w:tcPr>
            <w:cnfStyle w:val="001000000000" w:firstRow="0" w:lastRow="0" w:firstColumn="1" w:lastColumn="0" w:oddVBand="0" w:evenVBand="0" w:oddHBand="0" w:evenHBand="0" w:firstRowFirstColumn="0" w:firstRowLastColumn="0" w:lastRowFirstColumn="0" w:lastRowLastColumn="0"/>
            <w:tcW w:w="1661" w:type="pct"/>
            <w:hideMark/>
          </w:tcPr>
          <w:p w14:paraId="2DE810DF" w14:textId="77777777" w:rsidR="00C041FF" w:rsidRPr="00C041FF" w:rsidRDefault="00C041FF" w:rsidP="00C041FF">
            <w:pPr>
              <w:contextualSpacing/>
              <w:rPr>
                <w:rFonts w:ascii="Arial Narrow" w:hAnsi="Arial Narrow"/>
                <w:sz w:val="18"/>
                <w:szCs w:val="18"/>
              </w:rPr>
            </w:pPr>
          </w:p>
        </w:tc>
        <w:tc>
          <w:tcPr>
            <w:tcW w:w="838" w:type="pct"/>
            <w:hideMark/>
          </w:tcPr>
          <w:p w14:paraId="3ADC0591" w14:textId="77777777"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31" w:type="pct"/>
            <w:hideMark/>
          </w:tcPr>
          <w:p w14:paraId="25CE5B40" w14:textId="77777777"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39" w:type="pct"/>
            <w:hideMark/>
          </w:tcPr>
          <w:p w14:paraId="788F7C57" w14:textId="07F9D9EE"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(0.023)</w:t>
            </w:r>
          </w:p>
        </w:tc>
        <w:tc>
          <w:tcPr>
            <w:tcW w:w="831" w:type="pct"/>
            <w:hideMark/>
          </w:tcPr>
          <w:p w14:paraId="33A20A7F" w14:textId="4ABFBE0A"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(0.021)</w:t>
            </w:r>
          </w:p>
        </w:tc>
      </w:tr>
      <w:tr w:rsidR="00C041FF" w:rsidRPr="00C041FF" w14:paraId="6337D8FF" w14:textId="77777777" w:rsidTr="00C04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hideMark/>
          </w:tcPr>
          <w:p w14:paraId="4F1A09E9" w14:textId="765BBA6A" w:rsidR="00C041FF" w:rsidRPr="00C041FF" w:rsidRDefault="00C041FF" w:rsidP="00C041FF">
            <w:pPr>
              <w:contextualSpacing/>
              <w:rPr>
                <w:rFonts w:ascii="Arial Narrow" w:hAnsi="Arial Narrow"/>
                <w:sz w:val="18"/>
                <w:szCs w:val="18"/>
              </w:rPr>
            </w:pPr>
            <w:r w:rsidRPr="00C041FF">
              <w:rPr>
                <w:rFonts w:ascii="Arial Narrow" w:hAnsi="Arial Narrow"/>
                <w:sz w:val="18"/>
                <w:szCs w:val="18"/>
              </w:rPr>
              <w:t>Building Quality Control Index</w:t>
            </w:r>
          </w:p>
        </w:tc>
        <w:tc>
          <w:tcPr>
            <w:tcW w:w="838" w:type="pct"/>
            <w:hideMark/>
          </w:tcPr>
          <w:p w14:paraId="34FB1207" w14:textId="38EA53B5"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31" w:type="pct"/>
            <w:hideMark/>
          </w:tcPr>
          <w:p w14:paraId="1EEF5CFA" w14:textId="109A2AF0"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39" w:type="pct"/>
            <w:hideMark/>
          </w:tcPr>
          <w:p w14:paraId="5FCEB2C4" w14:textId="64457121"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0.007</w:t>
            </w:r>
          </w:p>
        </w:tc>
        <w:tc>
          <w:tcPr>
            <w:tcW w:w="831" w:type="pct"/>
            <w:hideMark/>
          </w:tcPr>
          <w:p w14:paraId="17AD0224" w14:textId="62FA2BB6"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0.008</w:t>
            </w:r>
          </w:p>
        </w:tc>
      </w:tr>
      <w:tr w:rsidR="00C041FF" w:rsidRPr="00C041FF" w14:paraId="1F64D59A" w14:textId="77777777" w:rsidTr="00C041FF">
        <w:tc>
          <w:tcPr>
            <w:cnfStyle w:val="001000000000" w:firstRow="0" w:lastRow="0" w:firstColumn="1" w:lastColumn="0" w:oddVBand="0" w:evenVBand="0" w:oddHBand="0" w:evenHBand="0" w:firstRowFirstColumn="0" w:firstRowLastColumn="0" w:lastRowFirstColumn="0" w:lastRowLastColumn="0"/>
            <w:tcW w:w="1661" w:type="pct"/>
            <w:hideMark/>
          </w:tcPr>
          <w:p w14:paraId="708C9822" w14:textId="77777777" w:rsidR="00C041FF" w:rsidRPr="00C041FF" w:rsidRDefault="00C041FF" w:rsidP="00C041FF">
            <w:pPr>
              <w:contextualSpacing/>
              <w:rPr>
                <w:rFonts w:ascii="Arial Narrow" w:hAnsi="Arial Narrow"/>
                <w:sz w:val="18"/>
                <w:szCs w:val="18"/>
              </w:rPr>
            </w:pPr>
          </w:p>
        </w:tc>
        <w:tc>
          <w:tcPr>
            <w:tcW w:w="838" w:type="pct"/>
            <w:hideMark/>
          </w:tcPr>
          <w:p w14:paraId="5CB546F6" w14:textId="77777777"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31" w:type="pct"/>
            <w:hideMark/>
          </w:tcPr>
          <w:p w14:paraId="317039E3" w14:textId="77777777"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39" w:type="pct"/>
            <w:hideMark/>
          </w:tcPr>
          <w:p w14:paraId="3969903C" w14:textId="6D834C67"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(0.007)</w:t>
            </w:r>
          </w:p>
        </w:tc>
        <w:tc>
          <w:tcPr>
            <w:tcW w:w="831" w:type="pct"/>
            <w:hideMark/>
          </w:tcPr>
          <w:p w14:paraId="21CF0E50" w14:textId="49656445"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(0.005)</w:t>
            </w:r>
          </w:p>
        </w:tc>
      </w:tr>
      <w:tr w:rsidR="00C041FF" w:rsidRPr="00C041FF" w14:paraId="5B2859D4" w14:textId="77777777" w:rsidTr="00C04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tcPr>
          <w:p w14:paraId="3D7EC45B" w14:textId="2E4CA84A" w:rsidR="00C041FF" w:rsidRPr="00C041FF" w:rsidRDefault="00C041FF" w:rsidP="00C041FF">
            <w:pPr>
              <w:contextualSpacing/>
              <w:rPr>
                <w:rFonts w:ascii="Arial Narrow" w:hAnsi="Arial Narrow"/>
                <w:sz w:val="18"/>
                <w:szCs w:val="18"/>
                <w:lang w:eastAsia="ja-JP"/>
              </w:rPr>
            </w:pPr>
            <w:r w:rsidRPr="00C041FF">
              <w:rPr>
                <w:rFonts w:ascii="Arial Narrow" w:hAnsi="Arial Narrow"/>
                <w:sz w:val="18"/>
                <w:szCs w:val="18"/>
                <w:lang w:eastAsia="ja-JP"/>
              </w:rPr>
              <w:t>Urban Population %</w:t>
            </w:r>
          </w:p>
        </w:tc>
        <w:tc>
          <w:tcPr>
            <w:tcW w:w="838" w:type="pct"/>
          </w:tcPr>
          <w:p w14:paraId="433F9FE4" w14:textId="51C4783E"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0.000</w:t>
            </w:r>
          </w:p>
        </w:tc>
        <w:tc>
          <w:tcPr>
            <w:tcW w:w="831" w:type="pct"/>
          </w:tcPr>
          <w:p w14:paraId="7AE5CD95" w14:textId="7945BFCE"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0.002**</w:t>
            </w:r>
          </w:p>
        </w:tc>
        <w:tc>
          <w:tcPr>
            <w:tcW w:w="839" w:type="pct"/>
          </w:tcPr>
          <w:p w14:paraId="5D0CD293" w14:textId="03DC4783"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0.001</w:t>
            </w:r>
          </w:p>
        </w:tc>
        <w:tc>
          <w:tcPr>
            <w:tcW w:w="831" w:type="pct"/>
          </w:tcPr>
          <w:p w14:paraId="4FF73E92" w14:textId="34B021DD"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0.002***</w:t>
            </w:r>
          </w:p>
        </w:tc>
      </w:tr>
      <w:tr w:rsidR="00C041FF" w:rsidRPr="00C041FF" w14:paraId="625B21A7" w14:textId="77777777" w:rsidTr="00C041FF">
        <w:tc>
          <w:tcPr>
            <w:cnfStyle w:val="001000000000" w:firstRow="0" w:lastRow="0" w:firstColumn="1" w:lastColumn="0" w:oddVBand="0" w:evenVBand="0" w:oddHBand="0" w:evenHBand="0" w:firstRowFirstColumn="0" w:firstRowLastColumn="0" w:lastRowFirstColumn="0" w:lastRowLastColumn="0"/>
            <w:tcW w:w="1661" w:type="pct"/>
          </w:tcPr>
          <w:p w14:paraId="360AFE58" w14:textId="77777777" w:rsidR="00C041FF" w:rsidRPr="00C041FF" w:rsidRDefault="00C041FF" w:rsidP="00C041FF">
            <w:pPr>
              <w:contextualSpacing/>
              <w:rPr>
                <w:rFonts w:ascii="Arial Narrow" w:hAnsi="Arial Narrow"/>
                <w:sz w:val="18"/>
                <w:szCs w:val="18"/>
                <w:lang w:eastAsia="ja-JP"/>
              </w:rPr>
            </w:pPr>
          </w:p>
        </w:tc>
        <w:tc>
          <w:tcPr>
            <w:tcW w:w="838" w:type="pct"/>
          </w:tcPr>
          <w:p w14:paraId="5ECC5820" w14:textId="640FFABE"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(0.001)</w:t>
            </w:r>
          </w:p>
        </w:tc>
        <w:tc>
          <w:tcPr>
            <w:tcW w:w="831" w:type="pct"/>
          </w:tcPr>
          <w:p w14:paraId="605D9B84" w14:textId="54133499"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(0.001)</w:t>
            </w:r>
          </w:p>
        </w:tc>
        <w:tc>
          <w:tcPr>
            <w:tcW w:w="839" w:type="pct"/>
          </w:tcPr>
          <w:p w14:paraId="0223F345" w14:textId="7FD5A8CC"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(0.001)</w:t>
            </w:r>
          </w:p>
        </w:tc>
        <w:tc>
          <w:tcPr>
            <w:tcW w:w="831" w:type="pct"/>
          </w:tcPr>
          <w:p w14:paraId="38384927" w14:textId="42B9846F"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(0.001)</w:t>
            </w:r>
          </w:p>
        </w:tc>
      </w:tr>
      <w:tr w:rsidR="00C041FF" w:rsidRPr="00C041FF" w14:paraId="65900B2C" w14:textId="77777777" w:rsidTr="00C04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hideMark/>
          </w:tcPr>
          <w:p w14:paraId="7A6333CF" w14:textId="62E61E8E" w:rsidR="00C041FF" w:rsidRPr="00C041FF" w:rsidRDefault="00C041FF" w:rsidP="00C041FF">
            <w:pPr>
              <w:contextualSpacing/>
              <w:rPr>
                <w:rFonts w:ascii="Arial Narrow" w:hAnsi="Arial Narrow"/>
                <w:sz w:val="18"/>
                <w:szCs w:val="18"/>
              </w:rPr>
            </w:pPr>
            <w:r w:rsidRPr="00C041FF">
              <w:rPr>
                <w:rFonts w:ascii="Arial Narrow" w:hAnsi="Arial Narrow"/>
                <w:sz w:val="18"/>
                <w:szCs w:val="18"/>
                <w:lang w:eastAsia="ja-JP"/>
              </w:rPr>
              <w:t xml:space="preserve">Log </w:t>
            </w:r>
            <w:r w:rsidRPr="00C041FF">
              <w:rPr>
                <w:rFonts w:ascii="Arial Narrow" w:hAnsi="Arial Narrow"/>
                <w:sz w:val="18"/>
                <w:szCs w:val="18"/>
              </w:rPr>
              <w:t>Earthquake</w:t>
            </w:r>
            <w:r w:rsidRPr="00C041FF">
              <w:rPr>
                <w:rFonts w:ascii="Arial Narrow" w:hAnsi="Arial Narrow"/>
                <w:sz w:val="18"/>
                <w:szCs w:val="18"/>
                <w:lang w:eastAsia="ja-JP"/>
              </w:rPr>
              <w:t xml:space="preserve"> count</w:t>
            </w:r>
            <w:r w:rsidRPr="00C041FF">
              <w:rPr>
                <w:rFonts w:ascii="Arial Narrow" w:hAnsi="Arial Narrow"/>
                <w:sz w:val="18"/>
                <w:szCs w:val="18"/>
              </w:rPr>
              <w:t xml:space="preserve"> </w:t>
            </w:r>
          </w:p>
        </w:tc>
        <w:tc>
          <w:tcPr>
            <w:tcW w:w="838" w:type="pct"/>
            <w:hideMark/>
          </w:tcPr>
          <w:p w14:paraId="4AC77540" w14:textId="29DDDD7C"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0.066***</w:t>
            </w:r>
          </w:p>
        </w:tc>
        <w:tc>
          <w:tcPr>
            <w:tcW w:w="831" w:type="pct"/>
            <w:hideMark/>
          </w:tcPr>
          <w:p w14:paraId="60E9E533" w14:textId="2CC82278"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0.049***</w:t>
            </w:r>
          </w:p>
        </w:tc>
        <w:tc>
          <w:tcPr>
            <w:tcW w:w="839" w:type="pct"/>
            <w:hideMark/>
          </w:tcPr>
          <w:p w14:paraId="080AC446" w14:textId="4D9F2FDD"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0.060***</w:t>
            </w:r>
          </w:p>
        </w:tc>
        <w:tc>
          <w:tcPr>
            <w:tcW w:w="831" w:type="pct"/>
            <w:hideMark/>
          </w:tcPr>
          <w:p w14:paraId="201876BE" w14:textId="55E1E0B1"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0.044**</w:t>
            </w:r>
          </w:p>
        </w:tc>
      </w:tr>
      <w:tr w:rsidR="00C041FF" w:rsidRPr="00C041FF" w14:paraId="67A6D022" w14:textId="77777777" w:rsidTr="00C041FF">
        <w:tc>
          <w:tcPr>
            <w:cnfStyle w:val="001000000000" w:firstRow="0" w:lastRow="0" w:firstColumn="1" w:lastColumn="0" w:oddVBand="0" w:evenVBand="0" w:oddHBand="0" w:evenHBand="0" w:firstRowFirstColumn="0" w:firstRowLastColumn="0" w:lastRowFirstColumn="0" w:lastRowLastColumn="0"/>
            <w:tcW w:w="1661" w:type="pct"/>
            <w:hideMark/>
          </w:tcPr>
          <w:p w14:paraId="62098102" w14:textId="77777777" w:rsidR="00C041FF" w:rsidRPr="00C041FF" w:rsidRDefault="00C041FF" w:rsidP="00C041FF">
            <w:pPr>
              <w:contextualSpacing/>
              <w:rPr>
                <w:rFonts w:ascii="Arial Narrow" w:hAnsi="Arial Narrow"/>
                <w:sz w:val="18"/>
                <w:szCs w:val="18"/>
              </w:rPr>
            </w:pPr>
          </w:p>
        </w:tc>
        <w:tc>
          <w:tcPr>
            <w:tcW w:w="838" w:type="pct"/>
            <w:hideMark/>
          </w:tcPr>
          <w:p w14:paraId="21A70464" w14:textId="2507CC55"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(0.018)</w:t>
            </w:r>
          </w:p>
        </w:tc>
        <w:tc>
          <w:tcPr>
            <w:tcW w:w="831" w:type="pct"/>
            <w:hideMark/>
          </w:tcPr>
          <w:p w14:paraId="1F6041ED" w14:textId="4708DECF"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(0.017)</w:t>
            </w:r>
          </w:p>
        </w:tc>
        <w:tc>
          <w:tcPr>
            <w:tcW w:w="839" w:type="pct"/>
            <w:hideMark/>
          </w:tcPr>
          <w:p w14:paraId="4ACDF385" w14:textId="73F6FFA4"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(0.018)</w:t>
            </w:r>
          </w:p>
        </w:tc>
        <w:tc>
          <w:tcPr>
            <w:tcW w:w="831" w:type="pct"/>
            <w:hideMark/>
          </w:tcPr>
          <w:p w14:paraId="5A0407A9" w14:textId="34F99B36"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(0.018)</w:t>
            </w:r>
          </w:p>
        </w:tc>
      </w:tr>
      <w:tr w:rsidR="00C041FF" w:rsidRPr="00C041FF" w14:paraId="26D33761" w14:textId="77777777" w:rsidTr="00C04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hideMark/>
          </w:tcPr>
          <w:p w14:paraId="058B9E38" w14:textId="74DDAB06" w:rsidR="00C041FF" w:rsidRPr="00C041FF" w:rsidRDefault="00C041FF" w:rsidP="00C041FF">
            <w:pPr>
              <w:contextualSpacing/>
              <w:rPr>
                <w:rFonts w:ascii="Arial Narrow" w:hAnsi="Arial Narrow"/>
                <w:sz w:val="18"/>
                <w:szCs w:val="18"/>
              </w:rPr>
            </w:pPr>
            <w:r w:rsidRPr="00C041FF">
              <w:rPr>
                <w:rFonts w:ascii="Arial Narrow" w:hAnsi="Arial Narrow"/>
                <w:sz w:val="18"/>
                <w:szCs w:val="18"/>
                <w:lang w:eastAsia="ja-JP"/>
              </w:rPr>
              <w:t xml:space="preserve">Log </w:t>
            </w:r>
            <w:r w:rsidRPr="00C041FF">
              <w:rPr>
                <w:rFonts w:ascii="Arial Narrow" w:hAnsi="Arial Narrow"/>
                <w:sz w:val="18"/>
                <w:szCs w:val="18"/>
              </w:rPr>
              <w:t>Storm</w:t>
            </w:r>
            <w:r w:rsidRPr="00C041FF">
              <w:rPr>
                <w:rFonts w:ascii="Arial Narrow" w:hAnsi="Arial Narrow"/>
                <w:sz w:val="18"/>
                <w:szCs w:val="18"/>
                <w:lang w:eastAsia="ja-JP"/>
              </w:rPr>
              <w:t xml:space="preserve"> count</w:t>
            </w:r>
          </w:p>
        </w:tc>
        <w:tc>
          <w:tcPr>
            <w:tcW w:w="838" w:type="pct"/>
            <w:hideMark/>
          </w:tcPr>
          <w:p w14:paraId="5841731B" w14:textId="1322EC15"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0.007</w:t>
            </w:r>
          </w:p>
        </w:tc>
        <w:tc>
          <w:tcPr>
            <w:tcW w:w="831" w:type="pct"/>
            <w:hideMark/>
          </w:tcPr>
          <w:p w14:paraId="61E9A574" w14:textId="2E4B0BFD"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-0.003</w:t>
            </w:r>
          </w:p>
        </w:tc>
        <w:tc>
          <w:tcPr>
            <w:tcW w:w="839" w:type="pct"/>
            <w:hideMark/>
          </w:tcPr>
          <w:p w14:paraId="5B7D3A64" w14:textId="78720A1F"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0.006</w:t>
            </w:r>
          </w:p>
        </w:tc>
        <w:tc>
          <w:tcPr>
            <w:tcW w:w="831" w:type="pct"/>
            <w:hideMark/>
          </w:tcPr>
          <w:p w14:paraId="6E35F3B4" w14:textId="451A32C6"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-0.003</w:t>
            </w:r>
          </w:p>
        </w:tc>
      </w:tr>
      <w:tr w:rsidR="00C041FF" w:rsidRPr="00C041FF" w14:paraId="1535EDFC" w14:textId="77777777" w:rsidTr="00C041FF">
        <w:tc>
          <w:tcPr>
            <w:cnfStyle w:val="001000000000" w:firstRow="0" w:lastRow="0" w:firstColumn="1" w:lastColumn="0" w:oddVBand="0" w:evenVBand="0" w:oddHBand="0" w:evenHBand="0" w:firstRowFirstColumn="0" w:firstRowLastColumn="0" w:lastRowFirstColumn="0" w:lastRowLastColumn="0"/>
            <w:tcW w:w="1661" w:type="pct"/>
            <w:hideMark/>
          </w:tcPr>
          <w:p w14:paraId="100048CD" w14:textId="77777777" w:rsidR="00C041FF" w:rsidRPr="00C041FF" w:rsidRDefault="00C041FF" w:rsidP="00C041FF">
            <w:pPr>
              <w:contextualSpacing/>
              <w:rPr>
                <w:rFonts w:ascii="Arial Narrow" w:hAnsi="Arial Narrow"/>
                <w:sz w:val="18"/>
                <w:szCs w:val="18"/>
              </w:rPr>
            </w:pPr>
          </w:p>
        </w:tc>
        <w:tc>
          <w:tcPr>
            <w:tcW w:w="838" w:type="pct"/>
            <w:hideMark/>
          </w:tcPr>
          <w:p w14:paraId="75F59BAA" w14:textId="2D212968"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(0.016)</w:t>
            </w:r>
          </w:p>
        </w:tc>
        <w:tc>
          <w:tcPr>
            <w:tcW w:w="831" w:type="pct"/>
            <w:hideMark/>
          </w:tcPr>
          <w:p w14:paraId="6A61B5A0" w14:textId="2D8C1195"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(0.013)</w:t>
            </w:r>
          </w:p>
        </w:tc>
        <w:tc>
          <w:tcPr>
            <w:tcW w:w="839" w:type="pct"/>
            <w:hideMark/>
          </w:tcPr>
          <w:p w14:paraId="4181B87B" w14:textId="08C93DCE"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(0.015)</w:t>
            </w:r>
          </w:p>
        </w:tc>
        <w:tc>
          <w:tcPr>
            <w:tcW w:w="831" w:type="pct"/>
            <w:hideMark/>
          </w:tcPr>
          <w:p w14:paraId="288F1C1B" w14:textId="6E6EA90A"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(0.013)</w:t>
            </w:r>
          </w:p>
        </w:tc>
      </w:tr>
      <w:tr w:rsidR="00C041FF" w:rsidRPr="00C041FF" w14:paraId="451A5816" w14:textId="77777777" w:rsidTr="00C04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hideMark/>
          </w:tcPr>
          <w:p w14:paraId="50F79C89" w14:textId="7DBA1C1A" w:rsidR="00C041FF" w:rsidRPr="00C041FF" w:rsidRDefault="00C041FF" w:rsidP="00C041FF">
            <w:pPr>
              <w:contextualSpacing/>
              <w:rPr>
                <w:rFonts w:ascii="Arial Narrow" w:hAnsi="Arial Narrow"/>
                <w:sz w:val="18"/>
                <w:szCs w:val="18"/>
              </w:rPr>
            </w:pPr>
            <w:r w:rsidRPr="00C041FF">
              <w:rPr>
                <w:rFonts w:ascii="Arial Narrow" w:hAnsi="Arial Narrow"/>
                <w:sz w:val="18"/>
                <w:szCs w:val="18"/>
                <w:lang w:eastAsia="ja-JP"/>
              </w:rPr>
              <w:t xml:space="preserve">Log </w:t>
            </w:r>
            <w:r w:rsidRPr="00C041FF">
              <w:rPr>
                <w:rFonts w:ascii="Arial Narrow" w:hAnsi="Arial Narrow"/>
                <w:sz w:val="18"/>
                <w:szCs w:val="18"/>
              </w:rPr>
              <w:t>Flood</w:t>
            </w:r>
            <w:r w:rsidRPr="00C041FF">
              <w:rPr>
                <w:rFonts w:ascii="Arial Narrow" w:hAnsi="Arial Narrow"/>
                <w:sz w:val="18"/>
                <w:szCs w:val="18"/>
                <w:lang w:eastAsia="ja-JP"/>
              </w:rPr>
              <w:t xml:space="preserve"> count</w:t>
            </w:r>
          </w:p>
        </w:tc>
        <w:tc>
          <w:tcPr>
            <w:tcW w:w="838" w:type="pct"/>
            <w:hideMark/>
          </w:tcPr>
          <w:p w14:paraId="463D1241" w14:textId="13CD84AF"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-0.032*</w:t>
            </w:r>
          </w:p>
        </w:tc>
        <w:tc>
          <w:tcPr>
            <w:tcW w:w="831" w:type="pct"/>
            <w:hideMark/>
          </w:tcPr>
          <w:p w14:paraId="2FF22354" w14:textId="02EC58FE"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-0.014</w:t>
            </w:r>
          </w:p>
        </w:tc>
        <w:tc>
          <w:tcPr>
            <w:tcW w:w="839" w:type="pct"/>
            <w:hideMark/>
          </w:tcPr>
          <w:p w14:paraId="77420D94" w14:textId="761E2609"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-0.031</w:t>
            </w:r>
          </w:p>
        </w:tc>
        <w:tc>
          <w:tcPr>
            <w:tcW w:w="831" w:type="pct"/>
            <w:hideMark/>
          </w:tcPr>
          <w:p w14:paraId="3C0FCC38" w14:textId="660C4F54"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-0.020</w:t>
            </w:r>
          </w:p>
        </w:tc>
      </w:tr>
      <w:tr w:rsidR="00C041FF" w:rsidRPr="00C041FF" w14:paraId="2CD4E262" w14:textId="77777777" w:rsidTr="00C041FF">
        <w:tc>
          <w:tcPr>
            <w:cnfStyle w:val="001000000000" w:firstRow="0" w:lastRow="0" w:firstColumn="1" w:lastColumn="0" w:oddVBand="0" w:evenVBand="0" w:oddHBand="0" w:evenHBand="0" w:firstRowFirstColumn="0" w:firstRowLastColumn="0" w:lastRowFirstColumn="0" w:lastRowLastColumn="0"/>
            <w:tcW w:w="1661" w:type="pct"/>
            <w:hideMark/>
          </w:tcPr>
          <w:p w14:paraId="1EB2125F" w14:textId="77777777" w:rsidR="00C041FF" w:rsidRPr="00C041FF" w:rsidRDefault="00C041FF" w:rsidP="00C041FF">
            <w:pPr>
              <w:contextualSpacing/>
              <w:rPr>
                <w:rFonts w:ascii="Arial Narrow" w:hAnsi="Arial Narrow"/>
                <w:sz w:val="18"/>
                <w:szCs w:val="18"/>
              </w:rPr>
            </w:pPr>
          </w:p>
        </w:tc>
        <w:tc>
          <w:tcPr>
            <w:tcW w:w="838" w:type="pct"/>
            <w:hideMark/>
          </w:tcPr>
          <w:p w14:paraId="307779D7" w14:textId="6431067C"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(0.017)</w:t>
            </w:r>
          </w:p>
        </w:tc>
        <w:tc>
          <w:tcPr>
            <w:tcW w:w="831" w:type="pct"/>
            <w:hideMark/>
          </w:tcPr>
          <w:p w14:paraId="7289F0D6" w14:textId="76244A3C"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(0.015)</w:t>
            </w:r>
          </w:p>
        </w:tc>
        <w:tc>
          <w:tcPr>
            <w:tcW w:w="839" w:type="pct"/>
            <w:hideMark/>
          </w:tcPr>
          <w:p w14:paraId="30E949BD" w14:textId="78CA1293"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(0.020)</w:t>
            </w:r>
          </w:p>
        </w:tc>
        <w:tc>
          <w:tcPr>
            <w:tcW w:w="831" w:type="pct"/>
            <w:hideMark/>
          </w:tcPr>
          <w:p w14:paraId="00BEA537" w14:textId="1C5B6A55"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(0.016)</w:t>
            </w:r>
          </w:p>
        </w:tc>
      </w:tr>
      <w:tr w:rsidR="00C041FF" w:rsidRPr="00C041FF" w14:paraId="1F2A7FC4" w14:textId="77777777" w:rsidTr="00C04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tcPr>
          <w:p w14:paraId="1C1B7D73" w14:textId="3A2B83D1" w:rsidR="00C041FF" w:rsidRPr="00C041FF" w:rsidRDefault="00C041FF" w:rsidP="00C041FF">
            <w:pPr>
              <w:contextualSpacing/>
              <w:rPr>
                <w:rFonts w:ascii="Arial Narrow" w:hAnsi="Arial Narrow"/>
                <w:sz w:val="18"/>
                <w:szCs w:val="18"/>
              </w:rPr>
            </w:pPr>
            <w:r w:rsidRPr="00C041FF">
              <w:rPr>
                <w:rFonts w:ascii="Arial Narrow" w:hAnsi="Arial Narrow"/>
                <w:sz w:val="18"/>
                <w:szCs w:val="18"/>
              </w:rPr>
              <w:t>Constant</w:t>
            </w:r>
          </w:p>
        </w:tc>
        <w:tc>
          <w:tcPr>
            <w:tcW w:w="838" w:type="pct"/>
          </w:tcPr>
          <w:p w14:paraId="65A86C8F" w14:textId="7A0B0AEE"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0.644***</w:t>
            </w:r>
          </w:p>
        </w:tc>
        <w:tc>
          <w:tcPr>
            <w:tcW w:w="831" w:type="pct"/>
          </w:tcPr>
          <w:p w14:paraId="0959843E" w14:textId="14AF3451"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0.366***</w:t>
            </w:r>
          </w:p>
        </w:tc>
        <w:tc>
          <w:tcPr>
            <w:tcW w:w="839" w:type="pct"/>
          </w:tcPr>
          <w:p w14:paraId="4A32ED47" w14:textId="2076B19D"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0.635***</w:t>
            </w:r>
          </w:p>
        </w:tc>
        <w:tc>
          <w:tcPr>
            <w:tcW w:w="831" w:type="pct"/>
          </w:tcPr>
          <w:p w14:paraId="1EC5A3D2" w14:textId="048891A1"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0.371***</w:t>
            </w:r>
          </w:p>
        </w:tc>
      </w:tr>
      <w:tr w:rsidR="00C041FF" w:rsidRPr="00C041FF" w14:paraId="37686929" w14:textId="77777777" w:rsidTr="00C041FF">
        <w:tc>
          <w:tcPr>
            <w:cnfStyle w:val="001000000000" w:firstRow="0" w:lastRow="0" w:firstColumn="1" w:lastColumn="0" w:oddVBand="0" w:evenVBand="0" w:oddHBand="0" w:evenHBand="0" w:firstRowFirstColumn="0" w:firstRowLastColumn="0" w:lastRowFirstColumn="0" w:lastRowLastColumn="0"/>
            <w:tcW w:w="1661" w:type="pct"/>
          </w:tcPr>
          <w:p w14:paraId="3C7438D4" w14:textId="77777777" w:rsidR="00C041FF" w:rsidRPr="00C041FF" w:rsidRDefault="00C041FF" w:rsidP="00C041FF">
            <w:pPr>
              <w:contextualSpacing/>
              <w:rPr>
                <w:rFonts w:ascii="Arial Narrow" w:hAnsi="Arial Narrow"/>
                <w:sz w:val="18"/>
                <w:szCs w:val="18"/>
              </w:rPr>
            </w:pPr>
          </w:p>
        </w:tc>
        <w:tc>
          <w:tcPr>
            <w:tcW w:w="838" w:type="pct"/>
          </w:tcPr>
          <w:p w14:paraId="51B4E073" w14:textId="06478CCE"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(0.047)</w:t>
            </w:r>
          </w:p>
        </w:tc>
        <w:tc>
          <w:tcPr>
            <w:tcW w:w="831" w:type="pct"/>
          </w:tcPr>
          <w:p w14:paraId="231387E7" w14:textId="01F180F9"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(0.055)</w:t>
            </w:r>
          </w:p>
        </w:tc>
        <w:tc>
          <w:tcPr>
            <w:tcW w:w="839" w:type="pct"/>
          </w:tcPr>
          <w:p w14:paraId="3F516084" w14:textId="28ED8489"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(0.048)</w:t>
            </w:r>
          </w:p>
        </w:tc>
        <w:tc>
          <w:tcPr>
            <w:tcW w:w="831" w:type="pct"/>
          </w:tcPr>
          <w:p w14:paraId="2FF07940" w14:textId="3B023877"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(0.055)</w:t>
            </w:r>
          </w:p>
        </w:tc>
      </w:tr>
      <w:tr w:rsidR="00C041FF" w:rsidRPr="00C041FF" w14:paraId="2767C0D6" w14:textId="77777777" w:rsidTr="00C04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hideMark/>
          </w:tcPr>
          <w:p w14:paraId="7DFD944E" w14:textId="77777777" w:rsidR="00C041FF" w:rsidRPr="00C041FF" w:rsidRDefault="00C041FF" w:rsidP="00C041FF">
            <w:pPr>
              <w:contextualSpacing/>
              <w:rPr>
                <w:rFonts w:ascii="Arial Narrow" w:hAnsi="Arial Narrow"/>
                <w:sz w:val="18"/>
                <w:szCs w:val="18"/>
              </w:rPr>
            </w:pPr>
            <w:r w:rsidRPr="00C041FF">
              <w:rPr>
                <w:rFonts w:ascii="Arial Narrow" w:hAnsi="Arial Narrow"/>
                <w:sz w:val="18"/>
                <w:szCs w:val="18"/>
              </w:rPr>
              <w:t>N</w:t>
            </w:r>
          </w:p>
        </w:tc>
        <w:tc>
          <w:tcPr>
            <w:tcW w:w="838" w:type="pct"/>
            <w:hideMark/>
          </w:tcPr>
          <w:p w14:paraId="042F5D5A" w14:textId="41B58130"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150</w:t>
            </w:r>
          </w:p>
        </w:tc>
        <w:tc>
          <w:tcPr>
            <w:tcW w:w="831" w:type="pct"/>
            <w:hideMark/>
          </w:tcPr>
          <w:p w14:paraId="281CFBDF" w14:textId="414AE2C4"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150</w:t>
            </w:r>
          </w:p>
        </w:tc>
        <w:tc>
          <w:tcPr>
            <w:tcW w:w="839" w:type="pct"/>
            <w:hideMark/>
          </w:tcPr>
          <w:p w14:paraId="7AF759FF" w14:textId="6AC5448B"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150</w:t>
            </w:r>
          </w:p>
        </w:tc>
        <w:tc>
          <w:tcPr>
            <w:tcW w:w="831" w:type="pct"/>
            <w:hideMark/>
          </w:tcPr>
          <w:p w14:paraId="7E44907B" w14:textId="2BE9BBDA"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150</w:t>
            </w:r>
          </w:p>
        </w:tc>
      </w:tr>
      <w:tr w:rsidR="00C041FF" w:rsidRPr="00C041FF" w14:paraId="16C44D3B" w14:textId="77777777" w:rsidTr="00C041FF">
        <w:tc>
          <w:tcPr>
            <w:cnfStyle w:val="001000000000" w:firstRow="0" w:lastRow="0" w:firstColumn="1" w:lastColumn="0" w:oddVBand="0" w:evenVBand="0" w:oddHBand="0" w:evenHBand="0" w:firstRowFirstColumn="0" w:firstRowLastColumn="0" w:lastRowFirstColumn="0" w:lastRowLastColumn="0"/>
            <w:tcW w:w="1661" w:type="pct"/>
            <w:hideMark/>
          </w:tcPr>
          <w:p w14:paraId="525D98D9" w14:textId="77777777" w:rsidR="00C041FF" w:rsidRPr="00C041FF" w:rsidRDefault="00C041FF" w:rsidP="00C041FF">
            <w:pPr>
              <w:contextualSpacing/>
              <w:rPr>
                <w:rFonts w:ascii="Arial Narrow" w:hAnsi="Arial Narrow"/>
                <w:sz w:val="18"/>
                <w:szCs w:val="18"/>
              </w:rPr>
            </w:pPr>
            <w:r w:rsidRPr="00C041FF">
              <w:rPr>
                <w:rFonts w:ascii="Arial Narrow" w:hAnsi="Arial Narrow"/>
                <w:sz w:val="18"/>
                <w:szCs w:val="18"/>
              </w:rPr>
              <w:t>R²</w:t>
            </w:r>
          </w:p>
        </w:tc>
        <w:tc>
          <w:tcPr>
            <w:tcW w:w="838" w:type="pct"/>
            <w:hideMark/>
          </w:tcPr>
          <w:p w14:paraId="6BBDA521" w14:textId="46B81F2E"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0.667</w:t>
            </w:r>
          </w:p>
        </w:tc>
        <w:tc>
          <w:tcPr>
            <w:tcW w:w="831" w:type="pct"/>
            <w:hideMark/>
          </w:tcPr>
          <w:p w14:paraId="6574DD32" w14:textId="7648AC24"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0.667</w:t>
            </w:r>
          </w:p>
        </w:tc>
        <w:tc>
          <w:tcPr>
            <w:tcW w:w="839" w:type="pct"/>
            <w:hideMark/>
          </w:tcPr>
          <w:p w14:paraId="4F56AAE5" w14:textId="05148163"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0.674</w:t>
            </w:r>
          </w:p>
        </w:tc>
        <w:tc>
          <w:tcPr>
            <w:tcW w:w="831" w:type="pct"/>
            <w:hideMark/>
          </w:tcPr>
          <w:p w14:paraId="4AE6E3F7" w14:textId="6BB6589B" w:rsidR="00C041FF" w:rsidRPr="00C041FF" w:rsidRDefault="00C041FF" w:rsidP="00C041FF">
            <w:pPr>
              <w:contextualSpacing/>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0.672</w:t>
            </w:r>
          </w:p>
        </w:tc>
      </w:tr>
      <w:tr w:rsidR="00C041FF" w:rsidRPr="00C041FF" w14:paraId="13A13B3E" w14:textId="77777777" w:rsidTr="00C04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hideMark/>
          </w:tcPr>
          <w:p w14:paraId="03D38364" w14:textId="77777777" w:rsidR="00C041FF" w:rsidRPr="00C041FF" w:rsidRDefault="00C041FF" w:rsidP="00C041FF">
            <w:pPr>
              <w:contextualSpacing/>
              <w:rPr>
                <w:rFonts w:ascii="Arial Narrow" w:hAnsi="Arial Narrow"/>
                <w:sz w:val="18"/>
                <w:szCs w:val="18"/>
              </w:rPr>
            </w:pPr>
            <w:r w:rsidRPr="00C041FF">
              <w:rPr>
                <w:rFonts w:ascii="Arial Narrow" w:hAnsi="Arial Narrow"/>
                <w:sz w:val="18"/>
                <w:szCs w:val="18"/>
              </w:rPr>
              <w:t>Adj. R²</w:t>
            </w:r>
          </w:p>
        </w:tc>
        <w:tc>
          <w:tcPr>
            <w:tcW w:w="838" w:type="pct"/>
            <w:hideMark/>
          </w:tcPr>
          <w:p w14:paraId="64643438" w14:textId="2EDAF66D"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0.633</w:t>
            </w:r>
          </w:p>
        </w:tc>
        <w:tc>
          <w:tcPr>
            <w:tcW w:w="831" w:type="pct"/>
            <w:hideMark/>
          </w:tcPr>
          <w:p w14:paraId="73343E94" w14:textId="454932B6"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0.632</w:t>
            </w:r>
          </w:p>
        </w:tc>
        <w:tc>
          <w:tcPr>
            <w:tcW w:w="839" w:type="pct"/>
            <w:hideMark/>
          </w:tcPr>
          <w:p w14:paraId="3651A5BC" w14:textId="2E590FCE"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0.638</w:t>
            </w:r>
          </w:p>
        </w:tc>
        <w:tc>
          <w:tcPr>
            <w:tcW w:w="831" w:type="pct"/>
            <w:hideMark/>
          </w:tcPr>
          <w:p w14:paraId="754FDB69" w14:textId="47987439" w:rsidR="00C041FF" w:rsidRPr="00C041FF" w:rsidRDefault="00C041FF" w:rsidP="00C041FF">
            <w:pPr>
              <w:contextualSpacing/>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C041FF">
              <w:rPr>
                <w:rFonts w:ascii="Arial Narrow" w:hAnsi="Arial Narrow" w:cs="Calibri"/>
                <w:color w:val="000000"/>
                <w:sz w:val="18"/>
                <w:szCs w:val="18"/>
              </w:rPr>
              <w:t>0.635</w:t>
            </w:r>
          </w:p>
        </w:tc>
      </w:tr>
    </w:tbl>
    <w:p w14:paraId="1D3C188E" w14:textId="77777777" w:rsidR="00E07CD4" w:rsidRDefault="00E07CD4" w:rsidP="00074766">
      <w:pPr>
        <w:rPr>
          <w:b/>
          <w:bCs/>
          <w:lang w:eastAsia="ja-JP"/>
        </w:rPr>
      </w:pPr>
    </w:p>
    <w:p w14:paraId="2312D678" w14:textId="77777777" w:rsidR="008926BE" w:rsidRPr="00ED299E" w:rsidRDefault="008926BE" w:rsidP="00074766">
      <w:pPr>
        <w:rPr>
          <w:b/>
          <w:bCs/>
          <w:lang w:eastAsia="ja-JP"/>
        </w:rPr>
      </w:pPr>
    </w:p>
    <w:tbl>
      <w:tblPr>
        <w:tblStyle w:val="PlainTable2"/>
        <w:tblW w:w="5000" w:type="pct"/>
        <w:tblLook w:val="04A0" w:firstRow="1" w:lastRow="0" w:firstColumn="1" w:lastColumn="0" w:noHBand="0" w:noVBand="1"/>
      </w:tblPr>
      <w:tblGrid>
        <w:gridCol w:w="3497"/>
        <w:gridCol w:w="1388"/>
        <w:gridCol w:w="1376"/>
        <w:gridCol w:w="1388"/>
        <w:gridCol w:w="1377"/>
      </w:tblGrid>
      <w:tr w:rsidR="00663D29" w:rsidRPr="008926BE" w14:paraId="7DE872E8" w14:textId="77777777" w:rsidTr="008926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pct"/>
            <w:hideMark/>
          </w:tcPr>
          <w:p w14:paraId="1CA5DAEA" w14:textId="77777777" w:rsidR="00663D29" w:rsidRPr="008926BE" w:rsidRDefault="00663D29" w:rsidP="00663D29">
            <w:pPr>
              <w:rPr>
                <w:rFonts w:ascii="Arial Narrow" w:hAnsi="Arial Narrow"/>
                <w:b w:val="0"/>
                <w:bCs w:val="0"/>
                <w:sz w:val="18"/>
                <w:szCs w:val="18"/>
              </w:rPr>
            </w:pPr>
            <w:r w:rsidRPr="008926BE">
              <w:rPr>
                <w:rFonts w:ascii="Arial Narrow" w:hAnsi="Arial Narrow"/>
                <w:sz w:val="18"/>
                <w:szCs w:val="18"/>
              </w:rPr>
              <w:t>Panel B: Poverty Headcount $4.20</w:t>
            </w:r>
          </w:p>
        </w:tc>
        <w:tc>
          <w:tcPr>
            <w:tcW w:w="769" w:type="pct"/>
            <w:hideMark/>
          </w:tcPr>
          <w:p w14:paraId="21CC07F2" w14:textId="77777777" w:rsidR="00663D29" w:rsidRPr="008926BE" w:rsidRDefault="00663D29" w:rsidP="00663D29">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8926BE">
              <w:rPr>
                <w:rFonts w:ascii="Arial Narrow" w:hAnsi="Arial Narrow"/>
                <w:sz w:val="18"/>
                <w:szCs w:val="18"/>
              </w:rPr>
              <w:t>VULN (GDP)</w:t>
            </w:r>
          </w:p>
        </w:tc>
        <w:tc>
          <w:tcPr>
            <w:tcW w:w="762" w:type="pct"/>
            <w:hideMark/>
          </w:tcPr>
          <w:p w14:paraId="2B598696" w14:textId="77777777" w:rsidR="00663D29" w:rsidRPr="008926BE" w:rsidRDefault="00663D29" w:rsidP="00663D29">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8926BE">
              <w:rPr>
                <w:rFonts w:ascii="Arial Narrow" w:hAnsi="Arial Narrow"/>
                <w:sz w:val="18"/>
                <w:szCs w:val="18"/>
              </w:rPr>
              <w:t>ONLY (GDP)</w:t>
            </w:r>
          </w:p>
        </w:tc>
        <w:tc>
          <w:tcPr>
            <w:tcW w:w="769" w:type="pct"/>
            <w:hideMark/>
          </w:tcPr>
          <w:p w14:paraId="248D00C2" w14:textId="77777777" w:rsidR="00663D29" w:rsidRPr="008926BE" w:rsidRDefault="00663D29" w:rsidP="00663D29">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8926BE">
              <w:rPr>
                <w:rFonts w:ascii="Arial Narrow" w:hAnsi="Arial Narrow"/>
                <w:sz w:val="18"/>
                <w:szCs w:val="18"/>
              </w:rPr>
              <w:t>VULN (Inst.)</w:t>
            </w:r>
          </w:p>
        </w:tc>
        <w:tc>
          <w:tcPr>
            <w:tcW w:w="763" w:type="pct"/>
            <w:hideMark/>
          </w:tcPr>
          <w:p w14:paraId="5062EB44" w14:textId="77777777" w:rsidR="00663D29" w:rsidRPr="008926BE" w:rsidRDefault="00663D29" w:rsidP="00663D29">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8926BE">
              <w:rPr>
                <w:rFonts w:ascii="Arial Narrow" w:hAnsi="Arial Narrow"/>
                <w:sz w:val="18"/>
                <w:szCs w:val="18"/>
              </w:rPr>
              <w:t>ONLY (Inst.)</w:t>
            </w:r>
          </w:p>
        </w:tc>
      </w:tr>
      <w:tr w:rsidR="008926BE" w:rsidRPr="008926BE" w14:paraId="0642D15F" w14:textId="77777777" w:rsidTr="0089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pct"/>
            <w:hideMark/>
          </w:tcPr>
          <w:p w14:paraId="598D1B00" w14:textId="77777777" w:rsidR="008926BE" w:rsidRPr="008926BE" w:rsidRDefault="008926BE" w:rsidP="008926BE">
            <w:pPr>
              <w:rPr>
                <w:rFonts w:ascii="Arial Narrow" w:hAnsi="Arial Narrow"/>
                <w:sz w:val="18"/>
                <w:szCs w:val="18"/>
              </w:rPr>
            </w:pPr>
            <w:r w:rsidRPr="008926BE">
              <w:rPr>
                <w:rFonts w:ascii="Arial Narrow" w:hAnsi="Arial Narrow"/>
                <w:sz w:val="18"/>
                <w:szCs w:val="18"/>
              </w:rPr>
              <w:t>Poverty Headcount Ratio</w:t>
            </w:r>
          </w:p>
        </w:tc>
        <w:tc>
          <w:tcPr>
            <w:tcW w:w="769" w:type="pct"/>
            <w:hideMark/>
          </w:tcPr>
          <w:p w14:paraId="1551BE6C" w14:textId="7CBF32E2"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-0.004*</w:t>
            </w:r>
          </w:p>
        </w:tc>
        <w:tc>
          <w:tcPr>
            <w:tcW w:w="762" w:type="pct"/>
            <w:hideMark/>
          </w:tcPr>
          <w:p w14:paraId="7C02EC87" w14:textId="5A29727D"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-0.003</w:t>
            </w:r>
          </w:p>
        </w:tc>
        <w:tc>
          <w:tcPr>
            <w:tcW w:w="769" w:type="pct"/>
            <w:hideMark/>
          </w:tcPr>
          <w:p w14:paraId="1738F932" w14:textId="1B5E7E04"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-0.004**</w:t>
            </w:r>
          </w:p>
        </w:tc>
        <w:tc>
          <w:tcPr>
            <w:tcW w:w="763" w:type="pct"/>
            <w:hideMark/>
          </w:tcPr>
          <w:p w14:paraId="7FBCBA44" w14:textId="29AC86D6"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-0.003*</w:t>
            </w:r>
          </w:p>
        </w:tc>
      </w:tr>
      <w:tr w:rsidR="008926BE" w:rsidRPr="008926BE" w14:paraId="73E16EB6" w14:textId="77777777" w:rsidTr="008926BE">
        <w:tc>
          <w:tcPr>
            <w:cnfStyle w:val="001000000000" w:firstRow="0" w:lastRow="0" w:firstColumn="1" w:lastColumn="0" w:oddVBand="0" w:evenVBand="0" w:oddHBand="0" w:evenHBand="0" w:firstRowFirstColumn="0" w:firstRowLastColumn="0" w:lastRowFirstColumn="0" w:lastRowLastColumn="0"/>
            <w:tcW w:w="1937" w:type="pct"/>
            <w:hideMark/>
          </w:tcPr>
          <w:p w14:paraId="4C66D6FE" w14:textId="77777777" w:rsidR="008926BE" w:rsidRPr="008926BE" w:rsidRDefault="008926BE" w:rsidP="008926BE">
            <w:pPr>
              <w:rPr>
                <w:rFonts w:ascii="Arial Narrow" w:hAnsi="Arial Narrow"/>
                <w:sz w:val="18"/>
                <w:szCs w:val="18"/>
              </w:rPr>
            </w:pPr>
          </w:p>
        </w:tc>
        <w:tc>
          <w:tcPr>
            <w:tcW w:w="769" w:type="pct"/>
            <w:hideMark/>
          </w:tcPr>
          <w:p w14:paraId="2052B1EE" w14:textId="35A0077A"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(0.002)</w:t>
            </w:r>
          </w:p>
        </w:tc>
        <w:tc>
          <w:tcPr>
            <w:tcW w:w="762" w:type="pct"/>
            <w:hideMark/>
          </w:tcPr>
          <w:p w14:paraId="1F80C145" w14:textId="0A75EFA5"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(0.002)</w:t>
            </w:r>
          </w:p>
        </w:tc>
        <w:tc>
          <w:tcPr>
            <w:tcW w:w="769" w:type="pct"/>
            <w:hideMark/>
          </w:tcPr>
          <w:p w14:paraId="29832452" w14:textId="1CCCF31E"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(0.002)</w:t>
            </w:r>
          </w:p>
        </w:tc>
        <w:tc>
          <w:tcPr>
            <w:tcW w:w="763" w:type="pct"/>
            <w:hideMark/>
          </w:tcPr>
          <w:p w14:paraId="271536BB" w14:textId="39628F2A"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(0.002)</w:t>
            </w:r>
          </w:p>
        </w:tc>
      </w:tr>
      <w:tr w:rsidR="008926BE" w:rsidRPr="008926BE" w14:paraId="77A4C8BB" w14:textId="77777777" w:rsidTr="0089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pct"/>
          </w:tcPr>
          <w:p w14:paraId="112E8BE2" w14:textId="034E561A" w:rsidR="008926BE" w:rsidRPr="008926BE" w:rsidRDefault="008926BE" w:rsidP="008926BE">
            <w:pPr>
              <w:rPr>
                <w:rFonts w:ascii="Arial Narrow" w:hAnsi="Arial Narrow"/>
                <w:sz w:val="18"/>
                <w:szCs w:val="18"/>
              </w:rPr>
            </w:pPr>
            <w:r w:rsidRPr="008926BE">
              <w:rPr>
                <w:rFonts w:ascii="Arial Narrow" w:hAnsi="Arial Narrow"/>
                <w:sz w:val="18"/>
                <w:szCs w:val="18"/>
              </w:rPr>
              <w:t>Poverty Headcount Ratio Squared</w:t>
            </w:r>
          </w:p>
        </w:tc>
        <w:tc>
          <w:tcPr>
            <w:tcW w:w="769" w:type="pct"/>
          </w:tcPr>
          <w:p w14:paraId="41B9094F" w14:textId="151B1B19"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0.000</w:t>
            </w:r>
          </w:p>
        </w:tc>
        <w:tc>
          <w:tcPr>
            <w:tcW w:w="762" w:type="pct"/>
          </w:tcPr>
          <w:p w14:paraId="72A6FBFB" w14:textId="4BEB4395"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0.000**</w:t>
            </w:r>
          </w:p>
        </w:tc>
        <w:tc>
          <w:tcPr>
            <w:tcW w:w="769" w:type="pct"/>
          </w:tcPr>
          <w:p w14:paraId="0B1DB5B0" w14:textId="1B8C7922"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0.000</w:t>
            </w:r>
          </w:p>
        </w:tc>
        <w:tc>
          <w:tcPr>
            <w:tcW w:w="763" w:type="pct"/>
          </w:tcPr>
          <w:p w14:paraId="0DCFCAD3" w14:textId="770FC432"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0.000**</w:t>
            </w:r>
          </w:p>
        </w:tc>
      </w:tr>
      <w:tr w:rsidR="008926BE" w:rsidRPr="008926BE" w14:paraId="4C53B150" w14:textId="77777777" w:rsidTr="008926BE">
        <w:tc>
          <w:tcPr>
            <w:cnfStyle w:val="001000000000" w:firstRow="0" w:lastRow="0" w:firstColumn="1" w:lastColumn="0" w:oddVBand="0" w:evenVBand="0" w:oddHBand="0" w:evenHBand="0" w:firstRowFirstColumn="0" w:firstRowLastColumn="0" w:lastRowFirstColumn="0" w:lastRowLastColumn="0"/>
            <w:tcW w:w="1937" w:type="pct"/>
          </w:tcPr>
          <w:p w14:paraId="07B5A419" w14:textId="77777777" w:rsidR="008926BE" w:rsidRPr="008926BE" w:rsidRDefault="008926BE" w:rsidP="008926BE">
            <w:pPr>
              <w:rPr>
                <w:rFonts w:ascii="Arial Narrow" w:hAnsi="Arial Narrow"/>
                <w:sz w:val="18"/>
                <w:szCs w:val="18"/>
              </w:rPr>
            </w:pPr>
          </w:p>
        </w:tc>
        <w:tc>
          <w:tcPr>
            <w:tcW w:w="769" w:type="pct"/>
          </w:tcPr>
          <w:p w14:paraId="5E6517CA" w14:textId="32E6B0DE"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(0.000)</w:t>
            </w:r>
          </w:p>
        </w:tc>
        <w:tc>
          <w:tcPr>
            <w:tcW w:w="762" w:type="pct"/>
          </w:tcPr>
          <w:p w14:paraId="674E8FE0" w14:textId="571C147B"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(0.000)</w:t>
            </w:r>
          </w:p>
        </w:tc>
        <w:tc>
          <w:tcPr>
            <w:tcW w:w="769" w:type="pct"/>
          </w:tcPr>
          <w:p w14:paraId="4BF26901" w14:textId="6B4A98BC"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(0.000)</w:t>
            </w:r>
          </w:p>
        </w:tc>
        <w:tc>
          <w:tcPr>
            <w:tcW w:w="763" w:type="pct"/>
          </w:tcPr>
          <w:p w14:paraId="2DB32308" w14:textId="27D24D46"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(0.000)</w:t>
            </w:r>
          </w:p>
        </w:tc>
      </w:tr>
      <w:tr w:rsidR="008926BE" w:rsidRPr="008926BE" w14:paraId="363D28E8" w14:textId="77777777" w:rsidTr="0089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pct"/>
            <w:hideMark/>
          </w:tcPr>
          <w:p w14:paraId="2A612099" w14:textId="209B57DA" w:rsidR="008926BE" w:rsidRPr="008926BE" w:rsidRDefault="008926BE" w:rsidP="008926BE">
            <w:pPr>
              <w:rPr>
                <w:rFonts w:ascii="Arial Narrow" w:hAnsi="Arial Narrow"/>
                <w:sz w:val="18"/>
                <w:szCs w:val="18"/>
              </w:rPr>
            </w:pPr>
            <w:r w:rsidRPr="008926BE">
              <w:rPr>
                <w:rFonts w:ascii="Arial Narrow" w:hAnsi="Arial Narrow"/>
                <w:sz w:val="18"/>
                <w:szCs w:val="18"/>
              </w:rPr>
              <w:t>Log GDP PC</w:t>
            </w:r>
          </w:p>
        </w:tc>
        <w:tc>
          <w:tcPr>
            <w:tcW w:w="769" w:type="pct"/>
            <w:hideMark/>
          </w:tcPr>
          <w:p w14:paraId="6B2C5762" w14:textId="60769B23"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0.051</w:t>
            </w:r>
          </w:p>
        </w:tc>
        <w:tc>
          <w:tcPr>
            <w:tcW w:w="762" w:type="pct"/>
            <w:hideMark/>
          </w:tcPr>
          <w:p w14:paraId="1F214796" w14:textId="160F5F04"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0.048</w:t>
            </w:r>
          </w:p>
        </w:tc>
        <w:tc>
          <w:tcPr>
            <w:tcW w:w="769" w:type="pct"/>
            <w:hideMark/>
          </w:tcPr>
          <w:p w14:paraId="5AC3F811" w14:textId="66BCD1E0"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63" w:type="pct"/>
            <w:hideMark/>
          </w:tcPr>
          <w:p w14:paraId="2B109552" w14:textId="74CC6BC4"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r>
      <w:tr w:rsidR="008926BE" w:rsidRPr="008926BE" w14:paraId="4F38D2D2" w14:textId="77777777" w:rsidTr="008926BE">
        <w:tc>
          <w:tcPr>
            <w:cnfStyle w:val="001000000000" w:firstRow="0" w:lastRow="0" w:firstColumn="1" w:lastColumn="0" w:oddVBand="0" w:evenVBand="0" w:oddHBand="0" w:evenHBand="0" w:firstRowFirstColumn="0" w:firstRowLastColumn="0" w:lastRowFirstColumn="0" w:lastRowLastColumn="0"/>
            <w:tcW w:w="1937" w:type="pct"/>
            <w:hideMark/>
          </w:tcPr>
          <w:p w14:paraId="63571602" w14:textId="77777777" w:rsidR="008926BE" w:rsidRPr="008926BE" w:rsidRDefault="008926BE" w:rsidP="008926BE">
            <w:pPr>
              <w:rPr>
                <w:rFonts w:ascii="Arial Narrow" w:hAnsi="Arial Narrow"/>
                <w:sz w:val="18"/>
                <w:szCs w:val="18"/>
              </w:rPr>
            </w:pPr>
          </w:p>
        </w:tc>
        <w:tc>
          <w:tcPr>
            <w:tcW w:w="769" w:type="pct"/>
            <w:hideMark/>
          </w:tcPr>
          <w:p w14:paraId="1EF440BE" w14:textId="39396099"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(0.032)</w:t>
            </w:r>
          </w:p>
        </w:tc>
        <w:tc>
          <w:tcPr>
            <w:tcW w:w="762" w:type="pct"/>
            <w:hideMark/>
          </w:tcPr>
          <w:p w14:paraId="1B646FB9" w14:textId="2D4871CD"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(0.033)</w:t>
            </w:r>
          </w:p>
        </w:tc>
        <w:tc>
          <w:tcPr>
            <w:tcW w:w="769" w:type="pct"/>
            <w:hideMark/>
          </w:tcPr>
          <w:p w14:paraId="771ED69C" w14:textId="77777777"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63" w:type="pct"/>
            <w:hideMark/>
          </w:tcPr>
          <w:p w14:paraId="751C06AB" w14:textId="77777777"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r>
      <w:tr w:rsidR="008926BE" w:rsidRPr="008926BE" w14:paraId="0664EA9B" w14:textId="77777777" w:rsidTr="0089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pct"/>
            <w:hideMark/>
          </w:tcPr>
          <w:p w14:paraId="51FC9024" w14:textId="6C34C5B6" w:rsidR="008926BE" w:rsidRPr="008926BE" w:rsidRDefault="008926BE" w:rsidP="008926BE">
            <w:pPr>
              <w:rPr>
                <w:rFonts w:ascii="Arial Narrow" w:hAnsi="Arial Narrow"/>
                <w:sz w:val="18"/>
                <w:szCs w:val="18"/>
              </w:rPr>
            </w:pPr>
            <w:r w:rsidRPr="008926BE">
              <w:rPr>
                <w:rFonts w:ascii="Arial Narrow" w:hAnsi="Arial Narrow"/>
                <w:sz w:val="18"/>
                <w:szCs w:val="18"/>
              </w:rPr>
              <w:t>Governance Effectiveness</w:t>
            </w:r>
          </w:p>
        </w:tc>
        <w:tc>
          <w:tcPr>
            <w:tcW w:w="769" w:type="pct"/>
            <w:hideMark/>
          </w:tcPr>
          <w:p w14:paraId="6132845A" w14:textId="4F428AB5"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62" w:type="pct"/>
            <w:hideMark/>
          </w:tcPr>
          <w:p w14:paraId="6A0C5147" w14:textId="46D0154D"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69" w:type="pct"/>
            <w:hideMark/>
          </w:tcPr>
          <w:p w14:paraId="7596EFCD" w14:textId="72E6B066"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0.048**</w:t>
            </w:r>
          </w:p>
        </w:tc>
        <w:tc>
          <w:tcPr>
            <w:tcW w:w="763" w:type="pct"/>
            <w:hideMark/>
          </w:tcPr>
          <w:p w14:paraId="3A7A719A" w14:textId="7D8E52CB"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0.022</w:t>
            </w:r>
          </w:p>
        </w:tc>
      </w:tr>
      <w:tr w:rsidR="008926BE" w:rsidRPr="008926BE" w14:paraId="745DB4A9" w14:textId="77777777" w:rsidTr="008926BE">
        <w:tc>
          <w:tcPr>
            <w:cnfStyle w:val="001000000000" w:firstRow="0" w:lastRow="0" w:firstColumn="1" w:lastColumn="0" w:oddVBand="0" w:evenVBand="0" w:oddHBand="0" w:evenHBand="0" w:firstRowFirstColumn="0" w:firstRowLastColumn="0" w:lastRowFirstColumn="0" w:lastRowLastColumn="0"/>
            <w:tcW w:w="1937" w:type="pct"/>
            <w:hideMark/>
          </w:tcPr>
          <w:p w14:paraId="6888DEA0" w14:textId="77777777" w:rsidR="008926BE" w:rsidRPr="008926BE" w:rsidRDefault="008926BE" w:rsidP="008926BE">
            <w:pPr>
              <w:rPr>
                <w:rFonts w:ascii="Arial Narrow" w:hAnsi="Arial Narrow"/>
                <w:sz w:val="18"/>
                <w:szCs w:val="18"/>
              </w:rPr>
            </w:pPr>
          </w:p>
        </w:tc>
        <w:tc>
          <w:tcPr>
            <w:tcW w:w="769" w:type="pct"/>
            <w:hideMark/>
          </w:tcPr>
          <w:p w14:paraId="65D1814E" w14:textId="77777777"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62" w:type="pct"/>
            <w:hideMark/>
          </w:tcPr>
          <w:p w14:paraId="315A7DBB" w14:textId="77777777"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69" w:type="pct"/>
            <w:hideMark/>
          </w:tcPr>
          <w:p w14:paraId="77963417" w14:textId="3FBA2D44"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(0.024)</w:t>
            </w:r>
          </w:p>
        </w:tc>
        <w:tc>
          <w:tcPr>
            <w:tcW w:w="763" w:type="pct"/>
            <w:hideMark/>
          </w:tcPr>
          <w:p w14:paraId="5859494B" w14:textId="6C1DCBC8"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(0.022)</w:t>
            </w:r>
          </w:p>
        </w:tc>
      </w:tr>
      <w:tr w:rsidR="008926BE" w:rsidRPr="008926BE" w14:paraId="539BDB93" w14:textId="77777777" w:rsidTr="0089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pct"/>
            <w:hideMark/>
          </w:tcPr>
          <w:p w14:paraId="49E89F3F" w14:textId="548920E1" w:rsidR="008926BE" w:rsidRPr="008926BE" w:rsidRDefault="008926BE" w:rsidP="008926BE">
            <w:pPr>
              <w:rPr>
                <w:rFonts w:ascii="Arial Narrow" w:hAnsi="Arial Narrow"/>
                <w:sz w:val="18"/>
                <w:szCs w:val="18"/>
              </w:rPr>
            </w:pPr>
            <w:r w:rsidRPr="008926BE">
              <w:rPr>
                <w:rFonts w:ascii="Arial Narrow" w:hAnsi="Arial Narrow"/>
                <w:sz w:val="18"/>
                <w:szCs w:val="18"/>
              </w:rPr>
              <w:t>Building Quality Control Index</w:t>
            </w:r>
          </w:p>
        </w:tc>
        <w:tc>
          <w:tcPr>
            <w:tcW w:w="769" w:type="pct"/>
            <w:hideMark/>
          </w:tcPr>
          <w:p w14:paraId="7C32046E" w14:textId="4E1F965D"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62" w:type="pct"/>
            <w:hideMark/>
          </w:tcPr>
          <w:p w14:paraId="25E0FA48" w14:textId="2CD85E67"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69" w:type="pct"/>
            <w:hideMark/>
          </w:tcPr>
          <w:p w14:paraId="42EE5B9F" w14:textId="3C83A843"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0.007</w:t>
            </w:r>
          </w:p>
        </w:tc>
        <w:tc>
          <w:tcPr>
            <w:tcW w:w="763" w:type="pct"/>
            <w:hideMark/>
          </w:tcPr>
          <w:p w14:paraId="4D3DB6D5" w14:textId="64B7E87F"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0.010*</w:t>
            </w:r>
          </w:p>
        </w:tc>
      </w:tr>
      <w:tr w:rsidR="008926BE" w:rsidRPr="008926BE" w14:paraId="207D28F6" w14:textId="77777777" w:rsidTr="008926BE">
        <w:tc>
          <w:tcPr>
            <w:cnfStyle w:val="001000000000" w:firstRow="0" w:lastRow="0" w:firstColumn="1" w:lastColumn="0" w:oddVBand="0" w:evenVBand="0" w:oddHBand="0" w:evenHBand="0" w:firstRowFirstColumn="0" w:firstRowLastColumn="0" w:lastRowFirstColumn="0" w:lastRowLastColumn="0"/>
            <w:tcW w:w="1937" w:type="pct"/>
            <w:hideMark/>
          </w:tcPr>
          <w:p w14:paraId="1D437A36" w14:textId="77777777" w:rsidR="008926BE" w:rsidRPr="008926BE" w:rsidRDefault="008926BE" w:rsidP="008926BE">
            <w:pPr>
              <w:rPr>
                <w:rFonts w:ascii="Arial Narrow" w:hAnsi="Arial Narrow"/>
                <w:sz w:val="18"/>
                <w:szCs w:val="18"/>
              </w:rPr>
            </w:pPr>
          </w:p>
        </w:tc>
        <w:tc>
          <w:tcPr>
            <w:tcW w:w="769" w:type="pct"/>
            <w:hideMark/>
          </w:tcPr>
          <w:p w14:paraId="40B41AFF" w14:textId="77777777"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62" w:type="pct"/>
            <w:hideMark/>
          </w:tcPr>
          <w:p w14:paraId="587C7703" w14:textId="77777777"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69" w:type="pct"/>
            <w:hideMark/>
          </w:tcPr>
          <w:p w14:paraId="39EE87C8" w14:textId="25E835D4"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(0.006)</w:t>
            </w:r>
          </w:p>
        </w:tc>
        <w:tc>
          <w:tcPr>
            <w:tcW w:w="763" w:type="pct"/>
            <w:hideMark/>
          </w:tcPr>
          <w:p w14:paraId="0EDBC765" w14:textId="53729276"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(0.005)</w:t>
            </w:r>
          </w:p>
        </w:tc>
      </w:tr>
      <w:tr w:rsidR="008926BE" w:rsidRPr="008926BE" w14:paraId="1D02F212" w14:textId="77777777" w:rsidTr="0089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pct"/>
          </w:tcPr>
          <w:p w14:paraId="652FB630" w14:textId="2BE3A6F1" w:rsidR="008926BE" w:rsidRPr="008926BE" w:rsidRDefault="008926BE" w:rsidP="008926BE">
            <w:pPr>
              <w:rPr>
                <w:rFonts w:ascii="Arial Narrow" w:hAnsi="Arial Narrow"/>
                <w:sz w:val="18"/>
                <w:szCs w:val="18"/>
                <w:lang w:eastAsia="ja-JP"/>
              </w:rPr>
            </w:pPr>
            <w:r w:rsidRPr="008926BE">
              <w:rPr>
                <w:rFonts w:ascii="Arial Narrow" w:hAnsi="Arial Narrow"/>
                <w:sz w:val="18"/>
                <w:szCs w:val="18"/>
                <w:lang w:eastAsia="ja-JP"/>
              </w:rPr>
              <w:t>Urban Population %</w:t>
            </w:r>
          </w:p>
        </w:tc>
        <w:tc>
          <w:tcPr>
            <w:tcW w:w="769" w:type="pct"/>
          </w:tcPr>
          <w:p w14:paraId="726D49DE" w14:textId="6D698837"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0.000</w:t>
            </w:r>
          </w:p>
        </w:tc>
        <w:tc>
          <w:tcPr>
            <w:tcW w:w="762" w:type="pct"/>
          </w:tcPr>
          <w:p w14:paraId="65B7C235" w14:textId="049B8D89"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0.002*</w:t>
            </w:r>
          </w:p>
        </w:tc>
        <w:tc>
          <w:tcPr>
            <w:tcW w:w="769" w:type="pct"/>
          </w:tcPr>
          <w:p w14:paraId="55A24F22" w14:textId="5E917571"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0.001</w:t>
            </w:r>
          </w:p>
        </w:tc>
        <w:tc>
          <w:tcPr>
            <w:tcW w:w="763" w:type="pct"/>
          </w:tcPr>
          <w:p w14:paraId="4EC2AA0F" w14:textId="0D53647E"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0.002**</w:t>
            </w:r>
          </w:p>
        </w:tc>
      </w:tr>
      <w:tr w:rsidR="008926BE" w:rsidRPr="008926BE" w14:paraId="615CC16D" w14:textId="77777777" w:rsidTr="008926BE">
        <w:tc>
          <w:tcPr>
            <w:cnfStyle w:val="001000000000" w:firstRow="0" w:lastRow="0" w:firstColumn="1" w:lastColumn="0" w:oddVBand="0" w:evenVBand="0" w:oddHBand="0" w:evenHBand="0" w:firstRowFirstColumn="0" w:firstRowLastColumn="0" w:lastRowFirstColumn="0" w:lastRowLastColumn="0"/>
            <w:tcW w:w="1937" w:type="pct"/>
          </w:tcPr>
          <w:p w14:paraId="150D503E" w14:textId="77777777" w:rsidR="008926BE" w:rsidRPr="008926BE" w:rsidRDefault="008926BE" w:rsidP="008926BE">
            <w:pPr>
              <w:rPr>
                <w:rFonts w:ascii="Arial Narrow" w:hAnsi="Arial Narrow"/>
                <w:sz w:val="18"/>
                <w:szCs w:val="18"/>
                <w:lang w:eastAsia="ja-JP"/>
              </w:rPr>
            </w:pPr>
          </w:p>
        </w:tc>
        <w:tc>
          <w:tcPr>
            <w:tcW w:w="769" w:type="pct"/>
          </w:tcPr>
          <w:p w14:paraId="3ACC1ABD" w14:textId="5342F397"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(0.001)</w:t>
            </w:r>
          </w:p>
        </w:tc>
        <w:tc>
          <w:tcPr>
            <w:tcW w:w="762" w:type="pct"/>
          </w:tcPr>
          <w:p w14:paraId="432A91B0" w14:textId="4A87BC13"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(0.001)</w:t>
            </w:r>
          </w:p>
        </w:tc>
        <w:tc>
          <w:tcPr>
            <w:tcW w:w="769" w:type="pct"/>
          </w:tcPr>
          <w:p w14:paraId="5323DC49" w14:textId="54470509"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(0.001)</w:t>
            </w:r>
          </w:p>
        </w:tc>
        <w:tc>
          <w:tcPr>
            <w:tcW w:w="763" w:type="pct"/>
          </w:tcPr>
          <w:p w14:paraId="21C6C413" w14:textId="439905D5"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(0.001)</w:t>
            </w:r>
          </w:p>
        </w:tc>
      </w:tr>
      <w:tr w:rsidR="008926BE" w:rsidRPr="008926BE" w14:paraId="060F95CA" w14:textId="77777777" w:rsidTr="0089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pct"/>
            <w:hideMark/>
          </w:tcPr>
          <w:p w14:paraId="7C9932D7" w14:textId="64338607" w:rsidR="008926BE" w:rsidRPr="008926BE" w:rsidRDefault="008926BE" w:rsidP="008926BE">
            <w:pPr>
              <w:rPr>
                <w:rFonts w:ascii="Arial Narrow" w:hAnsi="Arial Narrow"/>
                <w:sz w:val="18"/>
                <w:szCs w:val="18"/>
              </w:rPr>
            </w:pPr>
            <w:r w:rsidRPr="008926BE">
              <w:rPr>
                <w:rFonts w:ascii="Arial Narrow" w:hAnsi="Arial Narrow"/>
                <w:sz w:val="18"/>
                <w:szCs w:val="18"/>
                <w:lang w:eastAsia="ja-JP"/>
              </w:rPr>
              <w:t xml:space="preserve">Log </w:t>
            </w:r>
            <w:r w:rsidRPr="008926BE">
              <w:rPr>
                <w:rFonts w:ascii="Arial Narrow" w:hAnsi="Arial Narrow"/>
                <w:sz w:val="18"/>
                <w:szCs w:val="18"/>
              </w:rPr>
              <w:t>Earthquake</w:t>
            </w:r>
            <w:r w:rsidRPr="008926BE">
              <w:rPr>
                <w:rFonts w:ascii="Arial Narrow" w:hAnsi="Arial Narrow"/>
                <w:sz w:val="18"/>
                <w:szCs w:val="18"/>
                <w:lang w:eastAsia="ja-JP"/>
              </w:rPr>
              <w:t xml:space="preserve"> count</w:t>
            </w:r>
            <w:r w:rsidRPr="008926BE">
              <w:rPr>
                <w:rFonts w:ascii="Arial Narrow" w:hAnsi="Arial Narrow"/>
                <w:sz w:val="18"/>
                <w:szCs w:val="18"/>
              </w:rPr>
              <w:t xml:space="preserve"> </w:t>
            </w:r>
          </w:p>
        </w:tc>
        <w:tc>
          <w:tcPr>
            <w:tcW w:w="769" w:type="pct"/>
            <w:hideMark/>
          </w:tcPr>
          <w:p w14:paraId="1C405B44" w14:textId="6638F657"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0.065***</w:t>
            </w:r>
          </w:p>
        </w:tc>
        <w:tc>
          <w:tcPr>
            <w:tcW w:w="762" w:type="pct"/>
            <w:hideMark/>
          </w:tcPr>
          <w:p w14:paraId="6BFA0E9A" w14:textId="2ADB470C"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0.044**</w:t>
            </w:r>
          </w:p>
        </w:tc>
        <w:tc>
          <w:tcPr>
            <w:tcW w:w="769" w:type="pct"/>
            <w:hideMark/>
          </w:tcPr>
          <w:p w14:paraId="730F0E0C" w14:textId="1A847289"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0.058***</w:t>
            </w:r>
          </w:p>
        </w:tc>
        <w:tc>
          <w:tcPr>
            <w:tcW w:w="763" w:type="pct"/>
            <w:hideMark/>
          </w:tcPr>
          <w:p w14:paraId="239AD5FA" w14:textId="0ED29F63"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0.037*</w:t>
            </w:r>
          </w:p>
        </w:tc>
      </w:tr>
      <w:tr w:rsidR="008926BE" w:rsidRPr="008926BE" w14:paraId="225A784B" w14:textId="77777777" w:rsidTr="008926BE">
        <w:tc>
          <w:tcPr>
            <w:cnfStyle w:val="001000000000" w:firstRow="0" w:lastRow="0" w:firstColumn="1" w:lastColumn="0" w:oddVBand="0" w:evenVBand="0" w:oddHBand="0" w:evenHBand="0" w:firstRowFirstColumn="0" w:firstRowLastColumn="0" w:lastRowFirstColumn="0" w:lastRowLastColumn="0"/>
            <w:tcW w:w="1937" w:type="pct"/>
            <w:hideMark/>
          </w:tcPr>
          <w:p w14:paraId="1EF2222E" w14:textId="77777777" w:rsidR="008926BE" w:rsidRPr="008926BE" w:rsidRDefault="008926BE" w:rsidP="008926BE">
            <w:pPr>
              <w:rPr>
                <w:rFonts w:ascii="Arial Narrow" w:hAnsi="Arial Narrow"/>
                <w:sz w:val="18"/>
                <w:szCs w:val="18"/>
              </w:rPr>
            </w:pPr>
          </w:p>
        </w:tc>
        <w:tc>
          <w:tcPr>
            <w:tcW w:w="769" w:type="pct"/>
            <w:hideMark/>
          </w:tcPr>
          <w:p w14:paraId="4A15F03D" w14:textId="4F898D76"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(0.018)</w:t>
            </w:r>
          </w:p>
        </w:tc>
        <w:tc>
          <w:tcPr>
            <w:tcW w:w="762" w:type="pct"/>
            <w:hideMark/>
          </w:tcPr>
          <w:p w14:paraId="46AE3079" w14:textId="3253F9BC"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(0.020)</w:t>
            </w:r>
          </w:p>
        </w:tc>
        <w:tc>
          <w:tcPr>
            <w:tcW w:w="769" w:type="pct"/>
            <w:hideMark/>
          </w:tcPr>
          <w:p w14:paraId="23866368" w14:textId="58814C51"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(0.018)</w:t>
            </w:r>
          </w:p>
        </w:tc>
        <w:tc>
          <w:tcPr>
            <w:tcW w:w="763" w:type="pct"/>
            <w:hideMark/>
          </w:tcPr>
          <w:p w14:paraId="75A05143" w14:textId="538CA702"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(0.021)</w:t>
            </w:r>
          </w:p>
        </w:tc>
      </w:tr>
      <w:tr w:rsidR="008926BE" w:rsidRPr="008926BE" w14:paraId="7E366944" w14:textId="77777777" w:rsidTr="0089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pct"/>
            <w:hideMark/>
          </w:tcPr>
          <w:p w14:paraId="03C59FF4" w14:textId="3029DFB7" w:rsidR="008926BE" w:rsidRPr="008926BE" w:rsidRDefault="008926BE" w:rsidP="008926BE">
            <w:pPr>
              <w:rPr>
                <w:rFonts w:ascii="Arial Narrow" w:hAnsi="Arial Narrow"/>
                <w:sz w:val="18"/>
                <w:szCs w:val="18"/>
              </w:rPr>
            </w:pPr>
            <w:r w:rsidRPr="008926BE">
              <w:rPr>
                <w:rFonts w:ascii="Arial Narrow" w:hAnsi="Arial Narrow"/>
                <w:sz w:val="18"/>
                <w:szCs w:val="18"/>
                <w:lang w:eastAsia="ja-JP"/>
              </w:rPr>
              <w:t xml:space="preserve">Log </w:t>
            </w:r>
            <w:r w:rsidRPr="008926BE">
              <w:rPr>
                <w:rFonts w:ascii="Arial Narrow" w:hAnsi="Arial Narrow"/>
                <w:sz w:val="18"/>
                <w:szCs w:val="18"/>
              </w:rPr>
              <w:t>Storm</w:t>
            </w:r>
            <w:r w:rsidRPr="008926BE">
              <w:rPr>
                <w:rFonts w:ascii="Arial Narrow" w:hAnsi="Arial Narrow"/>
                <w:sz w:val="18"/>
                <w:szCs w:val="18"/>
                <w:lang w:eastAsia="ja-JP"/>
              </w:rPr>
              <w:t xml:space="preserve"> count</w:t>
            </w:r>
          </w:p>
        </w:tc>
        <w:tc>
          <w:tcPr>
            <w:tcW w:w="769" w:type="pct"/>
            <w:hideMark/>
          </w:tcPr>
          <w:p w14:paraId="4F960ACA" w14:textId="6B3385C3"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0.006</w:t>
            </w:r>
          </w:p>
        </w:tc>
        <w:tc>
          <w:tcPr>
            <w:tcW w:w="762" w:type="pct"/>
            <w:hideMark/>
          </w:tcPr>
          <w:p w14:paraId="4A28B53C" w14:textId="297A880B"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-0.007</w:t>
            </w:r>
          </w:p>
        </w:tc>
        <w:tc>
          <w:tcPr>
            <w:tcW w:w="769" w:type="pct"/>
            <w:hideMark/>
          </w:tcPr>
          <w:p w14:paraId="16BD8E13" w14:textId="13C2C71E"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0.006</w:t>
            </w:r>
          </w:p>
        </w:tc>
        <w:tc>
          <w:tcPr>
            <w:tcW w:w="763" w:type="pct"/>
            <w:hideMark/>
          </w:tcPr>
          <w:p w14:paraId="01002920" w14:textId="4A881C0D"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-0.005</w:t>
            </w:r>
          </w:p>
        </w:tc>
      </w:tr>
      <w:tr w:rsidR="008926BE" w:rsidRPr="008926BE" w14:paraId="1BABEBDA" w14:textId="77777777" w:rsidTr="008926BE">
        <w:tc>
          <w:tcPr>
            <w:cnfStyle w:val="001000000000" w:firstRow="0" w:lastRow="0" w:firstColumn="1" w:lastColumn="0" w:oddVBand="0" w:evenVBand="0" w:oddHBand="0" w:evenHBand="0" w:firstRowFirstColumn="0" w:firstRowLastColumn="0" w:lastRowFirstColumn="0" w:lastRowLastColumn="0"/>
            <w:tcW w:w="1937" w:type="pct"/>
            <w:hideMark/>
          </w:tcPr>
          <w:p w14:paraId="08716233" w14:textId="77777777" w:rsidR="008926BE" w:rsidRPr="008926BE" w:rsidRDefault="008926BE" w:rsidP="008926BE">
            <w:pPr>
              <w:rPr>
                <w:rFonts w:ascii="Arial Narrow" w:hAnsi="Arial Narrow"/>
                <w:sz w:val="18"/>
                <w:szCs w:val="18"/>
              </w:rPr>
            </w:pPr>
          </w:p>
        </w:tc>
        <w:tc>
          <w:tcPr>
            <w:tcW w:w="769" w:type="pct"/>
            <w:hideMark/>
          </w:tcPr>
          <w:p w14:paraId="00D0ED5D" w14:textId="0848D2FF"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(0.016)</w:t>
            </w:r>
          </w:p>
        </w:tc>
        <w:tc>
          <w:tcPr>
            <w:tcW w:w="762" w:type="pct"/>
            <w:hideMark/>
          </w:tcPr>
          <w:p w14:paraId="6A2EAA0D" w14:textId="7CB137A5"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(0.014)</w:t>
            </w:r>
          </w:p>
        </w:tc>
        <w:tc>
          <w:tcPr>
            <w:tcW w:w="769" w:type="pct"/>
            <w:hideMark/>
          </w:tcPr>
          <w:p w14:paraId="1B3EA771" w14:textId="562AE94F"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(0.016)</w:t>
            </w:r>
          </w:p>
        </w:tc>
        <w:tc>
          <w:tcPr>
            <w:tcW w:w="763" w:type="pct"/>
            <w:hideMark/>
          </w:tcPr>
          <w:p w14:paraId="4DAA5C83" w14:textId="4C4825C6"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(0.014)</w:t>
            </w:r>
          </w:p>
        </w:tc>
      </w:tr>
      <w:tr w:rsidR="008926BE" w:rsidRPr="008926BE" w14:paraId="4D944B1A" w14:textId="77777777" w:rsidTr="0089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pct"/>
            <w:hideMark/>
          </w:tcPr>
          <w:p w14:paraId="2D83D101" w14:textId="0B012A3D" w:rsidR="008926BE" w:rsidRPr="008926BE" w:rsidRDefault="008926BE" w:rsidP="008926BE">
            <w:pPr>
              <w:rPr>
                <w:rFonts w:ascii="Arial Narrow" w:hAnsi="Arial Narrow"/>
                <w:sz w:val="18"/>
                <w:szCs w:val="18"/>
              </w:rPr>
            </w:pPr>
            <w:r w:rsidRPr="008926BE">
              <w:rPr>
                <w:rFonts w:ascii="Arial Narrow" w:hAnsi="Arial Narrow"/>
                <w:sz w:val="18"/>
                <w:szCs w:val="18"/>
                <w:lang w:eastAsia="ja-JP"/>
              </w:rPr>
              <w:t xml:space="preserve">Log </w:t>
            </w:r>
            <w:r w:rsidRPr="008926BE">
              <w:rPr>
                <w:rFonts w:ascii="Arial Narrow" w:hAnsi="Arial Narrow"/>
                <w:sz w:val="18"/>
                <w:szCs w:val="18"/>
              </w:rPr>
              <w:t>Flood</w:t>
            </w:r>
            <w:r w:rsidRPr="008926BE">
              <w:rPr>
                <w:rFonts w:ascii="Arial Narrow" w:hAnsi="Arial Narrow"/>
                <w:sz w:val="18"/>
                <w:szCs w:val="18"/>
                <w:lang w:eastAsia="ja-JP"/>
              </w:rPr>
              <w:t xml:space="preserve"> count</w:t>
            </w:r>
          </w:p>
        </w:tc>
        <w:tc>
          <w:tcPr>
            <w:tcW w:w="769" w:type="pct"/>
            <w:hideMark/>
          </w:tcPr>
          <w:p w14:paraId="34F5DFCB" w14:textId="0F6731AD"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-0.030*</w:t>
            </w:r>
          </w:p>
        </w:tc>
        <w:tc>
          <w:tcPr>
            <w:tcW w:w="762" w:type="pct"/>
            <w:hideMark/>
          </w:tcPr>
          <w:p w14:paraId="57972CB6" w14:textId="0CA61D36"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-0.015</w:t>
            </w:r>
          </w:p>
        </w:tc>
        <w:tc>
          <w:tcPr>
            <w:tcW w:w="769" w:type="pct"/>
            <w:hideMark/>
          </w:tcPr>
          <w:p w14:paraId="5D9B2446" w14:textId="3ED1F4A8"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-0.029</w:t>
            </w:r>
          </w:p>
        </w:tc>
        <w:tc>
          <w:tcPr>
            <w:tcW w:w="763" w:type="pct"/>
            <w:hideMark/>
          </w:tcPr>
          <w:p w14:paraId="23CB6953" w14:textId="7AA2F86B"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-0.020</w:t>
            </w:r>
          </w:p>
        </w:tc>
      </w:tr>
      <w:tr w:rsidR="008926BE" w:rsidRPr="008926BE" w14:paraId="1FA2B524" w14:textId="77777777" w:rsidTr="008926BE">
        <w:tc>
          <w:tcPr>
            <w:cnfStyle w:val="001000000000" w:firstRow="0" w:lastRow="0" w:firstColumn="1" w:lastColumn="0" w:oddVBand="0" w:evenVBand="0" w:oddHBand="0" w:evenHBand="0" w:firstRowFirstColumn="0" w:firstRowLastColumn="0" w:lastRowFirstColumn="0" w:lastRowLastColumn="0"/>
            <w:tcW w:w="1937" w:type="pct"/>
            <w:hideMark/>
          </w:tcPr>
          <w:p w14:paraId="4D11F5E4" w14:textId="77777777" w:rsidR="008926BE" w:rsidRPr="008926BE" w:rsidRDefault="008926BE" w:rsidP="008926BE">
            <w:pPr>
              <w:rPr>
                <w:rFonts w:ascii="Arial Narrow" w:hAnsi="Arial Narrow"/>
                <w:sz w:val="18"/>
                <w:szCs w:val="18"/>
              </w:rPr>
            </w:pPr>
          </w:p>
        </w:tc>
        <w:tc>
          <w:tcPr>
            <w:tcW w:w="769" w:type="pct"/>
            <w:hideMark/>
          </w:tcPr>
          <w:p w14:paraId="451316AD" w14:textId="635871C1"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(0.018)</w:t>
            </w:r>
          </w:p>
        </w:tc>
        <w:tc>
          <w:tcPr>
            <w:tcW w:w="762" w:type="pct"/>
            <w:hideMark/>
          </w:tcPr>
          <w:p w14:paraId="0859C571" w14:textId="48FDBADA"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(0.017)</w:t>
            </w:r>
          </w:p>
        </w:tc>
        <w:tc>
          <w:tcPr>
            <w:tcW w:w="769" w:type="pct"/>
            <w:hideMark/>
          </w:tcPr>
          <w:p w14:paraId="76F82450" w14:textId="26AA45BE"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(0.020)</w:t>
            </w:r>
          </w:p>
        </w:tc>
        <w:tc>
          <w:tcPr>
            <w:tcW w:w="763" w:type="pct"/>
            <w:hideMark/>
          </w:tcPr>
          <w:p w14:paraId="28960DF8" w14:textId="229FB944"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(0.018)</w:t>
            </w:r>
          </w:p>
        </w:tc>
      </w:tr>
      <w:tr w:rsidR="008926BE" w:rsidRPr="008926BE" w14:paraId="721F1CF1" w14:textId="77777777" w:rsidTr="0089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pct"/>
          </w:tcPr>
          <w:p w14:paraId="156CC487" w14:textId="39E18009" w:rsidR="008926BE" w:rsidRPr="008926BE" w:rsidRDefault="008926BE" w:rsidP="008926BE">
            <w:pPr>
              <w:rPr>
                <w:rFonts w:ascii="Arial Narrow" w:hAnsi="Arial Narrow"/>
                <w:sz w:val="18"/>
                <w:szCs w:val="18"/>
              </w:rPr>
            </w:pPr>
            <w:r w:rsidRPr="008926BE">
              <w:rPr>
                <w:rFonts w:ascii="Arial Narrow" w:hAnsi="Arial Narrow"/>
                <w:sz w:val="18"/>
                <w:szCs w:val="18"/>
              </w:rPr>
              <w:t>Constant</w:t>
            </w:r>
          </w:p>
        </w:tc>
        <w:tc>
          <w:tcPr>
            <w:tcW w:w="769" w:type="pct"/>
          </w:tcPr>
          <w:p w14:paraId="08BC26B8" w14:textId="64933700"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0.557***</w:t>
            </w:r>
          </w:p>
        </w:tc>
        <w:tc>
          <w:tcPr>
            <w:tcW w:w="762" w:type="pct"/>
          </w:tcPr>
          <w:p w14:paraId="352612BF" w14:textId="7EB1D7E8"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0.224***</w:t>
            </w:r>
          </w:p>
        </w:tc>
        <w:tc>
          <w:tcPr>
            <w:tcW w:w="769" w:type="pct"/>
          </w:tcPr>
          <w:p w14:paraId="10AA022E" w14:textId="07B4E87B"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0.552***</w:t>
            </w:r>
          </w:p>
        </w:tc>
        <w:tc>
          <w:tcPr>
            <w:tcW w:w="763" w:type="pct"/>
          </w:tcPr>
          <w:p w14:paraId="65225B8D" w14:textId="42475A46"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0.226***</w:t>
            </w:r>
          </w:p>
        </w:tc>
      </w:tr>
      <w:tr w:rsidR="008926BE" w:rsidRPr="008926BE" w14:paraId="375D98FB" w14:textId="77777777" w:rsidTr="008926BE">
        <w:tc>
          <w:tcPr>
            <w:cnfStyle w:val="001000000000" w:firstRow="0" w:lastRow="0" w:firstColumn="1" w:lastColumn="0" w:oddVBand="0" w:evenVBand="0" w:oddHBand="0" w:evenHBand="0" w:firstRowFirstColumn="0" w:firstRowLastColumn="0" w:lastRowFirstColumn="0" w:lastRowLastColumn="0"/>
            <w:tcW w:w="1937" w:type="pct"/>
          </w:tcPr>
          <w:p w14:paraId="4C2B741D" w14:textId="77777777" w:rsidR="008926BE" w:rsidRPr="008926BE" w:rsidRDefault="008926BE" w:rsidP="008926BE">
            <w:pPr>
              <w:rPr>
                <w:rFonts w:ascii="Arial Narrow" w:hAnsi="Arial Narrow"/>
                <w:sz w:val="18"/>
                <w:szCs w:val="18"/>
              </w:rPr>
            </w:pPr>
          </w:p>
        </w:tc>
        <w:tc>
          <w:tcPr>
            <w:tcW w:w="769" w:type="pct"/>
          </w:tcPr>
          <w:p w14:paraId="3A1268A8" w14:textId="465F13FC"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(0.039)</w:t>
            </w:r>
          </w:p>
        </w:tc>
        <w:tc>
          <w:tcPr>
            <w:tcW w:w="762" w:type="pct"/>
          </w:tcPr>
          <w:p w14:paraId="6F45D2FD" w14:textId="488E7B3F"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(0.048)</w:t>
            </w:r>
          </w:p>
        </w:tc>
        <w:tc>
          <w:tcPr>
            <w:tcW w:w="769" w:type="pct"/>
          </w:tcPr>
          <w:p w14:paraId="64BC2B92" w14:textId="1D1AEB6B"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(0.039)</w:t>
            </w:r>
          </w:p>
        </w:tc>
        <w:tc>
          <w:tcPr>
            <w:tcW w:w="763" w:type="pct"/>
          </w:tcPr>
          <w:p w14:paraId="21E05D07" w14:textId="2CC61EF2"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(0.050)</w:t>
            </w:r>
          </w:p>
        </w:tc>
      </w:tr>
      <w:tr w:rsidR="008926BE" w:rsidRPr="008926BE" w14:paraId="17F69B86" w14:textId="77777777" w:rsidTr="0089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pct"/>
            <w:hideMark/>
          </w:tcPr>
          <w:p w14:paraId="400BFBF2" w14:textId="77777777" w:rsidR="008926BE" w:rsidRPr="008926BE" w:rsidRDefault="008926BE" w:rsidP="008926BE">
            <w:pPr>
              <w:rPr>
                <w:rFonts w:ascii="Arial Narrow" w:hAnsi="Arial Narrow"/>
                <w:sz w:val="18"/>
                <w:szCs w:val="18"/>
              </w:rPr>
            </w:pPr>
            <w:r w:rsidRPr="008926BE">
              <w:rPr>
                <w:rFonts w:ascii="Arial Narrow" w:hAnsi="Arial Narrow"/>
                <w:sz w:val="18"/>
                <w:szCs w:val="18"/>
              </w:rPr>
              <w:t>N</w:t>
            </w:r>
          </w:p>
        </w:tc>
        <w:tc>
          <w:tcPr>
            <w:tcW w:w="769" w:type="pct"/>
            <w:hideMark/>
          </w:tcPr>
          <w:p w14:paraId="26CD52E6" w14:textId="112B9582"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150</w:t>
            </w:r>
          </w:p>
        </w:tc>
        <w:tc>
          <w:tcPr>
            <w:tcW w:w="762" w:type="pct"/>
            <w:hideMark/>
          </w:tcPr>
          <w:p w14:paraId="2DF20F2F" w14:textId="10D9D313"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150</w:t>
            </w:r>
          </w:p>
        </w:tc>
        <w:tc>
          <w:tcPr>
            <w:tcW w:w="769" w:type="pct"/>
            <w:hideMark/>
          </w:tcPr>
          <w:p w14:paraId="3A3D3872" w14:textId="36850B5A"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150</w:t>
            </w:r>
          </w:p>
        </w:tc>
        <w:tc>
          <w:tcPr>
            <w:tcW w:w="763" w:type="pct"/>
            <w:hideMark/>
          </w:tcPr>
          <w:p w14:paraId="59AB33FF" w14:textId="181125B2"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150</w:t>
            </w:r>
          </w:p>
        </w:tc>
      </w:tr>
      <w:tr w:rsidR="008926BE" w:rsidRPr="008926BE" w14:paraId="3EBD7B80" w14:textId="77777777" w:rsidTr="008926BE">
        <w:tc>
          <w:tcPr>
            <w:cnfStyle w:val="001000000000" w:firstRow="0" w:lastRow="0" w:firstColumn="1" w:lastColumn="0" w:oddVBand="0" w:evenVBand="0" w:oddHBand="0" w:evenHBand="0" w:firstRowFirstColumn="0" w:firstRowLastColumn="0" w:lastRowFirstColumn="0" w:lastRowLastColumn="0"/>
            <w:tcW w:w="1937" w:type="pct"/>
            <w:hideMark/>
          </w:tcPr>
          <w:p w14:paraId="6AB92E02" w14:textId="77777777" w:rsidR="008926BE" w:rsidRPr="008926BE" w:rsidRDefault="008926BE" w:rsidP="008926BE">
            <w:pPr>
              <w:rPr>
                <w:rFonts w:ascii="Arial Narrow" w:hAnsi="Arial Narrow"/>
                <w:sz w:val="18"/>
                <w:szCs w:val="18"/>
              </w:rPr>
            </w:pPr>
            <w:r w:rsidRPr="008926BE">
              <w:rPr>
                <w:rFonts w:ascii="Arial Narrow" w:hAnsi="Arial Narrow"/>
                <w:sz w:val="18"/>
                <w:szCs w:val="18"/>
              </w:rPr>
              <w:t>R²</w:t>
            </w:r>
          </w:p>
        </w:tc>
        <w:tc>
          <w:tcPr>
            <w:tcW w:w="769" w:type="pct"/>
            <w:hideMark/>
          </w:tcPr>
          <w:p w14:paraId="5D26E3C2" w14:textId="7B52ADA2"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0.668</w:t>
            </w:r>
          </w:p>
        </w:tc>
        <w:tc>
          <w:tcPr>
            <w:tcW w:w="762" w:type="pct"/>
            <w:hideMark/>
          </w:tcPr>
          <w:p w14:paraId="37FC6BEF" w14:textId="6E9603F9"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0.629</w:t>
            </w:r>
          </w:p>
        </w:tc>
        <w:tc>
          <w:tcPr>
            <w:tcW w:w="769" w:type="pct"/>
            <w:hideMark/>
          </w:tcPr>
          <w:p w14:paraId="69C57D39" w14:textId="44EDB47C"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0.677</w:t>
            </w:r>
          </w:p>
        </w:tc>
        <w:tc>
          <w:tcPr>
            <w:tcW w:w="763" w:type="pct"/>
            <w:hideMark/>
          </w:tcPr>
          <w:p w14:paraId="5861E5E6" w14:textId="07DBC6FF" w:rsidR="008926BE" w:rsidRPr="008926BE" w:rsidRDefault="008926BE" w:rsidP="008926B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0.634</w:t>
            </w:r>
          </w:p>
        </w:tc>
      </w:tr>
      <w:tr w:rsidR="008926BE" w:rsidRPr="008926BE" w14:paraId="454AC5E6" w14:textId="77777777" w:rsidTr="0089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pct"/>
            <w:hideMark/>
          </w:tcPr>
          <w:p w14:paraId="0637BA44" w14:textId="77777777" w:rsidR="008926BE" w:rsidRPr="008926BE" w:rsidRDefault="008926BE" w:rsidP="008926BE">
            <w:pPr>
              <w:rPr>
                <w:rFonts w:ascii="Arial Narrow" w:hAnsi="Arial Narrow"/>
                <w:sz w:val="18"/>
                <w:szCs w:val="18"/>
              </w:rPr>
            </w:pPr>
            <w:r w:rsidRPr="008926BE">
              <w:rPr>
                <w:rFonts w:ascii="Arial Narrow" w:hAnsi="Arial Narrow"/>
                <w:sz w:val="18"/>
                <w:szCs w:val="18"/>
              </w:rPr>
              <w:t>Adj. R²</w:t>
            </w:r>
          </w:p>
        </w:tc>
        <w:tc>
          <w:tcPr>
            <w:tcW w:w="769" w:type="pct"/>
            <w:hideMark/>
          </w:tcPr>
          <w:p w14:paraId="22F1713C" w14:textId="3036F729"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0.636</w:t>
            </w:r>
          </w:p>
        </w:tc>
        <w:tc>
          <w:tcPr>
            <w:tcW w:w="762" w:type="pct"/>
            <w:hideMark/>
          </w:tcPr>
          <w:p w14:paraId="2391DCEC" w14:textId="77C55B51"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0.593</w:t>
            </w:r>
          </w:p>
        </w:tc>
        <w:tc>
          <w:tcPr>
            <w:tcW w:w="769" w:type="pct"/>
            <w:hideMark/>
          </w:tcPr>
          <w:p w14:paraId="2DD50035" w14:textId="4EC1FD15"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0.644</w:t>
            </w:r>
          </w:p>
        </w:tc>
        <w:tc>
          <w:tcPr>
            <w:tcW w:w="763" w:type="pct"/>
            <w:hideMark/>
          </w:tcPr>
          <w:p w14:paraId="5F75CD1D" w14:textId="237ED722" w:rsidR="008926BE" w:rsidRPr="008926BE" w:rsidRDefault="008926BE" w:rsidP="008926B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926BE">
              <w:rPr>
                <w:rFonts w:ascii="Arial Narrow" w:hAnsi="Arial Narrow" w:cs="Calibri"/>
                <w:color w:val="000000"/>
                <w:sz w:val="18"/>
                <w:szCs w:val="18"/>
              </w:rPr>
              <w:t>0.596</w:t>
            </w:r>
          </w:p>
        </w:tc>
      </w:tr>
    </w:tbl>
    <w:p w14:paraId="48755D1A" w14:textId="77777777" w:rsidR="00A16410" w:rsidRPr="00ED299E" w:rsidRDefault="00A16410" w:rsidP="00666BD2">
      <w:pPr>
        <w:ind w:firstLine="720"/>
        <w:rPr>
          <w:b/>
          <w:bCs/>
          <w:lang w:eastAsia="ja-JP"/>
        </w:rPr>
      </w:pPr>
    </w:p>
    <w:tbl>
      <w:tblPr>
        <w:tblStyle w:val="PlainTable2"/>
        <w:tblW w:w="5000" w:type="pct"/>
        <w:tblLook w:val="04A0" w:firstRow="1" w:lastRow="0" w:firstColumn="1" w:lastColumn="0" w:noHBand="0" w:noVBand="1"/>
      </w:tblPr>
      <w:tblGrid>
        <w:gridCol w:w="3055"/>
        <w:gridCol w:w="1498"/>
        <w:gridCol w:w="1486"/>
        <w:gridCol w:w="1500"/>
        <w:gridCol w:w="1487"/>
      </w:tblGrid>
      <w:tr w:rsidR="00077B04" w:rsidRPr="00926100" w14:paraId="2BC3F321" w14:textId="77777777" w:rsidTr="00926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6668DE00" w14:textId="77777777" w:rsidR="00077B04" w:rsidRPr="00926100" w:rsidRDefault="00077B04" w:rsidP="00077B04">
            <w:pPr>
              <w:rPr>
                <w:rFonts w:ascii="Arial Narrow" w:hAnsi="Arial Narrow"/>
                <w:b w:val="0"/>
                <w:bCs w:val="0"/>
                <w:sz w:val="18"/>
                <w:szCs w:val="18"/>
              </w:rPr>
            </w:pPr>
            <w:r w:rsidRPr="00926100">
              <w:rPr>
                <w:rFonts w:ascii="Arial Narrow" w:hAnsi="Arial Narrow"/>
                <w:sz w:val="18"/>
                <w:szCs w:val="18"/>
              </w:rPr>
              <w:t>Panel C: Poverty Gap $3.00</w:t>
            </w:r>
          </w:p>
        </w:tc>
        <w:tc>
          <w:tcPr>
            <w:tcW w:w="830" w:type="pct"/>
            <w:hideMark/>
          </w:tcPr>
          <w:p w14:paraId="6019A35A" w14:textId="77777777" w:rsidR="00077B04" w:rsidRPr="00926100" w:rsidRDefault="00077B04" w:rsidP="00077B04">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926100">
              <w:rPr>
                <w:rFonts w:ascii="Arial Narrow" w:hAnsi="Arial Narrow"/>
                <w:sz w:val="18"/>
                <w:szCs w:val="18"/>
              </w:rPr>
              <w:t>VULN (GDP)</w:t>
            </w:r>
          </w:p>
        </w:tc>
        <w:tc>
          <w:tcPr>
            <w:tcW w:w="823" w:type="pct"/>
            <w:hideMark/>
          </w:tcPr>
          <w:p w14:paraId="529CAF7A" w14:textId="77777777" w:rsidR="00077B04" w:rsidRPr="00926100" w:rsidRDefault="00077B04" w:rsidP="00077B04">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926100">
              <w:rPr>
                <w:rFonts w:ascii="Arial Narrow" w:hAnsi="Arial Narrow"/>
                <w:sz w:val="18"/>
                <w:szCs w:val="18"/>
              </w:rPr>
              <w:t>ONLY (GDP)</w:t>
            </w:r>
          </w:p>
        </w:tc>
        <w:tc>
          <w:tcPr>
            <w:tcW w:w="831" w:type="pct"/>
            <w:hideMark/>
          </w:tcPr>
          <w:p w14:paraId="6004B7DB" w14:textId="77777777" w:rsidR="00077B04" w:rsidRPr="00926100" w:rsidRDefault="00077B04" w:rsidP="00077B04">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926100">
              <w:rPr>
                <w:rFonts w:ascii="Arial Narrow" w:hAnsi="Arial Narrow"/>
                <w:sz w:val="18"/>
                <w:szCs w:val="18"/>
              </w:rPr>
              <w:t>VULN (Inst.)</w:t>
            </w:r>
          </w:p>
        </w:tc>
        <w:tc>
          <w:tcPr>
            <w:tcW w:w="824" w:type="pct"/>
            <w:hideMark/>
          </w:tcPr>
          <w:p w14:paraId="300E32E9" w14:textId="77777777" w:rsidR="00077B04" w:rsidRPr="00926100" w:rsidRDefault="00077B04" w:rsidP="00077B04">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926100">
              <w:rPr>
                <w:rFonts w:ascii="Arial Narrow" w:hAnsi="Arial Narrow"/>
                <w:sz w:val="18"/>
                <w:szCs w:val="18"/>
              </w:rPr>
              <w:t>ONLY (Inst.)</w:t>
            </w:r>
          </w:p>
        </w:tc>
      </w:tr>
      <w:tr w:rsidR="00926100" w:rsidRPr="00926100" w14:paraId="292F7BE1" w14:textId="77777777" w:rsidTr="00926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175314B4" w14:textId="77777777" w:rsidR="00926100" w:rsidRPr="00926100" w:rsidRDefault="00926100" w:rsidP="00926100">
            <w:pPr>
              <w:rPr>
                <w:rFonts w:ascii="Arial Narrow" w:hAnsi="Arial Narrow"/>
                <w:sz w:val="18"/>
                <w:szCs w:val="18"/>
              </w:rPr>
            </w:pPr>
            <w:r w:rsidRPr="00926100">
              <w:rPr>
                <w:rFonts w:ascii="Arial Narrow" w:hAnsi="Arial Narrow"/>
                <w:sz w:val="18"/>
                <w:szCs w:val="18"/>
              </w:rPr>
              <w:t>Poverty Gap $3.00</w:t>
            </w:r>
          </w:p>
        </w:tc>
        <w:tc>
          <w:tcPr>
            <w:tcW w:w="830" w:type="pct"/>
            <w:hideMark/>
          </w:tcPr>
          <w:p w14:paraId="694DFD74" w14:textId="363B2F8C"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-0.007</w:t>
            </w:r>
          </w:p>
        </w:tc>
        <w:tc>
          <w:tcPr>
            <w:tcW w:w="823" w:type="pct"/>
            <w:hideMark/>
          </w:tcPr>
          <w:p w14:paraId="70013097" w14:textId="52933585"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0.000</w:t>
            </w:r>
          </w:p>
        </w:tc>
        <w:tc>
          <w:tcPr>
            <w:tcW w:w="831" w:type="pct"/>
            <w:hideMark/>
          </w:tcPr>
          <w:p w14:paraId="78B20ECF" w14:textId="615B80F8"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-0.009*</w:t>
            </w:r>
          </w:p>
        </w:tc>
        <w:tc>
          <w:tcPr>
            <w:tcW w:w="824" w:type="pct"/>
            <w:hideMark/>
          </w:tcPr>
          <w:p w14:paraId="61EF0213" w14:textId="6B8C06CC"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-0.001</w:t>
            </w:r>
          </w:p>
        </w:tc>
      </w:tr>
      <w:tr w:rsidR="00926100" w:rsidRPr="00926100" w14:paraId="3EE4A600" w14:textId="77777777" w:rsidTr="00926100">
        <w:tc>
          <w:tcPr>
            <w:cnfStyle w:val="001000000000" w:firstRow="0" w:lastRow="0" w:firstColumn="1" w:lastColumn="0" w:oddVBand="0" w:evenVBand="0" w:oddHBand="0" w:evenHBand="0" w:firstRowFirstColumn="0" w:firstRowLastColumn="0" w:lastRowFirstColumn="0" w:lastRowLastColumn="0"/>
            <w:tcW w:w="1692" w:type="pct"/>
            <w:hideMark/>
          </w:tcPr>
          <w:p w14:paraId="1DB02C93" w14:textId="77777777" w:rsidR="00926100" w:rsidRPr="00926100" w:rsidRDefault="00926100" w:rsidP="00926100">
            <w:pPr>
              <w:rPr>
                <w:rFonts w:ascii="Arial Narrow" w:hAnsi="Arial Narrow"/>
                <w:sz w:val="18"/>
                <w:szCs w:val="18"/>
              </w:rPr>
            </w:pPr>
          </w:p>
        </w:tc>
        <w:tc>
          <w:tcPr>
            <w:tcW w:w="830" w:type="pct"/>
            <w:hideMark/>
          </w:tcPr>
          <w:p w14:paraId="0AAAC1F9" w14:textId="3C4556D4"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(0.005)</w:t>
            </w:r>
          </w:p>
        </w:tc>
        <w:tc>
          <w:tcPr>
            <w:tcW w:w="823" w:type="pct"/>
            <w:hideMark/>
          </w:tcPr>
          <w:p w14:paraId="53E01445" w14:textId="45CE5A5A"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(0.005)</w:t>
            </w:r>
          </w:p>
        </w:tc>
        <w:tc>
          <w:tcPr>
            <w:tcW w:w="831" w:type="pct"/>
            <w:hideMark/>
          </w:tcPr>
          <w:p w14:paraId="5676785A" w14:textId="2B3AB271"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(0.005)</w:t>
            </w:r>
          </w:p>
        </w:tc>
        <w:tc>
          <w:tcPr>
            <w:tcW w:w="824" w:type="pct"/>
            <w:hideMark/>
          </w:tcPr>
          <w:p w14:paraId="19F3F402" w14:textId="7278C5CB"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(0.005)</w:t>
            </w:r>
          </w:p>
        </w:tc>
      </w:tr>
      <w:tr w:rsidR="00926100" w:rsidRPr="00926100" w14:paraId="33F0D0C2" w14:textId="77777777" w:rsidTr="00926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tcPr>
          <w:p w14:paraId="032C42DF" w14:textId="0948A682" w:rsidR="00926100" w:rsidRPr="00926100" w:rsidRDefault="00926100" w:rsidP="00926100">
            <w:pPr>
              <w:rPr>
                <w:rFonts w:ascii="Arial Narrow" w:hAnsi="Arial Narrow"/>
                <w:sz w:val="18"/>
                <w:szCs w:val="18"/>
              </w:rPr>
            </w:pPr>
            <w:r w:rsidRPr="00926100">
              <w:rPr>
                <w:rFonts w:ascii="Arial Narrow" w:hAnsi="Arial Narrow"/>
                <w:sz w:val="18"/>
                <w:szCs w:val="18"/>
              </w:rPr>
              <w:t>Poverty Gap $3.00 Squared</w:t>
            </w:r>
          </w:p>
        </w:tc>
        <w:tc>
          <w:tcPr>
            <w:tcW w:w="830" w:type="pct"/>
          </w:tcPr>
          <w:p w14:paraId="540E114B" w14:textId="1E48FC5A"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0.000**</w:t>
            </w:r>
          </w:p>
        </w:tc>
        <w:tc>
          <w:tcPr>
            <w:tcW w:w="823" w:type="pct"/>
          </w:tcPr>
          <w:p w14:paraId="3ABA5180" w14:textId="7105C90E"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0.000</w:t>
            </w:r>
          </w:p>
        </w:tc>
        <w:tc>
          <w:tcPr>
            <w:tcW w:w="831" w:type="pct"/>
          </w:tcPr>
          <w:p w14:paraId="18D57185" w14:textId="05FF1F6B"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0.000**</w:t>
            </w:r>
          </w:p>
        </w:tc>
        <w:tc>
          <w:tcPr>
            <w:tcW w:w="824" w:type="pct"/>
          </w:tcPr>
          <w:p w14:paraId="4F70C2DF" w14:textId="2764ECC4"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0.000</w:t>
            </w:r>
          </w:p>
        </w:tc>
      </w:tr>
      <w:tr w:rsidR="00926100" w:rsidRPr="00926100" w14:paraId="0F4E9A58" w14:textId="77777777" w:rsidTr="00926100">
        <w:tc>
          <w:tcPr>
            <w:cnfStyle w:val="001000000000" w:firstRow="0" w:lastRow="0" w:firstColumn="1" w:lastColumn="0" w:oddVBand="0" w:evenVBand="0" w:oddHBand="0" w:evenHBand="0" w:firstRowFirstColumn="0" w:firstRowLastColumn="0" w:lastRowFirstColumn="0" w:lastRowLastColumn="0"/>
            <w:tcW w:w="1692" w:type="pct"/>
          </w:tcPr>
          <w:p w14:paraId="388583F6" w14:textId="77777777" w:rsidR="00926100" w:rsidRPr="00926100" w:rsidRDefault="00926100" w:rsidP="00926100">
            <w:pPr>
              <w:rPr>
                <w:rFonts w:ascii="Arial Narrow" w:hAnsi="Arial Narrow"/>
                <w:sz w:val="18"/>
                <w:szCs w:val="18"/>
              </w:rPr>
            </w:pPr>
          </w:p>
        </w:tc>
        <w:tc>
          <w:tcPr>
            <w:tcW w:w="830" w:type="pct"/>
          </w:tcPr>
          <w:p w14:paraId="752433E7" w14:textId="65DBEB13"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(0.000)</w:t>
            </w:r>
          </w:p>
        </w:tc>
        <w:tc>
          <w:tcPr>
            <w:tcW w:w="823" w:type="pct"/>
          </w:tcPr>
          <w:p w14:paraId="08E82653" w14:textId="40D629DE"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(0.000)</w:t>
            </w:r>
          </w:p>
        </w:tc>
        <w:tc>
          <w:tcPr>
            <w:tcW w:w="831" w:type="pct"/>
          </w:tcPr>
          <w:p w14:paraId="4D12E5F0" w14:textId="73110E0D"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(0.000)</w:t>
            </w:r>
          </w:p>
        </w:tc>
        <w:tc>
          <w:tcPr>
            <w:tcW w:w="824" w:type="pct"/>
          </w:tcPr>
          <w:p w14:paraId="690C1355" w14:textId="7054F1D8"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(0.000)</w:t>
            </w:r>
          </w:p>
        </w:tc>
      </w:tr>
      <w:tr w:rsidR="00926100" w:rsidRPr="00926100" w14:paraId="5E875507" w14:textId="77777777" w:rsidTr="00926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64C12D75" w14:textId="2A121D8B" w:rsidR="00926100" w:rsidRPr="00926100" w:rsidRDefault="00926100" w:rsidP="00926100">
            <w:pPr>
              <w:rPr>
                <w:rFonts w:ascii="Arial Narrow" w:hAnsi="Arial Narrow"/>
                <w:sz w:val="18"/>
                <w:szCs w:val="18"/>
              </w:rPr>
            </w:pPr>
            <w:r w:rsidRPr="00926100">
              <w:rPr>
                <w:rFonts w:ascii="Arial Narrow" w:hAnsi="Arial Narrow"/>
                <w:sz w:val="18"/>
                <w:szCs w:val="18"/>
              </w:rPr>
              <w:t>Log GDP PC</w:t>
            </w:r>
          </w:p>
        </w:tc>
        <w:tc>
          <w:tcPr>
            <w:tcW w:w="830" w:type="pct"/>
            <w:hideMark/>
          </w:tcPr>
          <w:p w14:paraId="61F9CB13" w14:textId="6D4E0193"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0.077***</w:t>
            </w:r>
          </w:p>
        </w:tc>
        <w:tc>
          <w:tcPr>
            <w:tcW w:w="823" w:type="pct"/>
            <w:hideMark/>
          </w:tcPr>
          <w:p w14:paraId="46F0957B" w14:textId="50878FC7"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0.070**</w:t>
            </w:r>
          </w:p>
        </w:tc>
        <w:tc>
          <w:tcPr>
            <w:tcW w:w="831" w:type="pct"/>
            <w:hideMark/>
          </w:tcPr>
          <w:p w14:paraId="16A37A02" w14:textId="7BA3AC8A"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24" w:type="pct"/>
            <w:hideMark/>
          </w:tcPr>
          <w:p w14:paraId="188C6EE7" w14:textId="511F35E0"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r>
      <w:tr w:rsidR="00926100" w:rsidRPr="00926100" w14:paraId="6544AD38" w14:textId="77777777" w:rsidTr="00926100">
        <w:tc>
          <w:tcPr>
            <w:cnfStyle w:val="001000000000" w:firstRow="0" w:lastRow="0" w:firstColumn="1" w:lastColumn="0" w:oddVBand="0" w:evenVBand="0" w:oddHBand="0" w:evenHBand="0" w:firstRowFirstColumn="0" w:firstRowLastColumn="0" w:lastRowFirstColumn="0" w:lastRowLastColumn="0"/>
            <w:tcW w:w="1692" w:type="pct"/>
            <w:hideMark/>
          </w:tcPr>
          <w:p w14:paraId="08D5E7D4" w14:textId="77777777" w:rsidR="00926100" w:rsidRPr="00926100" w:rsidRDefault="00926100" w:rsidP="00926100">
            <w:pPr>
              <w:rPr>
                <w:rFonts w:ascii="Arial Narrow" w:hAnsi="Arial Narrow"/>
                <w:sz w:val="18"/>
                <w:szCs w:val="18"/>
              </w:rPr>
            </w:pPr>
          </w:p>
        </w:tc>
        <w:tc>
          <w:tcPr>
            <w:tcW w:w="830" w:type="pct"/>
            <w:hideMark/>
          </w:tcPr>
          <w:p w14:paraId="112B7447" w14:textId="2416DB6F"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(0.027)</w:t>
            </w:r>
          </w:p>
        </w:tc>
        <w:tc>
          <w:tcPr>
            <w:tcW w:w="823" w:type="pct"/>
            <w:hideMark/>
          </w:tcPr>
          <w:p w14:paraId="4B188D7A" w14:textId="6A9C57EF"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(0.030)</w:t>
            </w:r>
          </w:p>
        </w:tc>
        <w:tc>
          <w:tcPr>
            <w:tcW w:w="831" w:type="pct"/>
            <w:hideMark/>
          </w:tcPr>
          <w:p w14:paraId="07F85851" w14:textId="77777777"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24" w:type="pct"/>
            <w:hideMark/>
          </w:tcPr>
          <w:p w14:paraId="5D60CA7B" w14:textId="77777777"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r>
      <w:tr w:rsidR="00926100" w:rsidRPr="00926100" w14:paraId="089D94E6" w14:textId="77777777" w:rsidTr="00926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16B623B3" w14:textId="00DFCF03" w:rsidR="00926100" w:rsidRPr="00926100" w:rsidRDefault="00926100" w:rsidP="00926100">
            <w:pPr>
              <w:rPr>
                <w:rFonts w:ascii="Arial Narrow" w:hAnsi="Arial Narrow"/>
                <w:sz w:val="18"/>
                <w:szCs w:val="18"/>
              </w:rPr>
            </w:pPr>
            <w:r w:rsidRPr="00926100">
              <w:rPr>
                <w:rFonts w:ascii="Arial Narrow" w:hAnsi="Arial Narrow"/>
                <w:sz w:val="18"/>
                <w:szCs w:val="18"/>
              </w:rPr>
              <w:t>Governance Effectiveness</w:t>
            </w:r>
          </w:p>
        </w:tc>
        <w:tc>
          <w:tcPr>
            <w:tcW w:w="830" w:type="pct"/>
            <w:hideMark/>
          </w:tcPr>
          <w:p w14:paraId="64844226" w14:textId="0AE66596"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23" w:type="pct"/>
            <w:hideMark/>
          </w:tcPr>
          <w:p w14:paraId="40EA8784" w14:textId="43D3E556"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31" w:type="pct"/>
            <w:hideMark/>
          </w:tcPr>
          <w:p w14:paraId="005DB962" w14:textId="5334DE4C"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0.059***</w:t>
            </w:r>
          </w:p>
        </w:tc>
        <w:tc>
          <w:tcPr>
            <w:tcW w:w="824" w:type="pct"/>
            <w:hideMark/>
          </w:tcPr>
          <w:p w14:paraId="269DA3B1" w14:textId="0D6AA189"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0.035</w:t>
            </w:r>
          </w:p>
        </w:tc>
      </w:tr>
      <w:tr w:rsidR="00926100" w:rsidRPr="00926100" w14:paraId="008887F3" w14:textId="77777777" w:rsidTr="00926100">
        <w:tc>
          <w:tcPr>
            <w:cnfStyle w:val="001000000000" w:firstRow="0" w:lastRow="0" w:firstColumn="1" w:lastColumn="0" w:oddVBand="0" w:evenVBand="0" w:oddHBand="0" w:evenHBand="0" w:firstRowFirstColumn="0" w:firstRowLastColumn="0" w:lastRowFirstColumn="0" w:lastRowLastColumn="0"/>
            <w:tcW w:w="1692" w:type="pct"/>
            <w:hideMark/>
          </w:tcPr>
          <w:p w14:paraId="2065E405" w14:textId="77777777" w:rsidR="00926100" w:rsidRPr="00926100" w:rsidRDefault="00926100" w:rsidP="00926100">
            <w:pPr>
              <w:rPr>
                <w:rFonts w:ascii="Arial Narrow" w:hAnsi="Arial Narrow"/>
                <w:sz w:val="18"/>
                <w:szCs w:val="18"/>
              </w:rPr>
            </w:pPr>
          </w:p>
        </w:tc>
        <w:tc>
          <w:tcPr>
            <w:tcW w:w="830" w:type="pct"/>
            <w:hideMark/>
          </w:tcPr>
          <w:p w14:paraId="7FE94A96" w14:textId="77777777"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23" w:type="pct"/>
            <w:hideMark/>
          </w:tcPr>
          <w:p w14:paraId="33DF543B" w14:textId="77777777"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31" w:type="pct"/>
            <w:hideMark/>
          </w:tcPr>
          <w:p w14:paraId="19AF191A" w14:textId="45691B98"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(0.022)</w:t>
            </w:r>
          </w:p>
        </w:tc>
        <w:tc>
          <w:tcPr>
            <w:tcW w:w="824" w:type="pct"/>
            <w:hideMark/>
          </w:tcPr>
          <w:p w14:paraId="6D62C0BA" w14:textId="7D7B8B34"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(0.021)</w:t>
            </w:r>
          </w:p>
        </w:tc>
      </w:tr>
      <w:tr w:rsidR="00926100" w:rsidRPr="00926100" w14:paraId="5ADE6070" w14:textId="77777777" w:rsidTr="00926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10D429CE" w14:textId="4075B1B3" w:rsidR="00926100" w:rsidRPr="00926100" w:rsidRDefault="00926100" w:rsidP="00926100">
            <w:pPr>
              <w:rPr>
                <w:rFonts w:ascii="Arial Narrow" w:hAnsi="Arial Narrow"/>
                <w:sz w:val="18"/>
                <w:szCs w:val="18"/>
              </w:rPr>
            </w:pPr>
            <w:r w:rsidRPr="00926100">
              <w:rPr>
                <w:rFonts w:ascii="Arial Narrow" w:hAnsi="Arial Narrow"/>
                <w:sz w:val="18"/>
                <w:szCs w:val="18"/>
              </w:rPr>
              <w:t>Building Quality Control Index</w:t>
            </w:r>
          </w:p>
        </w:tc>
        <w:tc>
          <w:tcPr>
            <w:tcW w:w="830" w:type="pct"/>
            <w:hideMark/>
          </w:tcPr>
          <w:p w14:paraId="365483FA" w14:textId="0798582F"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23" w:type="pct"/>
            <w:hideMark/>
          </w:tcPr>
          <w:p w14:paraId="6357DF61" w14:textId="7A7BB426"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31" w:type="pct"/>
            <w:hideMark/>
          </w:tcPr>
          <w:p w14:paraId="3D216E65" w14:textId="0222BE3C"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0.008</w:t>
            </w:r>
          </w:p>
        </w:tc>
        <w:tc>
          <w:tcPr>
            <w:tcW w:w="824" w:type="pct"/>
            <w:hideMark/>
          </w:tcPr>
          <w:p w14:paraId="4694F095" w14:textId="3E5BDAA8"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0.012**</w:t>
            </w:r>
          </w:p>
        </w:tc>
      </w:tr>
      <w:tr w:rsidR="00926100" w:rsidRPr="00926100" w14:paraId="07687A91" w14:textId="77777777" w:rsidTr="00926100">
        <w:tc>
          <w:tcPr>
            <w:cnfStyle w:val="001000000000" w:firstRow="0" w:lastRow="0" w:firstColumn="1" w:lastColumn="0" w:oddVBand="0" w:evenVBand="0" w:oddHBand="0" w:evenHBand="0" w:firstRowFirstColumn="0" w:firstRowLastColumn="0" w:lastRowFirstColumn="0" w:lastRowLastColumn="0"/>
            <w:tcW w:w="1692" w:type="pct"/>
            <w:hideMark/>
          </w:tcPr>
          <w:p w14:paraId="2026A080" w14:textId="77777777" w:rsidR="00926100" w:rsidRPr="00926100" w:rsidRDefault="00926100" w:rsidP="00926100">
            <w:pPr>
              <w:rPr>
                <w:rFonts w:ascii="Arial Narrow" w:hAnsi="Arial Narrow"/>
                <w:sz w:val="18"/>
                <w:szCs w:val="18"/>
              </w:rPr>
            </w:pPr>
          </w:p>
        </w:tc>
        <w:tc>
          <w:tcPr>
            <w:tcW w:w="830" w:type="pct"/>
            <w:hideMark/>
          </w:tcPr>
          <w:p w14:paraId="04E812FD" w14:textId="77777777"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23" w:type="pct"/>
            <w:hideMark/>
          </w:tcPr>
          <w:p w14:paraId="562D2822" w14:textId="77777777"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31" w:type="pct"/>
            <w:hideMark/>
          </w:tcPr>
          <w:p w14:paraId="1D699159" w14:textId="0AE3824D"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(0.006)</w:t>
            </w:r>
          </w:p>
        </w:tc>
        <w:tc>
          <w:tcPr>
            <w:tcW w:w="824" w:type="pct"/>
            <w:hideMark/>
          </w:tcPr>
          <w:p w14:paraId="75F9B382" w14:textId="0F97D14E"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(0.005)</w:t>
            </w:r>
          </w:p>
        </w:tc>
      </w:tr>
      <w:tr w:rsidR="00926100" w:rsidRPr="00926100" w14:paraId="6DDAFE37" w14:textId="77777777" w:rsidTr="00926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tcPr>
          <w:p w14:paraId="0A318A38" w14:textId="3C8B1A7E" w:rsidR="00926100" w:rsidRPr="00926100" w:rsidRDefault="00926100" w:rsidP="00926100">
            <w:pPr>
              <w:rPr>
                <w:rFonts w:ascii="Arial Narrow" w:hAnsi="Arial Narrow"/>
                <w:sz w:val="18"/>
                <w:szCs w:val="18"/>
                <w:lang w:eastAsia="ja-JP"/>
              </w:rPr>
            </w:pPr>
            <w:r w:rsidRPr="00926100">
              <w:rPr>
                <w:rFonts w:ascii="Arial Narrow" w:hAnsi="Arial Narrow"/>
                <w:sz w:val="18"/>
                <w:szCs w:val="18"/>
                <w:lang w:eastAsia="ja-JP"/>
              </w:rPr>
              <w:t>Urban Population %</w:t>
            </w:r>
          </w:p>
        </w:tc>
        <w:tc>
          <w:tcPr>
            <w:tcW w:w="830" w:type="pct"/>
          </w:tcPr>
          <w:p w14:paraId="29904E20" w14:textId="4E454798"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0.000</w:t>
            </w:r>
          </w:p>
        </w:tc>
        <w:tc>
          <w:tcPr>
            <w:tcW w:w="823" w:type="pct"/>
          </w:tcPr>
          <w:p w14:paraId="2011FBEA" w14:textId="52D87D24"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0.002*</w:t>
            </w:r>
          </w:p>
        </w:tc>
        <w:tc>
          <w:tcPr>
            <w:tcW w:w="831" w:type="pct"/>
          </w:tcPr>
          <w:p w14:paraId="6CFA1520" w14:textId="5645AFA2"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0.001</w:t>
            </w:r>
          </w:p>
        </w:tc>
        <w:tc>
          <w:tcPr>
            <w:tcW w:w="824" w:type="pct"/>
          </w:tcPr>
          <w:p w14:paraId="510953A7" w14:textId="4A6FC6B9"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0.003***</w:t>
            </w:r>
          </w:p>
        </w:tc>
      </w:tr>
      <w:tr w:rsidR="00926100" w:rsidRPr="00926100" w14:paraId="4A0EFF87" w14:textId="77777777" w:rsidTr="00926100">
        <w:tc>
          <w:tcPr>
            <w:cnfStyle w:val="001000000000" w:firstRow="0" w:lastRow="0" w:firstColumn="1" w:lastColumn="0" w:oddVBand="0" w:evenVBand="0" w:oddHBand="0" w:evenHBand="0" w:firstRowFirstColumn="0" w:firstRowLastColumn="0" w:lastRowFirstColumn="0" w:lastRowLastColumn="0"/>
            <w:tcW w:w="1692" w:type="pct"/>
          </w:tcPr>
          <w:p w14:paraId="055767F0" w14:textId="77777777" w:rsidR="00926100" w:rsidRPr="00926100" w:rsidRDefault="00926100" w:rsidP="00926100">
            <w:pPr>
              <w:rPr>
                <w:rFonts w:ascii="Arial Narrow" w:hAnsi="Arial Narrow"/>
                <w:sz w:val="18"/>
                <w:szCs w:val="18"/>
                <w:lang w:eastAsia="ja-JP"/>
              </w:rPr>
            </w:pPr>
          </w:p>
        </w:tc>
        <w:tc>
          <w:tcPr>
            <w:tcW w:w="830" w:type="pct"/>
          </w:tcPr>
          <w:p w14:paraId="053B21A8" w14:textId="3D277E20"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(0.001)</w:t>
            </w:r>
          </w:p>
        </w:tc>
        <w:tc>
          <w:tcPr>
            <w:tcW w:w="823" w:type="pct"/>
          </w:tcPr>
          <w:p w14:paraId="4886D7BD" w14:textId="2F1E6014"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(0.001)</w:t>
            </w:r>
          </w:p>
        </w:tc>
        <w:tc>
          <w:tcPr>
            <w:tcW w:w="831" w:type="pct"/>
          </w:tcPr>
          <w:p w14:paraId="780F3FDA" w14:textId="3B58998F"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(0.001)</w:t>
            </w:r>
          </w:p>
        </w:tc>
        <w:tc>
          <w:tcPr>
            <w:tcW w:w="824" w:type="pct"/>
          </w:tcPr>
          <w:p w14:paraId="7C11985C" w14:textId="5107E8ED"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(0.001)</w:t>
            </w:r>
          </w:p>
        </w:tc>
      </w:tr>
      <w:tr w:rsidR="00926100" w:rsidRPr="00926100" w14:paraId="4F70DA95" w14:textId="77777777" w:rsidTr="00926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4E32B55C" w14:textId="6CDF6813" w:rsidR="00926100" w:rsidRPr="00926100" w:rsidRDefault="00926100" w:rsidP="00926100">
            <w:pPr>
              <w:rPr>
                <w:rFonts w:ascii="Arial Narrow" w:hAnsi="Arial Narrow"/>
                <w:sz w:val="18"/>
                <w:szCs w:val="18"/>
              </w:rPr>
            </w:pPr>
            <w:r w:rsidRPr="00926100">
              <w:rPr>
                <w:rFonts w:ascii="Arial Narrow" w:hAnsi="Arial Narrow"/>
                <w:sz w:val="18"/>
                <w:szCs w:val="18"/>
                <w:lang w:eastAsia="ja-JP"/>
              </w:rPr>
              <w:t xml:space="preserve">Log </w:t>
            </w:r>
            <w:r w:rsidRPr="00926100">
              <w:rPr>
                <w:rFonts w:ascii="Arial Narrow" w:hAnsi="Arial Narrow"/>
                <w:sz w:val="18"/>
                <w:szCs w:val="18"/>
              </w:rPr>
              <w:t>Earthquake</w:t>
            </w:r>
            <w:r w:rsidRPr="00926100">
              <w:rPr>
                <w:rFonts w:ascii="Arial Narrow" w:hAnsi="Arial Narrow"/>
                <w:sz w:val="18"/>
                <w:szCs w:val="18"/>
                <w:lang w:eastAsia="ja-JP"/>
              </w:rPr>
              <w:t xml:space="preserve"> count</w:t>
            </w:r>
            <w:r w:rsidRPr="00926100">
              <w:rPr>
                <w:rFonts w:ascii="Arial Narrow" w:hAnsi="Arial Narrow"/>
                <w:sz w:val="18"/>
                <w:szCs w:val="18"/>
              </w:rPr>
              <w:t xml:space="preserve"> </w:t>
            </w:r>
          </w:p>
        </w:tc>
        <w:tc>
          <w:tcPr>
            <w:tcW w:w="830" w:type="pct"/>
            <w:hideMark/>
          </w:tcPr>
          <w:p w14:paraId="0A647C77" w14:textId="38470BC3"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0.063***</w:t>
            </w:r>
          </w:p>
        </w:tc>
        <w:tc>
          <w:tcPr>
            <w:tcW w:w="823" w:type="pct"/>
            <w:hideMark/>
          </w:tcPr>
          <w:p w14:paraId="4C07A63D" w14:textId="119D1F64"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0.043**</w:t>
            </w:r>
          </w:p>
        </w:tc>
        <w:tc>
          <w:tcPr>
            <w:tcW w:w="831" w:type="pct"/>
            <w:hideMark/>
          </w:tcPr>
          <w:p w14:paraId="5C815729" w14:textId="090F50FF"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0.056***</w:t>
            </w:r>
          </w:p>
        </w:tc>
        <w:tc>
          <w:tcPr>
            <w:tcW w:w="824" w:type="pct"/>
            <w:hideMark/>
          </w:tcPr>
          <w:p w14:paraId="68F9BA66" w14:textId="294A7AB7"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0.035*</w:t>
            </w:r>
          </w:p>
        </w:tc>
      </w:tr>
      <w:tr w:rsidR="00926100" w:rsidRPr="00926100" w14:paraId="4D8D504D" w14:textId="77777777" w:rsidTr="00926100">
        <w:tc>
          <w:tcPr>
            <w:cnfStyle w:val="001000000000" w:firstRow="0" w:lastRow="0" w:firstColumn="1" w:lastColumn="0" w:oddVBand="0" w:evenVBand="0" w:oddHBand="0" w:evenHBand="0" w:firstRowFirstColumn="0" w:firstRowLastColumn="0" w:lastRowFirstColumn="0" w:lastRowLastColumn="0"/>
            <w:tcW w:w="1692" w:type="pct"/>
            <w:hideMark/>
          </w:tcPr>
          <w:p w14:paraId="377E65D0" w14:textId="77777777" w:rsidR="00926100" w:rsidRPr="00926100" w:rsidRDefault="00926100" w:rsidP="00926100">
            <w:pPr>
              <w:rPr>
                <w:rFonts w:ascii="Arial Narrow" w:hAnsi="Arial Narrow"/>
                <w:sz w:val="18"/>
                <w:szCs w:val="18"/>
              </w:rPr>
            </w:pPr>
          </w:p>
        </w:tc>
        <w:tc>
          <w:tcPr>
            <w:tcW w:w="830" w:type="pct"/>
            <w:hideMark/>
          </w:tcPr>
          <w:p w14:paraId="0714B4AF" w14:textId="5BDEEAAF"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(0.018)</w:t>
            </w:r>
          </w:p>
        </w:tc>
        <w:tc>
          <w:tcPr>
            <w:tcW w:w="823" w:type="pct"/>
            <w:hideMark/>
          </w:tcPr>
          <w:p w14:paraId="40644211" w14:textId="0F167EA0"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(0.020)</w:t>
            </w:r>
          </w:p>
        </w:tc>
        <w:tc>
          <w:tcPr>
            <w:tcW w:w="831" w:type="pct"/>
            <w:hideMark/>
          </w:tcPr>
          <w:p w14:paraId="61474B42" w14:textId="5DD997DE"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(0.018)</w:t>
            </w:r>
          </w:p>
        </w:tc>
        <w:tc>
          <w:tcPr>
            <w:tcW w:w="824" w:type="pct"/>
            <w:hideMark/>
          </w:tcPr>
          <w:p w14:paraId="071F0EF4" w14:textId="52956BD6"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(0.021)</w:t>
            </w:r>
          </w:p>
        </w:tc>
      </w:tr>
      <w:tr w:rsidR="00926100" w:rsidRPr="00926100" w14:paraId="44174AD5" w14:textId="77777777" w:rsidTr="00926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414E7383" w14:textId="4CE8DE2D" w:rsidR="00926100" w:rsidRPr="00926100" w:rsidRDefault="00926100" w:rsidP="00926100">
            <w:pPr>
              <w:rPr>
                <w:rFonts w:ascii="Arial Narrow" w:hAnsi="Arial Narrow"/>
                <w:sz w:val="18"/>
                <w:szCs w:val="18"/>
              </w:rPr>
            </w:pPr>
            <w:r w:rsidRPr="00926100">
              <w:rPr>
                <w:rFonts w:ascii="Arial Narrow" w:hAnsi="Arial Narrow"/>
                <w:sz w:val="18"/>
                <w:szCs w:val="18"/>
                <w:lang w:eastAsia="ja-JP"/>
              </w:rPr>
              <w:t xml:space="preserve">Log </w:t>
            </w:r>
            <w:r w:rsidRPr="00926100">
              <w:rPr>
                <w:rFonts w:ascii="Arial Narrow" w:hAnsi="Arial Narrow"/>
                <w:sz w:val="18"/>
                <w:szCs w:val="18"/>
              </w:rPr>
              <w:t>Storm</w:t>
            </w:r>
            <w:r w:rsidRPr="00926100">
              <w:rPr>
                <w:rFonts w:ascii="Arial Narrow" w:hAnsi="Arial Narrow"/>
                <w:sz w:val="18"/>
                <w:szCs w:val="18"/>
                <w:lang w:eastAsia="ja-JP"/>
              </w:rPr>
              <w:t xml:space="preserve"> count</w:t>
            </w:r>
          </w:p>
        </w:tc>
        <w:tc>
          <w:tcPr>
            <w:tcW w:w="830" w:type="pct"/>
            <w:hideMark/>
          </w:tcPr>
          <w:p w14:paraId="79B244C0" w14:textId="249D65A9"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0.006</w:t>
            </w:r>
          </w:p>
        </w:tc>
        <w:tc>
          <w:tcPr>
            <w:tcW w:w="823" w:type="pct"/>
            <w:hideMark/>
          </w:tcPr>
          <w:p w14:paraId="470463A0" w14:textId="6EA54E0A"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-0.005</w:t>
            </w:r>
          </w:p>
        </w:tc>
        <w:tc>
          <w:tcPr>
            <w:tcW w:w="831" w:type="pct"/>
            <w:hideMark/>
          </w:tcPr>
          <w:p w14:paraId="0E6EBDEE" w14:textId="2F35EC53"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0.007</w:t>
            </w:r>
          </w:p>
        </w:tc>
        <w:tc>
          <w:tcPr>
            <w:tcW w:w="824" w:type="pct"/>
            <w:hideMark/>
          </w:tcPr>
          <w:p w14:paraId="49790DE8" w14:textId="24838438"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-0.003</w:t>
            </w:r>
          </w:p>
        </w:tc>
      </w:tr>
      <w:tr w:rsidR="00926100" w:rsidRPr="00926100" w14:paraId="66B3A0F1" w14:textId="77777777" w:rsidTr="00926100">
        <w:tc>
          <w:tcPr>
            <w:cnfStyle w:val="001000000000" w:firstRow="0" w:lastRow="0" w:firstColumn="1" w:lastColumn="0" w:oddVBand="0" w:evenVBand="0" w:oddHBand="0" w:evenHBand="0" w:firstRowFirstColumn="0" w:firstRowLastColumn="0" w:lastRowFirstColumn="0" w:lastRowLastColumn="0"/>
            <w:tcW w:w="1692" w:type="pct"/>
            <w:hideMark/>
          </w:tcPr>
          <w:p w14:paraId="4C9EA724" w14:textId="77777777" w:rsidR="00926100" w:rsidRPr="00926100" w:rsidRDefault="00926100" w:rsidP="00926100">
            <w:pPr>
              <w:rPr>
                <w:rFonts w:ascii="Arial Narrow" w:hAnsi="Arial Narrow"/>
                <w:sz w:val="18"/>
                <w:szCs w:val="18"/>
              </w:rPr>
            </w:pPr>
          </w:p>
        </w:tc>
        <w:tc>
          <w:tcPr>
            <w:tcW w:w="830" w:type="pct"/>
            <w:hideMark/>
          </w:tcPr>
          <w:p w14:paraId="7D7F0124" w14:textId="583A6C4E"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(0.016)</w:t>
            </w:r>
          </w:p>
        </w:tc>
        <w:tc>
          <w:tcPr>
            <w:tcW w:w="823" w:type="pct"/>
            <w:hideMark/>
          </w:tcPr>
          <w:p w14:paraId="0C5BC5F5" w14:textId="169275CD"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(0.014)</w:t>
            </w:r>
          </w:p>
        </w:tc>
        <w:tc>
          <w:tcPr>
            <w:tcW w:w="831" w:type="pct"/>
            <w:hideMark/>
          </w:tcPr>
          <w:p w14:paraId="37C5EF7E" w14:textId="138DB18B"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(0.015)</w:t>
            </w:r>
          </w:p>
        </w:tc>
        <w:tc>
          <w:tcPr>
            <w:tcW w:w="824" w:type="pct"/>
            <w:hideMark/>
          </w:tcPr>
          <w:p w14:paraId="3F81840C" w14:textId="75D2C091"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(0.014)</w:t>
            </w:r>
          </w:p>
        </w:tc>
      </w:tr>
      <w:tr w:rsidR="00926100" w:rsidRPr="00926100" w14:paraId="26711521" w14:textId="77777777" w:rsidTr="00926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14321C90" w14:textId="4B841D57" w:rsidR="00926100" w:rsidRPr="00926100" w:rsidRDefault="00926100" w:rsidP="00926100">
            <w:pPr>
              <w:rPr>
                <w:rFonts w:ascii="Arial Narrow" w:hAnsi="Arial Narrow"/>
                <w:sz w:val="18"/>
                <w:szCs w:val="18"/>
              </w:rPr>
            </w:pPr>
            <w:r w:rsidRPr="00926100">
              <w:rPr>
                <w:rFonts w:ascii="Arial Narrow" w:hAnsi="Arial Narrow"/>
                <w:sz w:val="18"/>
                <w:szCs w:val="18"/>
                <w:lang w:eastAsia="ja-JP"/>
              </w:rPr>
              <w:t xml:space="preserve">Log </w:t>
            </w:r>
            <w:r w:rsidRPr="00926100">
              <w:rPr>
                <w:rFonts w:ascii="Arial Narrow" w:hAnsi="Arial Narrow"/>
                <w:sz w:val="18"/>
                <w:szCs w:val="18"/>
              </w:rPr>
              <w:t>Flood</w:t>
            </w:r>
            <w:r w:rsidRPr="00926100">
              <w:rPr>
                <w:rFonts w:ascii="Arial Narrow" w:hAnsi="Arial Narrow"/>
                <w:sz w:val="18"/>
                <w:szCs w:val="18"/>
                <w:lang w:eastAsia="ja-JP"/>
              </w:rPr>
              <w:t xml:space="preserve"> count</w:t>
            </w:r>
          </w:p>
        </w:tc>
        <w:tc>
          <w:tcPr>
            <w:tcW w:w="830" w:type="pct"/>
            <w:hideMark/>
          </w:tcPr>
          <w:p w14:paraId="617E8013" w14:textId="7500652E"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-0.033*</w:t>
            </w:r>
          </w:p>
        </w:tc>
        <w:tc>
          <w:tcPr>
            <w:tcW w:w="823" w:type="pct"/>
            <w:hideMark/>
          </w:tcPr>
          <w:p w14:paraId="4D0448D8" w14:textId="665338A6"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-0.018</w:t>
            </w:r>
          </w:p>
        </w:tc>
        <w:tc>
          <w:tcPr>
            <w:tcW w:w="831" w:type="pct"/>
            <w:hideMark/>
          </w:tcPr>
          <w:p w14:paraId="386B6E8C" w14:textId="24C95C4F"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-0.032</w:t>
            </w:r>
          </w:p>
        </w:tc>
        <w:tc>
          <w:tcPr>
            <w:tcW w:w="824" w:type="pct"/>
            <w:hideMark/>
          </w:tcPr>
          <w:p w14:paraId="0C7CAFCD" w14:textId="48FA3170"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-0.024</w:t>
            </w:r>
          </w:p>
        </w:tc>
      </w:tr>
      <w:tr w:rsidR="00926100" w:rsidRPr="00926100" w14:paraId="243E8BB3" w14:textId="77777777" w:rsidTr="00926100">
        <w:tc>
          <w:tcPr>
            <w:cnfStyle w:val="001000000000" w:firstRow="0" w:lastRow="0" w:firstColumn="1" w:lastColumn="0" w:oddVBand="0" w:evenVBand="0" w:oddHBand="0" w:evenHBand="0" w:firstRowFirstColumn="0" w:firstRowLastColumn="0" w:lastRowFirstColumn="0" w:lastRowLastColumn="0"/>
            <w:tcW w:w="1692" w:type="pct"/>
          </w:tcPr>
          <w:p w14:paraId="5B445BAB" w14:textId="4D14BB48" w:rsidR="00926100" w:rsidRPr="00926100" w:rsidRDefault="00926100" w:rsidP="00926100">
            <w:pPr>
              <w:rPr>
                <w:rFonts w:ascii="Arial Narrow" w:hAnsi="Arial Narrow"/>
                <w:sz w:val="18"/>
                <w:szCs w:val="18"/>
              </w:rPr>
            </w:pPr>
          </w:p>
        </w:tc>
        <w:tc>
          <w:tcPr>
            <w:tcW w:w="830" w:type="pct"/>
            <w:hideMark/>
          </w:tcPr>
          <w:p w14:paraId="687D904D" w14:textId="6DFB6F4A"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(0.017)</w:t>
            </w:r>
          </w:p>
        </w:tc>
        <w:tc>
          <w:tcPr>
            <w:tcW w:w="823" w:type="pct"/>
            <w:hideMark/>
          </w:tcPr>
          <w:p w14:paraId="3415CA5E" w14:textId="4ED4AAFD"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(0.016)</w:t>
            </w:r>
          </w:p>
        </w:tc>
        <w:tc>
          <w:tcPr>
            <w:tcW w:w="831" w:type="pct"/>
            <w:hideMark/>
          </w:tcPr>
          <w:p w14:paraId="43013D4F" w14:textId="41E28A1A"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(0.020)</w:t>
            </w:r>
          </w:p>
        </w:tc>
        <w:tc>
          <w:tcPr>
            <w:tcW w:w="824" w:type="pct"/>
            <w:hideMark/>
          </w:tcPr>
          <w:p w14:paraId="2199CC47" w14:textId="5F7DC5B6"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(0.018)</w:t>
            </w:r>
          </w:p>
        </w:tc>
      </w:tr>
      <w:tr w:rsidR="00926100" w:rsidRPr="00926100" w14:paraId="3F0697A3" w14:textId="77777777" w:rsidTr="00926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tcPr>
          <w:p w14:paraId="61F4E3C1" w14:textId="602F1B76" w:rsidR="00926100" w:rsidRPr="00926100" w:rsidRDefault="00926100" w:rsidP="00926100">
            <w:pPr>
              <w:rPr>
                <w:rFonts w:ascii="Arial Narrow" w:hAnsi="Arial Narrow"/>
                <w:sz w:val="18"/>
                <w:szCs w:val="18"/>
              </w:rPr>
            </w:pPr>
            <w:r w:rsidRPr="00926100">
              <w:rPr>
                <w:rFonts w:ascii="Arial Narrow" w:hAnsi="Arial Narrow"/>
                <w:sz w:val="18"/>
                <w:szCs w:val="18"/>
              </w:rPr>
              <w:t>Constant</w:t>
            </w:r>
          </w:p>
        </w:tc>
        <w:tc>
          <w:tcPr>
            <w:tcW w:w="830" w:type="pct"/>
          </w:tcPr>
          <w:p w14:paraId="0AD24366" w14:textId="7716D0A6"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0.566***</w:t>
            </w:r>
          </w:p>
        </w:tc>
        <w:tc>
          <w:tcPr>
            <w:tcW w:w="823" w:type="pct"/>
          </w:tcPr>
          <w:p w14:paraId="3F706331" w14:textId="414F61F9"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0.258***</w:t>
            </w:r>
          </w:p>
        </w:tc>
        <w:tc>
          <w:tcPr>
            <w:tcW w:w="831" w:type="pct"/>
          </w:tcPr>
          <w:p w14:paraId="559A1F0C" w14:textId="1D6E5611"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0.549***</w:t>
            </w:r>
          </w:p>
        </w:tc>
        <w:tc>
          <w:tcPr>
            <w:tcW w:w="824" w:type="pct"/>
          </w:tcPr>
          <w:p w14:paraId="14A5FDCF" w14:textId="2CE87E07"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0.254***</w:t>
            </w:r>
          </w:p>
        </w:tc>
      </w:tr>
      <w:tr w:rsidR="00926100" w:rsidRPr="00926100" w14:paraId="166C878A" w14:textId="77777777" w:rsidTr="00926100">
        <w:tc>
          <w:tcPr>
            <w:cnfStyle w:val="001000000000" w:firstRow="0" w:lastRow="0" w:firstColumn="1" w:lastColumn="0" w:oddVBand="0" w:evenVBand="0" w:oddHBand="0" w:evenHBand="0" w:firstRowFirstColumn="0" w:firstRowLastColumn="0" w:lastRowFirstColumn="0" w:lastRowLastColumn="0"/>
            <w:tcW w:w="1692" w:type="pct"/>
          </w:tcPr>
          <w:p w14:paraId="7AF40CD9" w14:textId="77777777" w:rsidR="00926100" w:rsidRPr="00926100" w:rsidRDefault="00926100" w:rsidP="00926100">
            <w:pPr>
              <w:rPr>
                <w:rFonts w:ascii="Arial Narrow" w:hAnsi="Arial Narrow"/>
                <w:sz w:val="18"/>
                <w:szCs w:val="18"/>
              </w:rPr>
            </w:pPr>
          </w:p>
        </w:tc>
        <w:tc>
          <w:tcPr>
            <w:tcW w:w="830" w:type="pct"/>
          </w:tcPr>
          <w:p w14:paraId="7F9DC95A" w14:textId="6E37A0B1"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(0.042)</w:t>
            </w:r>
          </w:p>
        </w:tc>
        <w:tc>
          <w:tcPr>
            <w:tcW w:w="823" w:type="pct"/>
          </w:tcPr>
          <w:p w14:paraId="634290E2" w14:textId="671C9172"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(0.054)</w:t>
            </w:r>
          </w:p>
        </w:tc>
        <w:tc>
          <w:tcPr>
            <w:tcW w:w="831" w:type="pct"/>
          </w:tcPr>
          <w:p w14:paraId="0BBD0C71" w14:textId="4E04B906"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(0.043)</w:t>
            </w:r>
          </w:p>
        </w:tc>
        <w:tc>
          <w:tcPr>
            <w:tcW w:w="824" w:type="pct"/>
          </w:tcPr>
          <w:p w14:paraId="6E92F276" w14:textId="263B09A0"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(0.056)</w:t>
            </w:r>
          </w:p>
        </w:tc>
      </w:tr>
      <w:tr w:rsidR="00926100" w:rsidRPr="00926100" w14:paraId="0EDA0C57" w14:textId="77777777" w:rsidTr="00926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0E820595" w14:textId="77777777" w:rsidR="00926100" w:rsidRPr="00926100" w:rsidRDefault="00926100" w:rsidP="00926100">
            <w:pPr>
              <w:rPr>
                <w:rFonts w:ascii="Arial Narrow" w:hAnsi="Arial Narrow"/>
                <w:sz w:val="18"/>
                <w:szCs w:val="18"/>
              </w:rPr>
            </w:pPr>
            <w:r w:rsidRPr="00926100">
              <w:rPr>
                <w:rFonts w:ascii="Arial Narrow" w:hAnsi="Arial Narrow"/>
                <w:sz w:val="18"/>
                <w:szCs w:val="18"/>
              </w:rPr>
              <w:t>N</w:t>
            </w:r>
          </w:p>
        </w:tc>
        <w:tc>
          <w:tcPr>
            <w:tcW w:w="830" w:type="pct"/>
            <w:hideMark/>
          </w:tcPr>
          <w:p w14:paraId="2D1CD768" w14:textId="3E625EBB"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150</w:t>
            </w:r>
          </w:p>
        </w:tc>
        <w:tc>
          <w:tcPr>
            <w:tcW w:w="823" w:type="pct"/>
            <w:hideMark/>
          </w:tcPr>
          <w:p w14:paraId="4680860D" w14:textId="48F2B541"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150</w:t>
            </w:r>
          </w:p>
        </w:tc>
        <w:tc>
          <w:tcPr>
            <w:tcW w:w="831" w:type="pct"/>
            <w:hideMark/>
          </w:tcPr>
          <w:p w14:paraId="4BA36F52" w14:textId="4D8C7036"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150</w:t>
            </w:r>
          </w:p>
        </w:tc>
        <w:tc>
          <w:tcPr>
            <w:tcW w:w="824" w:type="pct"/>
            <w:hideMark/>
          </w:tcPr>
          <w:p w14:paraId="57F28B62" w14:textId="2D62EEF9"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150</w:t>
            </w:r>
          </w:p>
        </w:tc>
      </w:tr>
      <w:tr w:rsidR="00926100" w:rsidRPr="00926100" w14:paraId="34E5B350" w14:textId="77777777" w:rsidTr="00926100">
        <w:tc>
          <w:tcPr>
            <w:cnfStyle w:val="001000000000" w:firstRow="0" w:lastRow="0" w:firstColumn="1" w:lastColumn="0" w:oddVBand="0" w:evenVBand="0" w:oddHBand="0" w:evenHBand="0" w:firstRowFirstColumn="0" w:firstRowLastColumn="0" w:lastRowFirstColumn="0" w:lastRowLastColumn="0"/>
            <w:tcW w:w="1692" w:type="pct"/>
            <w:hideMark/>
          </w:tcPr>
          <w:p w14:paraId="5E1821FF" w14:textId="77777777" w:rsidR="00926100" w:rsidRPr="00926100" w:rsidRDefault="00926100" w:rsidP="00926100">
            <w:pPr>
              <w:rPr>
                <w:rFonts w:ascii="Arial Narrow" w:hAnsi="Arial Narrow"/>
                <w:sz w:val="18"/>
                <w:szCs w:val="18"/>
              </w:rPr>
            </w:pPr>
            <w:r w:rsidRPr="00926100">
              <w:rPr>
                <w:rFonts w:ascii="Arial Narrow" w:hAnsi="Arial Narrow"/>
                <w:sz w:val="18"/>
                <w:szCs w:val="18"/>
              </w:rPr>
              <w:t>R²</w:t>
            </w:r>
          </w:p>
        </w:tc>
        <w:tc>
          <w:tcPr>
            <w:tcW w:w="830" w:type="pct"/>
            <w:hideMark/>
          </w:tcPr>
          <w:p w14:paraId="5EDD1CE9" w14:textId="2B862594"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0.665</w:t>
            </w:r>
          </w:p>
        </w:tc>
        <w:tc>
          <w:tcPr>
            <w:tcW w:w="823" w:type="pct"/>
            <w:hideMark/>
          </w:tcPr>
          <w:p w14:paraId="63AAF859" w14:textId="77CE4388"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0.618</w:t>
            </w:r>
          </w:p>
        </w:tc>
        <w:tc>
          <w:tcPr>
            <w:tcW w:w="831" w:type="pct"/>
            <w:hideMark/>
          </w:tcPr>
          <w:p w14:paraId="31066924" w14:textId="41393D3A"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0.670</w:t>
            </w:r>
          </w:p>
        </w:tc>
        <w:tc>
          <w:tcPr>
            <w:tcW w:w="824" w:type="pct"/>
            <w:hideMark/>
          </w:tcPr>
          <w:p w14:paraId="5DFC58C0" w14:textId="20B21539" w:rsidR="00926100" w:rsidRPr="00926100" w:rsidRDefault="00926100" w:rsidP="00926100">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0.621</w:t>
            </w:r>
          </w:p>
        </w:tc>
      </w:tr>
      <w:tr w:rsidR="00926100" w:rsidRPr="00926100" w14:paraId="5E268F58" w14:textId="77777777" w:rsidTr="00926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6B1CDDAD" w14:textId="77777777" w:rsidR="00926100" w:rsidRPr="00926100" w:rsidRDefault="00926100" w:rsidP="00926100">
            <w:pPr>
              <w:rPr>
                <w:rFonts w:ascii="Arial Narrow" w:hAnsi="Arial Narrow"/>
                <w:sz w:val="18"/>
                <w:szCs w:val="18"/>
              </w:rPr>
            </w:pPr>
            <w:r w:rsidRPr="00926100">
              <w:rPr>
                <w:rFonts w:ascii="Arial Narrow" w:hAnsi="Arial Narrow"/>
                <w:sz w:val="18"/>
                <w:szCs w:val="18"/>
              </w:rPr>
              <w:t>Adj. R²</w:t>
            </w:r>
          </w:p>
        </w:tc>
        <w:tc>
          <w:tcPr>
            <w:tcW w:w="830" w:type="pct"/>
            <w:hideMark/>
          </w:tcPr>
          <w:p w14:paraId="4D7118FA" w14:textId="6AEDED40"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0.633</w:t>
            </w:r>
          </w:p>
        </w:tc>
        <w:tc>
          <w:tcPr>
            <w:tcW w:w="823" w:type="pct"/>
            <w:hideMark/>
          </w:tcPr>
          <w:p w14:paraId="06D814A7" w14:textId="3A62FC76"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0.581</w:t>
            </w:r>
          </w:p>
        </w:tc>
        <w:tc>
          <w:tcPr>
            <w:tcW w:w="831" w:type="pct"/>
            <w:hideMark/>
          </w:tcPr>
          <w:p w14:paraId="2A9CF860" w14:textId="6AC9313B"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0.636</w:t>
            </w:r>
          </w:p>
        </w:tc>
        <w:tc>
          <w:tcPr>
            <w:tcW w:w="824" w:type="pct"/>
            <w:hideMark/>
          </w:tcPr>
          <w:p w14:paraId="62F14D12" w14:textId="1ADEC69F" w:rsidR="00926100" w:rsidRPr="00926100" w:rsidRDefault="00926100" w:rsidP="00926100">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926100">
              <w:rPr>
                <w:rFonts w:ascii="Arial Narrow" w:hAnsi="Arial Narrow" w:cs="Calibri"/>
                <w:color w:val="000000"/>
                <w:sz w:val="18"/>
                <w:szCs w:val="18"/>
              </w:rPr>
              <w:t>0.581</w:t>
            </w:r>
          </w:p>
        </w:tc>
      </w:tr>
    </w:tbl>
    <w:p w14:paraId="0F6C0704" w14:textId="77777777" w:rsidR="00F65BE3" w:rsidRDefault="00F65BE3" w:rsidP="00074766">
      <w:pPr>
        <w:rPr>
          <w:b/>
          <w:bCs/>
          <w:lang w:eastAsia="ja-JP"/>
        </w:rPr>
      </w:pPr>
    </w:p>
    <w:p w14:paraId="11F7E81D" w14:textId="77777777" w:rsidR="0054675A" w:rsidRDefault="0054675A" w:rsidP="00074766">
      <w:pPr>
        <w:rPr>
          <w:b/>
          <w:bCs/>
          <w:lang w:eastAsia="ja-JP"/>
        </w:rPr>
      </w:pPr>
    </w:p>
    <w:p w14:paraId="30F9B404" w14:textId="77777777" w:rsidR="0054675A" w:rsidRDefault="0054675A" w:rsidP="00074766">
      <w:pPr>
        <w:rPr>
          <w:b/>
          <w:bCs/>
          <w:lang w:eastAsia="ja-JP"/>
        </w:rPr>
      </w:pPr>
    </w:p>
    <w:p w14:paraId="042DD5E5" w14:textId="77777777" w:rsidR="0054675A" w:rsidRDefault="0054675A" w:rsidP="00074766">
      <w:pPr>
        <w:rPr>
          <w:b/>
          <w:bCs/>
          <w:lang w:eastAsia="ja-JP"/>
        </w:rPr>
      </w:pPr>
    </w:p>
    <w:p w14:paraId="7C4742DD" w14:textId="77777777" w:rsidR="0054675A" w:rsidRDefault="0054675A" w:rsidP="00074766">
      <w:pPr>
        <w:rPr>
          <w:b/>
          <w:bCs/>
          <w:lang w:eastAsia="ja-JP"/>
        </w:rPr>
      </w:pPr>
    </w:p>
    <w:p w14:paraId="3EE4DD78" w14:textId="77777777" w:rsidR="0054675A" w:rsidRPr="00ED299E" w:rsidRDefault="0054675A" w:rsidP="00074766">
      <w:pPr>
        <w:rPr>
          <w:b/>
          <w:bCs/>
          <w:lang w:eastAsia="ja-JP"/>
        </w:rPr>
      </w:pPr>
    </w:p>
    <w:tbl>
      <w:tblPr>
        <w:tblStyle w:val="PlainTable2"/>
        <w:tblW w:w="5000" w:type="pct"/>
        <w:tblLook w:val="04A0" w:firstRow="1" w:lastRow="0" w:firstColumn="1" w:lastColumn="0" w:noHBand="0" w:noVBand="1"/>
      </w:tblPr>
      <w:tblGrid>
        <w:gridCol w:w="3055"/>
        <w:gridCol w:w="1498"/>
        <w:gridCol w:w="1486"/>
        <w:gridCol w:w="1500"/>
        <w:gridCol w:w="1487"/>
      </w:tblGrid>
      <w:tr w:rsidR="002107B6" w:rsidRPr="002B4108" w14:paraId="1D1E57B9" w14:textId="77777777" w:rsidTr="002B41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0597D0D1" w14:textId="77777777" w:rsidR="002107B6" w:rsidRPr="002B4108" w:rsidRDefault="002107B6" w:rsidP="002107B6">
            <w:pPr>
              <w:rPr>
                <w:rFonts w:ascii="Arial Narrow" w:hAnsi="Arial Narrow"/>
                <w:b w:val="0"/>
                <w:bCs w:val="0"/>
                <w:sz w:val="18"/>
                <w:szCs w:val="18"/>
              </w:rPr>
            </w:pPr>
            <w:r w:rsidRPr="002B4108">
              <w:rPr>
                <w:rFonts w:ascii="Arial Narrow" w:hAnsi="Arial Narrow"/>
                <w:sz w:val="18"/>
                <w:szCs w:val="18"/>
              </w:rPr>
              <w:t>Panel D: Poverty Gap $8.30</w:t>
            </w:r>
          </w:p>
        </w:tc>
        <w:tc>
          <w:tcPr>
            <w:tcW w:w="830" w:type="pct"/>
            <w:hideMark/>
          </w:tcPr>
          <w:p w14:paraId="2C329B3F" w14:textId="77777777" w:rsidR="002107B6" w:rsidRPr="002B4108" w:rsidRDefault="002107B6" w:rsidP="002107B6">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2B4108">
              <w:rPr>
                <w:rFonts w:ascii="Arial Narrow" w:hAnsi="Arial Narrow"/>
                <w:sz w:val="18"/>
                <w:szCs w:val="18"/>
              </w:rPr>
              <w:t>VULN (GDP)</w:t>
            </w:r>
          </w:p>
        </w:tc>
        <w:tc>
          <w:tcPr>
            <w:tcW w:w="823" w:type="pct"/>
            <w:hideMark/>
          </w:tcPr>
          <w:p w14:paraId="2C7A9801" w14:textId="77777777" w:rsidR="002107B6" w:rsidRPr="002B4108" w:rsidRDefault="002107B6" w:rsidP="002107B6">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2B4108">
              <w:rPr>
                <w:rFonts w:ascii="Arial Narrow" w:hAnsi="Arial Narrow"/>
                <w:sz w:val="18"/>
                <w:szCs w:val="18"/>
              </w:rPr>
              <w:t>ONLY (GDP)</w:t>
            </w:r>
          </w:p>
        </w:tc>
        <w:tc>
          <w:tcPr>
            <w:tcW w:w="831" w:type="pct"/>
            <w:hideMark/>
          </w:tcPr>
          <w:p w14:paraId="76262937" w14:textId="77777777" w:rsidR="002107B6" w:rsidRPr="002B4108" w:rsidRDefault="002107B6" w:rsidP="002107B6">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2B4108">
              <w:rPr>
                <w:rFonts w:ascii="Arial Narrow" w:hAnsi="Arial Narrow"/>
                <w:sz w:val="18"/>
                <w:szCs w:val="18"/>
              </w:rPr>
              <w:t>VULN (Inst.)</w:t>
            </w:r>
          </w:p>
        </w:tc>
        <w:tc>
          <w:tcPr>
            <w:tcW w:w="824" w:type="pct"/>
            <w:hideMark/>
          </w:tcPr>
          <w:p w14:paraId="31080E6E" w14:textId="77777777" w:rsidR="002107B6" w:rsidRPr="002B4108" w:rsidRDefault="002107B6" w:rsidP="002107B6">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2B4108">
              <w:rPr>
                <w:rFonts w:ascii="Arial Narrow" w:hAnsi="Arial Narrow"/>
                <w:sz w:val="18"/>
                <w:szCs w:val="18"/>
              </w:rPr>
              <w:t>ONLY (Inst.)</w:t>
            </w:r>
          </w:p>
        </w:tc>
      </w:tr>
      <w:tr w:rsidR="002B4108" w:rsidRPr="002B4108" w14:paraId="3F29F5DF" w14:textId="77777777" w:rsidTr="002B4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30180BCE" w14:textId="77777777" w:rsidR="002B4108" w:rsidRPr="002B4108" w:rsidRDefault="002B4108" w:rsidP="002B4108">
            <w:pPr>
              <w:rPr>
                <w:rFonts w:ascii="Arial Narrow" w:hAnsi="Arial Narrow"/>
                <w:sz w:val="18"/>
                <w:szCs w:val="18"/>
              </w:rPr>
            </w:pPr>
            <w:r w:rsidRPr="002B4108">
              <w:rPr>
                <w:rFonts w:ascii="Arial Narrow" w:hAnsi="Arial Narrow"/>
                <w:sz w:val="18"/>
                <w:szCs w:val="18"/>
              </w:rPr>
              <w:t>Poverty Gap $8.30</w:t>
            </w:r>
          </w:p>
        </w:tc>
        <w:tc>
          <w:tcPr>
            <w:tcW w:w="830" w:type="pct"/>
            <w:hideMark/>
          </w:tcPr>
          <w:p w14:paraId="2589AF23" w14:textId="15FD83BE"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-0.005**</w:t>
            </w:r>
          </w:p>
        </w:tc>
        <w:tc>
          <w:tcPr>
            <w:tcW w:w="823" w:type="pct"/>
            <w:hideMark/>
          </w:tcPr>
          <w:p w14:paraId="2E108844" w14:textId="41E3E5B7"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-0.005**</w:t>
            </w:r>
          </w:p>
        </w:tc>
        <w:tc>
          <w:tcPr>
            <w:tcW w:w="831" w:type="pct"/>
            <w:hideMark/>
          </w:tcPr>
          <w:p w14:paraId="4B48552B" w14:textId="472A5879"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-0.005**</w:t>
            </w:r>
          </w:p>
        </w:tc>
        <w:tc>
          <w:tcPr>
            <w:tcW w:w="824" w:type="pct"/>
            <w:hideMark/>
          </w:tcPr>
          <w:p w14:paraId="30F842DD" w14:textId="5B473ADF"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-0.005**</w:t>
            </w:r>
          </w:p>
        </w:tc>
      </w:tr>
      <w:tr w:rsidR="002B4108" w:rsidRPr="002B4108" w14:paraId="40533518" w14:textId="77777777" w:rsidTr="002B4108">
        <w:tc>
          <w:tcPr>
            <w:cnfStyle w:val="001000000000" w:firstRow="0" w:lastRow="0" w:firstColumn="1" w:lastColumn="0" w:oddVBand="0" w:evenVBand="0" w:oddHBand="0" w:evenHBand="0" w:firstRowFirstColumn="0" w:firstRowLastColumn="0" w:lastRowFirstColumn="0" w:lastRowLastColumn="0"/>
            <w:tcW w:w="1692" w:type="pct"/>
            <w:hideMark/>
          </w:tcPr>
          <w:p w14:paraId="47CA40D5" w14:textId="77777777" w:rsidR="002B4108" w:rsidRPr="002B4108" w:rsidRDefault="002B4108" w:rsidP="002B4108">
            <w:pPr>
              <w:rPr>
                <w:rFonts w:ascii="Arial Narrow" w:hAnsi="Arial Narrow"/>
                <w:sz w:val="18"/>
                <w:szCs w:val="18"/>
              </w:rPr>
            </w:pPr>
          </w:p>
        </w:tc>
        <w:tc>
          <w:tcPr>
            <w:tcW w:w="830" w:type="pct"/>
            <w:hideMark/>
          </w:tcPr>
          <w:p w14:paraId="3525F688" w14:textId="6447E786"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(0.002)</w:t>
            </w:r>
          </w:p>
        </w:tc>
        <w:tc>
          <w:tcPr>
            <w:tcW w:w="823" w:type="pct"/>
            <w:hideMark/>
          </w:tcPr>
          <w:p w14:paraId="0C6FA05E" w14:textId="06619E5C"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(0.002)</w:t>
            </w:r>
          </w:p>
        </w:tc>
        <w:tc>
          <w:tcPr>
            <w:tcW w:w="831" w:type="pct"/>
            <w:hideMark/>
          </w:tcPr>
          <w:p w14:paraId="3167EB46" w14:textId="599836AE"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(0.002)</w:t>
            </w:r>
          </w:p>
        </w:tc>
        <w:tc>
          <w:tcPr>
            <w:tcW w:w="824" w:type="pct"/>
            <w:hideMark/>
          </w:tcPr>
          <w:p w14:paraId="7AB9ADF3" w14:textId="4505BDC3"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(0.002)</w:t>
            </w:r>
          </w:p>
        </w:tc>
      </w:tr>
      <w:tr w:rsidR="002B4108" w:rsidRPr="002B4108" w14:paraId="74DA4591" w14:textId="77777777" w:rsidTr="002B4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tcPr>
          <w:p w14:paraId="366A3E3C" w14:textId="62C04FEE" w:rsidR="002B4108" w:rsidRPr="002B4108" w:rsidRDefault="002B4108" w:rsidP="002B4108">
            <w:pPr>
              <w:rPr>
                <w:rFonts w:ascii="Arial Narrow" w:hAnsi="Arial Narrow"/>
                <w:sz w:val="18"/>
                <w:szCs w:val="18"/>
              </w:rPr>
            </w:pPr>
            <w:r w:rsidRPr="002B4108">
              <w:rPr>
                <w:rFonts w:ascii="Arial Narrow" w:hAnsi="Arial Narrow"/>
                <w:sz w:val="18"/>
                <w:szCs w:val="18"/>
              </w:rPr>
              <w:t>Poverty Gap $8.30 Squared</w:t>
            </w:r>
          </w:p>
        </w:tc>
        <w:tc>
          <w:tcPr>
            <w:tcW w:w="830" w:type="pct"/>
          </w:tcPr>
          <w:p w14:paraId="24E25E9D" w14:textId="084DB144"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0.000**</w:t>
            </w:r>
          </w:p>
        </w:tc>
        <w:tc>
          <w:tcPr>
            <w:tcW w:w="823" w:type="pct"/>
          </w:tcPr>
          <w:p w14:paraId="1B546635" w14:textId="279645DC"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0.000***</w:t>
            </w:r>
          </w:p>
        </w:tc>
        <w:tc>
          <w:tcPr>
            <w:tcW w:w="831" w:type="pct"/>
          </w:tcPr>
          <w:p w14:paraId="0FE1C970" w14:textId="4B02DFB0"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0.000*</w:t>
            </w:r>
          </w:p>
        </w:tc>
        <w:tc>
          <w:tcPr>
            <w:tcW w:w="824" w:type="pct"/>
          </w:tcPr>
          <w:p w14:paraId="63F97A6B" w14:textId="484C49D0"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0.000***</w:t>
            </w:r>
          </w:p>
        </w:tc>
      </w:tr>
      <w:tr w:rsidR="002B4108" w:rsidRPr="002B4108" w14:paraId="6FF7621A" w14:textId="77777777" w:rsidTr="002B4108">
        <w:tc>
          <w:tcPr>
            <w:cnfStyle w:val="001000000000" w:firstRow="0" w:lastRow="0" w:firstColumn="1" w:lastColumn="0" w:oddVBand="0" w:evenVBand="0" w:oddHBand="0" w:evenHBand="0" w:firstRowFirstColumn="0" w:firstRowLastColumn="0" w:lastRowFirstColumn="0" w:lastRowLastColumn="0"/>
            <w:tcW w:w="1692" w:type="pct"/>
          </w:tcPr>
          <w:p w14:paraId="74ABBEB0" w14:textId="77777777" w:rsidR="002B4108" w:rsidRPr="002B4108" w:rsidRDefault="002B4108" w:rsidP="002B4108">
            <w:pPr>
              <w:rPr>
                <w:rFonts w:ascii="Arial Narrow" w:hAnsi="Arial Narrow"/>
                <w:sz w:val="18"/>
                <w:szCs w:val="18"/>
              </w:rPr>
            </w:pPr>
          </w:p>
        </w:tc>
        <w:tc>
          <w:tcPr>
            <w:tcW w:w="830" w:type="pct"/>
          </w:tcPr>
          <w:p w14:paraId="7BBF5F3E" w14:textId="31B89977"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(0.000)</w:t>
            </w:r>
          </w:p>
        </w:tc>
        <w:tc>
          <w:tcPr>
            <w:tcW w:w="823" w:type="pct"/>
          </w:tcPr>
          <w:p w14:paraId="77B5D0B8" w14:textId="11E42919"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(0.000)</w:t>
            </w:r>
          </w:p>
        </w:tc>
        <w:tc>
          <w:tcPr>
            <w:tcW w:w="831" w:type="pct"/>
          </w:tcPr>
          <w:p w14:paraId="15152526" w14:textId="790966C4"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(0.000)</w:t>
            </w:r>
          </w:p>
        </w:tc>
        <w:tc>
          <w:tcPr>
            <w:tcW w:w="824" w:type="pct"/>
          </w:tcPr>
          <w:p w14:paraId="673ED17C" w14:textId="78B8605D"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(0.000)</w:t>
            </w:r>
          </w:p>
        </w:tc>
      </w:tr>
      <w:tr w:rsidR="002B4108" w:rsidRPr="002B4108" w14:paraId="2685B483" w14:textId="77777777" w:rsidTr="002B4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5328B043" w14:textId="673A6382" w:rsidR="002B4108" w:rsidRPr="002B4108" w:rsidRDefault="002B4108" w:rsidP="002B4108">
            <w:pPr>
              <w:rPr>
                <w:rFonts w:ascii="Arial Narrow" w:hAnsi="Arial Narrow"/>
                <w:sz w:val="18"/>
                <w:szCs w:val="18"/>
              </w:rPr>
            </w:pPr>
            <w:r w:rsidRPr="002B4108">
              <w:rPr>
                <w:rFonts w:ascii="Arial Narrow" w:hAnsi="Arial Narrow"/>
                <w:sz w:val="18"/>
                <w:szCs w:val="18"/>
              </w:rPr>
              <w:t>Log GDP PC</w:t>
            </w:r>
          </w:p>
        </w:tc>
        <w:tc>
          <w:tcPr>
            <w:tcW w:w="830" w:type="pct"/>
            <w:hideMark/>
          </w:tcPr>
          <w:p w14:paraId="5AFECC4F" w14:textId="7C27227F"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0.034</w:t>
            </w:r>
          </w:p>
        </w:tc>
        <w:tc>
          <w:tcPr>
            <w:tcW w:w="823" w:type="pct"/>
            <w:hideMark/>
          </w:tcPr>
          <w:p w14:paraId="7BF0E7F5" w14:textId="742AD07D"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0.027</w:t>
            </w:r>
          </w:p>
        </w:tc>
        <w:tc>
          <w:tcPr>
            <w:tcW w:w="831" w:type="pct"/>
            <w:hideMark/>
          </w:tcPr>
          <w:p w14:paraId="63FFAC78" w14:textId="298D4C23"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24" w:type="pct"/>
            <w:hideMark/>
          </w:tcPr>
          <w:p w14:paraId="62886B35" w14:textId="2CAEB6F4"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r>
      <w:tr w:rsidR="002B4108" w:rsidRPr="002B4108" w14:paraId="5BD07A0F" w14:textId="77777777" w:rsidTr="002B4108">
        <w:tc>
          <w:tcPr>
            <w:cnfStyle w:val="001000000000" w:firstRow="0" w:lastRow="0" w:firstColumn="1" w:lastColumn="0" w:oddVBand="0" w:evenVBand="0" w:oddHBand="0" w:evenHBand="0" w:firstRowFirstColumn="0" w:firstRowLastColumn="0" w:lastRowFirstColumn="0" w:lastRowLastColumn="0"/>
            <w:tcW w:w="1692" w:type="pct"/>
            <w:hideMark/>
          </w:tcPr>
          <w:p w14:paraId="726ABA69" w14:textId="77777777" w:rsidR="002B4108" w:rsidRPr="002B4108" w:rsidRDefault="002B4108" w:rsidP="002B4108">
            <w:pPr>
              <w:rPr>
                <w:rFonts w:ascii="Arial Narrow" w:hAnsi="Arial Narrow"/>
                <w:sz w:val="18"/>
                <w:szCs w:val="18"/>
              </w:rPr>
            </w:pPr>
          </w:p>
        </w:tc>
        <w:tc>
          <w:tcPr>
            <w:tcW w:w="830" w:type="pct"/>
            <w:hideMark/>
          </w:tcPr>
          <w:p w14:paraId="037E5086" w14:textId="2B0C62DE"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(0.034)</w:t>
            </w:r>
          </w:p>
        </w:tc>
        <w:tc>
          <w:tcPr>
            <w:tcW w:w="823" w:type="pct"/>
            <w:hideMark/>
          </w:tcPr>
          <w:p w14:paraId="1FE3DA41" w14:textId="6275C46F"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(0.035)</w:t>
            </w:r>
          </w:p>
        </w:tc>
        <w:tc>
          <w:tcPr>
            <w:tcW w:w="831" w:type="pct"/>
            <w:hideMark/>
          </w:tcPr>
          <w:p w14:paraId="0338C496" w14:textId="77777777"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24" w:type="pct"/>
            <w:hideMark/>
          </w:tcPr>
          <w:p w14:paraId="33DA6138" w14:textId="77777777"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r>
      <w:tr w:rsidR="002B4108" w:rsidRPr="002B4108" w14:paraId="171B39F3" w14:textId="77777777" w:rsidTr="002B4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67E784B0" w14:textId="49F2FBF9" w:rsidR="002B4108" w:rsidRPr="002B4108" w:rsidRDefault="002B4108" w:rsidP="002B4108">
            <w:pPr>
              <w:rPr>
                <w:rFonts w:ascii="Arial Narrow" w:hAnsi="Arial Narrow"/>
                <w:sz w:val="18"/>
                <w:szCs w:val="18"/>
              </w:rPr>
            </w:pPr>
            <w:r w:rsidRPr="002B4108">
              <w:rPr>
                <w:rFonts w:ascii="Arial Narrow" w:hAnsi="Arial Narrow"/>
                <w:sz w:val="18"/>
                <w:szCs w:val="18"/>
              </w:rPr>
              <w:t>Governance Effectiveness</w:t>
            </w:r>
          </w:p>
        </w:tc>
        <w:tc>
          <w:tcPr>
            <w:tcW w:w="830" w:type="pct"/>
            <w:hideMark/>
          </w:tcPr>
          <w:p w14:paraId="37DA3BB7" w14:textId="5AFDC178"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23" w:type="pct"/>
            <w:hideMark/>
          </w:tcPr>
          <w:p w14:paraId="4A31A4E9" w14:textId="53F40F0E"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31" w:type="pct"/>
            <w:hideMark/>
          </w:tcPr>
          <w:p w14:paraId="6D9058C8" w14:textId="733CDB42"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0.038</w:t>
            </w:r>
          </w:p>
        </w:tc>
        <w:tc>
          <w:tcPr>
            <w:tcW w:w="824" w:type="pct"/>
            <w:hideMark/>
          </w:tcPr>
          <w:p w14:paraId="55AADE33" w14:textId="2269436D"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0.010</w:t>
            </w:r>
          </w:p>
        </w:tc>
      </w:tr>
      <w:tr w:rsidR="002B4108" w:rsidRPr="002B4108" w14:paraId="3F3421E9" w14:textId="77777777" w:rsidTr="002B4108">
        <w:tc>
          <w:tcPr>
            <w:cnfStyle w:val="001000000000" w:firstRow="0" w:lastRow="0" w:firstColumn="1" w:lastColumn="0" w:oddVBand="0" w:evenVBand="0" w:oddHBand="0" w:evenHBand="0" w:firstRowFirstColumn="0" w:firstRowLastColumn="0" w:lastRowFirstColumn="0" w:lastRowLastColumn="0"/>
            <w:tcW w:w="1692" w:type="pct"/>
            <w:hideMark/>
          </w:tcPr>
          <w:p w14:paraId="0A8AD694" w14:textId="77777777" w:rsidR="002B4108" w:rsidRPr="002B4108" w:rsidRDefault="002B4108" w:rsidP="002B4108">
            <w:pPr>
              <w:rPr>
                <w:rFonts w:ascii="Arial Narrow" w:hAnsi="Arial Narrow"/>
                <w:sz w:val="18"/>
                <w:szCs w:val="18"/>
              </w:rPr>
            </w:pPr>
          </w:p>
        </w:tc>
        <w:tc>
          <w:tcPr>
            <w:tcW w:w="830" w:type="pct"/>
            <w:hideMark/>
          </w:tcPr>
          <w:p w14:paraId="0B56A131" w14:textId="77777777"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23" w:type="pct"/>
            <w:hideMark/>
          </w:tcPr>
          <w:p w14:paraId="15729BD6" w14:textId="77777777"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31" w:type="pct"/>
            <w:hideMark/>
          </w:tcPr>
          <w:p w14:paraId="68D11BB5" w14:textId="00CE7F60"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(0.025)</w:t>
            </w:r>
          </w:p>
        </w:tc>
        <w:tc>
          <w:tcPr>
            <w:tcW w:w="824" w:type="pct"/>
            <w:hideMark/>
          </w:tcPr>
          <w:p w14:paraId="3920ED15" w14:textId="4FB567E5"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(0.022)</w:t>
            </w:r>
          </w:p>
        </w:tc>
      </w:tr>
      <w:tr w:rsidR="002B4108" w:rsidRPr="002B4108" w14:paraId="16597F6E" w14:textId="77777777" w:rsidTr="002B4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4E05B4F8" w14:textId="27A35EC6" w:rsidR="002B4108" w:rsidRPr="002B4108" w:rsidRDefault="002B4108" w:rsidP="002B4108">
            <w:pPr>
              <w:rPr>
                <w:rFonts w:ascii="Arial Narrow" w:hAnsi="Arial Narrow"/>
                <w:sz w:val="18"/>
                <w:szCs w:val="18"/>
              </w:rPr>
            </w:pPr>
            <w:r w:rsidRPr="002B4108">
              <w:rPr>
                <w:rFonts w:ascii="Arial Narrow" w:hAnsi="Arial Narrow"/>
                <w:sz w:val="18"/>
                <w:szCs w:val="18"/>
              </w:rPr>
              <w:t>Building Quality Control Index</w:t>
            </w:r>
          </w:p>
        </w:tc>
        <w:tc>
          <w:tcPr>
            <w:tcW w:w="830" w:type="pct"/>
            <w:hideMark/>
          </w:tcPr>
          <w:p w14:paraId="4BFC7951" w14:textId="7D5F97DD"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23" w:type="pct"/>
            <w:hideMark/>
          </w:tcPr>
          <w:p w14:paraId="2FC6EF7E" w14:textId="5751EF5F"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31" w:type="pct"/>
            <w:hideMark/>
          </w:tcPr>
          <w:p w14:paraId="7DDE9128" w14:textId="5883E1C7"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0.006</w:t>
            </w:r>
          </w:p>
        </w:tc>
        <w:tc>
          <w:tcPr>
            <w:tcW w:w="824" w:type="pct"/>
            <w:hideMark/>
          </w:tcPr>
          <w:p w14:paraId="5E73AA4F" w14:textId="0CF675AE"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0.009</w:t>
            </w:r>
          </w:p>
        </w:tc>
      </w:tr>
      <w:tr w:rsidR="002B4108" w:rsidRPr="002B4108" w14:paraId="71B36EB8" w14:textId="77777777" w:rsidTr="002B4108">
        <w:tc>
          <w:tcPr>
            <w:cnfStyle w:val="001000000000" w:firstRow="0" w:lastRow="0" w:firstColumn="1" w:lastColumn="0" w:oddVBand="0" w:evenVBand="0" w:oddHBand="0" w:evenHBand="0" w:firstRowFirstColumn="0" w:firstRowLastColumn="0" w:lastRowFirstColumn="0" w:lastRowLastColumn="0"/>
            <w:tcW w:w="1692" w:type="pct"/>
            <w:hideMark/>
          </w:tcPr>
          <w:p w14:paraId="027A5391" w14:textId="77777777" w:rsidR="002B4108" w:rsidRPr="002B4108" w:rsidRDefault="002B4108" w:rsidP="002B4108">
            <w:pPr>
              <w:rPr>
                <w:rFonts w:ascii="Arial Narrow" w:hAnsi="Arial Narrow"/>
                <w:sz w:val="18"/>
                <w:szCs w:val="18"/>
              </w:rPr>
            </w:pPr>
          </w:p>
        </w:tc>
        <w:tc>
          <w:tcPr>
            <w:tcW w:w="830" w:type="pct"/>
            <w:hideMark/>
          </w:tcPr>
          <w:p w14:paraId="29E4826C" w14:textId="77777777"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23" w:type="pct"/>
            <w:hideMark/>
          </w:tcPr>
          <w:p w14:paraId="3E6C2B2D" w14:textId="77777777"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31" w:type="pct"/>
            <w:hideMark/>
          </w:tcPr>
          <w:p w14:paraId="56C121D5" w14:textId="26224102"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(0.006)</w:t>
            </w:r>
          </w:p>
        </w:tc>
        <w:tc>
          <w:tcPr>
            <w:tcW w:w="824" w:type="pct"/>
            <w:hideMark/>
          </w:tcPr>
          <w:p w14:paraId="4A3BC2F8" w14:textId="1A5E7B25"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(0.005)</w:t>
            </w:r>
          </w:p>
        </w:tc>
      </w:tr>
      <w:tr w:rsidR="002B4108" w:rsidRPr="002B4108" w14:paraId="0D93E7D4" w14:textId="77777777" w:rsidTr="002B4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tcPr>
          <w:p w14:paraId="22815B68" w14:textId="5DDB52F9" w:rsidR="002B4108" w:rsidRPr="002B4108" w:rsidRDefault="002B4108" w:rsidP="002B4108">
            <w:pPr>
              <w:rPr>
                <w:rFonts w:ascii="Arial Narrow" w:hAnsi="Arial Narrow"/>
                <w:sz w:val="18"/>
                <w:szCs w:val="18"/>
                <w:lang w:eastAsia="ja-JP"/>
              </w:rPr>
            </w:pPr>
            <w:r w:rsidRPr="002B4108">
              <w:rPr>
                <w:rFonts w:ascii="Arial Narrow" w:hAnsi="Arial Narrow"/>
                <w:sz w:val="18"/>
                <w:szCs w:val="18"/>
                <w:lang w:eastAsia="ja-JP"/>
              </w:rPr>
              <w:t>Urban Population %</w:t>
            </w:r>
          </w:p>
        </w:tc>
        <w:tc>
          <w:tcPr>
            <w:tcW w:w="830" w:type="pct"/>
          </w:tcPr>
          <w:p w14:paraId="579C7148" w14:textId="35A70AD7"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0.000</w:t>
            </w:r>
          </w:p>
        </w:tc>
        <w:tc>
          <w:tcPr>
            <w:tcW w:w="823" w:type="pct"/>
          </w:tcPr>
          <w:p w14:paraId="27B2C275" w14:textId="6457B01F"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0.002*</w:t>
            </w:r>
          </w:p>
        </w:tc>
        <w:tc>
          <w:tcPr>
            <w:tcW w:w="831" w:type="pct"/>
          </w:tcPr>
          <w:p w14:paraId="0FDABA2E" w14:textId="130C832F"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0.000</w:t>
            </w:r>
          </w:p>
        </w:tc>
        <w:tc>
          <w:tcPr>
            <w:tcW w:w="824" w:type="pct"/>
          </w:tcPr>
          <w:p w14:paraId="5525289D" w14:textId="62116775"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0.002**</w:t>
            </w:r>
          </w:p>
        </w:tc>
      </w:tr>
      <w:tr w:rsidR="002B4108" w:rsidRPr="002B4108" w14:paraId="71049429" w14:textId="77777777" w:rsidTr="002B4108">
        <w:tc>
          <w:tcPr>
            <w:cnfStyle w:val="001000000000" w:firstRow="0" w:lastRow="0" w:firstColumn="1" w:lastColumn="0" w:oddVBand="0" w:evenVBand="0" w:oddHBand="0" w:evenHBand="0" w:firstRowFirstColumn="0" w:firstRowLastColumn="0" w:lastRowFirstColumn="0" w:lastRowLastColumn="0"/>
            <w:tcW w:w="1692" w:type="pct"/>
          </w:tcPr>
          <w:p w14:paraId="7E316CDB" w14:textId="77777777" w:rsidR="002B4108" w:rsidRPr="002B4108" w:rsidRDefault="002B4108" w:rsidP="002B4108">
            <w:pPr>
              <w:rPr>
                <w:rFonts w:ascii="Arial Narrow" w:hAnsi="Arial Narrow"/>
                <w:sz w:val="18"/>
                <w:szCs w:val="18"/>
                <w:lang w:eastAsia="ja-JP"/>
              </w:rPr>
            </w:pPr>
          </w:p>
        </w:tc>
        <w:tc>
          <w:tcPr>
            <w:tcW w:w="830" w:type="pct"/>
          </w:tcPr>
          <w:p w14:paraId="4929FA48" w14:textId="50BAD4FC"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(0.001)</w:t>
            </w:r>
          </w:p>
        </w:tc>
        <w:tc>
          <w:tcPr>
            <w:tcW w:w="823" w:type="pct"/>
          </w:tcPr>
          <w:p w14:paraId="6A736536" w14:textId="2A89AD73"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(0.001)</w:t>
            </w:r>
          </w:p>
        </w:tc>
        <w:tc>
          <w:tcPr>
            <w:tcW w:w="831" w:type="pct"/>
          </w:tcPr>
          <w:p w14:paraId="67FEA647" w14:textId="7ECFEFD0"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(0.001)</w:t>
            </w:r>
          </w:p>
        </w:tc>
        <w:tc>
          <w:tcPr>
            <w:tcW w:w="824" w:type="pct"/>
          </w:tcPr>
          <w:p w14:paraId="2F3DCD95" w14:textId="0A2FF301"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(0.001)</w:t>
            </w:r>
          </w:p>
        </w:tc>
      </w:tr>
      <w:tr w:rsidR="002B4108" w:rsidRPr="002B4108" w14:paraId="6B03FC99" w14:textId="77777777" w:rsidTr="002B4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0BAB85C1" w14:textId="23BB3C22" w:rsidR="002B4108" w:rsidRPr="002B4108" w:rsidRDefault="002B4108" w:rsidP="002B4108">
            <w:pPr>
              <w:rPr>
                <w:rFonts w:ascii="Arial Narrow" w:hAnsi="Arial Narrow"/>
                <w:sz w:val="18"/>
                <w:szCs w:val="18"/>
              </w:rPr>
            </w:pPr>
            <w:r w:rsidRPr="002B4108">
              <w:rPr>
                <w:rFonts w:ascii="Arial Narrow" w:hAnsi="Arial Narrow"/>
                <w:sz w:val="18"/>
                <w:szCs w:val="18"/>
                <w:lang w:eastAsia="ja-JP"/>
              </w:rPr>
              <w:t xml:space="preserve">Log </w:t>
            </w:r>
            <w:r w:rsidRPr="002B4108">
              <w:rPr>
                <w:rFonts w:ascii="Arial Narrow" w:hAnsi="Arial Narrow"/>
                <w:sz w:val="18"/>
                <w:szCs w:val="18"/>
              </w:rPr>
              <w:t>Earthquake</w:t>
            </w:r>
            <w:r w:rsidRPr="002B4108">
              <w:rPr>
                <w:rFonts w:ascii="Arial Narrow" w:hAnsi="Arial Narrow"/>
                <w:sz w:val="18"/>
                <w:szCs w:val="18"/>
                <w:lang w:eastAsia="ja-JP"/>
              </w:rPr>
              <w:t xml:space="preserve"> count</w:t>
            </w:r>
            <w:r w:rsidRPr="002B4108">
              <w:rPr>
                <w:rFonts w:ascii="Arial Narrow" w:hAnsi="Arial Narrow"/>
                <w:sz w:val="18"/>
                <w:szCs w:val="18"/>
              </w:rPr>
              <w:t xml:space="preserve"> </w:t>
            </w:r>
          </w:p>
        </w:tc>
        <w:tc>
          <w:tcPr>
            <w:tcW w:w="830" w:type="pct"/>
            <w:hideMark/>
          </w:tcPr>
          <w:p w14:paraId="4E36E8CC" w14:textId="0BAD17AD"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0.067***</w:t>
            </w:r>
          </w:p>
        </w:tc>
        <w:tc>
          <w:tcPr>
            <w:tcW w:w="823" w:type="pct"/>
            <w:hideMark/>
          </w:tcPr>
          <w:p w14:paraId="2B8DAFFB" w14:textId="517E73ED"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0.047**</w:t>
            </w:r>
          </w:p>
        </w:tc>
        <w:tc>
          <w:tcPr>
            <w:tcW w:w="831" w:type="pct"/>
            <w:hideMark/>
          </w:tcPr>
          <w:p w14:paraId="75A4E9CD" w14:textId="5101775B"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0.062***</w:t>
            </w:r>
          </w:p>
        </w:tc>
        <w:tc>
          <w:tcPr>
            <w:tcW w:w="824" w:type="pct"/>
            <w:hideMark/>
          </w:tcPr>
          <w:p w14:paraId="52AA5176" w14:textId="59464F17"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0.041*</w:t>
            </w:r>
          </w:p>
        </w:tc>
      </w:tr>
      <w:tr w:rsidR="002B4108" w:rsidRPr="002B4108" w14:paraId="0298D3E0" w14:textId="77777777" w:rsidTr="002B4108">
        <w:tc>
          <w:tcPr>
            <w:cnfStyle w:val="001000000000" w:firstRow="0" w:lastRow="0" w:firstColumn="1" w:lastColumn="0" w:oddVBand="0" w:evenVBand="0" w:oddHBand="0" w:evenHBand="0" w:firstRowFirstColumn="0" w:firstRowLastColumn="0" w:lastRowFirstColumn="0" w:lastRowLastColumn="0"/>
            <w:tcW w:w="1692" w:type="pct"/>
            <w:hideMark/>
          </w:tcPr>
          <w:p w14:paraId="12FE6688" w14:textId="77777777" w:rsidR="002B4108" w:rsidRPr="002B4108" w:rsidRDefault="002B4108" w:rsidP="002B4108">
            <w:pPr>
              <w:rPr>
                <w:rFonts w:ascii="Arial Narrow" w:hAnsi="Arial Narrow"/>
                <w:sz w:val="18"/>
                <w:szCs w:val="18"/>
              </w:rPr>
            </w:pPr>
          </w:p>
        </w:tc>
        <w:tc>
          <w:tcPr>
            <w:tcW w:w="830" w:type="pct"/>
            <w:hideMark/>
          </w:tcPr>
          <w:p w14:paraId="44B02714" w14:textId="4CE0320F"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(0.018)</w:t>
            </w:r>
          </w:p>
        </w:tc>
        <w:tc>
          <w:tcPr>
            <w:tcW w:w="823" w:type="pct"/>
            <w:hideMark/>
          </w:tcPr>
          <w:p w14:paraId="34D80288" w14:textId="5E3528CB"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(0.020)</w:t>
            </w:r>
          </w:p>
        </w:tc>
        <w:tc>
          <w:tcPr>
            <w:tcW w:w="831" w:type="pct"/>
            <w:hideMark/>
          </w:tcPr>
          <w:p w14:paraId="5DE5F432" w14:textId="74D67FBB"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(0.018)</w:t>
            </w:r>
          </w:p>
        </w:tc>
        <w:tc>
          <w:tcPr>
            <w:tcW w:w="824" w:type="pct"/>
            <w:hideMark/>
          </w:tcPr>
          <w:p w14:paraId="59D6055E" w14:textId="6607981E"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(0.021)</w:t>
            </w:r>
          </w:p>
        </w:tc>
      </w:tr>
      <w:tr w:rsidR="002B4108" w:rsidRPr="002B4108" w14:paraId="05EDC621" w14:textId="77777777" w:rsidTr="002B4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3C04DAFE" w14:textId="24BCB30A" w:rsidR="002B4108" w:rsidRPr="002B4108" w:rsidRDefault="002B4108" w:rsidP="002B4108">
            <w:pPr>
              <w:rPr>
                <w:rFonts w:ascii="Arial Narrow" w:hAnsi="Arial Narrow"/>
                <w:sz w:val="18"/>
                <w:szCs w:val="18"/>
              </w:rPr>
            </w:pPr>
            <w:r w:rsidRPr="002B4108">
              <w:rPr>
                <w:rFonts w:ascii="Arial Narrow" w:hAnsi="Arial Narrow"/>
                <w:sz w:val="18"/>
                <w:szCs w:val="18"/>
                <w:lang w:eastAsia="ja-JP"/>
              </w:rPr>
              <w:t xml:space="preserve">Log </w:t>
            </w:r>
            <w:r w:rsidRPr="002B4108">
              <w:rPr>
                <w:rFonts w:ascii="Arial Narrow" w:hAnsi="Arial Narrow"/>
                <w:sz w:val="18"/>
                <w:szCs w:val="18"/>
              </w:rPr>
              <w:t>Storm</w:t>
            </w:r>
            <w:r w:rsidRPr="002B4108">
              <w:rPr>
                <w:rFonts w:ascii="Arial Narrow" w:hAnsi="Arial Narrow"/>
                <w:sz w:val="18"/>
                <w:szCs w:val="18"/>
                <w:lang w:eastAsia="ja-JP"/>
              </w:rPr>
              <w:t xml:space="preserve"> count</w:t>
            </w:r>
          </w:p>
        </w:tc>
        <w:tc>
          <w:tcPr>
            <w:tcW w:w="830" w:type="pct"/>
            <w:hideMark/>
          </w:tcPr>
          <w:p w14:paraId="215218F8" w14:textId="2837D4D6"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0.006</w:t>
            </w:r>
          </w:p>
        </w:tc>
        <w:tc>
          <w:tcPr>
            <w:tcW w:w="823" w:type="pct"/>
            <w:hideMark/>
          </w:tcPr>
          <w:p w14:paraId="6594B2A4" w14:textId="18578ADA"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-0.007</w:t>
            </w:r>
          </w:p>
        </w:tc>
        <w:tc>
          <w:tcPr>
            <w:tcW w:w="831" w:type="pct"/>
            <w:hideMark/>
          </w:tcPr>
          <w:p w14:paraId="14962189" w14:textId="6D6C1E8A"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0.006</w:t>
            </w:r>
          </w:p>
        </w:tc>
        <w:tc>
          <w:tcPr>
            <w:tcW w:w="824" w:type="pct"/>
            <w:hideMark/>
          </w:tcPr>
          <w:p w14:paraId="5E914415" w14:textId="1192D741"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-0.006</w:t>
            </w:r>
          </w:p>
        </w:tc>
      </w:tr>
      <w:tr w:rsidR="002B4108" w:rsidRPr="002B4108" w14:paraId="64A85F50" w14:textId="77777777" w:rsidTr="002B4108">
        <w:tc>
          <w:tcPr>
            <w:cnfStyle w:val="001000000000" w:firstRow="0" w:lastRow="0" w:firstColumn="1" w:lastColumn="0" w:oddVBand="0" w:evenVBand="0" w:oddHBand="0" w:evenHBand="0" w:firstRowFirstColumn="0" w:firstRowLastColumn="0" w:lastRowFirstColumn="0" w:lastRowLastColumn="0"/>
            <w:tcW w:w="1692" w:type="pct"/>
            <w:hideMark/>
          </w:tcPr>
          <w:p w14:paraId="0DD69411" w14:textId="77777777" w:rsidR="002B4108" w:rsidRPr="002B4108" w:rsidRDefault="002B4108" w:rsidP="002B4108">
            <w:pPr>
              <w:rPr>
                <w:rFonts w:ascii="Arial Narrow" w:hAnsi="Arial Narrow"/>
                <w:sz w:val="18"/>
                <w:szCs w:val="18"/>
              </w:rPr>
            </w:pPr>
          </w:p>
        </w:tc>
        <w:tc>
          <w:tcPr>
            <w:tcW w:w="830" w:type="pct"/>
            <w:hideMark/>
          </w:tcPr>
          <w:p w14:paraId="7BFB0CDD" w14:textId="66C66BB9"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(0.016)</w:t>
            </w:r>
          </w:p>
        </w:tc>
        <w:tc>
          <w:tcPr>
            <w:tcW w:w="823" w:type="pct"/>
            <w:hideMark/>
          </w:tcPr>
          <w:p w14:paraId="69297F6E" w14:textId="031C1FE3"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(0.014)</w:t>
            </w:r>
          </w:p>
        </w:tc>
        <w:tc>
          <w:tcPr>
            <w:tcW w:w="831" w:type="pct"/>
            <w:hideMark/>
          </w:tcPr>
          <w:p w14:paraId="780A969E" w14:textId="408F929D"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(0.016)</w:t>
            </w:r>
          </w:p>
        </w:tc>
        <w:tc>
          <w:tcPr>
            <w:tcW w:w="824" w:type="pct"/>
            <w:hideMark/>
          </w:tcPr>
          <w:p w14:paraId="49412EAC" w14:textId="77FE4983"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(0.014)</w:t>
            </w:r>
          </w:p>
        </w:tc>
      </w:tr>
      <w:tr w:rsidR="002B4108" w:rsidRPr="002B4108" w14:paraId="753FF8E2" w14:textId="77777777" w:rsidTr="002B4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2A5D704F" w14:textId="432612CC" w:rsidR="002B4108" w:rsidRPr="002B4108" w:rsidRDefault="002B4108" w:rsidP="002B4108">
            <w:pPr>
              <w:rPr>
                <w:rFonts w:ascii="Arial Narrow" w:hAnsi="Arial Narrow"/>
                <w:sz w:val="18"/>
                <w:szCs w:val="18"/>
              </w:rPr>
            </w:pPr>
            <w:r w:rsidRPr="002B4108">
              <w:rPr>
                <w:rFonts w:ascii="Arial Narrow" w:hAnsi="Arial Narrow"/>
                <w:sz w:val="18"/>
                <w:szCs w:val="18"/>
                <w:lang w:eastAsia="ja-JP"/>
              </w:rPr>
              <w:t xml:space="preserve">Log </w:t>
            </w:r>
            <w:r w:rsidRPr="002B4108">
              <w:rPr>
                <w:rFonts w:ascii="Arial Narrow" w:hAnsi="Arial Narrow"/>
                <w:sz w:val="18"/>
                <w:szCs w:val="18"/>
              </w:rPr>
              <w:t>Flood</w:t>
            </w:r>
            <w:r w:rsidRPr="002B4108">
              <w:rPr>
                <w:rFonts w:ascii="Arial Narrow" w:hAnsi="Arial Narrow"/>
                <w:sz w:val="18"/>
                <w:szCs w:val="18"/>
                <w:lang w:eastAsia="ja-JP"/>
              </w:rPr>
              <w:t xml:space="preserve"> count</w:t>
            </w:r>
          </w:p>
        </w:tc>
        <w:tc>
          <w:tcPr>
            <w:tcW w:w="830" w:type="pct"/>
            <w:hideMark/>
          </w:tcPr>
          <w:p w14:paraId="5DAA3DEB" w14:textId="3915F8DF"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-0.029*</w:t>
            </w:r>
          </w:p>
        </w:tc>
        <w:tc>
          <w:tcPr>
            <w:tcW w:w="823" w:type="pct"/>
            <w:hideMark/>
          </w:tcPr>
          <w:p w14:paraId="67165B8D" w14:textId="69B6FC86"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-0.014</w:t>
            </w:r>
          </w:p>
        </w:tc>
        <w:tc>
          <w:tcPr>
            <w:tcW w:w="831" w:type="pct"/>
            <w:hideMark/>
          </w:tcPr>
          <w:p w14:paraId="5FC321BD" w14:textId="77F4BD09"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-0.029</w:t>
            </w:r>
          </w:p>
        </w:tc>
        <w:tc>
          <w:tcPr>
            <w:tcW w:w="824" w:type="pct"/>
            <w:hideMark/>
          </w:tcPr>
          <w:p w14:paraId="5BF2309E" w14:textId="6FDB491E"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-0.019</w:t>
            </w:r>
          </w:p>
        </w:tc>
      </w:tr>
      <w:tr w:rsidR="002B4108" w:rsidRPr="002B4108" w14:paraId="3A6D409A" w14:textId="77777777" w:rsidTr="002B4108">
        <w:tc>
          <w:tcPr>
            <w:cnfStyle w:val="001000000000" w:firstRow="0" w:lastRow="0" w:firstColumn="1" w:lastColumn="0" w:oddVBand="0" w:evenVBand="0" w:oddHBand="0" w:evenHBand="0" w:firstRowFirstColumn="0" w:firstRowLastColumn="0" w:lastRowFirstColumn="0" w:lastRowLastColumn="0"/>
            <w:tcW w:w="1692" w:type="pct"/>
            <w:hideMark/>
          </w:tcPr>
          <w:p w14:paraId="323BEDFD" w14:textId="77777777" w:rsidR="002B4108" w:rsidRPr="002B4108" w:rsidRDefault="002B4108" w:rsidP="002B4108">
            <w:pPr>
              <w:rPr>
                <w:rFonts w:ascii="Arial Narrow" w:hAnsi="Arial Narrow"/>
                <w:sz w:val="18"/>
                <w:szCs w:val="18"/>
              </w:rPr>
            </w:pPr>
          </w:p>
        </w:tc>
        <w:tc>
          <w:tcPr>
            <w:tcW w:w="830" w:type="pct"/>
            <w:hideMark/>
          </w:tcPr>
          <w:p w14:paraId="4025CE5D" w14:textId="3803E5F2"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(0.017)</w:t>
            </w:r>
          </w:p>
        </w:tc>
        <w:tc>
          <w:tcPr>
            <w:tcW w:w="823" w:type="pct"/>
            <w:hideMark/>
          </w:tcPr>
          <w:p w14:paraId="056A9C42" w14:textId="7CB6F08C"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(0.016)</w:t>
            </w:r>
          </w:p>
        </w:tc>
        <w:tc>
          <w:tcPr>
            <w:tcW w:w="831" w:type="pct"/>
            <w:hideMark/>
          </w:tcPr>
          <w:p w14:paraId="65F9349D" w14:textId="0E396298"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(0.019)</w:t>
            </w:r>
          </w:p>
        </w:tc>
        <w:tc>
          <w:tcPr>
            <w:tcW w:w="824" w:type="pct"/>
            <w:hideMark/>
          </w:tcPr>
          <w:p w14:paraId="2464646C" w14:textId="5FD6F61F"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(0.017)</w:t>
            </w:r>
          </w:p>
        </w:tc>
      </w:tr>
      <w:tr w:rsidR="002B4108" w:rsidRPr="002B4108" w14:paraId="29473DD1" w14:textId="77777777" w:rsidTr="002B4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tcPr>
          <w:p w14:paraId="442783C1" w14:textId="4BCFCAC3" w:rsidR="002B4108" w:rsidRPr="002B4108" w:rsidRDefault="002B4108" w:rsidP="002B4108">
            <w:pPr>
              <w:rPr>
                <w:rFonts w:ascii="Arial Narrow" w:hAnsi="Arial Narrow"/>
                <w:sz w:val="18"/>
                <w:szCs w:val="18"/>
              </w:rPr>
            </w:pPr>
            <w:r w:rsidRPr="002B4108">
              <w:rPr>
                <w:rFonts w:ascii="Arial Narrow" w:hAnsi="Arial Narrow"/>
                <w:sz w:val="18"/>
                <w:szCs w:val="18"/>
              </w:rPr>
              <w:t>Constant</w:t>
            </w:r>
          </w:p>
        </w:tc>
        <w:tc>
          <w:tcPr>
            <w:tcW w:w="830" w:type="pct"/>
          </w:tcPr>
          <w:p w14:paraId="3AF6639F" w14:textId="54ACED5C"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0.554***</w:t>
            </w:r>
          </w:p>
        </w:tc>
        <w:tc>
          <w:tcPr>
            <w:tcW w:w="823" w:type="pct"/>
          </w:tcPr>
          <w:p w14:paraId="1958A2CE" w14:textId="091AC40F"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0.215***</w:t>
            </w:r>
          </w:p>
        </w:tc>
        <w:tc>
          <w:tcPr>
            <w:tcW w:w="831" w:type="pct"/>
          </w:tcPr>
          <w:p w14:paraId="786A7CB8" w14:textId="62E01A8F"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0.553***</w:t>
            </w:r>
          </w:p>
        </w:tc>
        <w:tc>
          <w:tcPr>
            <w:tcW w:w="824" w:type="pct"/>
          </w:tcPr>
          <w:p w14:paraId="283F8E6A" w14:textId="4A67D91C"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0.223***</w:t>
            </w:r>
          </w:p>
        </w:tc>
      </w:tr>
      <w:tr w:rsidR="002B4108" w:rsidRPr="002B4108" w14:paraId="1EB9B89E" w14:textId="77777777" w:rsidTr="002B4108">
        <w:tc>
          <w:tcPr>
            <w:cnfStyle w:val="001000000000" w:firstRow="0" w:lastRow="0" w:firstColumn="1" w:lastColumn="0" w:oddVBand="0" w:evenVBand="0" w:oddHBand="0" w:evenHBand="0" w:firstRowFirstColumn="0" w:firstRowLastColumn="0" w:lastRowFirstColumn="0" w:lastRowLastColumn="0"/>
            <w:tcW w:w="1692" w:type="pct"/>
          </w:tcPr>
          <w:p w14:paraId="2D1B5571" w14:textId="77777777" w:rsidR="002B4108" w:rsidRPr="002B4108" w:rsidRDefault="002B4108" w:rsidP="002B4108">
            <w:pPr>
              <w:rPr>
                <w:rFonts w:ascii="Arial Narrow" w:hAnsi="Arial Narrow"/>
                <w:sz w:val="18"/>
                <w:szCs w:val="18"/>
              </w:rPr>
            </w:pPr>
          </w:p>
        </w:tc>
        <w:tc>
          <w:tcPr>
            <w:tcW w:w="830" w:type="pct"/>
          </w:tcPr>
          <w:p w14:paraId="0CA993B7" w14:textId="0D00D600"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(0.038)</w:t>
            </w:r>
          </w:p>
        </w:tc>
        <w:tc>
          <w:tcPr>
            <w:tcW w:w="823" w:type="pct"/>
          </w:tcPr>
          <w:p w14:paraId="609487C7" w14:textId="741E74C5"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(0.047)</w:t>
            </w:r>
          </w:p>
        </w:tc>
        <w:tc>
          <w:tcPr>
            <w:tcW w:w="831" w:type="pct"/>
          </w:tcPr>
          <w:p w14:paraId="3D29D541" w14:textId="4F72A14D"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(0.039)</w:t>
            </w:r>
          </w:p>
        </w:tc>
        <w:tc>
          <w:tcPr>
            <w:tcW w:w="824" w:type="pct"/>
          </w:tcPr>
          <w:p w14:paraId="08E6F10A" w14:textId="7BA2EB00"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(0.048)</w:t>
            </w:r>
          </w:p>
        </w:tc>
      </w:tr>
      <w:tr w:rsidR="002B4108" w:rsidRPr="002B4108" w14:paraId="08325490" w14:textId="77777777" w:rsidTr="002B4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0C5424B9" w14:textId="77777777" w:rsidR="002B4108" w:rsidRPr="002B4108" w:rsidRDefault="002B4108" w:rsidP="002B4108">
            <w:pPr>
              <w:rPr>
                <w:rFonts w:ascii="Arial Narrow" w:hAnsi="Arial Narrow"/>
                <w:sz w:val="18"/>
                <w:szCs w:val="18"/>
              </w:rPr>
            </w:pPr>
            <w:r w:rsidRPr="002B4108">
              <w:rPr>
                <w:rFonts w:ascii="Arial Narrow" w:hAnsi="Arial Narrow"/>
                <w:sz w:val="18"/>
                <w:szCs w:val="18"/>
              </w:rPr>
              <w:t>N</w:t>
            </w:r>
          </w:p>
        </w:tc>
        <w:tc>
          <w:tcPr>
            <w:tcW w:w="830" w:type="pct"/>
            <w:hideMark/>
          </w:tcPr>
          <w:p w14:paraId="13117958" w14:textId="0948E178"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150</w:t>
            </w:r>
          </w:p>
        </w:tc>
        <w:tc>
          <w:tcPr>
            <w:tcW w:w="823" w:type="pct"/>
            <w:hideMark/>
          </w:tcPr>
          <w:p w14:paraId="2068D7EC" w14:textId="7CC0C679"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150</w:t>
            </w:r>
          </w:p>
        </w:tc>
        <w:tc>
          <w:tcPr>
            <w:tcW w:w="831" w:type="pct"/>
            <w:hideMark/>
          </w:tcPr>
          <w:p w14:paraId="71303FFD" w14:textId="11BBC04E"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150</w:t>
            </w:r>
          </w:p>
        </w:tc>
        <w:tc>
          <w:tcPr>
            <w:tcW w:w="824" w:type="pct"/>
            <w:hideMark/>
          </w:tcPr>
          <w:p w14:paraId="6313C325" w14:textId="5CFD3C0D"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150</w:t>
            </w:r>
          </w:p>
        </w:tc>
      </w:tr>
      <w:tr w:rsidR="002B4108" w:rsidRPr="002B4108" w14:paraId="41637D31" w14:textId="77777777" w:rsidTr="002B4108">
        <w:tc>
          <w:tcPr>
            <w:cnfStyle w:val="001000000000" w:firstRow="0" w:lastRow="0" w:firstColumn="1" w:lastColumn="0" w:oddVBand="0" w:evenVBand="0" w:oddHBand="0" w:evenHBand="0" w:firstRowFirstColumn="0" w:firstRowLastColumn="0" w:lastRowFirstColumn="0" w:lastRowLastColumn="0"/>
            <w:tcW w:w="1692" w:type="pct"/>
            <w:hideMark/>
          </w:tcPr>
          <w:p w14:paraId="0DE2BDEE" w14:textId="77777777" w:rsidR="002B4108" w:rsidRPr="002B4108" w:rsidRDefault="002B4108" w:rsidP="002B4108">
            <w:pPr>
              <w:rPr>
                <w:rFonts w:ascii="Arial Narrow" w:hAnsi="Arial Narrow"/>
                <w:sz w:val="18"/>
                <w:szCs w:val="18"/>
              </w:rPr>
            </w:pPr>
            <w:r w:rsidRPr="002B4108">
              <w:rPr>
                <w:rFonts w:ascii="Arial Narrow" w:hAnsi="Arial Narrow"/>
                <w:sz w:val="18"/>
                <w:szCs w:val="18"/>
              </w:rPr>
              <w:t>R²</w:t>
            </w:r>
          </w:p>
        </w:tc>
        <w:tc>
          <w:tcPr>
            <w:tcW w:w="830" w:type="pct"/>
            <w:hideMark/>
          </w:tcPr>
          <w:p w14:paraId="4E9D0DFB" w14:textId="5D5AE473"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0.675</w:t>
            </w:r>
          </w:p>
        </w:tc>
        <w:tc>
          <w:tcPr>
            <w:tcW w:w="823" w:type="pct"/>
            <w:hideMark/>
          </w:tcPr>
          <w:p w14:paraId="7A2E2AB3" w14:textId="70F20C46"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0.642</w:t>
            </w:r>
          </w:p>
        </w:tc>
        <w:tc>
          <w:tcPr>
            <w:tcW w:w="831" w:type="pct"/>
            <w:hideMark/>
          </w:tcPr>
          <w:p w14:paraId="58291108" w14:textId="3FAAF800"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0.683</w:t>
            </w:r>
          </w:p>
        </w:tc>
        <w:tc>
          <w:tcPr>
            <w:tcW w:w="824" w:type="pct"/>
            <w:hideMark/>
          </w:tcPr>
          <w:p w14:paraId="3A7F516C" w14:textId="128B5780" w:rsidR="002B4108" w:rsidRPr="002B4108" w:rsidRDefault="002B4108" w:rsidP="002B410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0.648</w:t>
            </w:r>
          </w:p>
        </w:tc>
      </w:tr>
      <w:tr w:rsidR="002B4108" w:rsidRPr="002B4108" w14:paraId="7551B8AA" w14:textId="77777777" w:rsidTr="002B4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pct"/>
            <w:hideMark/>
          </w:tcPr>
          <w:p w14:paraId="20C69C4A" w14:textId="77777777" w:rsidR="002B4108" w:rsidRPr="002B4108" w:rsidRDefault="002B4108" w:rsidP="002B4108">
            <w:pPr>
              <w:rPr>
                <w:rFonts w:ascii="Arial Narrow" w:hAnsi="Arial Narrow"/>
                <w:sz w:val="18"/>
                <w:szCs w:val="18"/>
              </w:rPr>
            </w:pPr>
            <w:r w:rsidRPr="002B4108">
              <w:rPr>
                <w:rFonts w:ascii="Arial Narrow" w:hAnsi="Arial Narrow"/>
                <w:sz w:val="18"/>
                <w:szCs w:val="18"/>
              </w:rPr>
              <w:t>Adj. R²</w:t>
            </w:r>
          </w:p>
        </w:tc>
        <w:tc>
          <w:tcPr>
            <w:tcW w:w="830" w:type="pct"/>
            <w:hideMark/>
          </w:tcPr>
          <w:p w14:paraId="7E669467" w14:textId="09C3A981"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0.644</w:t>
            </w:r>
          </w:p>
        </w:tc>
        <w:tc>
          <w:tcPr>
            <w:tcW w:w="823" w:type="pct"/>
            <w:hideMark/>
          </w:tcPr>
          <w:p w14:paraId="4058253C" w14:textId="6B7F9DB7"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0.607</w:t>
            </w:r>
          </w:p>
        </w:tc>
        <w:tc>
          <w:tcPr>
            <w:tcW w:w="831" w:type="pct"/>
            <w:hideMark/>
          </w:tcPr>
          <w:p w14:paraId="10994558" w14:textId="38FF7780"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0.650</w:t>
            </w:r>
          </w:p>
        </w:tc>
        <w:tc>
          <w:tcPr>
            <w:tcW w:w="824" w:type="pct"/>
            <w:hideMark/>
          </w:tcPr>
          <w:p w14:paraId="6305EC93" w14:textId="5787FE60" w:rsidR="002B4108" w:rsidRPr="002B4108" w:rsidRDefault="002B4108" w:rsidP="002B410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2B4108">
              <w:rPr>
                <w:rFonts w:ascii="Arial Narrow" w:hAnsi="Arial Narrow" w:cs="Calibri"/>
                <w:color w:val="000000"/>
                <w:sz w:val="18"/>
                <w:szCs w:val="18"/>
              </w:rPr>
              <w:t>0.611</w:t>
            </w:r>
          </w:p>
        </w:tc>
      </w:tr>
    </w:tbl>
    <w:p w14:paraId="69AF4FDD" w14:textId="77777777" w:rsidR="002107B6" w:rsidRPr="00ED299E" w:rsidRDefault="002107B6" w:rsidP="00074766">
      <w:pPr>
        <w:rPr>
          <w:b/>
          <w:bCs/>
          <w:lang w:eastAsia="ja-JP"/>
        </w:rPr>
      </w:pPr>
    </w:p>
    <w:p w14:paraId="6BD468D9" w14:textId="0BBB2E5B" w:rsidR="00074766" w:rsidRPr="00ED299E" w:rsidRDefault="005446D7" w:rsidP="006B1769">
      <w:pPr>
        <w:pStyle w:val="Heading3"/>
        <w:ind w:firstLine="0"/>
        <w:rPr>
          <w:lang w:eastAsia="ja-JP"/>
        </w:rPr>
      </w:pPr>
      <w:r w:rsidRPr="00ED299E">
        <w:rPr>
          <w:lang w:eastAsia="ja-JP"/>
        </w:rPr>
        <w:t xml:space="preserve">Table A-3: Robustness Checks - </w:t>
      </w:r>
      <w:r w:rsidR="00074766" w:rsidRPr="00ED299E">
        <w:rPr>
          <w:lang w:eastAsia="ja-JP"/>
        </w:rPr>
        <w:t xml:space="preserve">Sample Restrictions </w:t>
      </w:r>
    </w:p>
    <w:p w14:paraId="3E3A6CCA" w14:textId="500E2BD6" w:rsidR="00FB7106" w:rsidRPr="00ED299E" w:rsidRDefault="00D81FA0" w:rsidP="00074766">
      <w:pPr>
        <w:rPr>
          <w:sz w:val="21"/>
          <w:szCs w:val="21"/>
          <w:lang w:eastAsia="ja-JP"/>
        </w:rPr>
      </w:pPr>
      <w:r w:rsidRPr="00ED299E">
        <w:rPr>
          <w:sz w:val="21"/>
          <w:szCs w:val="21"/>
          <w:lang w:eastAsia="ja-JP"/>
        </w:rPr>
        <w:t xml:space="preserve">Notes: </w:t>
      </w:r>
      <w:r w:rsidR="00B13B91" w:rsidRPr="00ED299E">
        <w:rPr>
          <w:sz w:val="21"/>
          <w:szCs w:val="21"/>
          <w:lang w:eastAsia="ja-JP"/>
        </w:rPr>
        <w:t>Panel A</w:t>
      </w:r>
      <w:r w:rsidR="0083358B" w:rsidRPr="00ED299E">
        <w:rPr>
          <w:sz w:val="21"/>
          <w:szCs w:val="21"/>
          <w:lang w:eastAsia="ja-JP"/>
        </w:rPr>
        <w:t xml:space="preserve"> check</w:t>
      </w:r>
      <w:r w:rsidR="00B13B91" w:rsidRPr="00ED299E">
        <w:rPr>
          <w:sz w:val="21"/>
          <w:szCs w:val="21"/>
          <w:lang w:eastAsia="ja-JP"/>
        </w:rPr>
        <w:t>s</w:t>
      </w:r>
      <w:r w:rsidRPr="00ED299E">
        <w:rPr>
          <w:sz w:val="21"/>
          <w:szCs w:val="21"/>
          <w:lang w:eastAsia="ja-JP"/>
        </w:rPr>
        <w:t xml:space="preserve"> exclude small states (population &lt; 1.5 million). </w:t>
      </w:r>
      <w:r w:rsidR="00B13B91" w:rsidRPr="00ED299E">
        <w:rPr>
          <w:sz w:val="21"/>
          <w:szCs w:val="21"/>
        </w:rPr>
        <w:t xml:space="preserve">Panel B excludes observations with disaster deaths in the top 1%. Panel C winsorizes disaster variables at the 95th percentile. </w:t>
      </w:r>
      <w:r w:rsidR="00B13B91" w:rsidRPr="00ED299E">
        <w:rPr>
          <w:sz w:val="21"/>
          <w:szCs w:val="21"/>
          <w:lang w:eastAsia="ja-JP"/>
        </w:rPr>
        <w:t>All the</w:t>
      </w:r>
      <w:r w:rsidR="0083358B" w:rsidRPr="00ED299E">
        <w:rPr>
          <w:sz w:val="21"/>
          <w:szCs w:val="21"/>
          <w:lang w:eastAsia="ja-JP"/>
        </w:rPr>
        <w:t xml:space="preserve"> </w:t>
      </w:r>
      <w:r w:rsidRPr="00ED299E">
        <w:rPr>
          <w:sz w:val="21"/>
          <w:szCs w:val="21"/>
          <w:lang w:eastAsia="ja-JP"/>
        </w:rPr>
        <w:t>model</w:t>
      </w:r>
      <w:r w:rsidR="00B13B91" w:rsidRPr="00ED299E">
        <w:rPr>
          <w:sz w:val="21"/>
          <w:szCs w:val="21"/>
          <w:lang w:eastAsia="ja-JP"/>
        </w:rPr>
        <w:t>s</w:t>
      </w:r>
      <w:r w:rsidRPr="00ED299E">
        <w:rPr>
          <w:sz w:val="21"/>
          <w:szCs w:val="21"/>
          <w:lang w:eastAsia="ja-JP"/>
        </w:rPr>
        <w:t xml:space="preserve"> include regional fixed effects (coefficients not shown). Robust standard errors in parentheses. ***p&lt;0.01, **p&lt;0.05, *p&lt;0.10.</w:t>
      </w:r>
    </w:p>
    <w:tbl>
      <w:tblPr>
        <w:tblStyle w:val="PlainTable2"/>
        <w:tblW w:w="5000" w:type="pct"/>
        <w:tblLook w:val="04A0" w:firstRow="1" w:lastRow="0" w:firstColumn="1" w:lastColumn="0" w:noHBand="0" w:noVBand="1"/>
      </w:tblPr>
      <w:tblGrid>
        <w:gridCol w:w="3204"/>
        <w:gridCol w:w="1460"/>
        <w:gridCol w:w="1450"/>
        <w:gridCol w:w="1462"/>
        <w:gridCol w:w="1450"/>
      </w:tblGrid>
      <w:tr w:rsidR="0033535A" w:rsidRPr="00833C74" w14:paraId="66DCC26C" w14:textId="77777777" w:rsidTr="00833C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pct"/>
            <w:hideMark/>
          </w:tcPr>
          <w:p w14:paraId="12F5A2A3" w14:textId="66359440" w:rsidR="006B4FA5" w:rsidRPr="00833C74" w:rsidRDefault="00B13B91" w:rsidP="00307764">
            <w:pPr>
              <w:rPr>
                <w:rFonts w:ascii="Arial Narrow" w:hAnsi="Arial Narrow"/>
                <w:b w:val="0"/>
                <w:bCs w:val="0"/>
                <w:sz w:val="18"/>
                <w:szCs w:val="18"/>
              </w:rPr>
            </w:pPr>
            <w:r w:rsidRPr="00833C74">
              <w:rPr>
                <w:rFonts w:ascii="Arial Narrow" w:hAnsi="Arial Narrow"/>
                <w:sz w:val="18"/>
                <w:szCs w:val="18"/>
              </w:rPr>
              <w:t xml:space="preserve">Panel A: </w:t>
            </w:r>
            <w:r w:rsidR="006B4FA5" w:rsidRPr="00833C74">
              <w:rPr>
                <w:rFonts w:ascii="Arial Narrow" w:hAnsi="Arial Narrow"/>
                <w:sz w:val="18"/>
                <w:szCs w:val="18"/>
              </w:rPr>
              <w:t>Exclude Small States</w:t>
            </w:r>
          </w:p>
        </w:tc>
        <w:tc>
          <w:tcPr>
            <w:tcW w:w="809" w:type="pct"/>
            <w:hideMark/>
          </w:tcPr>
          <w:p w14:paraId="746CF6A4" w14:textId="77777777" w:rsidR="006B4FA5" w:rsidRPr="00833C74" w:rsidRDefault="006B4FA5" w:rsidP="00307764">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833C74">
              <w:rPr>
                <w:rFonts w:ascii="Arial Narrow" w:hAnsi="Arial Narrow"/>
                <w:sz w:val="18"/>
                <w:szCs w:val="18"/>
              </w:rPr>
              <w:t>VULN (GDP)</w:t>
            </w:r>
          </w:p>
        </w:tc>
        <w:tc>
          <w:tcPr>
            <w:tcW w:w="803" w:type="pct"/>
            <w:hideMark/>
          </w:tcPr>
          <w:p w14:paraId="133EF0F6" w14:textId="77777777" w:rsidR="006B4FA5" w:rsidRPr="00833C74" w:rsidRDefault="006B4FA5" w:rsidP="00307764">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833C74">
              <w:rPr>
                <w:rFonts w:ascii="Arial Narrow" w:hAnsi="Arial Narrow"/>
                <w:sz w:val="18"/>
                <w:szCs w:val="18"/>
              </w:rPr>
              <w:t>ONLY (GDP)</w:t>
            </w:r>
          </w:p>
        </w:tc>
        <w:tc>
          <w:tcPr>
            <w:tcW w:w="810" w:type="pct"/>
            <w:hideMark/>
          </w:tcPr>
          <w:p w14:paraId="70AEB8BF" w14:textId="77777777" w:rsidR="006B4FA5" w:rsidRPr="00833C74" w:rsidRDefault="006B4FA5" w:rsidP="00307764">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833C74">
              <w:rPr>
                <w:rFonts w:ascii="Arial Narrow" w:hAnsi="Arial Narrow"/>
                <w:sz w:val="18"/>
                <w:szCs w:val="18"/>
              </w:rPr>
              <w:t>VULN (Inst.)</w:t>
            </w:r>
          </w:p>
        </w:tc>
        <w:tc>
          <w:tcPr>
            <w:tcW w:w="803" w:type="pct"/>
            <w:hideMark/>
          </w:tcPr>
          <w:p w14:paraId="79F27E1B" w14:textId="77777777" w:rsidR="006B4FA5" w:rsidRPr="00833C74" w:rsidRDefault="006B4FA5" w:rsidP="00307764">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833C74">
              <w:rPr>
                <w:rFonts w:ascii="Arial Narrow" w:hAnsi="Arial Narrow"/>
                <w:sz w:val="18"/>
                <w:szCs w:val="18"/>
              </w:rPr>
              <w:t>ONLY (Inst.)</w:t>
            </w:r>
          </w:p>
        </w:tc>
      </w:tr>
      <w:tr w:rsidR="00833C74" w:rsidRPr="00833C74" w14:paraId="691F1D51" w14:textId="77777777" w:rsidTr="00833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pct"/>
            <w:hideMark/>
          </w:tcPr>
          <w:p w14:paraId="3E1BA9BD" w14:textId="03567BEB" w:rsidR="00833C74" w:rsidRPr="00833C74" w:rsidRDefault="00833C74" w:rsidP="00833C74">
            <w:pPr>
              <w:rPr>
                <w:rFonts w:ascii="Arial Narrow" w:hAnsi="Arial Narrow"/>
                <w:sz w:val="18"/>
                <w:szCs w:val="18"/>
              </w:rPr>
            </w:pPr>
            <w:r w:rsidRPr="00833C74">
              <w:rPr>
                <w:rFonts w:ascii="Arial Narrow" w:hAnsi="Arial Narrow"/>
                <w:sz w:val="18"/>
                <w:szCs w:val="18"/>
              </w:rPr>
              <w:t xml:space="preserve">Poverty Gap </w:t>
            </w:r>
          </w:p>
        </w:tc>
        <w:tc>
          <w:tcPr>
            <w:tcW w:w="809" w:type="pct"/>
            <w:hideMark/>
          </w:tcPr>
          <w:p w14:paraId="464B7ED8" w14:textId="20974856"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-0.004</w:t>
            </w:r>
          </w:p>
        </w:tc>
        <w:tc>
          <w:tcPr>
            <w:tcW w:w="803" w:type="pct"/>
            <w:hideMark/>
          </w:tcPr>
          <w:p w14:paraId="594DED5F" w14:textId="438CB221"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0.001</w:t>
            </w:r>
          </w:p>
        </w:tc>
        <w:tc>
          <w:tcPr>
            <w:tcW w:w="810" w:type="pct"/>
            <w:hideMark/>
          </w:tcPr>
          <w:p w14:paraId="1D984B9A" w14:textId="4C874D99"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-0.004</w:t>
            </w:r>
          </w:p>
        </w:tc>
        <w:tc>
          <w:tcPr>
            <w:tcW w:w="803" w:type="pct"/>
            <w:hideMark/>
          </w:tcPr>
          <w:p w14:paraId="7699109C" w14:textId="373B988F"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0.001</w:t>
            </w:r>
          </w:p>
        </w:tc>
      </w:tr>
      <w:tr w:rsidR="00833C74" w:rsidRPr="00833C74" w14:paraId="40996B9F" w14:textId="77777777" w:rsidTr="00833C74">
        <w:tc>
          <w:tcPr>
            <w:cnfStyle w:val="001000000000" w:firstRow="0" w:lastRow="0" w:firstColumn="1" w:lastColumn="0" w:oddVBand="0" w:evenVBand="0" w:oddHBand="0" w:evenHBand="0" w:firstRowFirstColumn="0" w:firstRowLastColumn="0" w:lastRowFirstColumn="0" w:lastRowLastColumn="0"/>
            <w:tcW w:w="1775" w:type="pct"/>
            <w:hideMark/>
          </w:tcPr>
          <w:p w14:paraId="69B494F3" w14:textId="77777777" w:rsidR="00833C74" w:rsidRPr="00833C74" w:rsidRDefault="00833C74" w:rsidP="00833C74">
            <w:pPr>
              <w:rPr>
                <w:rFonts w:ascii="Arial Narrow" w:hAnsi="Arial Narrow"/>
                <w:sz w:val="18"/>
                <w:szCs w:val="18"/>
              </w:rPr>
            </w:pPr>
          </w:p>
        </w:tc>
        <w:tc>
          <w:tcPr>
            <w:tcW w:w="809" w:type="pct"/>
            <w:hideMark/>
          </w:tcPr>
          <w:p w14:paraId="4FC31707" w14:textId="4F28DCB7"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(0.003)</w:t>
            </w:r>
          </w:p>
        </w:tc>
        <w:tc>
          <w:tcPr>
            <w:tcW w:w="803" w:type="pct"/>
            <w:hideMark/>
          </w:tcPr>
          <w:p w14:paraId="0A573ED7" w14:textId="67579434"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(0.003)</w:t>
            </w:r>
          </w:p>
        </w:tc>
        <w:tc>
          <w:tcPr>
            <w:tcW w:w="810" w:type="pct"/>
            <w:hideMark/>
          </w:tcPr>
          <w:p w14:paraId="501262AB" w14:textId="3B609016"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(0.003)</w:t>
            </w:r>
          </w:p>
        </w:tc>
        <w:tc>
          <w:tcPr>
            <w:tcW w:w="803" w:type="pct"/>
            <w:hideMark/>
          </w:tcPr>
          <w:p w14:paraId="6C602C89" w14:textId="2F38F796"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(0.003)</w:t>
            </w:r>
          </w:p>
        </w:tc>
      </w:tr>
      <w:tr w:rsidR="00833C74" w:rsidRPr="00833C74" w14:paraId="7A9D25EA" w14:textId="77777777" w:rsidTr="00833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pct"/>
          </w:tcPr>
          <w:p w14:paraId="2FA4F3BD" w14:textId="01D3B0A6" w:rsidR="00833C74" w:rsidRPr="00833C74" w:rsidRDefault="00833C74" w:rsidP="00833C74">
            <w:pPr>
              <w:rPr>
                <w:rFonts w:ascii="Arial Narrow" w:hAnsi="Arial Narrow"/>
                <w:sz w:val="18"/>
                <w:szCs w:val="18"/>
              </w:rPr>
            </w:pPr>
            <w:r w:rsidRPr="00833C74">
              <w:rPr>
                <w:rFonts w:ascii="Arial Narrow" w:hAnsi="Arial Narrow"/>
                <w:sz w:val="18"/>
                <w:szCs w:val="18"/>
              </w:rPr>
              <w:t>Poverty Gap Squared</w:t>
            </w:r>
          </w:p>
        </w:tc>
        <w:tc>
          <w:tcPr>
            <w:tcW w:w="809" w:type="pct"/>
          </w:tcPr>
          <w:p w14:paraId="66276A81" w14:textId="377F00A6"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0.000*</w:t>
            </w:r>
          </w:p>
        </w:tc>
        <w:tc>
          <w:tcPr>
            <w:tcW w:w="803" w:type="pct"/>
          </w:tcPr>
          <w:p w14:paraId="112DD6B2" w14:textId="1E48B1E7"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-0.000</w:t>
            </w:r>
          </w:p>
        </w:tc>
        <w:tc>
          <w:tcPr>
            <w:tcW w:w="810" w:type="pct"/>
          </w:tcPr>
          <w:p w14:paraId="2692197F" w14:textId="65DDBD56"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0.000</w:t>
            </w:r>
          </w:p>
        </w:tc>
        <w:tc>
          <w:tcPr>
            <w:tcW w:w="803" w:type="pct"/>
          </w:tcPr>
          <w:p w14:paraId="4DE8E4C5" w14:textId="06B584F5"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-0.000</w:t>
            </w:r>
          </w:p>
        </w:tc>
      </w:tr>
      <w:tr w:rsidR="00833C74" w:rsidRPr="00833C74" w14:paraId="7D65C8B4" w14:textId="77777777" w:rsidTr="00833C74">
        <w:tc>
          <w:tcPr>
            <w:cnfStyle w:val="001000000000" w:firstRow="0" w:lastRow="0" w:firstColumn="1" w:lastColumn="0" w:oddVBand="0" w:evenVBand="0" w:oddHBand="0" w:evenHBand="0" w:firstRowFirstColumn="0" w:firstRowLastColumn="0" w:lastRowFirstColumn="0" w:lastRowLastColumn="0"/>
            <w:tcW w:w="1775" w:type="pct"/>
          </w:tcPr>
          <w:p w14:paraId="79C485BB" w14:textId="77777777" w:rsidR="00833C74" w:rsidRPr="00833C74" w:rsidRDefault="00833C74" w:rsidP="00833C74">
            <w:pPr>
              <w:rPr>
                <w:rFonts w:ascii="Arial Narrow" w:hAnsi="Arial Narrow"/>
                <w:sz w:val="18"/>
                <w:szCs w:val="18"/>
              </w:rPr>
            </w:pPr>
          </w:p>
        </w:tc>
        <w:tc>
          <w:tcPr>
            <w:tcW w:w="809" w:type="pct"/>
          </w:tcPr>
          <w:p w14:paraId="034B3D5D" w14:textId="7CBA5004"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(0.000)</w:t>
            </w:r>
          </w:p>
        </w:tc>
        <w:tc>
          <w:tcPr>
            <w:tcW w:w="803" w:type="pct"/>
          </w:tcPr>
          <w:p w14:paraId="787DD7F2" w14:textId="129C9F52"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(0.000)</w:t>
            </w:r>
          </w:p>
        </w:tc>
        <w:tc>
          <w:tcPr>
            <w:tcW w:w="810" w:type="pct"/>
          </w:tcPr>
          <w:p w14:paraId="0ED263D8" w14:textId="1D98B5A1"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(0.000)</w:t>
            </w:r>
          </w:p>
        </w:tc>
        <w:tc>
          <w:tcPr>
            <w:tcW w:w="803" w:type="pct"/>
          </w:tcPr>
          <w:p w14:paraId="384D0280" w14:textId="067C94BE"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(0.000)</w:t>
            </w:r>
          </w:p>
        </w:tc>
      </w:tr>
      <w:tr w:rsidR="00833C74" w:rsidRPr="00833C74" w14:paraId="01DCCF2E" w14:textId="77777777" w:rsidTr="00833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pct"/>
            <w:hideMark/>
          </w:tcPr>
          <w:p w14:paraId="58C2834F" w14:textId="51BF4074" w:rsidR="00833C74" w:rsidRPr="00833C74" w:rsidRDefault="00833C74" w:rsidP="00833C74">
            <w:pPr>
              <w:rPr>
                <w:rFonts w:ascii="Arial Narrow" w:hAnsi="Arial Narrow"/>
                <w:sz w:val="18"/>
                <w:szCs w:val="18"/>
              </w:rPr>
            </w:pPr>
            <w:r w:rsidRPr="00833C74">
              <w:rPr>
                <w:rFonts w:ascii="Arial Narrow" w:hAnsi="Arial Narrow"/>
                <w:sz w:val="18"/>
                <w:szCs w:val="18"/>
              </w:rPr>
              <w:t>Log GDP PC</w:t>
            </w:r>
          </w:p>
        </w:tc>
        <w:tc>
          <w:tcPr>
            <w:tcW w:w="809" w:type="pct"/>
            <w:hideMark/>
          </w:tcPr>
          <w:p w14:paraId="393451A8" w14:textId="1415A023"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0.095***</w:t>
            </w:r>
          </w:p>
        </w:tc>
        <w:tc>
          <w:tcPr>
            <w:tcW w:w="803" w:type="pct"/>
            <w:hideMark/>
          </w:tcPr>
          <w:p w14:paraId="272D5959" w14:textId="3A7C86FC"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0.055</w:t>
            </w:r>
          </w:p>
        </w:tc>
        <w:tc>
          <w:tcPr>
            <w:tcW w:w="810" w:type="pct"/>
            <w:hideMark/>
          </w:tcPr>
          <w:p w14:paraId="11C97178" w14:textId="56534CBC"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03" w:type="pct"/>
            <w:hideMark/>
          </w:tcPr>
          <w:p w14:paraId="7812BCAA" w14:textId="54B3A44F"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r>
      <w:tr w:rsidR="00833C74" w:rsidRPr="00833C74" w14:paraId="44542446" w14:textId="77777777" w:rsidTr="00833C74">
        <w:tc>
          <w:tcPr>
            <w:cnfStyle w:val="001000000000" w:firstRow="0" w:lastRow="0" w:firstColumn="1" w:lastColumn="0" w:oddVBand="0" w:evenVBand="0" w:oddHBand="0" w:evenHBand="0" w:firstRowFirstColumn="0" w:firstRowLastColumn="0" w:lastRowFirstColumn="0" w:lastRowLastColumn="0"/>
            <w:tcW w:w="1775" w:type="pct"/>
            <w:hideMark/>
          </w:tcPr>
          <w:p w14:paraId="0F04D049" w14:textId="77777777" w:rsidR="00833C74" w:rsidRPr="00833C74" w:rsidRDefault="00833C74" w:rsidP="00833C74">
            <w:pPr>
              <w:rPr>
                <w:rFonts w:ascii="Arial Narrow" w:hAnsi="Arial Narrow"/>
                <w:sz w:val="18"/>
                <w:szCs w:val="18"/>
              </w:rPr>
            </w:pPr>
          </w:p>
        </w:tc>
        <w:tc>
          <w:tcPr>
            <w:tcW w:w="809" w:type="pct"/>
            <w:hideMark/>
          </w:tcPr>
          <w:p w14:paraId="46B73951" w14:textId="1AA9B030"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(0.033)</w:t>
            </w:r>
          </w:p>
        </w:tc>
        <w:tc>
          <w:tcPr>
            <w:tcW w:w="803" w:type="pct"/>
            <w:hideMark/>
          </w:tcPr>
          <w:p w14:paraId="7E1EBD20" w14:textId="6B5027F8"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(0.035)</w:t>
            </w:r>
          </w:p>
        </w:tc>
        <w:tc>
          <w:tcPr>
            <w:tcW w:w="810" w:type="pct"/>
            <w:hideMark/>
          </w:tcPr>
          <w:p w14:paraId="7C4A799F" w14:textId="77777777"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03" w:type="pct"/>
            <w:hideMark/>
          </w:tcPr>
          <w:p w14:paraId="5028B27C" w14:textId="77777777"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r>
      <w:tr w:rsidR="00833C74" w:rsidRPr="00833C74" w14:paraId="15CF4E19" w14:textId="77777777" w:rsidTr="00833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pct"/>
            <w:hideMark/>
          </w:tcPr>
          <w:p w14:paraId="6B007A7A" w14:textId="14982F81" w:rsidR="00833C74" w:rsidRPr="00833C74" w:rsidRDefault="00833C74" w:rsidP="00833C74">
            <w:pPr>
              <w:rPr>
                <w:rFonts w:ascii="Arial Narrow" w:hAnsi="Arial Narrow"/>
                <w:sz w:val="18"/>
                <w:szCs w:val="18"/>
              </w:rPr>
            </w:pPr>
            <w:r w:rsidRPr="00833C74">
              <w:rPr>
                <w:rFonts w:ascii="Arial Narrow" w:hAnsi="Arial Narrow"/>
                <w:sz w:val="18"/>
                <w:szCs w:val="18"/>
              </w:rPr>
              <w:t>Governance Effectiveness</w:t>
            </w:r>
          </w:p>
        </w:tc>
        <w:tc>
          <w:tcPr>
            <w:tcW w:w="809" w:type="pct"/>
            <w:hideMark/>
          </w:tcPr>
          <w:p w14:paraId="0C678D7D" w14:textId="7D1A57B1"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03" w:type="pct"/>
            <w:hideMark/>
          </w:tcPr>
          <w:p w14:paraId="7BABAEED" w14:textId="76A31237"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10" w:type="pct"/>
            <w:hideMark/>
          </w:tcPr>
          <w:p w14:paraId="0462B4FC" w14:textId="0FCB966A"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0.040*</w:t>
            </w:r>
          </w:p>
        </w:tc>
        <w:tc>
          <w:tcPr>
            <w:tcW w:w="803" w:type="pct"/>
            <w:hideMark/>
          </w:tcPr>
          <w:p w14:paraId="59C5D6D3" w14:textId="5004AAD5"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0.030</w:t>
            </w:r>
          </w:p>
        </w:tc>
      </w:tr>
      <w:tr w:rsidR="00833C74" w:rsidRPr="00833C74" w14:paraId="53542B34" w14:textId="77777777" w:rsidTr="00833C74">
        <w:tc>
          <w:tcPr>
            <w:cnfStyle w:val="001000000000" w:firstRow="0" w:lastRow="0" w:firstColumn="1" w:lastColumn="0" w:oddVBand="0" w:evenVBand="0" w:oddHBand="0" w:evenHBand="0" w:firstRowFirstColumn="0" w:firstRowLastColumn="0" w:lastRowFirstColumn="0" w:lastRowLastColumn="0"/>
            <w:tcW w:w="1775" w:type="pct"/>
            <w:hideMark/>
          </w:tcPr>
          <w:p w14:paraId="4CF3C8B5" w14:textId="77777777" w:rsidR="00833C74" w:rsidRPr="00833C74" w:rsidRDefault="00833C74" w:rsidP="00833C74">
            <w:pPr>
              <w:rPr>
                <w:rFonts w:ascii="Arial Narrow" w:hAnsi="Arial Narrow"/>
                <w:sz w:val="18"/>
                <w:szCs w:val="18"/>
              </w:rPr>
            </w:pPr>
          </w:p>
        </w:tc>
        <w:tc>
          <w:tcPr>
            <w:tcW w:w="809" w:type="pct"/>
            <w:hideMark/>
          </w:tcPr>
          <w:p w14:paraId="3F67A75D" w14:textId="77777777"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03" w:type="pct"/>
            <w:hideMark/>
          </w:tcPr>
          <w:p w14:paraId="068C6BF0" w14:textId="77777777"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10" w:type="pct"/>
            <w:hideMark/>
          </w:tcPr>
          <w:p w14:paraId="54157ECC" w14:textId="3B7D189C"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(0.021)</w:t>
            </w:r>
          </w:p>
        </w:tc>
        <w:tc>
          <w:tcPr>
            <w:tcW w:w="803" w:type="pct"/>
            <w:hideMark/>
          </w:tcPr>
          <w:p w14:paraId="57AE432E" w14:textId="4FDDFCE0"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(0.021)</w:t>
            </w:r>
          </w:p>
        </w:tc>
      </w:tr>
      <w:tr w:rsidR="00833C74" w:rsidRPr="00833C74" w14:paraId="21399FA8" w14:textId="77777777" w:rsidTr="00833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pct"/>
            <w:hideMark/>
          </w:tcPr>
          <w:p w14:paraId="5F0A4E85" w14:textId="4E7B8602" w:rsidR="00833C74" w:rsidRPr="00833C74" w:rsidRDefault="00833C74" w:rsidP="00833C74">
            <w:pPr>
              <w:rPr>
                <w:rFonts w:ascii="Arial Narrow" w:hAnsi="Arial Narrow"/>
                <w:sz w:val="18"/>
                <w:szCs w:val="18"/>
              </w:rPr>
            </w:pPr>
            <w:r w:rsidRPr="00833C74">
              <w:rPr>
                <w:rFonts w:ascii="Arial Narrow" w:hAnsi="Arial Narrow"/>
                <w:sz w:val="18"/>
                <w:szCs w:val="18"/>
              </w:rPr>
              <w:t>Building Quality Control Index</w:t>
            </w:r>
          </w:p>
        </w:tc>
        <w:tc>
          <w:tcPr>
            <w:tcW w:w="809" w:type="pct"/>
            <w:hideMark/>
          </w:tcPr>
          <w:p w14:paraId="29731BFC" w14:textId="123AEA68"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03" w:type="pct"/>
            <w:hideMark/>
          </w:tcPr>
          <w:p w14:paraId="400559F4" w14:textId="793F40C4"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10" w:type="pct"/>
            <w:hideMark/>
          </w:tcPr>
          <w:p w14:paraId="2858C374" w14:textId="64D27526"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0.013**</w:t>
            </w:r>
          </w:p>
        </w:tc>
        <w:tc>
          <w:tcPr>
            <w:tcW w:w="803" w:type="pct"/>
            <w:hideMark/>
          </w:tcPr>
          <w:p w14:paraId="704EFC80" w14:textId="0A1F59B5"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0.007</w:t>
            </w:r>
          </w:p>
        </w:tc>
      </w:tr>
      <w:tr w:rsidR="00833C74" w:rsidRPr="00833C74" w14:paraId="423611E1" w14:textId="77777777" w:rsidTr="00833C74">
        <w:tc>
          <w:tcPr>
            <w:cnfStyle w:val="001000000000" w:firstRow="0" w:lastRow="0" w:firstColumn="1" w:lastColumn="0" w:oddVBand="0" w:evenVBand="0" w:oddHBand="0" w:evenHBand="0" w:firstRowFirstColumn="0" w:firstRowLastColumn="0" w:lastRowFirstColumn="0" w:lastRowLastColumn="0"/>
            <w:tcW w:w="1775" w:type="pct"/>
            <w:hideMark/>
          </w:tcPr>
          <w:p w14:paraId="3AAEABE6" w14:textId="77777777" w:rsidR="00833C74" w:rsidRPr="00833C74" w:rsidRDefault="00833C74" w:rsidP="00833C74">
            <w:pPr>
              <w:rPr>
                <w:rFonts w:ascii="Arial Narrow" w:hAnsi="Arial Narrow"/>
                <w:sz w:val="18"/>
                <w:szCs w:val="18"/>
              </w:rPr>
            </w:pPr>
          </w:p>
        </w:tc>
        <w:tc>
          <w:tcPr>
            <w:tcW w:w="809" w:type="pct"/>
            <w:hideMark/>
          </w:tcPr>
          <w:p w14:paraId="5A05756A" w14:textId="77777777"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03" w:type="pct"/>
            <w:hideMark/>
          </w:tcPr>
          <w:p w14:paraId="1E763BB3" w14:textId="77777777"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10" w:type="pct"/>
            <w:hideMark/>
          </w:tcPr>
          <w:p w14:paraId="38DD13DA" w14:textId="5F5C7AAD"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(0.006)</w:t>
            </w:r>
          </w:p>
        </w:tc>
        <w:tc>
          <w:tcPr>
            <w:tcW w:w="803" w:type="pct"/>
            <w:hideMark/>
          </w:tcPr>
          <w:p w14:paraId="144F5329" w14:textId="64F2EDBF"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(0.004)</w:t>
            </w:r>
          </w:p>
        </w:tc>
      </w:tr>
      <w:tr w:rsidR="00833C74" w:rsidRPr="00833C74" w14:paraId="1461FB5F" w14:textId="77777777" w:rsidTr="00833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pct"/>
          </w:tcPr>
          <w:p w14:paraId="4861573D" w14:textId="7CCB86E1" w:rsidR="00833C74" w:rsidRPr="00833C74" w:rsidRDefault="00833C74" w:rsidP="00833C74">
            <w:pPr>
              <w:rPr>
                <w:rFonts w:ascii="Arial Narrow" w:hAnsi="Arial Narrow"/>
                <w:sz w:val="18"/>
                <w:szCs w:val="18"/>
                <w:lang w:eastAsia="ja-JP"/>
              </w:rPr>
            </w:pPr>
            <w:r w:rsidRPr="00833C74">
              <w:rPr>
                <w:rFonts w:ascii="Arial Narrow" w:hAnsi="Arial Narrow"/>
                <w:sz w:val="18"/>
                <w:szCs w:val="18"/>
                <w:lang w:eastAsia="ja-JP"/>
              </w:rPr>
              <w:t>Urban Population %</w:t>
            </w:r>
          </w:p>
        </w:tc>
        <w:tc>
          <w:tcPr>
            <w:tcW w:w="809" w:type="pct"/>
          </w:tcPr>
          <w:p w14:paraId="595CA4E9" w14:textId="5697A2B5"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0.000</w:t>
            </w:r>
          </w:p>
        </w:tc>
        <w:tc>
          <w:tcPr>
            <w:tcW w:w="803" w:type="pct"/>
          </w:tcPr>
          <w:p w14:paraId="522F721C" w14:textId="1249F04B"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0.002</w:t>
            </w:r>
          </w:p>
        </w:tc>
        <w:tc>
          <w:tcPr>
            <w:tcW w:w="810" w:type="pct"/>
          </w:tcPr>
          <w:p w14:paraId="0139727E" w14:textId="39942E5C"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0.002</w:t>
            </w:r>
          </w:p>
        </w:tc>
        <w:tc>
          <w:tcPr>
            <w:tcW w:w="803" w:type="pct"/>
          </w:tcPr>
          <w:p w14:paraId="13EA08D8" w14:textId="04C35358"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0.003***</w:t>
            </w:r>
          </w:p>
        </w:tc>
      </w:tr>
      <w:tr w:rsidR="00833C74" w:rsidRPr="00833C74" w14:paraId="030FE1E4" w14:textId="77777777" w:rsidTr="00833C74">
        <w:tc>
          <w:tcPr>
            <w:cnfStyle w:val="001000000000" w:firstRow="0" w:lastRow="0" w:firstColumn="1" w:lastColumn="0" w:oddVBand="0" w:evenVBand="0" w:oddHBand="0" w:evenHBand="0" w:firstRowFirstColumn="0" w:firstRowLastColumn="0" w:lastRowFirstColumn="0" w:lastRowLastColumn="0"/>
            <w:tcW w:w="1775" w:type="pct"/>
          </w:tcPr>
          <w:p w14:paraId="0DF533A2" w14:textId="77777777" w:rsidR="00833C74" w:rsidRPr="00833C74" w:rsidRDefault="00833C74" w:rsidP="00833C74">
            <w:pPr>
              <w:rPr>
                <w:rFonts w:ascii="Arial Narrow" w:hAnsi="Arial Narrow"/>
                <w:sz w:val="18"/>
                <w:szCs w:val="18"/>
                <w:lang w:eastAsia="ja-JP"/>
              </w:rPr>
            </w:pPr>
          </w:p>
        </w:tc>
        <w:tc>
          <w:tcPr>
            <w:tcW w:w="809" w:type="pct"/>
          </w:tcPr>
          <w:p w14:paraId="12CA8DF5" w14:textId="54611B3A"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(0.002)</w:t>
            </w:r>
          </w:p>
        </w:tc>
        <w:tc>
          <w:tcPr>
            <w:tcW w:w="803" w:type="pct"/>
          </w:tcPr>
          <w:p w14:paraId="7FB49F64" w14:textId="2C5E6C1E"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(0.001)</w:t>
            </w:r>
          </w:p>
        </w:tc>
        <w:tc>
          <w:tcPr>
            <w:tcW w:w="810" w:type="pct"/>
          </w:tcPr>
          <w:p w14:paraId="4F53CE67" w14:textId="3D6691E4"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(0.001)</w:t>
            </w:r>
          </w:p>
        </w:tc>
        <w:tc>
          <w:tcPr>
            <w:tcW w:w="803" w:type="pct"/>
          </w:tcPr>
          <w:p w14:paraId="5D222C71" w14:textId="22F7AD40"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(0.001)</w:t>
            </w:r>
          </w:p>
        </w:tc>
      </w:tr>
      <w:tr w:rsidR="00833C74" w:rsidRPr="00833C74" w14:paraId="123FD870" w14:textId="77777777" w:rsidTr="00833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pct"/>
            <w:hideMark/>
          </w:tcPr>
          <w:p w14:paraId="2F58B13E" w14:textId="300412FE" w:rsidR="00833C74" w:rsidRPr="00833C74" w:rsidRDefault="00833C74" w:rsidP="00833C74">
            <w:pPr>
              <w:rPr>
                <w:rFonts w:ascii="Arial Narrow" w:hAnsi="Arial Narrow"/>
                <w:sz w:val="18"/>
                <w:szCs w:val="18"/>
              </w:rPr>
            </w:pPr>
            <w:r w:rsidRPr="00833C74">
              <w:rPr>
                <w:rFonts w:ascii="Arial Narrow" w:hAnsi="Arial Narrow"/>
                <w:sz w:val="18"/>
                <w:szCs w:val="18"/>
                <w:lang w:eastAsia="ja-JP"/>
              </w:rPr>
              <w:t xml:space="preserve">Log </w:t>
            </w:r>
            <w:r w:rsidRPr="00833C74">
              <w:rPr>
                <w:rFonts w:ascii="Arial Narrow" w:hAnsi="Arial Narrow"/>
                <w:sz w:val="18"/>
                <w:szCs w:val="18"/>
              </w:rPr>
              <w:t>Earthquake</w:t>
            </w:r>
            <w:r w:rsidRPr="00833C74">
              <w:rPr>
                <w:rFonts w:ascii="Arial Narrow" w:hAnsi="Arial Narrow"/>
                <w:sz w:val="18"/>
                <w:szCs w:val="18"/>
                <w:lang w:eastAsia="ja-JP"/>
              </w:rPr>
              <w:t xml:space="preserve"> count</w:t>
            </w:r>
            <w:r w:rsidRPr="00833C74">
              <w:rPr>
                <w:rFonts w:ascii="Arial Narrow" w:hAnsi="Arial Narrow"/>
                <w:sz w:val="18"/>
                <w:szCs w:val="18"/>
              </w:rPr>
              <w:t xml:space="preserve"> </w:t>
            </w:r>
          </w:p>
        </w:tc>
        <w:tc>
          <w:tcPr>
            <w:tcW w:w="809" w:type="pct"/>
            <w:hideMark/>
          </w:tcPr>
          <w:p w14:paraId="78945C74" w14:textId="23D4E397"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0.067***</w:t>
            </w:r>
          </w:p>
        </w:tc>
        <w:tc>
          <w:tcPr>
            <w:tcW w:w="803" w:type="pct"/>
            <w:hideMark/>
          </w:tcPr>
          <w:p w14:paraId="6EABD289" w14:textId="60D68588"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0.028</w:t>
            </w:r>
          </w:p>
        </w:tc>
        <w:tc>
          <w:tcPr>
            <w:tcW w:w="810" w:type="pct"/>
            <w:hideMark/>
          </w:tcPr>
          <w:p w14:paraId="50B8D079" w14:textId="0A6D08D6"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0.050***</w:t>
            </w:r>
          </w:p>
        </w:tc>
        <w:tc>
          <w:tcPr>
            <w:tcW w:w="803" w:type="pct"/>
            <w:hideMark/>
          </w:tcPr>
          <w:p w14:paraId="5D2291CA" w14:textId="45C3D2E5"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0.018</w:t>
            </w:r>
          </w:p>
        </w:tc>
      </w:tr>
      <w:tr w:rsidR="00833C74" w:rsidRPr="00833C74" w14:paraId="1C160CE2" w14:textId="77777777" w:rsidTr="00833C74">
        <w:tc>
          <w:tcPr>
            <w:cnfStyle w:val="001000000000" w:firstRow="0" w:lastRow="0" w:firstColumn="1" w:lastColumn="0" w:oddVBand="0" w:evenVBand="0" w:oddHBand="0" w:evenHBand="0" w:firstRowFirstColumn="0" w:firstRowLastColumn="0" w:lastRowFirstColumn="0" w:lastRowLastColumn="0"/>
            <w:tcW w:w="1775" w:type="pct"/>
            <w:hideMark/>
          </w:tcPr>
          <w:p w14:paraId="365F034D" w14:textId="77777777" w:rsidR="00833C74" w:rsidRPr="00833C74" w:rsidRDefault="00833C74" w:rsidP="00833C74">
            <w:pPr>
              <w:rPr>
                <w:rFonts w:ascii="Arial Narrow" w:hAnsi="Arial Narrow"/>
                <w:sz w:val="18"/>
                <w:szCs w:val="18"/>
              </w:rPr>
            </w:pPr>
          </w:p>
        </w:tc>
        <w:tc>
          <w:tcPr>
            <w:tcW w:w="809" w:type="pct"/>
            <w:hideMark/>
          </w:tcPr>
          <w:p w14:paraId="760E66CE" w14:textId="0392F79D"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(0.019)</w:t>
            </w:r>
          </w:p>
        </w:tc>
        <w:tc>
          <w:tcPr>
            <w:tcW w:w="803" w:type="pct"/>
            <w:hideMark/>
          </w:tcPr>
          <w:p w14:paraId="218AD1C4" w14:textId="71DD9AA7"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(0.022)</w:t>
            </w:r>
          </w:p>
        </w:tc>
        <w:tc>
          <w:tcPr>
            <w:tcW w:w="810" w:type="pct"/>
            <w:hideMark/>
          </w:tcPr>
          <w:p w14:paraId="659E1974" w14:textId="02F46763"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(0.019)</w:t>
            </w:r>
          </w:p>
        </w:tc>
        <w:tc>
          <w:tcPr>
            <w:tcW w:w="803" w:type="pct"/>
            <w:hideMark/>
          </w:tcPr>
          <w:p w14:paraId="7D435B64" w14:textId="23509CA7"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(0.023)</w:t>
            </w:r>
          </w:p>
        </w:tc>
      </w:tr>
      <w:tr w:rsidR="00833C74" w:rsidRPr="00833C74" w14:paraId="20DC6E37" w14:textId="77777777" w:rsidTr="00833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pct"/>
            <w:hideMark/>
          </w:tcPr>
          <w:p w14:paraId="14F8EFD4" w14:textId="2B83A855" w:rsidR="00833C74" w:rsidRPr="00833C74" w:rsidRDefault="00833C74" w:rsidP="00833C74">
            <w:pPr>
              <w:rPr>
                <w:rFonts w:ascii="Arial Narrow" w:hAnsi="Arial Narrow"/>
                <w:sz w:val="18"/>
                <w:szCs w:val="18"/>
              </w:rPr>
            </w:pPr>
            <w:r w:rsidRPr="00833C74">
              <w:rPr>
                <w:rFonts w:ascii="Arial Narrow" w:hAnsi="Arial Narrow"/>
                <w:sz w:val="18"/>
                <w:szCs w:val="18"/>
                <w:lang w:eastAsia="ja-JP"/>
              </w:rPr>
              <w:t xml:space="preserve">Log </w:t>
            </w:r>
            <w:r w:rsidRPr="00833C74">
              <w:rPr>
                <w:rFonts w:ascii="Arial Narrow" w:hAnsi="Arial Narrow"/>
                <w:sz w:val="18"/>
                <w:szCs w:val="18"/>
              </w:rPr>
              <w:t>Storm</w:t>
            </w:r>
            <w:r w:rsidRPr="00833C74">
              <w:rPr>
                <w:rFonts w:ascii="Arial Narrow" w:hAnsi="Arial Narrow"/>
                <w:sz w:val="18"/>
                <w:szCs w:val="18"/>
                <w:lang w:eastAsia="ja-JP"/>
              </w:rPr>
              <w:t xml:space="preserve"> count</w:t>
            </w:r>
          </w:p>
        </w:tc>
        <w:tc>
          <w:tcPr>
            <w:tcW w:w="809" w:type="pct"/>
            <w:hideMark/>
          </w:tcPr>
          <w:p w14:paraId="2D15548F" w14:textId="357FCC98"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0.005</w:t>
            </w:r>
          </w:p>
        </w:tc>
        <w:tc>
          <w:tcPr>
            <w:tcW w:w="803" w:type="pct"/>
            <w:hideMark/>
          </w:tcPr>
          <w:p w14:paraId="2659C2CC" w14:textId="4DC3122D"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-0.000</w:t>
            </w:r>
          </w:p>
        </w:tc>
        <w:tc>
          <w:tcPr>
            <w:tcW w:w="810" w:type="pct"/>
            <w:hideMark/>
          </w:tcPr>
          <w:p w14:paraId="5C92E593" w14:textId="5A07762E"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0.008</w:t>
            </w:r>
          </w:p>
        </w:tc>
        <w:tc>
          <w:tcPr>
            <w:tcW w:w="803" w:type="pct"/>
            <w:hideMark/>
          </w:tcPr>
          <w:p w14:paraId="0A7E0D99" w14:textId="1E305FBB"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0.000</w:t>
            </w:r>
          </w:p>
        </w:tc>
      </w:tr>
      <w:tr w:rsidR="00833C74" w:rsidRPr="00833C74" w14:paraId="7D1CED42" w14:textId="77777777" w:rsidTr="00833C74">
        <w:tc>
          <w:tcPr>
            <w:cnfStyle w:val="001000000000" w:firstRow="0" w:lastRow="0" w:firstColumn="1" w:lastColumn="0" w:oddVBand="0" w:evenVBand="0" w:oddHBand="0" w:evenHBand="0" w:firstRowFirstColumn="0" w:firstRowLastColumn="0" w:lastRowFirstColumn="0" w:lastRowLastColumn="0"/>
            <w:tcW w:w="1775" w:type="pct"/>
            <w:hideMark/>
          </w:tcPr>
          <w:p w14:paraId="437D0055" w14:textId="77777777" w:rsidR="00833C74" w:rsidRPr="00833C74" w:rsidRDefault="00833C74" w:rsidP="00833C74">
            <w:pPr>
              <w:rPr>
                <w:rFonts w:ascii="Arial Narrow" w:hAnsi="Arial Narrow"/>
                <w:sz w:val="18"/>
                <w:szCs w:val="18"/>
              </w:rPr>
            </w:pPr>
          </w:p>
        </w:tc>
        <w:tc>
          <w:tcPr>
            <w:tcW w:w="809" w:type="pct"/>
            <w:hideMark/>
          </w:tcPr>
          <w:p w14:paraId="2D829A3E" w14:textId="5010D317"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(0.014)</w:t>
            </w:r>
          </w:p>
        </w:tc>
        <w:tc>
          <w:tcPr>
            <w:tcW w:w="803" w:type="pct"/>
            <w:hideMark/>
          </w:tcPr>
          <w:p w14:paraId="0663FC71" w14:textId="1394BC33"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(0.014)</w:t>
            </w:r>
          </w:p>
        </w:tc>
        <w:tc>
          <w:tcPr>
            <w:tcW w:w="810" w:type="pct"/>
            <w:hideMark/>
          </w:tcPr>
          <w:p w14:paraId="44D82C34" w14:textId="68459558"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(0.014)</w:t>
            </w:r>
          </w:p>
        </w:tc>
        <w:tc>
          <w:tcPr>
            <w:tcW w:w="803" w:type="pct"/>
            <w:hideMark/>
          </w:tcPr>
          <w:p w14:paraId="3424A6BA" w14:textId="3DC1A905"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(0.015)</w:t>
            </w:r>
          </w:p>
        </w:tc>
      </w:tr>
      <w:tr w:rsidR="00833C74" w:rsidRPr="00833C74" w14:paraId="3A94D2D6" w14:textId="77777777" w:rsidTr="00833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pct"/>
            <w:hideMark/>
          </w:tcPr>
          <w:p w14:paraId="59C6E5F3" w14:textId="7352DF34" w:rsidR="00833C74" w:rsidRPr="00833C74" w:rsidRDefault="00833C74" w:rsidP="00833C74">
            <w:pPr>
              <w:rPr>
                <w:rFonts w:ascii="Arial Narrow" w:hAnsi="Arial Narrow"/>
                <w:sz w:val="18"/>
                <w:szCs w:val="18"/>
              </w:rPr>
            </w:pPr>
            <w:r w:rsidRPr="00833C74">
              <w:rPr>
                <w:rFonts w:ascii="Arial Narrow" w:hAnsi="Arial Narrow"/>
                <w:sz w:val="18"/>
                <w:szCs w:val="18"/>
                <w:lang w:eastAsia="ja-JP"/>
              </w:rPr>
              <w:t xml:space="preserve">Log </w:t>
            </w:r>
            <w:r w:rsidRPr="00833C74">
              <w:rPr>
                <w:rFonts w:ascii="Arial Narrow" w:hAnsi="Arial Narrow"/>
                <w:sz w:val="18"/>
                <w:szCs w:val="18"/>
              </w:rPr>
              <w:t>Flood</w:t>
            </w:r>
            <w:r w:rsidRPr="00833C74">
              <w:rPr>
                <w:rFonts w:ascii="Arial Narrow" w:hAnsi="Arial Narrow"/>
                <w:sz w:val="18"/>
                <w:szCs w:val="18"/>
                <w:lang w:eastAsia="ja-JP"/>
              </w:rPr>
              <w:t xml:space="preserve"> count</w:t>
            </w:r>
          </w:p>
        </w:tc>
        <w:tc>
          <w:tcPr>
            <w:tcW w:w="809" w:type="pct"/>
            <w:hideMark/>
          </w:tcPr>
          <w:p w14:paraId="3E70878D" w14:textId="0303B4AC"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-0.036*</w:t>
            </w:r>
          </w:p>
        </w:tc>
        <w:tc>
          <w:tcPr>
            <w:tcW w:w="803" w:type="pct"/>
            <w:hideMark/>
          </w:tcPr>
          <w:p w14:paraId="7E0CF1C1" w14:textId="12054E08"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-0.027</w:t>
            </w:r>
          </w:p>
        </w:tc>
        <w:tc>
          <w:tcPr>
            <w:tcW w:w="810" w:type="pct"/>
            <w:hideMark/>
          </w:tcPr>
          <w:p w14:paraId="51A36888" w14:textId="412EF73B"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-0.029</w:t>
            </w:r>
          </w:p>
        </w:tc>
        <w:tc>
          <w:tcPr>
            <w:tcW w:w="803" w:type="pct"/>
            <w:hideMark/>
          </w:tcPr>
          <w:p w14:paraId="04EE0725" w14:textId="4EFAB9C5"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-0.021</w:t>
            </w:r>
          </w:p>
        </w:tc>
      </w:tr>
      <w:tr w:rsidR="00833C74" w:rsidRPr="00833C74" w14:paraId="2A260294" w14:textId="77777777" w:rsidTr="00833C74">
        <w:tc>
          <w:tcPr>
            <w:cnfStyle w:val="001000000000" w:firstRow="0" w:lastRow="0" w:firstColumn="1" w:lastColumn="0" w:oddVBand="0" w:evenVBand="0" w:oddHBand="0" w:evenHBand="0" w:firstRowFirstColumn="0" w:firstRowLastColumn="0" w:lastRowFirstColumn="0" w:lastRowLastColumn="0"/>
            <w:tcW w:w="1775" w:type="pct"/>
            <w:hideMark/>
          </w:tcPr>
          <w:p w14:paraId="7A691EA6" w14:textId="77777777" w:rsidR="00833C74" w:rsidRPr="00833C74" w:rsidRDefault="00833C74" w:rsidP="00833C74">
            <w:pPr>
              <w:rPr>
                <w:rFonts w:ascii="Arial Narrow" w:hAnsi="Arial Narrow"/>
                <w:sz w:val="18"/>
                <w:szCs w:val="18"/>
              </w:rPr>
            </w:pPr>
          </w:p>
        </w:tc>
        <w:tc>
          <w:tcPr>
            <w:tcW w:w="809" w:type="pct"/>
            <w:hideMark/>
          </w:tcPr>
          <w:p w14:paraId="2DC9CE60" w14:textId="6B750423"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(0.021)</w:t>
            </w:r>
          </w:p>
        </w:tc>
        <w:tc>
          <w:tcPr>
            <w:tcW w:w="803" w:type="pct"/>
            <w:hideMark/>
          </w:tcPr>
          <w:p w14:paraId="31FF0D52" w14:textId="61019F58"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(0.020)</w:t>
            </w:r>
          </w:p>
        </w:tc>
        <w:tc>
          <w:tcPr>
            <w:tcW w:w="810" w:type="pct"/>
            <w:hideMark/>
          </w:tcPr>
          <w:p w14:paraId="20AED177" w14:textId="53D8ADBD"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(0.022)</w:t>
            </w:r>
          </w:p>
        </w:tc>
        <w:tc>
          <w:tcPr>
            <w:tcW w:w="803" w:type="pct"/>
            <w:hideMark/>
          </w:tcPr>
          <w:p w14:paraId="6DA6916D" w14:textId="74509E5C"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(0.020)</w:t>
            </w:r>
          </w:p>
        </w:tc>
      </w:tr>
      <w:tr w:rsidR="00833C74" w:rsidRPr="00833C74" w14:paraId="1FDF15AE" w14:textId="77777777" w:rsidTr="00833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pct"/>
          </w:tcPr>
          <w:p w14:paraId="243A0078" w14:textId="13978388" w:rsidR="00833C74" w:rsidRPr="00833C74" w:rsidRDefault="00833C74" w:rsidP="00833C74">
            <w:pPr>
              <w:rPr>
                <w:rFonts w:ascii="Arial Narrow" w:hAnsi="Arial Narrow"/>
                <w:sz w:val="18"/>
                <w:szCs w:val="18"/>
              </w:rPr>
            </w:pPr>
            <w:r w:rsidRPr="00833C74">
              <w:rPr>
                <w:rFonts w:ascii="Arial Narrow" w:hAnsi="Arial Narrow"/>
                <w:sz w:val="18"/>
                <w:szCs w:val="18"/>
              </w:rPr>
              <w:t>Constant</w:t>
            </w:r>
          </w:p>
        </w:tc>
        <w:tc>
          <w:tcPr>
            <w:tcW w:w="809" w:type="pct"/>
          </w:tcPr>
          <w:p w14:paraId="6030BFC7" w14:textId="53D82D86"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0.591***</w:t>
            </w:r>
          </w:p>
        </w:tc>
        <w:tc>
          <w:tcPr>
            <w:tcW w:w="803" w:type="pct"/>
          </w:tcPr>
          <w:p w14:paraId="493A1A5F" w14:textId="2757627F"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0.380***</w:t>
            </w:r>
          </w:p>
        </w:tc>
        <w:tc>
          <w:tcPr>
            <w:tcW w:w="810" w:type="pct"/>
          </w:tcPr>
          <w:p w14:paraId="551289A0" w14:textId="5E6A5C6E"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0.574***</w:t>
            </w:r>
          </w:p>
        </w:tc>
        <w:tc>
          <w:tcPr>
            <w:tcW w:w="803" w:type="pct"/>
          </w:tcPr>
          <w:p w14:paraId="4336942B" w14:textId="3168CDF1"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0.369***</w:t>
            </w:r>
          </w:p>
        </w:tc>
      </w:tr>
      <w:tr w:rsidR="00833C74" w:rsidRPr="00833C74" w14:paraId="7D33B796" w14:textId="77777777" w:rsidTr="00833C74">
        <w:tc>
          <w:tcPr>
            <w:cnfStyle w:val="001000000000" w:firstRow="0" w:lastRow="0" w:firstColumn="1" w:lastColumn="0" w:oddVBand="0" w:evenVBand="0" w:oddHBand="0" w:evenHBand="0" w:firstRowFirstColumn="0" w:firstRowLastColumn="0" w:lastRowFirstColumn="0" w:lastRowLastColumn="0"/>
            <w:tcW w:w="1775" w:type="pct"/>
          </w:tcPr>
          <w:p w14:paraId="4C4F88CE" w14:textId="77777777" w:rsidR="00833C74" w:rsidRPr="00833C74" w:rsidRDefault="00833C74" w:rsidP="00833C74">
            <w:pPr>
              <w:rPr>
                <w:rFonts w:ascii="Arial Narrow" w:hAnsi="Arial Narrow"/>
                <w:sz w:val="18"/>
                <w:szCs w:val="18"/>
              </w:rPr>
            </w:pPr>
          </w:p>
        </w:tc>
        <w:tc>
          <w:tcPr>
            <w:tcW w:w="809" w:type="pct"/>
          </w:tcPr>
          <w:p w14:paraId="22402373" w14:textId="1CB15232"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(0.054)</w:t>
            </w:r>
          </w:p>
        </w:tc>
        <w:tc>
          <w:tcPr>
            <w:tcW w:w="803" w:type="pct"/>
          </w:tcPr>
          <w:p w14:paraId="119CB9BD" w14:textId="59AB121E"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(0.072)</w:t>
            </w:r>
          </w:p>
        </w:tc>
        <w:tc>
          <w:tcPr>
            <w:tcW w:w="810" w:type="pct"/>
          </w:tcPr>
          <w:p w14:paraId="448E3BA9" w14:textId="12E2ED75"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(0.049)</w:t>
            </w:r>
          </w:p>
        </w:tc>
        <w:tc>
          <w:tcPr>
            <w:tcW w:w="803" w:type="pct"/>
          </w:tcPr>
          <w:p w14:paraId="1F939E7C" w14:textId="26BC4BD7"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(0.072)</w:t>
            </w:r>
          </w:p>
        </w:tc>
      </w:tr>
      <w:tr w:rsidR="00833C74" w:rsidRPr="00833C74" w14:paraId="0B129DCE" w14:textId="77777777" w:rsidTr="00833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pct"/>
            <w:hideMark/>
          </w:tcPr>
          <w:p w14:paraId="0F3DA489" w14:textId="77777777" w:rsidR="00833C74" w:rsidRPr="00833C74" w:rsidRDefault="00833C74" w:rsidP="00833C74">
            <w:pPr>
              <w:rPr>
                <w:rFonts w:ascii="Arial Narrow" w:hAnsi="Arial Narrow"/>
                <w:sz w:val="18"/>
                <w:szCs w:val="18"/>
              </w:rPr>
            </w:pPr>
            <w:r w:rsidRPr="00833C74">
              <w:rPr>
                <w:rFonts w:ascii="Arial Narrow" w:hAnsi="Arial Narrow"/>
                <w:sz w:val="18"/>
                <w:szCs w:val="18"/>
              </w:rPr>
              <w:t>N</w:t>
            </w:r>
          </w:p>
        </w:tc>
        <w:tc>
          <w:tcPr>
            <w:tcW w:w="809" w:type="pct"/>
            <w:hideMark/>
          </w:tcPr>
          <w:p w14:paraId="4ADDDB29" w14:textId="0B271E4A"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125</w:t>
            </w:r>
          </w:p>
        </w:tc>
        <w:tc>
          <w:tcPr>
            <w:tcW w:w="803" w:type="pct"/>
            <w:hideMark/>
          </w:tcPr>
          <w:p w14:paraId="3C2D80FF" w14:textId="0280099A"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125</w:t>
            </w:r>
          </w:p>
        </w:tc>
        <w:tc>
          <w:tcPr>
            <w:tcW w:w="810" w:type="pct"/>
            <w:hideMark/>
          </w:tcPr>
          <w:p w14:paraId="38BA8CF4" w14:textId="7BC991C9"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125</w:t>
            </w:r>
          </w:p>
        </w:tc>
        <w:tc>
          <w:tcPr>
            <w:tcW w:w="803" w:type="pct"/>
            <w:hideMark/>
          </w:tcPr>
          <w:p w14:paraId="67BE5012" w14:textId="0CEBE796"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125</w:t>
            </w:r>
          </w:p>
        </w:tc>
      </w:tr>
      <w:tr w:rsidR="00833C74" w:rsidRPr="00833C74" w14:paraId="0CA260BB" w14:textId="77777777" w:rsidTr="00833C74">
        <w:tc>
          <w:tcPr>
            <w:cnfStyle w:val="001000000000" w:firstRow="0" w:lastRow="0" w:firstColumn="1" w:lastColumn="0" w:oddVBand="0" w:evenVBand="0" w:oddHBand="0" w:evenHBand="0" w:firstRowFirstColumn="0" w:firstRowLastColumn="0" w:lastRowFirstColumn="0" w:lastRowLastColumn="0"/>
            <w:tcW w:w="1775" w:type="pct"/>
            <w:hideMark/>
          </w:tcPr>
          <w:p w14:paraId="643CA473" w14:textId="77777777" w:rsidR="00833C74" w:rsidRPr="00833C74" w:rsidRDefault="00833C74" w:rsidP="00833C74">
            <w:pPr>
              <w:rPr>
                <w:rFonts w:ascii="Arial Narrow" w:hAnsi="Arial Narrow"/>
                <w:sz w:val="18"/>
                <w:szCs w:val="18"/>
              </w:rPr>
            </w:pPr>
            <w:r w:rsidRPr="00833C74">
              <w:rPr>
                <w:rFonts w:ascii="Arial Narrow" w:hAnsi="Arial Narrow"/>
                <w:sz w:val="18"/>
                <w:szCs w:val="18"/>
              </w:rPr>
              <w:t>R²</w:t>
            </w:r>
          </w:p>
        </w:tc>
        <w:tc>
          <w:tcPr>
            <w:tcW w:w="809" w:type="pct"/>
            <w:hideMark/>
          </w:tcPr>
          <w:p w14:paraId="057DCDF6" w14:textId="57D22F1C"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0.754</w:t>
            </w:r>
          </w:p>
        </w:tc>
        <w:tc>
          <w:tcPr>
            <w:tcW w:w="803" w:type="pct"/>
            <w:hideMark/>
          </w:tcPr>
          <w:p w14:paraId="46530559" w14:textId="2A72BFBF"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0.672</w:t>
            </w:r>
          </w:p>
        </w:tc>
        <w:tc>
          <w:tcPr>
            <w:tcW w:w="810" w:type="pct"/>
            <w:hideMark/>
          </w:tcPr>
          <w:p w14:paraId="7A00FCE6" w14:textId="295A9B3B"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0.753</w:t>
            </w:r>
          </w:p>
        </w:tc>
        <w:tc>
          <w:tcPr>
            <w:tcW w:w="803" w:type="pct"/>
            <w:hideMark/>
          </w:tcPr>
          <w:p w14:paraId="12F2EE08" w14:textId="2B7B12FC" w:rsidR="00833C74" w:rsidRPr="00833C74" w:rsidRDefault="00833C74" w:rsidP="00833C74">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0.674</w:t>
            </w:r>
          </w:p>
        </w:tc>
      </w:tr>
      <w:tr w:rsidR="00833C74" w:rsidRPr="00833C74" w14:paraId="28E80A8F" w14:textId="77777777" w:rsidTr="00833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pct"/>
            <w:hideMark/>
          </w:tcPr>
          <w:p w14:paraId="4C65A5C6" w14:textId="77777777" w:rsidR="00833C74" w:rsidRPr="00833C74" w:rsidRDefault="00833C74" w:rsidP="00833C74">
            <w:pPr>
              <w:rPr>
                <w:rFonts w:ascii="Arial Narrow" w:hAnsi="Arial Narrow"/>
                <w:sz w:val="18"/>
                <w:szCs w:val="18"/>
              </w:rPr>
            </w:pPr>
            <w:r w:rsidRPr="00833C74">
              <w:rPr>
                <w:rFonts w:ascii="Arial Narrow" w:hAnsi="Arial Narrow"/>
                <w:sz w:val="18"/>
                <w:szCs w:val="18"/>
              </w:rPr>
              <w:t>Adj. R²</w:t>
            </w:r>
          </w:p>
        </w:tc>
        <w:tc>
          <w:tcPr>
            <w:tcW w:w="809" w:type="pct"/>
            <w:hideMark/>
          </w:tcPr>
          <w:p w14:paraId="72956D7A" w14:textId="692E86E2"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0.725</w:t>
            </w:r>
          </w:p>
        </w:tc>
        <w:tc>
          <w:tcPr>
            <w:tcW w:w="803" w:type="pct"/>
            <w:hideMark/>
          </w:tcPr>
          <w:p w14:paraId="6995C546" w14:textId="5501C69D"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0.634</w:t>
            </w:r>
          </w:p>
        </w:tc>
        <w:tc>
          <w:tcPr>
            <w:tcW w:w="810" w:type="pct"/>
            <w:hideMark/>
          </w:tcPr>
          <w:p w14:paraId="31BDF442" w14:textId="29598975"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0.721</w:t>
            </w:r>
          </w:p>
        </w:tc>
        <w:tc>
          <w:tcPr>
            <w:tcW w:w="803" w:type="pct"/>
            <w:hideMark/>
          </w:tcPr>
          <w:p w14:paraId="5F505C0B" w14:textId="3D021098" w:rsidR="00833C74" w:rsidRPr="00833C74" w:rsidRDefault="00833C74" w:rsidP="00833C74">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833C74">
              <w:rPr>
                <w:rFonts w:ascii="Arial Narrow" w:hAnsi="Arial Narrow" w:cs="Calibri"/>
                <w:color w:val="000000"/>
                <w:sz w:val="18"/>
                <w:szCs w:val="18"/>
              </w:rPr>
              <w:t>0.633</w:t>
            </w:r>
          </w:p>
        </w:tc>
      </w:tr>
    </w:tbl>
    <w:p w14:paraId="79DECE8A" w14:textId="77777777" w:rsidR="00E01DF8" w:rsidRDefault="00E01DF8" w:rsidP="00074766">
      <w:pPr>
        <w:rPr>
          <w:sz w:val="21"/>
          <w:szCs w:val="21"/>
          <w:lang w:eastAsia="ja-JP"/>
        </w:rPr>
      </w:pPr>
    </w:p>
    <w:p w14:paraId="4FA1A196" w14:textId="77777777" w:rsidR="00FE23E1" w:rsidRPr="00ED299E" w:rsidRDefault="00FE23E1" w:rsidP="00074766">
      <w:pPr>
        <w:rPr>
          <w:sz w:val="21"/>
          <w:szCs w:val="21"/>
          <w:lang w:eastAsia="ja-JP"/>
        </w:rPr>
      </w:pPr>
    </w:p>
    <w:tbl>
      <w:tblPr>
        <w:tblStyle w:val="PlainTable2"/>
        <w:tblW w:w="5000" w:type="pct"/>
        <w:tblLook w:val="04A0" w:firstRow="1" w:lastRow="0" w:firstColumn="1" w:lastColumn="0" w:noHBand="0" w:noVBand="1"/>
      </w:tblPr>
      <w:tblGrid>
        <w:gridCol w:w="3239"/>
        <w:gridCol w:w="1441"/>
        <w:gridCol w:w="1439"/>
        <w:gridCol w:w="1441"/>
        <w:gridCol w:w="1466"/>
      </w:tblGrid>
      <w:tr w:rsidR="00B13B91" w:rsidRPr="00470247" w14:paraId="03A8A93E" w14:textId="77777777" w:rsidTr="00E70D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199813EA" w14:textId="397AB60C" w:rsidR="00B13B91" w:rsidRPr="00470247" w:rsidRDefault="00B13B91" w:rsidP="00173821">
            <w:pPr>
              <w:rPr>
                <w:rFonts w:ascii="Arial Narrow" w:hAnsi="Arial Narrow"/>
                <w:b w:val="0"/>
                <w:bCs w:val="0"/>
                <w:sz w:val="18"/>
                <w:szCs w:val="18"/>
              </w:rPr>
            </w:pPr>
            <w:r w:rsidRPr="00470247">
              <w:rPr>
                <w:rFonts w:ascii="Arial Narrow" w:hAnsi="Arial Narrow"/>
                <w:sz w:val="18"/>
                <w:szCs w:val="18"/>
              </w:rPr>
              <w:lastRenderedPageBreak/>
              <w:t>Panel B: Exclude Top 1% Disasters</w:t>
            </w:r>
          </w:p>
        </w:tc>
        <w:tc>
          <w:tcPr>
            <w:tcW w:w="798" w:type="pct"/>
            <w:hideMark/>
          </w:tcPr>
          <w:p w14:paraId="7A40AB2E" w14:textId="77777777" w:rsidR="00B13B91" w:rsidRPr="00470247" w:rsidRDefault="00B13B91" w:rsidP="00173821">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470247">
              <w:rPr>
                <w:rFonts w:ascii="Arial Narrow" w:hAnsi="Arial Narrow"/>
                <w:sz w:val="18"/>
                <w:szCs w:val="18"/>
              </w:rPr>
              <w:t>VULN (GDP)</w:t>
            </w:r>
          </w:p>
        </w:tc>
        <w:tc>
          <w:tcPr>
            <w:tcW w:w="797" w:type="pct"/>
            <w:hideMark/>
          </w:tcPr>
          <w:p w14:paraId="1DF4063D" w14:textId="77777777" w:rsidR="00B13B91" w:rsidRPr="00470247" w:rsidRDefault="00B13B91" w:rsidP="00173821">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470247">
              <w:rPr>
                <w:rFonts w:ascii="Arial Narrow" w:hAnsi="Arial Narrow"/>
                <w:sz w:val="18"/>
                <w:szCs w:val="18"/>
              </w:rPr>
              <w:t>ONLY (GDP)</w:t>
            </w:r>
          </w:p>
        </w:tc>
        <w:tc>
          <w:tcPr>
            <w:tcW w:w="798" w:type="pct"/>
            <w:hideMark/>
          </w:tcPr>
          <w:p w14:paraId="35A015D2" w14:textId="77777777" w:rsidR="00B13B91" w:rsidRPr="00470247" w:rsidRDefault="00B13B91" w:rsidP="00173821">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470247">
              <w:rPr>
                <w:rFonts w:ascii="Arial Narrow" w:hAnsi="Arial Narrow"/>
                <w:sz w:val="18"/>
                <w:szCs w:val="18"/>
              </w:rPr>
              <w:t>VULN (Inst.)</w:t>
            </w:r>
          </w:p>
        </w:tc>
        <w:tc>
          <w:tcPr>
            <w:tcW w:w="812" w:type="pct"/>
            <w:hideMark/>
          </w:tcPr>
          <w:p w14:paraId="5971F3F3" w14:textId="77777777" w:rsidR="00B13B91" w:rsidRPr="00470247" w:rsidRDefault="00B13B91" w:rsidP="00173821">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470247">
              <w:rPr>
                <w:rFonts w:ascii="Arial Narrow" w:hAnsi="Arial Narrow"/>
                <w:sz w:val="18"/>
                <w:szCs w:val="18"/>
              </w:rPr>
              <w:t>ONLY (Inst.)</w:t>
            </w:r>
          </w:p>
        </w:tc>
      </w:tr>
      <w:tr w:rsidR="00470247" w:rsidRPr="00470247" w14:paraId="70C90C78"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78715B94" w14:textId="63B52BBE" w:rsidR="00470247" w:rsidRPr="00470247" w:rsidRDefault="00470247" w:rsidP="00470247">
            <w:pPr>
              <w:rPr>
                <w:rFonts w:ascii="Arial Narrow" w:hAnsi="Arial Narrow"/>
                <w:sz w:val="18"/>
                <w:szCs w:val="18"/>
              </w:rPr>
            </w:pPr>
            <w:r w:rsidRPr="00470247">
              <w:rPr>
                <w:rFonts w:ascii="Arial Narrow" w:hAnsi="Arial Narrow"/>
                <w:sz w:val="18"/>
                <w:szCs w:val="18"/>
              </w:rPr>
              <w:t xml:space="preserve">Poverty Gap </w:t>
            </w:r>
          </w:p>
        </w:tc>
        <w:tc>
          <w:tcPr>
            <w:tcW w:w="798" w:type="pct"/>
            <w:hideMark/>
          </w:tcPr>
          <w:p w14:paraId="2FD3357A" w14:textId="0CF8B292"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-0.006*</w:t>
            </w:r>
          </w:p>
        </w:tc>
        <w:tc>
          <w:tcPr>
            <w:tcW w:w="797" w:type="pct"/>
            <w:hideMark/>
          </w:tcPr>
          <w:p w14:paraId="54B754C6" w14:textId="33E86203"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-0.001</w:t>
            </w:r>
          </w:p>
        </w:tc>
        <w:tc>
          <w:tcPr>
            <w:tcW w:w="798" w:type="pct"/>
            <w:hideMark/>
          </w:tcPr>
          <w:p w14:paraId="183C0666" w14:textId="5498529C"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-0.007**</w:t>
            </w:r>
          </w:p>
        </w:tc>
        <w:tc>
          <w:tcPr>
            <w:tcW w:w="812" w:type="pct"/>
            <w:hideMark/>
          </w:tcPr>
          <w:p w14:paraId="51CE420F" w14:textId="698E7EA7"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-0.002</w:t>
            </w:r>
          </w:p>
        </w:tc>
      </w:tr>
      <w:tr w:rsidR="00470247" w:rsidRPr="00470247" w14:paraId="44674DE1"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6BF03B52" w14:textId="77777777" w:rsidR="00470247" w:rsidRPr="00470247" w:rsidRDefault="00470247" w:rsidP="00470247">
            <w:pPr>
              <w:rPr>
                <w:rFonts w:ascii="Arial Narrow" w:hAnsi="Arial Narrow"/>
                <w:sz w:val="18"/>
                <w:szCs w:val="18"/>
              </w:rPr>
            </w:pPr>
          </w:p>
        </w:tc>
        <w:tc>
          <w:tcPr>
            <w:tcW w:w="798" w:type="pct"/>
            <w:hideMark/>
          </w:tcPr>
          <w:p w14:paraId="7A20AFFF" w14:textId="2E8509D4"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(0.004)</w:t>
            </w:r>
          </w:p>
        </w:tc>
        <w:tc>
          <w:tcPr>
            <w:tcW w:w="797" w:type="pct"/>
            <w:hideMark/>
          </w:tcPr>
          <w:p w14:paraId="530CC98A" w14:textId="0DD666E8"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(0.004)</w:t>
            </w:r>
          </w:p>
        </w:tc>
        <w:tc>
          <w:tcPr>
            <w:tcW w:w="798" w:type="pct"/>
            <w:hideMark/>
          </w:tcPr>
          <w:p w14:paraId="2C9C8F5F" w14:textId="4AAD1302"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(0.004)</w:t>
            </w:r>
          </w:p>
        </w:tc>
        <w:tc>
          <w:tcPr>
            <w:tcW w:w="812" w:type="pct"/>
            <w:hideMark/>
          </w:tcPr>
          <w:p w14:paraId="0D34F9FE" w14:textId="765BDDA8"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(0.004)</w:t>
            </w:r>
          </w:p>
        </w:tc>
      </w:tr>
      <w:tr w:rsidR="00470247" w:rsidRPr="00470247" w14:paraId="1946892D"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tcPr>
          <w:p w14:paraId="4E8211BC" w14:textId="385C0D5D" w:rsidR="00470247" w:rsidRPr="00470247" w:rsidRDefault="00470247" w:rsidP="00470247">
            <w:pPr>
              <w:rPr>
                <w:rFonts w:ascii="Arial Narrow" w:hAnsi="Arial Narrow"/>
                <w:sz w:val="18"/>
                <w:szCs w:val="18"/>
              </w:rPr>
            </w:pPr>
            <w:r w:rsidRPr="00470247">
              <w:rPr>
                <w:rFonts w:ascii="Arial Narrow" w:hAnsi="Arial Narrow"/>
                <w:sz w:val="18"/>
                <w:szCs w:val="18"/>
              </w:rPr>
              <w:t>Poverty Gap Squared</w:t>
            </w:r>
          </w:p>
        </w:tc>
        <w:tc>
          <w:tcPr>
            <w:tcW w:w="798" w:type="pct"/>
          </w:tcPr>
          <w:p w14:paraId="6EEF348F" w14:textId="3D537D6D"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0.000**</w:t>
            </w:r>
          </w:p>
        </w:tc>
        <w:tc>
          <w:tcPr>
            <w:tcW w:w="797" w:type="pct"/>
          </w:tcPr>
          <w:p w14:paraId="69C034ED" w14:textId="46FFA121"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0.000</w:t>
            </w:r>
          </w:p>
        </w:tc>
        <w:tc>
          <w:tcPr>
            <w:tcW w:w="798" w:type="pct"/>
          </w:tcPr>
          <w:p w14:paraId="0DBB665B" w14:textId="57D5435B"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0.000**</w:t>
            </w:r>
          </w:p>
        </w:tc>
        <w:tc>
          <w:tcPr>
            <w:tcW w:w="812" w:type="pct"/>
          </w:tcPr>
          <w:p w14:paraId="69526701" w14:textId="2B85E821"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0.000</w:t>
            </w:r>
          </w:p>
        </w:tc>
      </w:tr>
      <w:tr w:rsidR="00470247" w:rsidRPr="00470247" w14:paraId="4D3DFE1B" w14:textId="77777777" w:rsidTr="00E70DD4">
        <w:tc>
          <w:tcPr>
            <w:cnfStyle w:val="001000000000" w:firstRow="0" w:lastRow="0" w:firstColumn="1" w:lastColumn="0" w:oddVBand="0" w:evenVBand="0" w:oddHBand="0" w:evenHBand="0" w:firstRowFirstColumn="0" w:firstRowLastColumn="0" w:lastRowFirstColumn="0" w:lastRowLastColumn="0"/>
            <w:tcW w:w="1795" w:type="pct"/>
          </w:tcPr>
          <w:p w14:paraId="420947D5" w14:textId="77777777" w:rsidR="00470247" w:rsidRPr="00470247" w:rsidRDefault="00470247" w:rsidP="00470247">
            <w:pPr>
              <w:rPr>
                <w:rFonts w:ascii="Arial Narrow" w:hAnsi="Arial Narrow"/>
                <w:sz w:val="18"/>
                <w:szCs w:val="18"/>
              </w:rPr>
            </w:pPr>
          </w:p>
        </w:tc>
        <w:tc>
          <w:tcPr>
            <w:tcW w:w="798" w:type="pct"/>
          </w:tcPr>
          <w:p w14:paraId="791590F7" w14:textId="4B270D4F"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(0.000)</w:t>
            </w:r>
          </w:p>
        </w:tc>
        <w:tc>
          <w:tcPr>
            <w:tcW w:w="797" w:type="pct"/>
          </w:tcPr>
          <w:p w14:paraId="4B6744B9" w14:textId="343668F1"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(0.000)</w:t>
            </w:r>
          </w:p>
        </w:tc>
        <w:tc>
          <w:tcPr>
            <w:tcW w:w="798" w:type="pct"/>
          </w:tcPr>
          <w:p w14:paraId="53C443C0" w14:textId="2664A5D7"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(0.000)</w:t>
            </w:r>
          </w:p>
        </w:tc>
        <w:tc>
          <w:tcPr>
            <w:tcW w:w="812" w:type="pct"/>
          </w:tcPr>
          <w:p w14:paraId="2B67EEB9" w14:textId="7E3AFD19"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(0.000)</w:t>
            </w:r>
          </w:p>
        </w:tc>
      </w:tr>
      <w:tr w:rsidR="00470247" w:rsidRPr="00470247" w14:paraId="489F3E8D"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4A238AF4" w14:textId="536A6A44" w:rsidR="00470247" w:rsidRPr="00470247" w:rsidRDefault="00470247" w:rsidP="00470247">
            <w:pPr>
              <w:rPr>
                <w:rFonts w:ascii="Arial Narrow" w:hAnsi="Arial Narrow"/>
                <w:sz w:val="18"/>
                <w:szCs w:val="18"/>
              </w:rPr>
            </w:pPr>
            <w:r w:rsidRPr="00470247">
              <w:rPr>
                <w:rFonts w:ascii="Arial Narrow" w:hAnsi="Arial Narrow"/>
                <w:sz w:val="18"/>
                <w:szCs w:val="18"/>
              </w:rPr>
              <w:t>Log GDP PC</w:t>
            </w:r>
          </w:p>
        </w:tc>
        <w:tc>
          <w:tcPr>
            <w:tcW w:w="798" w:type="pct"/>
            <w:hideMark/>
          </w:tcPr>
          <w:p w14:paraId="509680CA" w14:textId="56704369"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0.067**</w:t>
            </w:r>
          </w:p>
        </w:tc>
        <w:tc>
          <w:tcPr>
            <w:tcW w:w="797" w:type="pct"/>
            <w:hideMark/>
          </w:tcPr>
          <w:p w14:paraId="38D7B088" w14:textId="6EEF757C"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0.064**</w:t>
            </w:r>
          </w:p>
        </w:tc>
        <w:tc>
          <w:tcPr>
            <w:tcW w:w="798" w:type="pct"/>
            <w:hideMark/>
          </w:tcPr>
          <w:p w14:paraId="459C2181" w14:textId="737B0457"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12" w:type="pct"/>
            <w:hideMark/>
          </w:tcPr>
          <w:p w14:paraId="11BE3260" w14:textId="516265D4"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r>
      <w:tr w:rsidR="00470247" w:rsidRPr="00470247" w14:paraId="44796D54"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202F9179" w14:textId="77777777" w:rsidR="00470247" w:rsidRPr="00470247" w:rsidRDefault="00470247" w:rsidP="00470247">
            <w:pPr>
              <w:rPr>
                <w:rFonts w:ascii="Arial Narrow" w:hAnsi="Arial Narrow"/>
                <w:sz w:val="18"/>
                <w:szCs w:val="18"/>
              </w:rPr>
            </w:pPr>
          </w:p>
        </w:tc>
        <w:tc>
          <w:tcPr>
            <w:tcW w:w="798" w:type="pct"/>
            <w:hideMark/>
          </w:tcPr>
          <w:p w14:paraId="5BEC9829" w14:textId="037AAA43"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(0.029)</w:t>
            </w:r>
          </w:p>
        </w:tc>
        <w:tc>
          <w:tcPr>
            <w:tcW w:w="797" w:type="pct"/>
            <w:hideMark/>
          </w:tcPr>
          <w:p w14:paraId="1E96487E" w14:textId="75FA67D1"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(0.031)</w:t>
            </w:r>
          </w:p>
        </w:tc>
        <w:tc>
          <w:tcPr>
            <w:tcW w:w="798" w:type="pct"/>
            <w:hideMark/>
          </w:tcPr>
          <w:p w14:paraId="0667DD53" w14:textId="77777777"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12" w:type="pct"/>
            <w:hideMark/>
          </w:tcPr>
          <w:p w14:paraId="59A25A92" w14:textId="77777777"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r>
      <w:tr w:rsidR="00470247" w:rsidRPr="00470247" w14:paraId="19E2AE4F"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016404A3" w14:textId="04696F8D" w:rsidR="00470247" w:rsidRPr="00470247" w:rsidRDefault="00470247" w:rsidP="00470247">
            <w:pPr>
              <w:rPr>
                <w:rFonts w:ascii="Arial Narrow" w:hAnsi="Arial Narrow"/>
                <w:sz w:val="18"/>
                <w:szCs w:val="18"/>
              </w:rPr>
            </w:pPr>
            <w:r w:rsidRPr="00470247">
              <w:rPr>
                <w:rFonts w:ascii="Arial Narrow" w:hAnsi="Arial Narrow"/>
                <w:sz w:val="18"/>
                <w:szCs w:val="18"/>
              </w:rPr>
              <w:t>Governance Effectiveness</w:t>
            </w:r>
          </w:p>
        </w:tc>
        <w:tc>
          <w:tcPr>
            <w:tcW w:w="798" w:type="pct"/>
            <w:hideMark/>
          </w:tcPr>
          <w:p w14:paraId="7512A1E0" w14:textId="226DA6F4"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97" w:type="pct"/>
            <w:hideMark/>
          </w:tcPr>
          <w:p w14:paraId="66D90536" w14:textId="63AA9303"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98" w:type="pct"/>
            <w:hideMark/>
          </w:tcPr>
          <w:p w14:paraId="2EA9D125" w14:textId="4A50631E"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0.053**</w:t>
            </w:r>
          </w:p>
        </w:tc>
        <w:tc>
          <w:tcPr>
            <w:tcW w:w="812" w:type="pct"/>
            <w:hideMark/>
          </w:tcPr>
          <w:p w14:paraId="43C93AD4" w14:textId="11A9C39F"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0.031</w:t>
            </w:r>
          </w:p>
        </w:tc>
      </w:tr>
      <w:tr w:rsidR="00470247" w:rsidRPr="00470247" w14:paraId="6FADB861"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2845D7A1" w14:textId="77777777" w:rsidR="00470247" w:rsidRPr="00470247" w:rsidRDefault="00470247" w:rsidP="00470247">
            <w:pPr>
              <w:rPr>
                <w:rFonts w:ascii="Arial Narrow" w:hAnsi="Arial Narrow"/>
                <w:sz w:val="18"/>
                <w:szCs w:val="18"/>
              </w:rPr>
            </w:pPr>
          </w:p>
        </w:tc>
        <w:tc>
          <w:tcPr>
            <w:tcW w:w="798" w:type="pct"/>
            <w:hideMark/>
          </w:tcPr>
          <w:p w14:paraId="1A6E078B" w14:textId="77777777"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97" w:type="pct"/>
            <w:hideMark/>
          </w:tcPr>
          <w:p w14:paraId="0A2420FD" w14:textId="77777777"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98" w:type="pct"/>
            <w:hideMark/>
          </w:tcPr>
          <w:p w14:paraId="271233F2" w14:textId="14C2AF08"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(0.023)</w:t>
            </w:r>
          </w:p>
        </w:tc>
        <w:tc>
          <w:tcPr>
            <w:tcW w:w="812" w:type="pct"/>
            <w:hideMark/>
          </w:tcPr>
          <w:p w14:paraId="005FA0F0" w14:textId="1A62BEDE"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(0.021)</w:t>
            </w:r>
          </w:p>
        </w:tc>
      </w:tr>
      <w:tr w:rsidR="00470247" w:rsidRPr="00470247" w14:paraId="36EEA436"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76874CFC" w14:textId="17E1AF84" w:rsidR="00470247" w:rsidRPr="00470247" w:rsidRDefault="00470247" w:rsidP="00470247">
            <w:pPr>
              <w:rPr>
                <w:rFonts w:ascii="Arial Narrow" w:hAnsi="Arial Narrow"/>
                <w:sz w:val="18"/>
                <w:szCs w:val="18"/>
              </w:rPr>
            </w:pPr>
            <w:r w:rsidRPr="00470247">
              <w:rPr>
                <w:rFonts w:ascii="Arial Narrow" w:hAnsi="Arial Narrow"/>
                <w:sz w:val="18"/>
                <w:szCs w:val="18"/>
              </w:rPr>
              <w:t>Building Quality Control Index</w:t>
            </w:r>
          </w:p>
        </w:tc>
        <w:tc>
          <w:tcPr>
            <w:tcW w:w="798" w:type="pct"/>
            <w:hideMark/>
          </w:tcPr>
          <w:p w14:paraId="3FA14F6A" w14:textId="59411307"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97" w:type="pct"/>
            <w:hideMark/>
          </w:tcPr>
          <w:p w14:paraId="2A7076B1" w14:textId="3083DF37"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98" w:type="pct"/>
            <w:hideMark/>
          </w:tcPr>
          <w:p w14:paraId="37862E55" w14:textId="67869ACB"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0.007</w:t>
            </w:r>
          </w:p>
        </w:tc>
        <w:tc>
          <w:tcPr>
            <w:tcW w:w="812" w:type="pct"/>
            <w:hideMark/>
          </w:tcPr>
          <w:p w14:paraId="31AC380A" w14:textId="7A59A386"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0.011*</w:t>
            </w:r>
          </w:p>
        </w:tc>
      </w:tr>
      <w:tr w:rsidR="00470247" w:rsidRPr="00470247" w14:paraId="7FD8D1B8"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7C1E7784" w14:textId="77777777" w:rsidR="00470247" w:rsidRPr="00470247" w:rsidRDefault="00470247" w:rsidP="00470247">
            <w:pPr>
              <w:rPr>
                <w:rFonts w:ascii="Arial Narrow" w:hAnsi="Arial Narrow"/>
                <w:sz w:val="18"/>
                <w:szCs w:val="18"/>
              </w:rPr>
            </w:pPr>
          </w:p>
        </w:tc>
        <w:tc>
          <w:tcPr>
            <w:tcW w:w="798" w:type="pct"/>
            <w:hideMark/>
          </w:tcPr>
          <w:p w14:paraId="37DC033B" w14:textId="77777777"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97" w:type="pct"/>
            <w:hideMark/>
          </w:tcPr>
          <w:p w14:paraId="0E74C714" w14:textId="77777777"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98" w:type="pct"/>
            <w:hideMark/>
          </w:tcPr>
          <w:p w14:paraId="3105F92C" w14:textId="38C65B94"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(0.006)</w:t>
            </w:r>
          </w:p>
        </w:tc>
        <w:tc>
          <w:tcPr>
            <w:tcW w:w="812" w:type="pct"/>
            <w:hideMark/>
          </w:tcPr>
          <w:p w14:paraId="4D34DB95" w14:textId="11A942F2"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(0.005)</w:t>
            </w:r>
          </w:p>
        </w:tc>
      </w:tr>
      <w:tr w:rsidR="00470247" w:rsidRPr="00470247" w14:paraId="537AE186"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tcPr>
          <w:p w14:paraId="42A02806" w14:textId="48171E50" w:rsidR="00470247" w:rsidRPr="00470247" w:rsidRDefault="00470247" w:rsidP="00470247">
            <w:pPr>
              <w:rPr>
                <w:rFonts w:ascii="Arial Narrow" w:hAnsi="Arial Narrow"/>
                <w:sz w:val="18"/>
                <w:szCs w:val="18"/>
                <w:lang w:eastAsia="ja-JP"/>
              </w:rPr>
            </w:pPr>
            <w:r w:rsidRPr="00470247">
              <w:rPr>
                <w:rFonts w:ascii="Arial Narrow" w:hAnsi="Arial Narrow"/>
                <w:sz w:val="18"/>
                <w:szCs w:val="18"/>
                <w:lang w:eastAsia="ja-JP"/>
              </w:rPr>
              <w:t>Urban Population %</w:t>
            </w:r>
          </w:p>
        </w:tc>
        <w:tc>
          <w:tcPr>
            <w:tcW w:w="798" w:type="pct"/>
          </w:tcPr>
          <w:p w14:paraId="152C53EF" w14:textId="2579E6AD"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0.000</w:t>
            </w:r>
          </w:p>
        </w:tc>
        <w:tc>
          <w:tcPr>
            <w:tcW w:w="797" w:type="pct"/>
          </w:tcPr>
          <w:p w14:paraId="609CC4EC" w14:textId="50934D7E"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0.002*</w:t>
            </w:r>
          </w:p>
        </w:tc>
        <w:tc>
          <w:tcPr>
            <w:tcW w:w="798" w:type="pct"/>
          </w:tcPr>
          <w:p w14:paraId="793B8E69" w14:textId="3E10C206"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0.001</w:t>
            </w:r>
          </w:p>
        </w:tc>
        <w:tc>
          <w:tcPr>
            <w:tcW w:w="812" w:type="pct"/>
          </w:tcPr>
          <w:p w14:paraId="7CD35BEF" w14:textId="23F0458F"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0.003***</w:t>
            </w:r>
          </w:p>
        </w:tc>
      </w:tr>
      <w:tr w:rsidR="00470247" w:rsidRPr="00470247" w14:paraId="74C748D0" w14:textId="77777777" w:rsidTr="00E70DD4">
        <w:tc>
          <w:tcPr>
            <w:cnfStyle w:val="001000000000" w:firstRow="0" w:lastRow="0" w:firstColumn="1" w:lastColumn="0" w:oddVBand="0" w:evenVBand="0" w:oddHBand="0" w:evenHBand="0" w:firstRowFirstColumn="0" w:firstRowLastColumn="0" w:lastRowFirstColumn="0" w:lastRowLastColumn="0"/>
            <w:tcW w:w="1795" w:type="pct"/>
          </w:tcPr>
          <w:p w14:paraId="2C2ABBB4" w14:textId="77777777" w:rsidR="00470247" w:rsidRPr="00470247" w:rsidRDefault="00470247" w:rsidP="00470247">
            <w:pPr>
              <w:rPr>
                <w:rFonts w:ascii="Arial Narrow" w:hAnsi="Arial Narrow"/>
                <w:sz w:val="18"/>
                <w:szCs w:val="18"/>
                <w:lang w:eastAsia="ja-JP"/>
              </w:rPr>
            </w:pPr>
          </w:p>
        </w:tc>
        <w:tc>
          <w:tcPr>
            <w:tcW w:w="798" w:type="pct"/>
          </w:tcPr>
          <w:p w14:paraId="7E6FC30D" w14:textId="53A94F92"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(0.001)</w:t>
            </w:r>
          </w:p>
        </w:tc>
        <w:tc>
          <w:tcPr>
            <w:tcW w:w="797" w:type="pct"/>
          </w:tcPr>
          <w:p w14:paraId="209AC1AF" w14:textId="215E7EF7"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(0.001)</w:t>
            </w:r>
          </w:p>
        </w:tc>
        <w:tc>
          <w:tcPr>
            <w:tcW w:w="798" w:type="pct"/>
          </w:tcPr>
          <w:p w14:paraId="6C052911" w14:textId="413984ED"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(0.001)</w:t>
            </w:r>
          </w:p>
        </w:tc>
        <w:tc>
          <w:tcPr>
            <w:tcW w:w="812" w:type="pct"/>
          </w:tcPr>
          <w:p w14:paraId="1D0570DB" w14:textId="56AD3E9B"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(0.001)</w:t>
            </w:r>
          </w:p>
        </w:tc>
      </w:tr>
      <w:tr w:rsidR="00470247" w:rsidRPr="00470247" w14:paraId="4273BE9E"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3BF283F1" w14:textId="31F7C810" w:rsidR="00470247" w:rsidRPr="00470247" w:rsidRDefault="00470247" w:rsidP="00470247">
            <w:pPr>
              <w:rPr>
                <w:rFonts w:ascii="Arial Narrow" w:hAnsi="Arial Narrow"/>
                <w:sz w:val="18"/>
                <w:szCs w:val="18"/>
              </w:rPr>
            </w:pPr>
            <w:r w:rsidRPr="00470247">
              <w:rPr>
                <w:rFonts w:ascii="Arial Narrow" w:hAnsi="Arial Narrow"/>
                <w:sz w:val="18"/>
                <w:szCs w:val="18"/>
                <w:lang w:eastAsia="ja-JP"/>
              </w:rPr>
              <w:t xml:space="preserve">Log </w:t>
            </w:r>
            <w:r w:rsidRPr="00470247">
              <w:rPr>
                <w:rFonts w:ascii="Arial Narrow" w:hAnsi="Arial Narrow"/>
                <w:sz w:val="18"/>
                <w:szCs w:val="18"/>
              </w:rPr>
              <w:t>Earthquake</w:t>
            </w:r>
            <w:r w:rsidRPr="00470247">
              <w:rPr>
                <w:rFonts w:ascii="Arial Narrow" w:hAnsi="Arial Narrow"/>
                <w:sz w:val="18"/>
                <w:szCs w:val="18"/>
                <w:lang w:eastAsia="ja-JP"/>
              </w:rPr>
              <w:t xml:space="preserve"> count</w:t>
            </w:r>
            <w:r w:rsidRPr="00470247">
              <w:rPr>
                <w:rFonts w:ascii="Arial Narrow" w:hAnsi="Arial Narrow"/>
                <w:sz w:val="18"/>
                <w:szCs w:val="18"/>
              </w:rPr>
              <w:t xml:space="preserve"> </w:t>
            </w:r>
          </w:p>
        </w:tc>
        <w:tc>
          <w:tcPr>
            <w:tcW w:w="798" w:type="pct"/>
            <w:hideMark/>
          </w:tcPr>
          <w:p w14:paraId="61BC9761" w14:textId="08815A86"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0.063***</w:t>
            </w:r>
          </w:p>
        </w:tc>
        <w:tc>
          <w:tcPr>
            <w:tcW w:w="797" w:type="pct"/>
            <w:hideMark/>
          </w:tcPr>
          <w:p w14:paraId="1B08547C" w14:textId="27B2B670"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0.035*</w:t>
            </w:r>
          </w:p>
        </w:tc>
        <w:tc>
          <w:tcPr>
            <w:tcW w:w="798" w:type="pct"/>
            <w:hideMark/>
          </w:tcPr>
          <w:p w14:paraId="299DD045" w14:textId="3C1960D5"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0.057***</w:t>
            </w:r>
          </w:p>
        </w:tc>
        <w:tc>
          <w:tcPr>
            <w:tcW w:w="812" w:type="pct"/>
            <w:hideMark/>
          </w:tcPr>
          <w:p w14:paraId="264BBBE3" w14:textId="2CFE3486"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0.027</w:t>
            </w:r>
          </w:p>
        </w:tc>
      </w:tr>
      <w:tr w:rsidR="00470247" w:rsidRPr="00470247" w14:paraId="58E0A6CA"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6D64945A" w14:textId="77777777" w:rsidR="00470247" w:rsidRPr="00470247" w:rsidRDefault="00470247" w:rsidP="00470247">
            <w:pPr>
              <w:rPr>
                <w:rFonts w:ascii="Arial Narrow" w:hAnsi="Arial Narrow"/>
                <w:sz w:val="18"/>
                <w:szCs w:val="18"/>
              </w:rPr>
            </w:pPr>
          </w:p>
        </w:tc>
        <w:tc>
          <w:tcPr>
            <w:tcW w:w="798" w:type="pct"/>
            <w:hideMark/>
          </w:tcPr>
          <w:p w14:paraId="469C428C" w14:textId="234102B1"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(0.019)</w:t>
            </w:r>
          </w:p>
        </w:tc>
        <w:tc>
          <w:tcPr>
            <w:tcW w:w="797" w:type="pct"/>
            <w:hideMark/>
          </w:tcPr>
          <w:p w14:paraId="73B1C674" w14:textId="784D6977"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(0.019)</w:t>
            </w:r>
          </w:p>
        </w:tc>
        <w:tc>
          <w:tcPr>
            <w:tcW w:w="798" w:type="pct"/>
            <w:hideMark/>
          </w:tcPr>
          <w:p w14:paraId="061748EE" w14:textId="7C2F9B00"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(0.019)</w:t>
            </w:r>
          </w:p>
        </w:tc>
        <w:tc>
          <w:tcPr>
            <w:tcW w:w="812" w:type="pct"/>
            <w:hideMark/>
          </w:tcPr>
          <w:p w14:paraId="46557E72" w14:textId="27CB7928"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(0.020)</w:t>
            </w:r>
          </w:p>
        </w:tc>
      </w:tr>
      <w:tr w:rsidR="00470247" w:rsidRPr="00470247" w14:paraId="1929ADDC"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3D6B893F" w14:textId="13E7B2BC" w:rsidR="00470247" w:rsidRPr="00470247" w:rsidRDefault="00470247" w:rsidP="00470247">
            <w:pPr>
              <w:rPr>
                <w:rFonts w:ascii="Arial Narrow" w:hAnsi="Arial Narrow"/>
                <w:sz w:val="18"/>
                <w:szCs w:val="18"/>
              </w:rPr>
            </w:pPr>
            <w:r w:rsidRPr="00470247">
              <w:rPr>
                <w:rFonts w:ascii="Arial Narrow" w:hAnsi="Arial Narrow"/>
                <w:sz w:val="18"/>
                <w:szCs w:val="18"/>
                <w:lang w:eastAsia="ja-JP"/>
              </w:rPr>
              <w:t xml:space="preserve">Log </w:t>
            </w:r>
            <w:r w:rsidRPr="00470247">
              <w:rPr>
                <w:rFonts w:ascii="Arial Narrow" w:hAnsi="Arial Narrow"/>
                <w:sz w:val="18"/>
                <w:szCs w:val="18"/>
              </w:rPr>
              <w:t>Storm</w:t>
            </w:r>
            <w:r w:rsidRPr="00470247">
              <w:rPr>
                <w:rFonts w:ascii="Arial Narrow" w:hAnsi="Arial Narrow"/>
                <w:sz w:val="18"/>
                <w:szCs w:val="18"/>
                <w:lang w:eastAsia="ja-JP"/>
              </w:rPr>
              <w:t xml:space="preserve"> count</w:t>
            </w:r>
          </w:p>
        </w:tc>
        <w:tc>
          <w:tcPr>
            <w:tcW w:w="798" w:type="pct"/>
            <w:hideMark/>
          </w:tcPr>
          <w:p w14:paraId="617D0502" w14:textId="76775C98"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0.006</w:t>
            </w:r>
          </w:p>
        </w:tc>
        <w:tc>
          <w:tcPr>
            <w:tcW w:w="797" w:type="pct"/>
            <w:hideMark/>
          </w:tcPr>
          <w:p w14:paraId="143616BD" w14:textId="099212B7"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-0.008</w:t>
            </w:r>
          </w:p>
        </w:tc>
        <w:tc>
          <w:tcPr>
            <w:tcW w:w="798" w:type="pct"/>
            <w:hideMark/>
          </w:tcPr>
          <w:p w14:paraId="7A13118B" w14:textId="397AE998"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0.006</w:t>
            </w:r>
          </w:p>
        </w:tc>
        <w:tc>
          <w:tcPr>
            <w:tcW w:w="812" w:type="pct"/>
            <w:hideMark/>
          </w:tcPr>
          <w:p w14:paraId="48950D3D" w14:textId="77865DF4"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-0.007</w:t>
            </w:r>
          </w:p>
        </w:tc>
      </w:tr>
      <w:tr w:rsidR="00470247" w:rsidRPr="00470247" w14:paraId="73FEA49A"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6EFF9C72" w14:textId="77777777" w:rsidR="00470247" w:rsidRPr="00470247" w:rsidRDefault="00470247" w:rsidP="00470247">
            <w:pPr>
              <w:rPr>
                <w:rFonts w:ascii="Arial Narrow" w:hAnsi="Arial Narrow"/>
                <w:sz w:val="18"/>
                <w:szCs w:val="18"/>
              </w:rPr>
            </w:pPr>
          </w:p>
        </w:tc>
        <w:tc>
          <w:tcPr>
            <w:tcW w:w="798" w:type="pct"/>
            <w:hideMark/>
          </w:tcPr>
          <w:p w14:paraId="5F21C536" w14:textId="45D623DE"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(0.017)</w:t>
            </w:r>
          </w:p>
        </w:tc>
        <w:tc>
          <w:tcPr>
            <w:tcW w:w="797" w:type="pct"/>
            <w:hideMark/>
          </w:tcPr>
          <w:p w14:paraId="2D9795F0" w14:textId="5E49E2B3"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(0.014)</w:t>
            </w:r>
          </w:p>
        </w:tc>
        <w:tc>
          <w:tcPr>
            <w:tcW w:w="798" w:type="pct"/>
            <w:hideMark/>
          </w:tcPr>
          <w:p w14:paraId="2B5FF28D" w14:textId="110FA0E3"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(0.016)</w:t>
            </w:r>
          </w:p>
        </w:tc>
        <w:tc>
          <w:tcPr>
            <w:tcW w:w="812" w:type="pct"/>
            <w:hideMark/>
          </w:tcPr>
          <w:p w14:paraId="1AE8E750" w14:textId="3BE8657F"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(0.014)</w:t>
            </w:r>
          </w:p>
        </w:tc>
      </w:tr>
      <w:tr w:rsidR="00470247" w:rsidRPr="00470247" w14:paraId="583202C7"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0AFD9F29" w14:textId="0621F1BD" w:rsidR="00470247" w:rsidRPr="00470247" w:rsidRDefault="00470247" w:rsidP="00470247">
            <w:pPr>
              <w:rPr>
                <w:rFonts w:ascii="Arial Narrow" w:hAnsi="Arial Narrow"/>
                <w:sz w:val="18"/>
                <w:szCs w:val="18"/>
              </w:rPr>
            </w:pPr>
            <w:r w:rsidRPr="00470247">
              <w:rPr>
                <w:rFonts w:ascii="Arial Narrow" w:hAnsi="Arial Narrow"/>
                <w:sz w:val="18"/>
                <w:szCs w:val="18"/>
                <w:lang w:eastAsia="ja-JP"/>
              </w:rPr>
              <w:t xml:space="preserve">Log </w:t>
            </w:r>
            <w:r w:rsidRPr="00470247">
              <w:rPr>
                <w:rFonts w:ascii="Arial Narrow" w:hAnsi="Arial Narrow"/>
                <w:sz w:val="18"/>
                <w:szCs w:val="18"/>
              </w:rPr>
              <w:t>Flood</w:t>
            </w:r>
            <w:r w:rsidRPr="00470247">
              <w:rPr>
                <w:rFonts w:ascii="Arial Narrow" w:hAnsi="Arial Narrow"/>
                <w:sz w:val="18"/>
                <w:szCs w:val="18"/>
                <w:lang w:eastAsia="ja-JP"/>
              </w:rPr>
              <w:t xml:space="preserve"> count</w:t>
            </w:r>
          </w:p>
        </w:tc>
        <w:tc>
          <w:tcPr>
            <w:tcW w:w="798" w:type="pct"/>
            <w:hideMark/>
          </w:tcPr>
          <w:p w14:paraId="3ECF9B12" w14:textId="2538B4E5"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-0.032*</w:t>
            </w:r>
          </w:p>
        </w:tc>
        <w:tc>
          <w:tcPr>
            <w:tcW w:w="797" w:type="pct"/>
            <w:hideMark/>
          </w:tcPr>
          <w:p w14:paraId="3D7CDDB4" w14:textId="5B78148C"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-0.017</w:t>
            </w:r>
          </w:p>
        </w:tc>
        <w:tc>
          <w:tcPr>
            <w:tcW w:w="798" w:type="pct"/>
            <w:hideMark/>
          </w:tcPr>
          <w:p w14:paraId="7A5205E6" w14:textId="60401956"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-0.031</w:t>
            </w:r>
          </w:p>
        </w:tc>
        <w:tc>
          <w:tcPr>
            <w:tcW w:w="812" w:type="pct"/>
            <w:hideMark/>
          </w:tcPr>
          <w:p w14:paraId="37B93BA5" w14:textId="525FB45E"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-0.022</w:t>
            </w:r>
          </w:p>
        </w:tc>
      </w:tr>
      <w:tr w:rsidR="00470247" w:rsidRPr="00470247" w14:paraId="3CDFCDC7"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11A18455" w14:textId="77777777" w:rsidR="00470247" w:rsidRPr="00470247" w:rsidRDefault="00470247" w:rsidP="00470247">
            <w:pPr>
              <w:rPr>
                <w:rFonts w:ascii="Arial Narrow" w:hAnsi="Arial Narrow"/>
                <w:sz w:val="18"/>
                <w:szCs w:val="18"/>
              </w:rPr>
            </w:pPr>
          </w:p>
        </w:tc>
        <w:tc>
          <w:tcPr>
            <w:tcW w:w="798" w:type="pct"/>
            <w:hideMark/>
          </w:tcPr>
          <w:p w14:paraId="7C5E63E7" w14:textId="15E8124A"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(0.018)</w:t>
            </w:r>
          </w:p>
        </w:tc>
        <w:tc>
          <w:tcPr>
            <w:tcW w:w="797" w:type="pct"/>
            <w:hideMark/>
          </w:tcPr>
          <w:p w14:paraId="4C2B8982" w14:textId="73D60116"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(0.017)</w:t>
            </w:r>
          </w:p>
        </w:tc>
        <w:tc>
          <w:tcPr>
            <w:tcW w:w="798" w:type="pct"/>
            <w:hideMark/>
          </w:tcPr>
          <w:p w14:paraId="3D470BFB" w14:textId="0C6D8772"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(0.020)</w:t>
            </w:r>
          </w:p>
        </w:tc>
        <w:tc>
          <w:tcPr>
            <w:tcW w:w="812" w:type="pct"/>
            <w:hideMark/>
          </w:tcPr>
          <w:p w14:paraId="69A36829" w14:textId="38F01CC7"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(0.018)</w:t>
            </w:r>
          </w:p>
        </w:tc>
      </w:tr>
      <w:tr w:rsidR="00470247" w:rsidRPr="00470247" w14:paraId="0C29604F"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tcPr>
          <w:p w14:paraId="35880AAD" w14:textId="5F438220" w:rsidR="00470247" w:rsidRPr="00470247" w:rsidRDefault="00470247" w:rsidP="00470247">
            <w:pPr>
              <w:rPr>
                <w:rFonts w:ascii="Arial Narrow" w:hAnsi="Arial Narrow"/>
                <w:sz w:val="18"/>
                <w:szCs w:val="18"/>
              </w:rPr>
            </w:pPr>
            <w:r w:rsidRPr="00470247">
              <w:rPr>
                <w:rFonts w:ascii="Arial Narrow" w:hAnsi="Arial Narrow"/>
                <w:sz w:val="18"/>
                <w:szCs w:val="18"/>
              </w:rPr>
              <w:t>Constant</w:t>
            </w:r>
          </w:p>
        </w:tc>
        <w:tc>
          <w:tcPr>
            <w:tcW w:w="798" w:type="pct"/>
          </w:tcPr>
          <w:p w14:paraId="3F0E50B6" w14:textId="6E8CC134"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0.555***</w:t>
            </w:r>
          </w:p>
        </w:tc>
        <w:tc>
          <w:tcPr>
            <w:tcW w:w="797" w:type="pct"/>
          </w:tcPr>
          <w:p w14:paraId="233B22FF" w14:textId="28DCC999"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0.240***</w:t>
            </w:r>
          </w:p>
        </w:tc>
        <w:tc>
          <w:tcPr>
            <w:tcW w:w="798" w:type="pct"/>
          </w:tcPr>
          <w:p w14:paraId="2EBA520D" w14:textId="392EC707"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0.541***</w:t>
            </w:r>
          </w:p>
        </w:tc>
        <w:tc>
          <w:tcPr>
            <w:tcW w:w="812" w:type="pct"/>
          </w:tcPr>
          <w:p w14:paraId="3CEA8627" w14:textId="52962638"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0.237***</w:t>
            </w:r>
          </w:p>
        </w:tc>
      </w:tr>
      <w:tr w:rsidR="00470247" w:rsidRPr="00470247" w14:paraId="5F3C0935" w14:textId="77777777" w:rsidTr="00E70DD4">
        <w:tc>
          <w:tcPr>
            <w:cnfStyle w:val="001000000000" w:firstRow="0" w:lastRow="0" w:firstColumn="1" w:lastColumn="0" w:oddVBand="0" w:evenVBand="0" w:oddHBand="0" w:evenHBand="0" w:firstRowFirstColumn="0" w:firstRowLastColumn="0" w:lastRowFirstColumn="0" w:lastRowLastColumn="0"/>
            <w:tcW w:w="1795" w:type="pct"/>
          </w:tcPr>
          <w:p w14:paraId="2A607DE2" w14:textId="77777777" w:rsidR="00470247" w:rsidRPr="00470247" w:rsidRDefault="00470247" w:rsidP="00470247">
            <w:pPr>
              <w:rPr>
                <w:rFonts w:ascii="Arial Narrow" w:hAnsi="Arial Narrow"/>
                <w:sz w:val="18"/>
                <w:szCs w:val="18"/>
              </w:rPr>
            </w:pPr>
          </w:p>
        </w:tc>
        <w:tc>
          <w:tcPr>
            <w:tcW w:w="798" w:type="pct"/>
          </w:tcPr>
          <w:p w14:paraId="52CA1002" w14:textId="6545018A"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(0.041)</w:t>
            </w:r>
          </w:p>
        </w:tc>
        <w:tc>
          <w:tcPr>
            <w:tcW w:w="797" w:type="pct"/>
          </w:tcPr>
          <w:p w14:paraId="2CD4EC74" w14:textId="23590B1D"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(0.053)</w:t>
            </w:r>
          </w:p>
        </w:tc>
        <w:tc>
          <w:tcPr>
            <w:tcW w:w="798" w:type="pct"/>
          </w:tcPr>
          <w:p w14:paraId="7F7FDBCE" w14:textId="2A0C144E"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(0.041)</w:t>
            </w:r>
          </w:p>
        </w:tc>
        <w:tc>
          <w:tcPr>
            <w:tcW w:w="812" w:type="pct"/>
          </w:tcPr>
          <w:p w14:paraId="67205A7B" w14:textId="2C73B3BA"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(0.054)</w:t>
            </w:r>
          </w:p>
        </w:tc>
      </w:tr>
      <w:tr w:rsidR="00470247" w:rsidRPr="00470247" w14:paraId="33BD0F54"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70E61FCF" w14:textId="77777777" w:rsidR="00470247" w:rsidRPr="00470247" w:rsidRDefault="00470247" w:rsidP="00470247">
            <w:pPr>
              <w:rPr>
                <w:rFonts w:ascii="Arial Narrow" w:hAnsi="Arial Narrow"/>
                <w:sz w:val="18"/>
                <w:szCs w:val="18"/>
              </w:rPr>
            </w:pPr>
            <w:r w:rsidRPr="00470247">
              <w:rPr>
                <w:rFonts w:ascii="Arial Narrow" w:hAnsi="Arial Narrow"/>
                <w:sz w:val="18"/>
                <w:szCs w:val="18"/>
              </w:rPr>
              <w:t>N</w:t>
            </w:r>
          </w:p>
        </w:tc>
        <w:tc>
          <w:tcPr>
            <w:tcW w:w="798" w:type="pct"/>
            <w:hideMark/>
          </w:tcPr>
          <w:p w14:paraId="475F4435" w14:textId="6173A3CD"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148</w:t>
            </w:r>
          </w:p>
        </w:tc>
        <w:tc>
          <w:tcPr>
            <w:tcW w:w="797" w:type="pct"/>
            <w:hideMark/>
          </w:tcPr>
          <w:p w14:paraId="2CC87069" w14:textId="732AC32E"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148</w:t>
            </w:r>
          </w:p>
        </w:tc>
        <w:tc>
          <w:tcPr>
            <w:tcW w:w="798" w:type="pct"/>
            <w:hideMark/>
          </w:tcPr>
          <w:p w14:paraId="208D26BE" w14:textId="5C6AC431"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148</w:t>
            </w:r>
          </w:p>
        </w:tc>
        <w:tc>
          <w:tcPr>
            <w:tcW w:w="812" w:type="pct"/>
            <w:hideMark/>
          </w:tcPr>
          <w:p w14:paraId="6213FC25" w14:textId="0FA7F1FC"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148</w:t>
            </w:r>
          </w:p>
        </w:tc>
      </w:tr>
      <w:tr w:rsidR="00470247" w:rsidRPr="00470247" w14:paraId="49D2B69F"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7701D4F7" w14:textId="77777777" w:rsidR="00470247" w:rsidRPr="00470247" w:rsidRDefault="00470247" w:rsidP="00470247">
            <w:pPr>
              <w:rPr>
                <w:rFonts w:ascii="Arial Narrow" w:hAnsi="Arial Narrow"/>
                <w:sz w:val="18"/>
                <w:szCs w:val="18"/>
              </w:rPr>
            </w:pPr>
            <w:r w:rsidRPr="00470247">
              <w:rPr>
                <w:rFonts w:ascii="Arial Narrow" w:hAnsi="Arial Narrow"/>
                <w:sz w:val="18"/>
                <w:szCs w:val="18"/>
              </w:rPr>
              <w:t>R²</w:t>
            </w:r>
          </w:p>
        </w:tc>
        <w:tc>
          <w:tcPr>
            <w:tcW w:w="798" w:type="pct"/>
            <w:hideMark/>
          </w:tcPr>
          <w:p w14:paraId="1C540490" w14:textId="1362AE7F"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0.663</w:t>
            </w:r>
          </w:p>
        </w:tc>
        <w:tc>
          <w:tcPr>
            <w:tcW w:w="797" w:type="pct"/>
            <w:hideMark/>
          </w:tcPr>
          <w:p w14:paraId="5E3FD377" w14:textId="13D61DC0"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0.620</w:t>
            </w:r>
          </w:p>
        </w:tc>
        <w:tc>
          <w:tcPr>
            <w:tcW w:w="798" w:type="pct"/>
            <w:hideMark/>
          </w:tcPr>
          <w:p w14:paraId="51A05D30" w14:textId="69746A52"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0.669</w:t>
            </w:r>
          </w:p>
        </w:tc>
        <w:tc>
          <w:tcPr>
            <w:tcW w:w="812" w:type="pct"/>
            <w:hideMark/>
          </w:tcPr>
          <w:p w14:paraId="1023D5EE" w14:textId="04ABB172" w:rsidR="00470247" w:rsidRPr="00470247" w:rsidRDefault="00470247" w:rsidP="0047024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0.623</w:t>
            </w:r>
          </w:p>
        </w:tc>
      </w:tr>
      <w:tr w:rsidR="00470247" w:rsidRPr="00470247" w14:paraId="313B5C8A"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33B4BD37" w14:textId="77777777" w:rsidR="00470247" w:rsidRPr="00470247" w:rsidRDefault="00470247" w:rsidP="00470247">
            <w:pPr>
              <w:rPr>
                <w:rFonts w:ascii="Arial Narrow" w:hAnsi="Arial Narrow"/>
                <w:sz w:val="18"/>
                <w:szCs w:val="18"/>
              </w:rPr>
            </w:pPr>
            <w:r w:rsidRPr="00470247">
              <w:rPr>
                <w:rFonts w:ascii="Arial Narrow" w:hAnsi="Arial Narrow"/>
                <w:sz w:val="18"/>
                <w:szCs w:val="18"/>
              </w:rPr>
              <w:t>Adj. R²</w:t>
            </w:r>
          </w:p>
        </w:tc>
        <w:tc>
          <w:tcPr>
            <w:tcW w:w="798" w:type="pct"/>
            <w:hideMark/>
          </w:tcPr>
          <w:p w14:paraId="37CBBD73" w14:textId="5DBB2B86"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0.630</w:t>
            </w:r>
          </w:p>
        </w:tc>
        <w:tc>
          <w:tcPr>
            <w:tcW w:w="797" w:type="pct"/>
            <w:hideMark/>
          </w:tcPr>
          <w:p w14:paraId="1E2FAFC8" w14:textId="3572553D"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0.583</w:t>
            </w:r>
          </w:p>
        </w:tc>
        <w:tc>
          <w:tcPr>
            <w:tcW w:w="798" w:type="pct"/>
            <w:hideMark/>
          </w:tcPr>
          <w:p w14:paraId="26775EAE" w14:textId="7F8BDCF2"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0.634</w:t>
            </w:r>
          </w:p>
        </w:tc>
        <w:tc>
          <w:tcPr>
            <w:tcW w:w="812" w:type="pct"/>
            <w:hideMark/>
          </w:tcPr>
          <w:p w14:paraId="4C77F694" w14:textId="55874970" w:rsidR="00470247" w:rsidRPr="00470247" w:rsidRDefault="00470247" w:rsidP="0047024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470247">
              <w:rPr>
                <w:rFonts w:ascii="Arial Narrow" w:hAnsi="Arial Narrow" w:cs="Calibri"/>
                <w:color w:val="000000"/>
                <w:sz w:val="18"/>
                <w:szCs w:val="18"/>
              </w:rPr>
              <w:t>0.583</w:t>
            </w:r>
          </w:p>
        </w:tc>
      </w:tr>
    </w:tbl>
    <w:p w14:paraId="4D59ECA1" w14:textId="77777777" w:rsidR="00B13B91" w:rsidRPr="00ED299E" w:rsidRDefault="00B13B91" w:rsidP="00B13B91">
      <w:pPr>
        <w:spacing w:after="0" w:line="240" w:lineRule="auto"/>
        <w:rPr>
          <w:b/>
          <w:bCs/>
          <w:sz w:val="20"/>
          <w:szCs w:val="20"/>
          <w:lang w:eastAsia="ja-JP"/>
        </w:rPr>
      </w:pPr>
    </w:p>
    <w:tbl>
      <w:tblPr>
        <w:tblStyle w:val="PlainTable2"/>
        <w:tblW w:w="5000" w:type="pct"/>
        <w:tblLook w:val="04A0" w:firstRow="1" w:lastRow="0" w:firstColumn="1" w:lastColumn="0" w:noHBand="0" w:noVBand="1"/>
      </w:tblPr>
      <w:tblGrid>
        <w:gridCol w:w="3239"/>
        <w:gridCol w:w="1439"/>
        <w:gridCol w:w="1441"/>
        <w:gridCol w:w="1441"/>
        <w:gridCol w:w="1466"/>
      </w:tblGrid>
      <w:tr w:rsidR="00B13B91" w:rsidRPr="006F2EA5" w14:paraId="5E419C6C" w14:textId="77777777" w:rsidTr="00E70D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0DD7B5CE" w14:textId="552EB420" w:rsidR="00B13B91" w:rsidRPr="006F2EA5" w:rsidRDefault="00B13B91" w:rsidP="00173821">
            <w:pPr>
              <w:rPr>
                <w:rFonts w:ascii="Arial Narrow" w:hAnsi="Arial Narrow"/>
                <w:b w:val="0"/>
                <w:bCs w:val="0"/>
                <w:sz w:val="18"/>
                <w:szCs w:val="18"/>
              </w:rPr>
            </w:pPr>
            <w:r w:rsidRPr="006F2EA5">
              <w:rPr>
                <w:rFonts w:ascii="Arial Narrow" w:hAnsi="Arial Narrow"/>
                <w:sz w:val="18"/>
                <w:szCs w:val="18"/>
              </w:rPr>
              <w:t>Panel C: Winsorized Disasters (P95)</w:t>
            </w:r>
          </w:p>
        </w:tc>
        <w:tc>
          <w:tcPr>
            <w:tcW w:w="797" w:type="pct"/>
            <w:hideMark/>
          </w:tcPr>
          <w:p w14:paraId="27666718" w14:textId="77777777" w:rsidR="00B13B91" w:rsidRPr="006F2EA5" w:rsidRDefault="00B13B91" w:rsidP="00173821">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6F2EA5">
              <w:rPr>
                <w:rFonts w:ascii="Arial Narrow" w:hAnsi="Arial Narrow"/>
                <w:sz w:val="18"/>
                <w:szCs w:val="18"/>
              </w:rPr>
              <w:t>VULN (GDP)</w:t>
            </w:r>
          </w:p>
        </w:tc>
        <w:tc>
          <w:tcPr>
            <w:tcW w:w="798" w:type="pct"/>
            <w:hideMark/>
          </w:tcPr>
          <w:p w14:paraId="1E8DD398" w14:textId="77777777" w:rsidR="00B13B91" w:rsidRPr="006F2EA5" w:rsidRDefault="00B13B91" w:rsidP="00173821">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6F2EA5">
              <w:rPr>
                <w:rFonts w:ascii="Arial Narrow" w:hAnsi="Arial Narrow"/>
                <w:sz w:val="18"/>
                <w:szCs w:val="18"/>
              </w:rPr>
              <w:t>ONLY (GDP)</w:t>
            </w:r>
          </w:p>
        </w:tc>
        <w:tc>
          <w:tcPr>
            <w:tcW w:w="798" w:type="pct"/>
            <w:hideMark/>
          </w:tcPr>
          <w:p w14:paraId="41FB39D2" w14:textId="77777777" w:rsidR="00B13B91" w:rsidRPr="006F2EA5" w:rsidRDefault="00B13B91" w:rsidP="00173821">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6F2EA5">
              <w:rPr>
                <w:rFonts w:ascii="Arial Narrow" w:hAnsi="Arial Narrow"/>
                <w:sz w:val="18"/>
                <w:szCs w:val="18"/>
              </w:rPr>
              <w:t>VULN (Inst.)</w:t>
            </w:r>
          </w:p>
        </w:tc>
        <w:tc>
          <w:tcPr>
            <w:tcW w:w="812" w:type="pct"/>
            <w:hideMark/>
          </w:tcPr>
          <w:p w14:paraId="5DE611B1" w14:textId="77777777" w:rsidR="00B13B91" w:rsidRPr="006F2EA5" w:rsidRDefault="00B13B91" w:rsidP="00173821">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6F2EA5">
              <w:rPr>
                <w:rFonts w:ascii="Arial Narrow" w:hAnsi="Arial Narrow"/>
                <w:sz w:val="18"/>
                <w:szCs w:val="18"/>
              </w:rPr>
              <w:t>ONLY (Inst.)</w:t>
            </w:r>
          </w:p>
        </w:tc>
      </w:tr>
      <w:tr w:rsidR="006F2EA5" w:rsidRPr="006F2EA5" w14:paraId="3B243045"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161AD55F" w14:textId="074D2690" w:rsidR="006F2EA5" w:rsidRPr="006F2EA5" w:rsidRDefault="006F2EA5" w:rsidP="006F2EA5">
            <w:pPr>
              <w:rPr>
                <w:rFonts w:ascii="Arial Narrow" w:hAnsi="Arial Narrow"/>
                <w:sz w:val="18"/>
                <w:szCs w:val="18"/>
              </w:rPr>
            </w:pPr>
            <w:r w:rsidRPr="006F2EA5">
              <w:rPr>
                <w:rFonts w:ascii="Arial Narrow" w:hAnsi="Arial Narrow"/>
                <w:sz w:val="18"/>
                <w:szCs w:val="18"/>
              </w:rPr>
              <w:t xml:space="preserve">Poverty Gap </w:t>
            </w:r>
          </w:p>
        </w:tc>
        <w:tc>
          <w:tcPr>
            <w:tcW w:w="797" w:type="pct"/>
            <w:hideMark/>
          </w:tcPr>
          <w:p w14:paraId="1E7853D6" w14:textId="5DB76DDB"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-0.007*</w:t>
            </w:r>
          </w:p>
        </w:tc>
        <w:tc>
          <w:tcPr>
            <w:tcW w:w="798" w:type="pct"/>
            <w:hideMark/>
          </w:tcPr>
          <w:p w14:paraId="093506AC" w14:textId="199DA02C"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-0.002</w:t>
            </w:r>
          </w:p>
        </w:tc>
        <w:tc>
          <w:tcPr>
            <w:tcW w:w="798" w:type="pct"/>
            <w:hideMark/>
          </w:tcPr>
          <w:p w14:paraId="524DA45D" w14:textId="2BF70A97"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-0.008**</w:t>
            </w:r>
          </w:p>
        </w:tc>
        <w:tc>
          <w:tcPr>
            <w:tcW w:w="812" w:type="pct"/>
            <w:hideMark/>
          </w:tcPr>
          <w:p w14:paraId="07A76040" w14:textId="161E45C2"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-0.003</w:t>
            </w:r>
          </w:p>
        </w:tc>
      </w:tr>
      <w:tr w:rsidR="006F2EA5" w:rsidRPr="006F2EA5" w14:paraId="5700300B"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765CA9AB" w14:textId="77777777" w:rsidR="006F2EA5" w:rsidRPr="006F2EA5" w:rsidRDefault="006F2EA5" w:rsidP="006F2EA5">
            <w:pPr>
              <w:rPr>
                <w:rFonts w:ascii="Arial Narrow" w:hAnsi="Arial Narrow"/>
                <w:sz w:val="18"/>
                <w:szCs w:val="18"/>
              </w:rPr>
            </w:pPr>
          </w:p>
        </w:tc>
        <w:tc>
          <w:tcPr>
            <w:tcW w:w="797" w:type="pct"/>
            <w:hideMark/>
          </w:tcPr>
          <w:p w14:paraId="5BE606D2" w14:textId="5CF27017"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(0.004)</w:t>
            </w:r>
          </w:p>
        </w:tc>
        <w:tc>
          <w:tcPr>
            <w:tcW w:w="798" w:type="pct"/>
            <w:hideMark/>
          </w:tcPr>
          <w:p w14:paraId="22A09051" w14:textId="62DBD5A0"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(0.004)</w:t>
            </w:r>
          </w:p>
        </w:tc>
        <w:tc>
          <w:tcPr>
            <w:tcW w:w="798" w:type="pct"/>
            <w:hideMark/>
          </w:tcPr>
          <w:p w14:paraId="04CD27BB" w14:textId="4988424F"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(0.004)</w:t>
            </w:r>
          </w:p>
        </w:tc>
        <w:tc>
          <w:tcPr>
            <w:tcW w:w="812" w:type="pct"/>
            <w:hideMark/>
          </w:tcPr>
          <w:p w14:paraId="4D79DC2B" w14:textId="313CB2CE"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(0.004)</w:t>
            </w:r>
          </w:p>
        </w:tc>
      </w:tr>
      <w:tr w:rsidR="006F2EA5" w:rsidRPr="006F2EA5" w14:paraId="73B6237C"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tcPr>
          <w:p w14:paraId="14E0D739" w14:textId="35CD0A8D" w:rsidR="006F2EA5" w:rsidRPr="006F2EA5" w:rsidRDefault="006F2EA5" w:rsidP="006F2EA5">
            <w:pPr>
              <w:rPr>
                <w:rFonts w:ascii="Arial Narrow" w:hAnsi="Arial Narrow"/>
                <w:sz w:val="18"/>
                <w:szCs w:val="18"/>
              </w:rPr>
            </w:pPr>
            <w:r w:rsidRPr="006F2EA5">
              <w:rPr>
                <w:rFonts w:ascii="Arial Narrow" w:hAnsi="Arial Narrow"/>
                <w:sz w:val="18"/>
                <w:szCs w:val="18"/>
              </w:rPr>
              <w:t>Poverty Gap Squared</w:t>
            </w:r>
          </w:p>
        </w:tc>
        <w:tc>
          <w:tcPr>
            <w:tcW w:w="797" w:type="pct"/>
          </w:tcPr>
          <w:p w14:paraId="10AD58A9" w14:textId="00A4508C"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0.000**</w:t>
            </w:r>
          </w:p>
        </w:tc>
        <w:tc>
          <w:tcPr>
            <w:tcW w:w="798" w:type="pct"/>
          </w:tcPr>
          <w:p w14:paraId="652F12A6" w14:textId="3AB2B7D1"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0.000</w:t>
            </w:r>
          </w:p>
        </w:tc>
        <w:tc>
          <w:tcPr>
            <w:tcW w:w="798" w:type="pct"/>
          </w:tcPr>
          <w:p w14:paraId="59EB608A" w14:textId="7542A62A"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0.000**</w:t>
            </w:r>
          </w:p>
        </w:tc>
        <w:tc>
          <w:tcPr>
            <w:tcW w:w="812" w:type="pct"/>
          </w:tcPr>
          <w:p w14:paraId="35E3801A" w14:textId="18ED8B60"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0.000</w:t>
            </w:r>
          </w:p>
        </w:tc>
      </w:tr>
      <w:tr w:rsidR="006F2EA5" w:rsidRPr="006F2EA5" w14:paraId="4085E471" w14:textId="77777777" w:rsidTr="00E70DD4">
        <w:tc>
          <w:tcPr>
            <w:cnfStyle w:val="001000000000" w:firstRow="0" w:lastRow="0" w:firstColumn="1" w:lastColumn="0" w:oddVBand="0" w:evenVBand="0" w:oddHBand="0" w:evenHBand="0" w:firstRowFirstColumn="0" w:firstRowLastColumn="0" w:lastRowFirstColumn="0" w:lastRowLastColumn="0"/>
            <w:tcW w:w="1795" w:type="pct"/>
          </w:tcPr>
          <w:p w14:paraId="2D7C352C" w14:textId="77777777" w:rsidR="006F2EA5" w:rsidRPr="006F2EA5" w:rsidRDefault="006F2EA5" w:rsidP="006F2EA5">
            <w:pPr>
              <w:rPr>
                <w:rFonts w:ascii="Arial Narrow" w:hAnsi="Arial Narrow"/>
                <w:sz w:val="18"/>
                <w:szCs w:val="18"/>
              </w:rPr>
            </w:pPr>
          </w:p>
        </w:tc>
        <w:tc>
          <w:tcPr>
            <w:tcW w:w="797" w:type="pct"/>
          </w:tcPr>
          <w:p w14:paraId="1110ACD5" w14:textId="6C08ADED"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(0.000)</w:t>
            </w:r>
          </w:p>
        </w:tc>
        <w:tc>
          <w:tcPr>
            <w:tcW w:w="798" w:type="pct"/>
          </w:tcPr>
          <w:p w14:paraId="47C324AC" w14:textId="240544F3"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(0.000)</w:t>
            </w:r>
          </w:p>
        </w:tc>
        <w:tc>
          <w:tcPr>
            <w:tcW w:w="798" w:type="pct"/>
          </w:tcPr>
          <w:p w14:paraId="2462A44A" w14:textId="7932EED2"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(0.000)</w:t>
            </w:r>
          </w:p>
        </w:tc>
        <w:tc>
          <w:tcPr>
            <w:tcW w:w="812" w:type="pct"/>
          </w:tcPr>
          <w:p w14:paraId="7745817F" w14:textId="3200F89C"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(0.000)</w:t>
            </w:r>
          </w:p>
        </w:tc>
      </w:tr>
      <w:tr w:rsidR="006F2EA5" w:rsidRPr="006F2EA5" w14:paraId="1730037B"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3D3FE858" w14:textId="1364BEE1" w:rsidR="006F2EA5" w:rsidRPr="006F2EA5" w:rsidRDefault="006F2EA5" w:rsidP="006F2EA5">
            <w:pPr>
              <w:rPr>
                <w:rFonts w:ascii="Arial Narrow" w:hAnsi="Arial Narrow"/>
                <w:sz w:val="18"/>
                <w:szCs w:val="18"/>
              </w:rPr>
            </w:pPr>
            <w:r w:rsidRPr="006F2EA5">
              <w:rPr>
                <w:rFonts w:ascii="Arial Narrow" w:hAnsi="Arial Narrow"/>
                <w:sz w:val="18"/>
                <w:szCs w:val="18"/>
              </w:rPr>
              <w:t>Log GDP PC</w:t>
            </w:r>
          </w:p>
        </w:tc>
        <w:tc>
          <w:tcPr>
            <w:tcW w:w="797" w:type="pct"/>
            <w:hideMark/>
          </w:tcPr>
          <w:p w14:paraId="57C14358" w14:textId="55CC6AC9"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0.067**</w:t>
            </w:r>
          </w:p>
        </w:tc>
        <w:tc>
          <w:tcPr>
            <w:tcW w:w="798" w:type="pct"/>
            <w:hideMark/>
          </w:tcPr>
          <w:p w14:paraId="2C417CD5" w14:textId="3735E8C9"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0.065**</w:t>
            </w:r>
          </w:p>
        </w:tc>
        <w:tc>
          <w:tcPr>
            <w:tcW w:w="798" w:type="pct"/>
            <w:hideMark/>
          </w:tcPr>
          <w:p w14:paraId="675EC680" w14:textId="2A303EC3"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812" w:type="pct"/>
            <w:hideMark/>
          </w:tcPr>
          <w:p w14:paraId="39F21583" w14:textId="17E48D38"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r>
      <w:tr w:rsidR="006F2EA5" w:rsidRPr="006F2EA5" w14:paraId="480DA572"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280244B3" w14:textId="77777777" w:rsidR="006F2EA5" w:rsidRPr="006F2EA5" w:rsidRDefault="006F2EA5" w:rsidP="006F2EA5">
            <w:pPr>
              <w:rPr>
                <w:rFonts w:ascii="Arial Narrow" w:hAnsi="Arial Narrow"/>
                <w:sz w:val="18"/>
                <w:szCs w:val="18"/>
              </w:rPr>
            </w:pPr>
          </w:p>
        </w:tc>
        <w:tc>
          <w:tcPr>
            <w:tcW w:w="797" w:type="pct"/>
            <w:hideMark/>
          </w:tcPr>
          <w:p w14:paraId="7A1257A6" w14:textId="44C59A38"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(0.028)</w:t>
            </w:r>
          </w:p>
        </w:tc>
        <w:tc>
          <w:tcPr>
            <w:tcW w:w="798" w:type="pct"/>
            <w:hideMark/>
          </w:tcPr>
          <w:p w14:paraId="2CB9663B" w14:textId="62023F4B"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(0.031)</w:t>
            </w:r>
          </w:p>
        </w:tc>
        <w:tc>
          <w:tcPr>
            <w:tcW w:w="798" w:type="pct"/>
            <w:hideMark/>
          </w:tcPr>
          <w:p w14:paraId="5F93A0B3" w14:textId="77777777"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812" w:type="pct"/>
            <w:hideMark/>
          </w:tcPr>
          <w:p w14:paraId="3D88E6DE" w14:textId="77777777"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r>
      <w:tr w:rsidR="006F2EA5" w:rsidRPr="006F2EA5" w14:paraId="58A0E1EF"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4E90D53D" w14:textId="3C892D43" w:rsidR="006F2EA5" w:rsidRPr="006F2EA5" w:rsidRDefault="006F2EA5" w:rsidP="006F2EA5">
            <w:pPr>
              <w:rPr>
                <w:rFonts w:ascii="Arial Narrow" w:hAnsi="Arial Narrow"/>
                <w:sz w:val="18"/>
                <w:szCs w:val="18"/>
              </w:rPr>
            </w:pPr>
            <w:r w:rsidRPr="006F2EA5">
              <w:rPr>
                <w:rFonts w:ascii="Arial Narrow" w:hAnsi="Arial Narrow"/>
                <w:sz w:val="18"/>
                <w:szCs w:val="18"/>
              </w:rPr>
              <w:t>Governance Effectiveness</w:t>
            </w:r>
          </w:p>
        </w:tc>
        <w:tc>
          <w:tcPr>
            <w:tcW w:w="797" w:type="pct"/>
            <w:hideMark/>
          </w:tcPr>
          <w:p w14:paraId="2551624C" w14:textId="0B43198F"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98" w:type="pct"/>
            <w:hideMark/>
          </w:tcPr>
          <w:p w14:paraId="3E34CEFB" w14:textId="28383959"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98" w:type="pct"/>
            <w:hideMark/>
          </w:tcPr>
          <w:p w14:paraId="0AF55711" w14:textId="7332E330"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0.053**</w:t>
            </w:r>
          </w:p>
        </w:tc>
        <w:tc>
          <w:tcPr>
            <w:tcW w:w="812" w:type="pct"/>
            <w:hideMark/>
          </w:tcPr>
          <w:p w14:paraId="0119DF87" w14:textId="52BF6827"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0.031</w:t>
            </w:r>
          </w:p>
        </w:tc>
      </w:tr>
      <w:tr w:rsidR="006F2EA5" w:rsidRPr="006F2EA5" w14:paraId="716D8F52"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2F0867E4" w14:textId="77777777" w:rsidR="006F2EA5" w:rsidRPr="006F2EA5" w:rsidRDefault="006F2EA5" w:rsidP="006F2EA5">
            <w:pPr>
              <w:rPr>
                <w:rFonts w:ascii="Arial Narrow" w:hAnsi="Arial Narrow"/>
                <w:sz w:val="18"/>
                <w:szCs w:val="18"/>
              </w:rPr>
            </w:pPr>
          </w:p>
        </w:tc>
        <w:tc>
          <w:tcPr>
            <w:tcW w:w="797" w:type="pct"/>
            <w:hideMark/>
          </w:tcPr>
          <w:p w14:paraId="70866181" w14:textId="77777777"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98" w:type="pct"/>
            <w:hideMark/>
          </w:tcPr>
          <w:p w14:paraId="6E577D3C" w14:textId="77777777"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98" w:type="pct"/>
            <w:hideMark/>
          </w:tcPr>
          <w:p w14:paraId="2D6C4BE0" w14:textId="1699AFCF"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(0.023)</w:t>
            </w:r>
          </w:p>
        </w:tc>
        <w:tc>
          <w:tcPr>
            <w:tcW w:w="812" w:type="pct"/>
            <w:hideMark/>
          </w:tcPr>
          <w:p w14:paraId="2EA7AB90" w14:textId="416ECCE5"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(0.021)</w:t>
            </w:r>
          </w:p>
        </w:tc>
      </w:tr>
      <w:tr w:rsidR="006F2EA5" w:rsidRPr="006F2EA5" w14:paraId="23731CE8"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13203F18" w14:textId="3A57B1CE" w:rsidR="006F2EA5" w:rsidRPr="006F2EA5" w:rsidRDefault="006F2EA5" w:rsidP="006F2EA5">
            <w:pPr>
              <w:rPr>
                <w:rFonts w:ascii="Arial Narrow" w:hAnsi="Arial Narrow"/>
                <w:sz w:val="18"/>
                <w:szCs w:val="18"/>
              </w:rPr>
            </w:pPr>
            <w:r w:rsidRPr="006F2EA5">
              <w:rPr>
                <w:rFonts w:ascii="Arial Narrow" w:hAnsi="Arial Narrow"/>
                <w:sz w:val="18"/>
                <w:szCs w:val="18"/>
              </w:rPr>
              <w:t>Building Quality Control Index</w:t>
            </w:r>
          </w:p>
        </w:tc>
        <w:tc>
          <w:tcPr>
            <w:tcW w:w="797" w:type="pct"/>
            <w:hideMark/>
          </w:tcPr>
          <w:p w14:paraId="57212A66" w14:textId="52B73798"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98" w:type="pct"/>
            <w:hideMark/>
          </w:tcPr>
          <w:p w14:paraId="2E646B1D" w14:textId="59DCAA38"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98" w:type="pct"/>
            <w:hideMark/>
          </w:tcPr>
          <w:p w14:paraId="5D6E0C21" w14:textId="676F54FC"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0.008</w:t>
            </w:r>
          </w:p>
        </w:tc>
        <w:tc>
          <w:tcPr>
            <w:tcW w:w="812" w:type="pct"/>
            <w:hideMark/>
          </w:tcPr>
          <w:p w14:paraId="61D42A99" w14:textId="1658CC27"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0.011**</w:t>
            </w:r>
          </w:p>
        </w:tc>
      </w:tr>
      <w:tr w:rsidR="006F2EA5" w:rsidRPr="006F2EA5" w14:paraId="0FE5DBF4"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1228A449" w14:textId="77777777" w:rsidR="006F2EA5" w:rsidRPr="006F2EA5" w:rsidRDefault="006F2EA5" w:rsidP="006F2EA5">
            <w:pPr>
              <w:rPr>
                <w:rFonts w:ascii="Arial Narrow" w:hAnsi="Arial Narrow"/>
                <w:sz w:val="18"/>
                <w:szCs w:val="18"/>
              </w:rPr>
            </w:pPr>
          </w:p>
        </w:tc>
        <w:tc>
          <w:tcPr>
            <w:tcW w:w="797" w:type="pct"/>
            <w:hideMark/>
          </w:tcPr>
          <w:p w14:paraId="3C333A3E" w14:textId="77777777"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98" w:type="pct"/>
            <w:hideMark/>
          </w:tcPr>
          <w:p w14:paraId="144E3F6F" w14:textId="77777777"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98" w:type="pct"/>
            <w:hideMark/>
          </w:tcPr>
          <w:p w14:paraId="18E42FD0" w14:textId="7F5C9C2C"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(0.006)</w:t>
            </w:r>
          </w:p>
        </w:tc>
        <w:tc>
          <w:tcPr>
            <w:tcW w:w="812" w:type="pct"/>
            <w:hideMark/>
          </w:tcPr>
          <w:p w14:paraId="050AF1AB" w14:textId="1A62F142"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(0.005)</w:t>
            </w:r>
          </w:p>
        </w:tc>
      </w:tr>
      <w:tr w:rsidR="006F2EA5" w:rsidRPr="006F2EA5" w14:paraId="4DA2BF62"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tcPr>
          <w:p w14:paraId="35BC6917" w14:textId="514CFA96" w:rsidR="006F2EA5" w:rsidRPr="006F2EA5" w:rsidRDefault="006F2EA5" w:rsidP="006F2EA5">
            <w:pPr>
              <w:rPr>
                <w:rFonts w:ascii="Arial Narrow" w:hAnsi="Arial Narrow"/>
                <w:sz w:val="18"/>
                <w:szCs w:val="18"/>
                <w:lang w:eastAsia="ja-JP"/>
              </w:rPr>
            </w:pPr>
            <w:r w:rsidRPr="006F2EA5">
              <w:rPr>
                <w:rFonts w:ascii="Arial Narrow" w:hAnsi="Arial Narrow"/>
                <w:sz w:val="18"/>
                <w:szCs w:val="18"/>
                <w:lang w:eastAsia="ja-JP"/>
              </w:rPr>
              <w:t>Urban Population %</w:t>
            </w:r>
          </w:p>
        </w:tc>
        <w:tc>
          <w:tcPr>
            <w:tcW w:w="797" w:type="pct"/>
          </w:tcPr>
          <w:p w14:paraId="18187A90" w14:textId="60CE2247"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0.000</w:t>
            </w:r>
          </w:p>
        </w:tc>
        <w:tc>
          <w:tcPr>
            <w:tcW w:w="798" w:type="pct"/>
          </w:tcPr>
          <w:p w14:paraId="7E22ACAB" w14:textId="5F05EB90"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0.002*</w:t>
            </w:r>
          </w:p>
        </w:tc>
        <w:tc>
          <w:tcPr>
            <w:tcW w:w="798" w:type="pct"/>
          </w:tcPr>
          <w:p w14:paraId="13470B78" w14:textId="012AD120"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0.001</w:t>
            </w:r>
          </w:p>
        </w:tc>
        <w:tc>
          <w:tcPr>
            <w:tcW w:w="812" w:type="pct"/>
          </w:tcPr>
          <w:p w14:paraId="278FAB13" w14:textId="62A57BFC"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0.003***</w:t>
            </w:r>
          </w:p>
        </w:tc>
      </w:tr>
      <w:tr w:rsidR="006F2EA5" w:rsidRPr="006F2EA5" w14:paraId="1FFDFDF6" w14:textId="77777777" w:rsidTr="00E70DD4">
        <w:tc>
          <w:tcPr>
            <w:cnfStyle w:val="001000000000" w:firstRow="0" w:lastRow="0" w:firstColumn="1" w:lastColumn="0" w:oddVBand="0" w:evenVBand="0" w:oddHBand="0" w:evenHBand="0" w:firstRowFirstColumn="0" w:firstRowLastColumn="0" w:lastRowFirstColumn="0" w:lastRowLastColumn="0"/>
            <w:tcW w:w="1795" w:type="pct"/>
          </w:tcPr>
          <w:p w14:paraId="7794F761" w14:textId="77777777" w:rsidR="006F2EA5" w:rsidRPr="006F2EA5" w:rsidRDefault="006F2EA5" w:rsidP="006F2EA5">
            <w:pPr>
              <w:rPr>
                <w:rFonts w:ascii="Arial Narrow" w:hAnsi="Arial Narrow"/>
                <w:sz w:val="18"/>
                <w:szCs w:val="18"/>
                <w:lang w:eastAsia="ja-JP"/>
              </w:rPr>
            </w:pPr>
          </w:p>
        </w:tc>
        <w:tc>
          <w:tcPr>
            <w:tcW w:w="797" w:type="pct"/>
          </w:tcPr>
          <w:p w14:paraId="28E329D8" w14:textId="019257B5"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(0.001)</w:t>
            </w:r>
          </w:p>
        </w:tc>
        <w:tc>
          <w:tcPr>
            <w:tcW w:w="798" w:type="pct"/>
          </w:tcPr>
          <w:p w14:paraId="2DC902A2" w14:textId="663B5B92"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(0.001)</w:t>
            </w:r>
          </w:p>
        </w:tc>
        <w:tc>
          <w:tcPr>
            <w:tcW w:w="798" w:type="pct"/>
          </w:tcPr>
          <w:p w14:paraId="1376DF6A" w14:textId="0E34DF50"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(0.001)</w:t>
            </w:r>
          </w:p>
        </w:tc>
        <w:tc>
          <w:tcPr>
            <w:tcW w:w="812" w:type="pct"/>
          </w:tcPr>
          <w:p w14:paraId="5265A1D3" w14:textId="1D67B4E4"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(0.001)</w:t>
            </w:r>
          </w:p>
        </w:tc>
      </w:tr>
      <w:tr w:rsidR="006F2EA5" w:rsidRPr="006F2EA5" w14:paraId="0108289F"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0033E747" w14:textId="64DC82E3" w:rsidR="006F2EA5" w:rsidRPr="006F2EA5" w:rsidRDefault="006F2EA5" w:rsidP="006F2EA5">
            <w:pPr>
              <w:rPr>
                <w:rFonts w:ascii="Arial Narrow" w:hAnsi="Arial Narrow"/>
                <w:sz w:val="18"/>
                <w:szCs w:val="18"/>
              </w:rPr>
            </w:pPr>
            <w:r w:rsidRPr="006F2EA5">
              <w:rPr>
                <w:rFonts w:ascii="Arial Narrow" w:hAnsi="Arial Narrow"/>
                <w:sz w:val="18"/>
                <w:szCs w:val="18"/>
                <w:lang w:eastAsia="ja-JP"/>
              </w:rPr>
              <w:t xml:space="preserve">Log </w:t>
            </w:r>
            <w:r w:rsidRPr="006F2EA5">
              <w:rPr>
                <w:rFonts w:ascii="Arial Narrow" w:hAnsi="Arial Narrow"/>
                <w:sz w:val="18"/>
                <w:szCs w:val="18"/>
              </w:rPr>
              <w:t>Earthquake</w:t>
            </w:r>
            <w:r w:rsidRPr="006F2EA5">
              <w:rPr>
                <w:rFonts w:ascii="Arial Narrow" w:hAnsi="Arial Narrow"/>
                <w:sz w:val="18"/>
                <w:szCs w:val="18"/>
                <w:lang w:eastAsia="ja-JP"/>
              </w:rPr>
              <w:t xml:space="preserve"> count</w:t>
            </w:r>
            <w:r w:rsidRPr="006F2EA5">
              <w:rPr>
                <w:rFonts w:ascii="Arial Narrow" w:hAnsi="Arial Narrow"/>
                <w:sz w:val="18"/>
                <w:szCs w:val="18"/>
              </w:rPr>
              <w:t xml:space="preserve"> </w:t>
            </w:r>
          </w:p>
        </w:tc>
        <w:tc>
          <w:tcPr>
            <w:tcW w:w="797" w:type="pct"/>
            <w:hideMark/>
          </w:tcPr>
          <w:p w14:paraId="623C34C8" w14:textId="62B6D841"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0.064***</w:t>
            </w:r>
          </w:p>
        </w:tc>
        <w:tc>
          <w:tcPr>
            <w:tcW w:w="798" w:type="pct"/>
            <w:hideMark/>
          </w:tcPr>
          <w:p w14:paraId="3AC1BA05" w14:textId="78C98D00"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0.044**</w:t>
            </w:r>
          </w:p>
        </w:tc>
        <w:tc>
          <w:tcPr>
            <w:tcW w:w="798" w:type="pct"/>
            <w:hideMark/>
          </w:tcPr>
          <w:p w14:paraId="350A201E" w14:textId="32FB3381"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0.056***</w:t>
            </w:r>
          </w:p>
        </w:tc>
        <w:tc>
          <w:tcPr>
            <w:tcW w:w="812" w:type="pct"/>
            <w:hideMark/>
          </w:tcPr>
          <w:p w14:paraId="607EF19E" w14:textId="43414693"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0.034</w:t>
            </w:r>
          </w:p>
        </w:tc>
      </w:tr>
      <w:tr w:rsidR="006F2EA5" w:rsidRPr="006F2EA5" w14:paraId="760F4346"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310B16A8" w14:textId="77777777" w:rsidR="006F2EA5" w:rsidRPr="006F2EA5" w:rsidRDefault="006F2EA5" w:rsidP="006F2EA5">
            <w:pPr>
              <w:rPr>
                <w:rFonts w:ascii="Arial Narrow" w:hAnsi="Arial Narrow"/>
                <w:sz w:val="18"/>
                <w:szCs w:val="18"/>
              </w:rPr>
            </w:pPr>
          </w:p>
        </w:tc>
        <w:tc>
          <w:tcPr>
            <w:tcW w:w="797" w:type="pct"/>
            <w:hideMark/>
          </w:tcPr>
          <w:p w14:paraId="1170FC08" w14:textId="5D242E8C"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(0.022)</w:t>
            </w:r>
          </w:p>
        </w:tc>
        <w:tc>
          <w:tcPr>
            <w:tcW w:w="798" w:type="pct"/>
            <w:hideMark/>
          </w:tcPr>
          <w:p w14:paraId="36818B72" w14:textId="27DFC8D4"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(0.021)</w:t>
            </w:r>
          </w:p>
        </w:tc>
        <w:tc>
          <w:tcPr>
            <w:tcW w:w="798" w:type="pct"/>
            <w:hideMark/>
          </w:tcPr>
          <w:p w14:paraId="22CF7004" w14:textId="527327EF"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(0.021)</w:t>
            </w:r>
          </w:p>
        </w:tc>
        <w:tc>
          <w:tcPr>
            <w:tcW w:w="812" w:type="pct"/>
            <w:hideMark/>
          </w:tcPr>
          <w:p w14:paraId="0B091249" w14:textId="10BA301C"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(0.022)</w:t>
            </w:r>
          </w:p>
        </w:tc>
      </w:tr>
      <w:tr w:rsidR="006F2EA5" w:rsidRPr="006F2EA5" w14:paraId="3A6F90C1"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4294BC95" w14:textId="6CA20953" w:rsidR="006F2EA5" w:rsidRPr="006F2EA5" w:rsidRDefault="006F2EA5" w:rsidP="006F2EA5">
            <w:pPr>
              <w:rPr>
                <w:rFonts w:ascii="Arial Narrow" w:hAnsi="Arial Narrow"/>
                <w:sz w:val="18"/>
                <w:szCs w:val="18"/>
              </w:rPr>
            </w:pPr>
            <w:r w:rsidRPr="006F2EA5">
              <w:rPr>
                <w:rFonts w:ascii="Arial Narrow" w:hAnsi="Arial Narrow"/>
                <w:sz w:val="18"/>
                <w:szCs w:val="18"/>
                <w:lang w:eastAsia="ja-JP"/>
              </w:rPr>
              <w:t xml:space="preserve">Log </w:t>
            </w:r>
            <w:r w:rsidRPr="006F2EA5">
              <w:rPr>
                <w:rFonts w:ascii="Arial Narrow" w:hAnsi="Arial Narrow"/>
                <w:sz w:val="18"/>
                <w:szCs w:val="18"/>
              </w:rPr>
              <w:t>Storm</w:t>
            </w:r>
            <w:r w:rsidRPr="006F2EA5">
              <w:rPr>
                <w:rFonts w:ascii="Arial Narrow" w:hAnsi="Arial Narrow"/>
                <w:sz w:val="18"/>
                <w:szCs w:val="18"/>
                <w:lang w:eastAsia="ja-JP"/>
              </w:rPr>
              <w:t xml:space="preserve"> count</w:t>
            </w:r>
          </w:p>
        </w:tc>
        <w:tc>
          <w:tcPr>
            <w:tcW w:w="797" w:type="pct"/>
            <w:hideMark/>
          </w:tcPr>
          <w:p w14:paraId="5F13662F" w14:textId="5C8FD453"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0.006</w:t>
            </w:r>
          </w:p>
        </w:tc>
        <w:tc>
          <w:tcPr>
            <w:tcW w:w="798" w:type="pct"/>
            <w:hideMark/>
          </w:tcPr>
          <w:p w14:paraId="064412E9" w14:textId="3FB4D7E6"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-0.006</w:t>
            </w:r>
          </w:p>
        </w:tc>
        <w:tc>
          <w:tcPr>
            <w:tcW w:w="798" w:type="pct"/>
            <w:hideMark/>
          </w:tcPr>
          <w:p w14:paraId="7C963574" w14:textId="71551882"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0.006</w:t>
            </w:r>
          </w:p>
        </w:tc>
        <w:tc>
          <w:tcPr>
            <w:tcW w:w="812" w:type="pct"/>
            <w:hideMark/>
          </w:tcPr>
          <w:p w14:paraId="298DA7EA" w14:textId="7D4C84F2"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-0.003</w:t>
            </w:r>
          </w:p>
        </w:tc>
      </w:tr>
      <w:tr w:rsidR="006F2EA5" w:rsidRPr="006F2EA5" w14:paraId="1EB5CFE2"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6511004C" w14:textId="77777777" w:rsidR="006F2EA5" w:rsidRPr="006F2EA5" w:rsidRDefault="006F2EA5" w:rsidP="006F2EA5">
            <w:pPr>
              <w:rPr>
                <w:rFonts w:ascii="Arial Narrow" w:hAnsi="Arial Narrow"/>
                <w:sz w:val="18"/>
                <w:szCs w:val="18"/>
              </w:rPr>
            </w:pPr>
          </w:p>
        </w:tc>
        <w:tc>
          <w:tcPr>
            <w:tcW w:w="797" w:type="pct"/>
            <w:hideMark/>
          </w:tcPr>
          <w:p w14:paraId="584548B0" w14:textId="2551D756"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(0.018)</w:t>
            </w:r>
          </w:p>
        </w:tc>
        <w:tc>
          <w:tcPr>
            <w:tcW w:w="798" w:type="pct"/>
            <w:hideMark/>
          </w:tcPr>
          <w:p w14:paraId="7502630C" w14:textId="648910EC"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(0.015)</w:t>
            </w:r>
          </w:p>
        </w:tc>
        <w:tc>
          <w:tcPr>
            <w:tcW w:w="798" w:type="pct"/>
            <w:hideMark/>
          </w:tcPr>
          <w:p w14:paraId="779EBEC3" w14:textId="3985674B"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(0.017)</w:t>
            </w:r>
          </w:p>
        </w:tc>
        <w:tc>
          <w:tcPr>
            <w:tcW w:w="812" w:type="pct"/>
            <w:hideMark/>
          </w:tcPr>
          <w:p w14:paraId="20094557" w14:textId="032378C7"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(0.015)</w:t>
            </w:r>
          </w:p>
        </w:tc>
      </w:tr>
      <w:tr w:rsidR="006F2EA5" w:rsidRPr="006F2EA5" w14:paraId="39E03C01"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3FF4CA32" w14:textId="57D9EF3A" w:rsidR="006F2EA5" w:rsidRPr="006F2EA5" w:rsidRDefault="006F2EA5" w:rsidP="006F2EA5">
            <w:pPr>
              <w:rPr>
                <w:rFonts w:ascii="Arial Narrow" w:hAnsi="Arial Narrow"/>
                <w:sz w:val="18"/>
                <w:szCs w:val="18"/>
              </w:rPr>
            </w:pPr>
            <w:r w:rsidRPr="006F2EA5">
              <w:rPr>
                <w:rFonts w:ascii="Arial Narrow" w:hAnsi="Arial Narrow"/>
                <w:sz w:val="18"/>
                <w:szCs w:val="18"/>
                <w:lang w:eastAsia="ja-JP"/>
              </w:rPr>
              <w:t xml:space="preserve">Log </w:t>
            </w:r>
            <w:r w:rsidRPr="006F2EA5">
              <w:rPr>
                <w:rFonts w:ascii="Arial Narrow" w:hAnsi="Arial Narrow"/>
                <w:sz w:val="18"/>
                <w:szCs w:val="18"/>
              </w:rPr>
              <w:t>Flood</w:t>
            </w:r>
            <w:r w:rsidRPr="006F2EA5">
              <w:rPr>
                <w:rFonts w:ascii="Arial Narrow" w:hAnsi="Arial Narrow"/>
                <w:sz w:val="18"/>
                <w:szCs w:val="18"/>
                <w:lang w:eastAsia="ja-JP"/>
              </w:rPr>
              <w:t xml:space="preserve"> count</w:t>
            </w:r>
          </w:p>
        </w:tc>
        <w:tc>
          <w:tcPr>
            <w:tcW w:w="797" w:type="pct"/>
            <w:hideMark/>
          </w:tcPr>
          <w:p w14:paraId="2CFDC9BD" w14:textId="74DAC21F"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-0.031*</w:t>
            </w:r>
          </w:p>
        </w:tc>
        <w:tc>
          <w:tcPr>
            <w:tcW w:w="798" w:type="pct"/>
            <w:hideMark/>
          </w:tcPr>
          <w:p w14:paraId="1F312EE1" w14:textId="0C77EDC4"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-0.017</w:t>
            </w:r>
          </w:p>
        </w:tc>
        <w:tc>
          <w:tcPr>
            <w:tcW w:w="798" w:type="pct"/>
            <w:hideMark/>
          </w:tcPr>
          <w:p w14:paraId="3CE031B3" w14:textId="6259C00F"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-0.030</w:t>
            </w:r>
          </w:p>
        </w:tc>
        <w:tc>
          <w:tcPr>
            <w:tcW w:w="812" w:type="pct"/>
            <w:hideMark/>
          </w:tcPr>
          <w:p w14:paraId="7FDF7032" w14:textId="69DAAE09"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-0.023</w:t>
            </w:r>
          </w:p>
        </w:tc>
      </w:tr>
      <w:tr w:rsidR="006F2EA5" w:rsidRPr="006F2EA5" w14:paraId="4060E572"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6A6AC65B" w14:textId="77777777" w:rsidR="006F2EA5" w:rsidRPr="006F2EA5" w:rsidRDefault="006F2EA5" w:rsidP="006F2EA5">
            <w:pPr>
              <w:rPr>
                <w:rFonts w:ascii="Arial Narrow" w:hAnsi="Arial Narrow"/>
                <w:sz w:val="18"/>
                <w:szCs w:val="18"/>
              </w:rPr>
            </w:pPr>
          </w:p>
        </w:tc>
        <w:tc>
          <w:tcPr>
            <w:tcW w:w="797" w:type="pct"/>
            <w:hideMark/>
          </w:tcPr>
          <w:p w14:paraId="1D4882A7" w14:textId="6C83E260"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(0.018)</w:t>
            </w:r>
          </w:p>
        </w:tc>
        <w:tc>
          <w:tcPr>
            <w:tcW w:w="798" w:type="pct"/>
            <w:hideMark/>
          </w:tcPr>
          <w:p w14:paraId="01C9023C" w14:textId="31E7D35D"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(0.017)</w:t>
            </w:r>
          </w:p>
        </w:tc>
        <w:tc>
          <w:tcPr>
            <w:tcW w:w="798" w:type="pct"/>
            <w:hideMark/>
          </w:tcPr>
          <w:p w14:paraId="176768CE" w14:textId="2C0C4F24"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(0.020)</w:t>
            </w:r>
          </w:p>
        </w:tc>
        <w:tc>
          <w:tcPr>
            <w:tcW w:w="812" w:type="pct"/>
            <w:hideMark/>
          </w:tcPr>
          <w:p w14:paraId="752C525E" w14:textId="40E80E3A"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(0.018)</w:t>
            </w:r>
          </w:p>
        </w:tc>
      </w:tr>
      <w:tr w:rsidR="006F2EA5" w:rsidRPr="006F2EA5" w14:paraId="1EC5731B"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tcPr>
          <w:p w14:paraId="704DD368" w14:textId="5EBB58BD" w:rsidR="006F2EA5" w:rsidRPr="006F2EA5" w:rsidRDefault="006F2EA5" w:rsidP="006F2EA5">
            <w:pPr>
              <w:rPr>
                <w:rFonts w:ascii="Arial Narrow" w:hAnsi="Arial Narrow"/>
                <w:sz w:val="18"/>
                <w:szCs w:val="18"/>
              </w:rPr>
            </w:pPr>
            <w:r w:rsidRPr="006F2EA5">
              <w:rPr>
                <w:rFonts w:ascii="Arial Narrow" w:hAnsi="Arial Narrow"/>
                <w:sz w:val="18"/>
                <w:szCs w:val="18"/>
              </w:rPr>
              <w:t>Constant</w:t>
            </w:r>
          </w:p>
        </w:tc>
        <w:tc>
          <w:tcPr>
            <w:tcW w:w="797" w:type="pct"/>
          </w:tcPr>
          <w:p w14:paraId="74B435CA" w14:textId="2176A3E9"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0.568***</w:t>
            </w:r>
          </w:p>
        </w:tc>
        <w:tc>
          <w:tcPr>
            <w:tcW w:w="798" w:type="pct"/>
          </w:tcPr>
          <w:p w14:paraId="40806DB6" w14:textId="5F7AD724"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0.253***</w:t>
            </w:r>
          </w:p>
        </w:tc>
        <w:tc>
          <w:tcPr>
            <w:tcW w:w="798" w:type="pct"/>
          </w:tcPr>
          <w:p w14:paraId="19FDA52E" w14:textId="069C7472"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0.554***</w:t>
            </w:r>
          </w:p>
        </w:tc>
        <w:tc>
          <w:tcPr>
            <w:tcW w:w="812" w:type="pct"/>
          </w:tcPr>
          <w:p w14:paraId="32B682D2" w14:textId="3B2BF043"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0.248***</w:t>
            </w:r>
          </w:p>
        </w:tc>
      </w:tr>
      <w:tr w:rsidR="006F2EA5" w:rsidRPr="006F2EA5" w14:paraId="330AEAE2" w14:textId="77777777" w:rsidTr="00E70DD4">
        <w:tc>
          <w:tcPr>
            <w:cnfStyle w:val="001000000000" w:firstRow="0" w:lastRow="0" w:firstColumn="1" w:lastColumn="0" w:oddVBand="0" w:evenVBand="0" w:oddHBand="0" w:evenHBand="0" w:firstRowFirstColumn="0" w:firstRowLastColumn="0" w:lastRowFirstColumn="0" w:lastRowLastColumn="0"/>
            <w:tcW w:w="1795" w:type="pct"/>
          </w:tcPr>
          <w:p w14:paraId="17DD8ADC" w14:textId="77777777" w:rsidR="006F2EA5" w:rsidRPr="006F2EA5" w:rsidRDefault="006F2EA5" w:rsidP="006F2EA5">
            <w:pPr>
              <w:rPr>
                <w:rFonts w:ascii="Arial Narrow" w:hAnsi="Arial Narrow"/>
                <w:sz w:val="18"/>
                <w:szCs w:val="18"/>
              </w:rPr>
            </w:pPr>
          </w:p>
        </w:tc>
        <w:tc>
          <w:tcPr>
            <w:tcW w:w="797" w:type="pct"/>
          </w:tcPr>
          <w:p w14:paraId="2924C84E" w14:textId="1FAD12AF"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(0.042)</w:t>
            </w:r>
          </w:p>
        </w:tc>
        <w:tc>
          <w:tcPr>
            <w:tcW w:w="798" w:type="pct"/>
          </w:tcPr>
          <w:p w14:paraId="03251C86" w14:textId="4DB27CF8"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(0.051)</w:t>
            </w:r>
          </w:p>
        </w:tc>
        <w:tc>
          <w:tcPr>
            <w:tcW w:w="798" w:type="pct"/>
          </w:tcPr>
          <w:p w14:paraId="41C3FF65" w14:textId="5371152D"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(0.042)</w:t>
            </w:r>
          </w:p>
        </w:tc>
        <w:tc>
          <w:tcPr>
            <w:tcW w:w="812" w:type="pct"/>
          </w:tcPr>
          <w:p w14:paraId="1729A0CF" w14:textId="34464C72"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(0.052)</w:t>
            </w:r>
          </w:p>
        </w:tc>
      </w:tr>
      <w:tr w:rsidR="006F2EA5" w:rsidRPr="006F2EA5" w14:paraId="6C3D5E71"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604F25A5" w14:textId="77777777" w:rsidR="006F2EA5" w:rsidRPr="006F2EA5" w:rsidRDefault="006F2EA5" w:rsidP="006F2EA5">
            <w:pPr>
              <w:rPr>
                <w:rFonts w:ascii="Arial Narrow" w:hAnsi="Arial Narrow"/>
                <w:sz w:val="18"/>
                <w:szCs w:val="18"/>
              </w:rPr>
            </w:pPr>
            <w:r w:rsidRPr="006F2EA5">
              <w:rPr>
                <w:rFonts w:ascii="Arial Narrow" w:hAnsi="Arial Narrow"/>
                <w:sz w:val="18"/>
                <w:szCs w:val="18"/>
              </w:rPr>
              <w:t>N</w:t>
            </w:r>
          </w:p>
        </w:tc>
        <w:tc>
          <w:tcPr>
            <w:tcW w:w="797" w:type="pct"/>
            <w:hideMark/>
          </w:tcPr>
          <w:p w14:paraId="576425F9" w14:textId="08B03177"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150</w:t>
            </w:r>
          </w:p>
        </w:tc>
        <w:tc>
          <w:tcPr>
            <w:tcW w:w="798" w:type="pct"/>
            <w:hideMark/>
          </w:tcPr>
          <w:p w14:paraId="3811A50A" w14:textId="742384B7"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150</w:t>
            </w:r>
          </w:p>
        </w:tc>
        <w:tc>
          <w:tcPr>
            <w:tcW w:w="798" w:type="pct"/>
            <w:hideMark/>
          </w:tcPr>
          <w:p w14:paraId="17F53379" w14:textId="5AEA85B4"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150</w:t>
            </w:r>
          </w:p>
        </w:tc>
        <w:tc>
          <w:tcPr>
            <w:tcW w:w="812" w:type="pct"/>
            <w:hideMark/>
          </w:tcPr>
          <w:p w14:paraId="34C45D55" w14:textId="23AE578C"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150</w:t>
            </w:r>
          </w:p>
        </w:tc>
      </w:tr>
      <w:tr w:rsidR="006F2EA5" w:rsidRPr="006F2EA5" w14:paraId="506EF5F5" w14:textId="77777777" w:rsidTr="00E70DD4">
        <w:tc>
          <w:tcPr>
            <w:cnfStyle w:val="001000000000" w:firstRow="0" w:lastRow="0" w:firstColumn="1" w:lastColumn="0" w:oddVBand="0" w:evenVBand="0" w:oddHBand="0" w:evenHBand="0" w:firstRowFirstColumn="0" w:firstRowLastColumn="0" w:lastRowFirstColumn="0" w:lastRowLastColumn="0"/>
            <w:tcW w:w="1795" w:type="pct"/>
            <w:hideMark/>
          </w:tcPr>
          <w:p w14:paraId="095D09B8" w14:textId="77777777" w:rsidR="006F2EA5" w:rsidRPr="006F2EA5" w:rsidRDefault="006F2EA5" w:rsidP="006F2EA5">
            <w:pPr>
              <w:rPr>
                <w:rFonts w:ascii="Arial Narrow" w:hAnsi="Arial Narrow"/>
                <w:sz w:val="18"/>
                <w:szCs w:val="18"/>
              </w:rPr>
            </w:pPr>
            <w:r w:rsidRPr="006F2EA5">
              <w:rPr>
                <w:rFonts w:ascii="Arial Narrow" w:hAnsi="Arial Narrow"/>
                <w:sz w:val="18"/>
                <w:szCs w:val="18"/>
              </w:rPr>
              <w:t>R²</w:t>
            </w:r>
          </w:p>
        </w:tc>
        <w:tc>
          <w:tcPr>
            <w:tcW w:w="797" w:type="pct"/>
            <w:hideMark/>
          </w:tcPr>
          <w:p w14:paraId="514A8447" w14:textId="1B696158"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0.663</w:t>
            </w:r>
          </w:p>
        </w:tc>
        <w:tc>
          <w:tcPr>
            <w:tcW w:w="798" w:type="pct"/>
            <w:hideMark/>
          </w:tcPr>
          <w:p w14:paraId="32C1669E" w14:textId="7FE460CD"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0.617</w:t>
            </w:r>
          </w:p>
        </w:tc>
        <w:tc>
          <w:tcPr>
            <w:tcW w:w="798" w:type="pct"/>
            <w:hideMark/>
          </w:tcPr>
          <w:p w14:paraId="408A9889" w14:textId="1DA1A9EC"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0.670</w:t>
            </w:r>
          </w:p>
        </w:tc>
        <w:tc>
          <w:tcPr>
            <w:tcW w:w="812" w:type="pct"/>
            <w:hideMark/>
          </w:tcPr>
          <w:p w14:paraId="200A9125" w14:textId="56785C9C" w:rsidR="006F2EA5" w:rsidRPr="006F2EA5" w:rsidRDefault="006F2EA5" w:rsidP="006F2EA5">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0.622</w:t>
            </w:r>
          </w:p>
        </w:tc>
      </w:tr>
      <w:tr w:rsidR="006F2EA5" w:rsidRPr="006F2EA5" w14:paraId="684A96E4" w14:textId="77777777" w:rsidTr="00E70D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pct"/>
            <w:hideMark/>
          </w:tcPr>
          <w:p w14:paraId="4BDE96B6" w14:textId="77777777" w:rsidR="006F2EA5" w:rsidRPr="006F2EA5" w:rsidRDefault="006F2EA5" w:rsidP="006F2EA5">
            <w:pPr>
              <w:rPr>
                <w:rFonts w:ascii="Arial Narrow" w:hAnsi="Arial Narrow"/>
                <w:sz w:val="18"/>
                <w:szCs w:val="18"/>
              </w:rPr>
            </w:pPr>
            <w:r w:rsidRPr="006F2EA5">
              <w:rPr>
                <w:rFonts w:ascii="Arial Narrow" w:hAnsi="Arial Narrow"/>
                <w:sz w:val="18"/>
                <w:szCs w:val="18"/>
              </w:rPr>
              <w:t>Adj. R²</w:t>
            </w:r>
          </w:p>
        </w:tc>
        <w:tc>
          <w:tcPr>
            <w:tcW w:w="797" w:type="pct"/>
            <w:hideMark/>
          </w:tcPr>
          <w:p w14:paraId="3548B4BC" w14:textId="3F6B1D91"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0.630</w:t>
            </w:r>
          </w:p>
        </w:tc>
        <w:tc>
          <w:tcPr>
            <w:tcW w:w="798" w:type="pct"/>
            <w:hideMark/>
          </w:tcPr>
          <w:p w14:paraId="414A6A5C" w14:textId="1D1F4C20"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0.581</w:t>
            </w:r>
          </w:p>
        </w:tc>
        <w:tc>
          <w:tcPr>
            <w:tcW w:w="798" w:type="pct"/>
            <w:hideMark/>
          </w:tcPr>
          <w:p w14:paraId="5EDF31FF" w14:textId="37A97276"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0.636</w:t>
            </w:r>
          </w:p>
        </w:tc>
        <w:tc>
          <w:tcPr>
            <w:tcW w:w="812" w:type="pct"/>
            <w:hideMark/>
          </w:tcPr>
          <w:p w14:paraId="338DF707" w14:textId="56AFB1ED" w:rsidR="006F2EA5" w:rsidRPr="006F2EA5" w:rsidRDefault="006F2EA5" w:rsidP="006F2EA5">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6F2EA5">
              <w:rPr>
                <w:rFonts w:ascii="Arial Narrow" w:hAnsi="Arial Narrow" w:cs="Calibri"/>
                <w:color w:val="000000"/>
                <w:sz w:val="18"/>
                <w:szCs w:val="18"/>
              </w:rPr>
              <w:t>0.583</w:t>
            </w:r>
          </w:p>
        </w:tc>
      </w:tr>
    </w:tbl>
    <w:p w14:paraId="1865EF3F" w14:textId="77777777" w:rsidR="00B13B91" w:rsidRPr="00ED299E" w:rsidRDefault="00B13B91" w:rsidP="00074766">
      <w:pPr>
        <w:rPr>
          <w:sz w:val="21"/>
          <w:szCs w:val="21"/>
          <w:lang w:eastAsia="ja-JP"/>
        </w:rPr>
      </w:pPr>
    </w:p>
    <w:p w14:paraId="7BB411F1" w14:textId="77777777" w:rsidR="00950EDF" w:rsidRDefault="00950EDF">
      <w:pPr>
        <w:rPr>
          <w:b/>
          <w:bCs/>
          <w:lang w:eastAsia="ja-JP"/>
        </w:rPr>
      </w:pPr>
      <w:r>
        <w:rPr>
          <w:b/>
          <w:bCs/>
          <w:lang w:eastAsia="ja-JP"/>
        </w:rPr>
        <w:br w:type="page"/>
      </w:r>
    </w:p>
    <w:p w14:paraId="7228290C" w14:textId="3410986B" w:rsidR="00FB7106" w:rsidRPr="00ED299E" w:rsidRDefault="00C41605" w:rsidP="006B1769">
      <w:pPr>
        <w:pStyle w:val="Heading3"/>
        <w:ind w:firstLine="0"/>
        <w:rPr>
          <w:lang w:eastAsia="ja-JP"/>
        </w:rPr>
      </w:pPr>
      <w:r w:rsidRPr="00ED299E">
        <w:rPr>
          <w:lang w:eastAsia="ja-JP"/>
        </w:rPr>
        <w:lastRenderedPageBreak/>
        <w:t>Table A-4: Robustness Checks - Alternative Disaster Measures</w:t>
      </w:r>
    </w:p>
    <w:p w14:paraId="7B65A562" w14:textId="529C7AB9" w:rsidR="00976F17" w:rsidRPr="00A83DD5" w:rsidRDefault="008844DA" w:rsidP="00074766">
      <w:pPr>
        <w:rPr>
          <w:sz w:val="21"/>
          <w:szCs w:val="21"/>
        </w:rPr>
      </w:pPr>
      <w:r w:rsidRPr="00ED299E">
        <w:rPr>
          <w:i/>
          <w:iCs/>
          <w:sz w:val="21"/>
          <w:szCs w:val="21"/>
        </w:rPr>
        <w:t>Notes:</w:t>
      </w:r>
      <w:r w:rsidRPr="00ED299E">
        <w:rPr>
          <w:sz w:val="21"/>
          <w:szCs w:val="21"/>
        </w:rPr>
        <w:t xml:space="preserve"> </w:t>
      </w:r>
      <w:r w:rsidR="00A83DD5">
        <w:rPr>
          <w:sz w:val="21"/>
          <w:szCs w:val="21"/>
        </w:rPr>
        <w:t xml:space="preserve">Panel A used the population normalized disaster count. </w:t>
      </w:r>
      <w:r w:rsidR="001C25F8" w:rsidRPr="00ED299E">
        <w:rPr>
          <w:sz w:val="21"/>
          <w:szCs w:val="21"/>
        </w:rPr>
        <w:t xml:space="preserve">Panel </w:t>
      </w:r>
      <w:r w:rsidR="00A83DD5">
        <w:rPr>
          <w:sz w:val="21"/>
          <w:szCs w:val="21"/>
        </w:rPr>
        <w:t>B</w:t>
      </w:r>
      <w:r w:rsidR="00B13B91" w:rsidRPr="00ED299E">
        <w:rPr>
          <w:sz w:val="21"/>
          <w:szCs w:val="21"/>
        </w:rPr>
        <w:t xml:space="preserve"> analysis</w:t>
      </w:r>
      <w:r w:rsidRPr="00ED299E">
        <w:rPr>
          <w:sz w:val="21"/>
          <w:szCs w:val="21"/>
        </w:rPr>
        <w:t xml:space="preserve"> uses binary disaster indicators (any </w:t>
      </w:r>
      <w:r w:rsidR="00287B43">
        <w:rPr>
          <w:sz w:val="21"/>
          <w:szCs w:val="21"/>
        </w:rPr>
        <w:t>disasters</w:t>
      </w:r>
      <w:r w:rsidRPr="00ED299E">
        <w:rPr>
          <w:sz w:val="21"/>
          <w:szCs w:val="21"/>
        </w:rPr>
        <w:t xml:space="preserve"> vs. none)</w:t>
      </w:r>
      <w:r w:rsidR="001C25F8" w:rsidRPr="00ED299E">
        <w:rPr>
          <w:sz w:val="21"/>
          <w:szCs w:val="21"/>
        </w:rPr>
        <w:t xml:space="preserve"> Panel </w:t>
      </w:r>
      <w:r w:rsidR="00A83DD5">
        <w:rPr>
          <w:sz w:val="21"/>
          <w:szCs w:val="21"/>
        </w:rPr>
        <w:t>C</w:t>
      </w:r>
      <w:r w:rsidR="001C25F8" w:rsidRPr="00ED299E">
        <w:rPr>
          <w:sz w:val="21"/>
          <w:szCs w:val="21"/>
        </w:rPr>
        <w:t xml:space="preserve"> uses the </w:t>
      </w:r>
      <w:r w:rsidR="00716356" w:rsidRPr="00ED299E">
        <w:rPr>
          <w:sz w:val="21"/>
          <w:szCs w:val="21"/>
        </w:rPr>
        <w:t>Log disaster death</w:t>
      </w:r>
      <w:r w:rsidR="00A83DD5">
        <w:rPr>
          <w:sz w:val="21"/>
          <w:szCs w:val="21"/>
        </w:rPr>
        <w:t>, normalized with the population</w:t>
      </w:r>
      <w:r w:rsidR="00716356" w:rsidRPr="00ED299E">
        <w:rPr>
          <w:sz w:val="21"/>
          <w:szCs w:val="21"/>
        </w:rPr>
        <w:t>.</w:t>
      </w:r>
      <w:r w:rsidR="00B13B91" w:rsidRPr="00ED299E">
        <w:rPr>
          <w:sz w:val="21"/>
          <w:szCs w:val="21"/>
        </w:rPr>
        <w:t xml:space="preserve"> </w:t>
      </w:r>
      <w:r w:rsidR="00A83DD5">
        <w:rPr>
          <w:sz w:val="21"/>
          <w:szCs w:val="21"/>
        </w:rPr>
        <w:t>All</w:t>
      </w:r>
      <w:r w:rsidR="001C25F8" w:rsidRPr="00ED299E">
        <w:rPr>
          <w:sz w:val="21"/>
          <w:szCs w:val="21"/>
        </w:rPr>
        <w:t xml:space="preserve"> analyses </w:t>
      </w:r>
      <w:r w:rsidR="00B13B91" w:rsidRPr="00ED299E">
        <w:rPr>
          <w:sz w:val="21"/>
          <w:szCs w:val="21"/>
        </w:rPr>
        <w:t>includ</w:t>
      </w:r>
      <w:r w:rsidR="001C25F8" w:rsidRPr="00ED299E">
        <w:rPr>
          <w:sz w:val="21"/>
          <w:szCs w:val="21"/>
        </w:rPr>
        <w:t>e</w:t>
      </w:r>
      <w:r w:rsidR="00B13B91" w:rsidRPr="00ED299E">
        <w:rPr>
          <w:sz w:val="21"/>
          <w:szCs w:val="21"/>
        </w:rPr>
        <w:t xml:space="preserve"> </w:t>
      </w:r>
      <w:r w:rsidRPr="00ED299E">
        <w:rPr>
          <w:sz w:val="21"/>
          <w:szCs w:val="21"/>
        </w:rPr>
        <w:t>regional fixed effects (coefficients not shown). Robust standard errors in parentheses. ***p&lt;0.01, **p&lt;0.05, *p&lt;0.10.</w:t>
      </w:r>
    </w:p>
    <w:tbl>
      <w:tblPr>
        <w:tblStyle w:val="PlainTable2"/>
        <w:tblW w:w="5000" w:type="pct"/>
        <w:tblLook w:val="04A0" w:firstRow="1" w:lastRow="0" w:firstColumn="1" w:lastColumn="0" w:noHBand="0" w:noVBand="1"/>
      </w:tblPr>
      <w:tblGrid>
        <w:gridCol w:w="3818"/>
        <w:gridCol w:w="1217"/>
        <w:gridCol w:w="1303"/>
        <w:gridCol w:w="1390"/>
        <w:gridCol w:w="1298"/>
      </w:tblGrid>
      <w:tr w:rsidR="00C729FF" w:rsidRPr="00B057E1" w14:paraId="7785BAE7" w14:textId="77777777" w:rsidTr="00B057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2433B2AF" w14:textId="739D0460" w:rsidR="00C729FF" w:rsidRPr="00F9063E" w:rsidRDefault="00C729FF" w:rsidP="006C0F0E">
            <w:pPr>
              <w:rPr>
                <w:rFonts w:ascii="Arial Narrow" w:hAnsi="Arial Narrow"/>
                <w:sz w:val="18"/>
                <w:szCs w:val="18"/>
                <w:lang w:eastAsia="ja-JP"/>
              </w:rPr>
            </w:pPr>
            <w:r w:rsidRPr="00F9063E">
              <w:rPr>
                <w:rFonts w:ascii="Arial Narrow" w:hAnsi="Arial Narrow"/>
                <w:sz w:val="18"/>
                <w:szCs w:val="18"/>
                <w:lang w:eastAsia="ja-JP"/>
              </w:rPr>
              <w:t xml:space="preserve">Panel </w:t>
            </w:r>
            <w:r w:rsidR="00A83DD5">
              <w:rPr>
                <w:rFonts w:ascii="Arial Narrow" w:hAnsi="Arial Narrow"/>
                <w:sz w:val="18"/>
                <w:szCs w:val="18"/>
                <w:lang w:eastAsia="ja-JP"/>
              </w:rPr>
              <w:t>A</w:t>
            </w:r>
            <w:r w:rsidRPr="00F9063E">
              <w:rPr>
                <w:rFonts w:ascii="Arial Narrow" w:hAnsi="Arial Narrow"/>
                <w:sz w:val="18"/>
                <w:szCs w:val="18"/>
                <w:lang w:eastAsia="ja-JP"/>
              </w:rPr>
              <w:t>: Disaster Count (Population Normalized)</w:t>
            </w:r>
          </w:p>
        </w:tc>
        <w:tc>
          <w:tcPr>
            <w:tcW w:w="674" w:type="pct"/>
          </w:tcPr>
          <w:p w14:paraId="6E5A98FF" w14:textId="77777777" w:rsidR="00C729FF" w:rsidRPr="00B057E1" w:rsidRDefault="00C729FF" w:rsidP="006C0F0E">
            <w:pPr>
              <w:cnfStyle w:val="100000000000" w:firstRow="1"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sz w:val="18"/>
                <w:szCs w:val="18"/>
                <w:lang w:eastAsia="ja-JP"/>
              </w:rPr>
              <w:t xml:space="preserve"> VULN (GDP) </w:t>
            </w:r>
          </w:p>
        </w:tc>
        <w:tc>
          <w:tcPr>
            <w:tcW w:w="722" w:type="pct"/>
          </w:tcPr>
          <w:p w14:paraId="24AC5C09" w14:textId="77777777" w:rsidR="00C729FF" w:rsidRPr="00B057E1" w:rsidRDefault="00C729FF" w:rsidP="006C0F0E">
            <w:pPr>
              <w:cnfStyle w:val="100000000000" w:firstRow="1"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sz w:val="18"/>
                <w:szCs w:val="18"/>
                <w:lang w:eastAsia="ja-JP"/>
              </w:rPr>
              <w:t xml:space="preserve"> ONLY (GDP) </w:t>
            </w:r>
          </w:p>
        </w:tc>
        <w:tc>
          <w:tcPr>
            <w:tcW w:w="770" w:type="pct"/>
          </w:tcPr>
          <w:p w14:paraId="0353803E" w14:textId="77777777" w:rsidR="00C729FF" w:rsidRPr="00B057E1" w:rsidRDefault="00C729FF" w:rsidP="006C0F0E">
            <w:pPr>
              <w:cnfStyle w:val="100000000000" w:firstRow="1"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sz w:val="18"/>
                <w:szCs w:val="18"/>
                <w:lang w:eastAsia="ja-JP"/>
              </w:rPr>
              <w:t xml:space="preserve"> VULN (Inst.) </w:t>
            </w:r>
          </w:p>
        </w:tc>
        <w:tc>
          <w:tcPr>
            <w:tcW w:w="719" w:type="pct"/>
          </w:tcPr>
          <w:p w14:paraId="356B7C20" w14:textId="77777777" w:rsidR="00C729FF" w:rsidRPr="00B057E1" w:rsidRDefault="00C729FF" w:rsidP="006C0F0E">
            <w:pPr>
              <w:cnfStyle w:val="100000000000" w:firstRow="1"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sz w:val="18"/>
                <w:szCs w:val="18"/>
                <w:lang w:eastAsia="ja-JP"/>
              </w:rPr>
              <w:t xml:space="preserve"> ONLY (Inst.) </w:t>
            </w:r>
          </w:p>
        </w:tc>
      </w:tr>
      <w:tr w:rsidR="004856AC" w:rsidRPr="00B057E1" w14:paraId="6C5EB3F9" w14:textId="77777777" w:rsidTr="00B05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60603A9C" w14:textId="7F971BB3" w:rsidR="004856AC" w:rsidRPr="00B057E1" w:rsidRDefault="004856AC" w:rsidP="004856AC">
            <w:pPr>
              <w:rPr>
                <w:rFonts w:ascii="Arial Narrow" w:hAnsi="Arial Narrow"/>
                <w:sz w:val="18"/>
                <w:szCs w:val="18"/>
                <w:lang w:eastAsia="ja-JP"/>
              </w:rPr>
            </w:pPr>
            <w:r w:rsidRPr="00B057E1">
              <w:rPr>
                <w:rFonts w:ascii="Arial Narrow" w:hAnsi="Arial Narrow"/>
                <w:sz w:val="18"/>
                <w:szCs w:val="18"/>
              </w:rPr>
              <w:t xml:space="preserve">Poverty Gap </w:t>
            </w:r>
          </w:p>
        </w:tc>
        <w:tc>
          <w:tcPr>
            <w:tcW w:w="674" w:type="pct"/>
          </w:tcPr>
          <w:p w14:paraId="66B554E7" w14:textId="06BCEBB5"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-0.006*</w:t>
            </w:r>
          </w:p>
        </w:tc>
        <w:tc>
          <w:tcPr>
            <w:tcW w:w="722" w:type="pct"/>
          </w:tcPr>
          <w:p w14:paraId="558700C7" w14:textId="18AB3A53"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-0.003</w:t>
            </w:r>
          </w:p>
        </w:tc>
        <w:tc>
          <w:tcPr>
            <w:tcW w:w="770" w:type="pct"/>
          </w:tcPr>
          <w:p w14:paraId="3735AA7C" w14:textId="7BE94523"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-0.006</w:t>
            </w:r>
          </w:p>
        </w:tc>
        <w:tc>
          <w:tcPr>
            <w:tcW w:w="719" w:type="pct"/>
          </w:tcPr>
          <w:p w14:paraId="20DA28DF" w14:textId="3F0E3864"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-0.004</w:t>
            </w:r>
          </w:p>
        </w:tc>
      </w:tr>
      <w:tr w:rsidR="004856AC" w:rsidRPr="00B057E1" w14:paraId="37AD78ED" w14:textId="77777777" w:rsidTr="00B057E1">
        <w:tc>
          <w:tcPr>
            <w:cnfStyle w:val="001000000000" w:firstRow="0" w:lastRow="0" w:firstColumn="1" w:lastColumn="0" w:oddVBand="0" w:evenVBand="0" w:oddHBand="0" w:evenHBand="0" w:firstRowFirstColumn="0" w:firstRowLastColumn="0" w:lastRowFirstColumn="0" w:lastRowLastColumn="0"/>
            <w:tcW w:w="2115" w:type="pct"/>
          </w:tcPr>
          <w:p w14:paraId="082B43CF" w14:textId="630E9052" w:rsidR="004856AC" w:rsidRPr="00B057E1" w:rsidRDefault="004856AC" w:rsidP="004856AC">
            <w:pPr>
              <w:rPr>
                <w:rFonts w:ascii="Arial Narrow" w:hAnsi="Arial Narrow"/>
                <w:sz w:val="18"/>
                <w:szCs w:val="18"/>
                <w:lang w:eastAsia="ja-JP"/>
              </w:rPr>
            </w:pPr>
          </w:p>
        </w:tc>
        <w:tc>
          <w:tcPr>
            <w:tcW w:w="674" w:type="pct"/>
          </w:tcPr>
          <w:p w14:paraId="7ED5027C" w14:textId="1F9624BA"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(0.004)</w:t>
            </w:r>
          </w:p>
        </w:tc>
        <w:tc>
          <w:tcPr>
            <w:tcW w:w="722" w:type="pct"/>
          </w:tcPr>
          <w:p w14:paraId="4CCD4848" w14:textId="5E0BC996"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(0.003)</w:t>
            </w:r>
          </w:p>
        </w:tc>
        <w:tc>
          <w:tcPr>
            <w:tcW w:w="770" w:type="pct"/>
          </w:tcPr>
          <w:p w14:paraId="7A5AC819" w14:textId="05416D6A"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(0.004)</w:t>
            </w:r>
          </w:p>
        </w:tc>
        <w:tc>
          <w:tcPr>
            <w:tcW w:w="719" w:type="pct"/>
          </w:tcPr>
          <w:p w14:paraId="07BB4E0A" w14:textId="3A0F40E4"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(0.003)</w:t>
            </w:r>
          </w:p>
        </w:tc>
      </w:tr>
      <w:tr w:rsidR="004856AC" w:rsidRPr="00B057E1" w14:paraId="4D360A9E" w14:textId="77777777" w:rsidTr="00B05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1504E4C8" w14:textId="40C38204" w:rsidR="004856AC" w:rsidRPr="00B057E1" w:rsidRDefault="004856AC" w:rsidP="004856AC">
            <w:pPr>
              <w:rPr>
                <w:rFonts w:ascii="Arial Narrow" w:hAnsi="Arial Narrow"/>
                <w:sz w:val="18"/>
                <w:szCs w:val="18"/>
                <w:lang w:eastAsia="ja-JP"/>
              </w:rPr>
            </w:pPr>
            <w:r w:rsidRPr="00B057E1">
              <w:rPr>
                <w:rFonts w:ascii="Arial Narrow" w:hAnsi="Arial Narrow"/>
                <w:sz w:val="18"/>
                <w:szCs w:val="18"/>
              </w:rPr>
              <w:t>Poverty Gap Squared</w:t>
            </w:r>
          </w:p>
        </w:tc>
        <w:tc>
          <w:tcPr>
            <w:tcW w:w="674" w:type="pct"/>
          </w:tcPr>
          <w:p w14:paraId="77C98779" w14:textId="76394C4F"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0.000**</w:t>
            </w:r>
          </w:p>
        </w:tc>
        <w:tc>
          <w:tcPr>
            <w:tcW w:w="722" w:type="pct"/>
          </w:tcPr>
          <w:p w14:paraId="095F1D5A" w14:textId="0F31589B"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0.000</w:t>
            </w:r>
          </w:p>
        </w:tc>
        <w:tc>
          <w:tcPr>
            <w:tcW w:w="770" w:type="pct"/>
          </w:tcPr>
          <w:p w14:paraId="20F5CADB" w14:textId="7320E6FB"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0.000*</w:t>
            </w:r>
          </w:p>
        </w:tc>
        <w:tc>
          <w:tcPr>
            <w:tcW w:w="719" w:type="pct"/>
          </w:tcPr>
          <w:p w14:paraId="10740023" w14:textId="504A1F9F"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0.000</w:t>
            </w:r>
          </w:p>
        </w:tc>
      </w:tr>
      <w:tr w:rsidR="004856AC" w:rsidRPr="00B057E1" w14:paraId="26C13163" w14:textId="77777777" w:rsidTr="00B057E1">
        <w:tc>
          <w:tcPr>
            <w:cnfStyle w:val="001000000000" w:firstRow="0" w:lastRow="0" w:firstColumn="1" w:lastColumn="0" w:oddVBand="0" w:evenVBand="0" w:oddHBand="0" w:evenHBand="0" w:firstRowFirstColumn="0" w:firstRowLastColumn="0" w:lastRowFirstColumn="0" w:lastRowLastColumn="0"/>
            <w:tcW w:w="2115" w:type="pct"/>
          </w:tcPr>
          <w:p w14:paraId="2D422950" w14:textId="77777777" w:rsidR="004856AC" w:rsidRPr="00B057E1" w:rsidRDefault="004856AC" w:rsidP="004856AC">
            <w:pPr>
              <w:rPr>
                <w:rFonts w:ascii="Arial Narrow" w:hAnsi="Arial Narrow"/>
                <w:sz w:val="18"/>
                <w:szCs w:val="18"/>
                <w:lang w:eastAsia="ja-JP"/>
              </w:rPr>
            </w:pPr>
          </w:p>
        </w:tc>
        <w:tc>
          <w:tcPr>
            <w:tcW w:w="674" w:type="pct"/>
          </w:tcPr>
          <w:p w14:paraId="5E37BAB3" w14:textId="46ABFB17"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(0.000)</w:t>
            </w:r>
          </w:p>
        </w:tc>
        <w:tc>
          <w:tcPr>
            <w:tcW w:w="722" w:type="pct"/>
          </w:tcPr>
          <w:p w14:paraId="1B0260A9" w14:textId="4ECC8383"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(0.000)</w:t>
            </w:r>
          </w:p>
        </w:tc>
        <w:tc>
          <w:tcPr>
            <w:tcW w:w="770" w:type="pct"/>
          </w:tcPr>
          <w:p w14:paraId="454301FF" w14:textId="16DE107C"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(0.000)</w:t>
            </w:r>
          </w:p>
        </w:tc>
        <w:tc>
          <w:tcPr>
            <w:tcW w:w="719" w:type="pct"/>
          </w:tcPr>
          <w:p w14:paraId="36B05BDE" w14:textId="602B1AFE"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(0.000)</w:t>
            </w:r>
          </w:p>
        </w:tc>
      </w:tr>
      <w:tr w:rsidR="004856AC" w:rsidRPr="00B057E1" w14:paraId="27CE11A3" w14:textId="77777777" w:rsidTr="00B05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5C905F5B" w14:textId="1A969E4B" w:rsidR="004856AC" w:rsidRPr="00B057E1" w:rsidRDefault="004856AC" w:rsidP="004856AC">
            <w:pPr>
              <w:rPr>
                <w:rFonts w:ascii="Arial Narrow" w:hAnsi="Arial Narrow"/>
                <w:sz w:val="18"/>
                <w:szCs w:val="18"/>
                <w:lang w:eastAsia="ja-JP"/>
              </w:rPr>
            </w:pPr>
            <w:r w:rsidRPr="00B057E1">
              <w:rPr>
                <w:rFonts w:ascii="Arial Narrow" w:hAnsi="Arial Narrow"/>
                <w:sz w:val="18"/>
                <w:szCs w:val="18"/>
              </w:rPr>
              <w:t>Log GDP PC</w:t>
            </w:r>
          </w:p>
        </w:tc>
        <w:tc>
          <w:tcPr>
            <w:tcW w:w="674" w:type="pct"/>
          </w:tcPr>
          <w:p w14:paraId="29A70F56" w14:textId="70B77A15"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0.064**</w:t>
            </w:r>
          </w:p>
        </w:tc>
        <w:tc>
          <w:tcPr>
            <w:tcW w:w="722" w:type="pct"/>
          </w:tcPr>
          <w:p w14:paraId="09041197" w14:textId="49D3627A"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0.054*</w:t>
            </w:r>
          </w:p>
        </w:tc>
        <w:tc>
          <w:tcPr>
            <w:tcW w:w="770" w:type="pct"/>
          </w:tcPr>
          <w:p w14:paraId="7C237BEF" w14:textId="763207AB"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p>
        </w:tc>
        <w:tc>
          <w:tcPr>
            <w:tcW w:w="719" w:type="pct"/>
          </w:tcPr>
          <w:p w14:paraId="785674DC" w14:textId="2E9A72C7"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p>
        </w:tc>
      </w:tr>
      <w:tr w:rsidR="004856AC" w:rsidRPr="00B057E1" w14:paraId="1B7AF4A8" w14:textId="77777777" w:rsidTr="00B057E1">
        <w:tc>
          <w:tcPr>
            <w:cnfStyle w:val="001000000000" w:firstRow="0" w:lastRow="0" w:firstColumn="1" w:lastColumn="0" w:oddVBand="0" w:evenVBand="0" w:oddHBand="0" w:evenHBand="0" w:firstRowFirstColumn="0" w:firstRowLastColumn="0" w:lastRowFirstColumn="0" w:lastRowLastColumn="0"/>
            <w:tcW w:w="2115" w:type="pct"/>
          </w:tcPr>
          <w:p w14:paraId="27875B7B" w14:textId="1F436CAE" w:rsidR="004856AC" w:rsidRPr="00B057E1" w:rsidRDefault="004856AC" w:rsidP="004856AC">
            <w:pPr>
              <w:rPr>
                <w:rFonts w:ascii="Arial Narrow" w:hAnsi="Arial Narrow"/>
                <w:sz w:val="18"/>
                <w:szCs w:val="18"/>
                <w:lang w:eastAsia="ja-JP"/>
              </w:rPr>
            </w:pPr>
          </w:p>
        </w:tc>
        <w:tc>
          <w:tcPr>
            <w:tcW w:w="674" w:type="pct"/>
          </w:tcPr>
          <w:p w14:paraId="0ECD392E" w14:textId="4D75BD0F"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(0.029)</w:t>
            </w:r>
          </w:p>
        </w:tc>
        <w:tc>
          <w:tcPr>
            <w:tcW w:w="722" w:type="pct"/>
          </w:tcPr>
          <w:p w14:paraId="721755BA" w14:textId="38E2C104"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(0.029)</w:t>
            </w:r>
          </w:p>
        </w:tc>
        <w:tc>
          <w:tcPr>
            <w:tcW w:w="770" w:type="pct"/>
          </w:tcPr>
          <w:p w14:paraId="0440AD5F" w14:textId="3A66FA00"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p>
        </w:tc>
        <w:tc>
          <w:tcPr>
            <w:tcW w:w="719" w:type="pct"/>
          </w:tcPr>
          <w:p w14:paraId="4047BF19" w14:textId="1FF2A314"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p>
        </w:tc>
      </w:tr>
      <w:tr w:rsidR="004856AC" w:rsidRPr="00B057E1" w14:paraId="048AFD34" w14:textId="77777777" w:rsidTr="00B05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57088AF3" w14:textId="20586B18" w:rsidR="004856AC" w:rsidRPr="00B057E1" w:rsidRDefault="004856AC" w:rsidP="004856AC">
            <w:pPr>
              <w:rPr>
                <w:rFonts w:ascii="Arial Narrow" w:hAnsi="Arial Narrow"/>
                <w:sz w:val="18"/>
                <w:szCs w:val="18"/>
                <w:lang w:eastAsia="ja-JP"/>
              </w:rPr>
            </w:pPr>
            <w:r w:rsidRPr="00B057E1">
              <w:rPr>
                <w:rFonts w:ascii="Arial Narrow" w:hAnsi="Arial Narrow"/>
                <w:sz w:val="18"/>
                <w:szCs w:val="18"/>
              </w:rPr>
              <w:t>Governance Effectiveness</w:t>
            </w:r>
          </w:p>
        </w:tc>
        <w:tc>
          <w:tcPr>
            <w:tcW w:w="674" w:type="pct"/>
          </w:tcPr>
          <w:p w14:paraId="7DC775C6" w14:textId="2A171D52"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p>
        </w:tc>
        <w:tc>
          <w:tcPr>
            <w:tcW w:w="722" w:type="pct"/>
          </w:tcPr>
          <w:p w14:paraId="67FE238A" w14:textId="7E1C9899"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p>
        </w:tc>
        <w:tc>
          <w:tcPr>
            <w:tcW w:w="770" w:type="pct"/>
          </w:tcPr>
          <w:p w14:paraId="1BA653A8" w14:textId="6E1384C0"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0.049**</w:t>
            </w:r>
          </w:p>
        </w:tc>
        <w:tc>
          <w:tcPr>
            <w:tcW w:w="719" w:type="pct"/>
          </w:tcPr>
          <w:p w14:paraId="56E4046F" w14:textId="7DD8B2D5"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0.041*</w:t>
            </w:r>
          </w:p>
        </w:tc>
      </w:tr>
      <w:tr w:rsidR="004856AC" w:rsidRPr="00B057E1" w14:paraId="43000B01" w14:textId="77777777" w:rsidTr="00B057E1">
        <w:tc>
          <w:tcPr>
            <w:cnfStyle w:val="001000000000" w:firstRow="0" w:lastRow="0" w:firstColumn="1" w:lastColumn="0" w:oddVBand="0" w:evenVBand="0" w:oddHBand="0" w:evenHBand="0" w:firstRowFirstColumn="0" w:firstRowLastColumn="0" w:lastRowFirstColumn="0" w:lastRowLastColumn="0"/>
            <w:tcW w:w="2115" w:type="pct"/>
          </w:tcPr>
          <w:p w14:paraId="6320766D" w14:textId="7B1140C5" w:rsidR="004856AC" w:rsidRPr="00B057E1" w:rsidRDefault="004856AC" w:rsidP="004856AC">
            <w:pPr>
              <w:rPr>
                <w:rFonts w:ascii="Arial Narrow" w:hAnsi="Arial Narrow"/>
                <w:sz w:val="18"/>
                <w:szCs w:val="18"/>
                <w:lang w:eastAsia="ja-JP"/>
              </w:rPr>
            </w:pPr>
          </w:p>
        </w:tc>
        <w:tc>
          <w:tcPr>
            <w:tcW w:w="674" w:type="pct"/>
          </w:tcPr>
          <w:p w14:paraId="6F6C18D3" w14:textId="5CA79681"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p>
        </w:tc>
        <w:tc>
          <w:tcPr>
            <w:tcW w:w="722" w:type="pct"/>
          </w:tcPr>
          <w:p w14:paraId="21013FB4" w14:textId="36AE6D65"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p>
        </w:tc>
        <w:tc>
          <w:tcPr>
            <w:tcW w:w="770" w:type="pct"/>
          </w:tcPr>
          <w:p w14:paraId="47F5A958" w14:textId="7D518398"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(0.022)</w:t>
            </w:r>
          </w:p>
        </w:tc>
        <w:tc>
          <w:tcPr>
            <w:tcW w:w="719" w:type="pct"/>
          </w:tcPr>
          <w:p w14:paraId="366E5D5A" w14:textId="3B3265EA"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(0.022)</w:t>
            </w:r>
          </w:p>
        </w:tc>
      </w:tr>
      <w:tr w:rsidR="004856AC" w:rsidRPr="00B057E1" w14:paraId="25B91282" w14:textId="77777777" w:rsidTr="00B05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73B2FFE0" w14:textId="66B881CA" w:rsidR="004856AC" w:rsidRPr="00B057E1" w:rsidRDefault="004856AC" w:rsidP="004856AC">
            <w:pPr>
              <w:rPr>
                <w:rFonts w:ascii="Arial Narrow" w:hAnsi="Arial Narrow"/>
                <w:sz w:val="18"/>
                <w:szCs w:val="18"/>
                <w:lang w:eastAsia="ja-JP"/>
              </w:rPr>
            </w:pPr>
            <w:r w:rsidRPr="00B057E1">
              <w:rPr>
                <w:rFonts w:ascii="Arial Narrow" w:hAnsi="Arial Narrow"/>
                <w:sz w:val="18"/>
                <w:szCs w:val="18"/>
              </w:rPr>
              <w:t>Building Quality Control Index</w:t>
            </w:r>
          </w:p>
        </w:tc>
        <w:tc>
          <w:tcPr>
            <w:tcW w:w="674" w:type="pct"/>
          </w:tcPr>
          <w:p w14:paraId="350F1E66" w14:textId="3D7A0A87"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p>
        </w:tc>
        <w:tc>
          <w:tcPr>
            <w:tcW w:w="722" w:type="pct"/>
          </w:tcPr>
          <w:p w14:paraId="200E09CC" w14:textId="5C3D79E4"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p>
        </w:tc>
        <w:tc>
          <w:tcPr>
            <w:tcW w:w="770" w:type="pct"/>
          </w:tcPr>
          <w:p w14:paraId="559A894F" w14:textId="177C9A0D"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0.013*</w:t>
            </w:r>
          </w:p>
        </w:tc>
        <w:tc>
          <w:tcPr>
            <w:tcW w:w="719" w:type="pct"/>
          </w:tcPr>
          <w:p w14:paraId="2492905D" w14:textId="222EA89C"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0.002</w:t>
            </w:r>
          </w:p>
        </w:tc>
      </w:tr>
      <w:tr w:rsidR="004856AC" w:rsidRPr="00B057E1" w14:paraId="516BA416" w14:textId="77777777" w:rsidTr="00B057E1">
        <w:tc>
          <w:tcPr>
            <w:cnfStyle w:val="001000000000" w:firstRow="0" w:lastRow="0" w:firstColumn="1" w:lastColumn="0" w:oddVBand="0" w:evenVBand="0" w:oddHBand="0" w:evenHBand="0" w:firstRowFirstColumn="0" w:firstRowLastColumn="0" w:lastRowFirstColumn="0" w:lastRowLastColumn="0"/>
            <w:tcW w:w="2115" w:type="pct"/>
          </w:tcPr>
          <w:p w14:paraId="4807CD15" w14:textId="4F581DB7" w:rsidR="004856AC" w:rsidRPr="00B057E1" w:rsidRDefault="004856AC" w:rsidP="004856AC">
            <w:pPr>
              <w:rPr>
                <w:rFonts w:ascii="Arial Narrow" w:hAnsi="Arial Narrow"/>
                <w:sz w:val="18"/>
                <w:szCs w:val="18"/>
                <w:lang w:eastAsia="ja-JP"/>
              </w:rPr>
            </w:pPr>
          </w:p>
        </w:tc>
        <w:tc>
          <w:tcPr>
            <w:tcW w:w="674" w:type="pct"/>
          </w:tcPr>
          <w:p w14:paraId="6E537FE2" w14:textId="4A9A3A54"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p>
        </w:tc>
        <w:tc>
          <w:tcPr>
            <w:tcW w:w="722" w:type="pct"/>
          </w:tcPr>
          <w:p w14:paraId="145DF877" w14:textId="06A03191"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p>
        </w:tc>
        <w:tc>
          <w:tcPr>
            <w:tcW w:w="770" w:type="pct"/>
          </w:tcPr>
          <w:p w14:paraId="7411AE57" w14:textId="730731E0"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(0.007)</w:t>
            </w:r>
          </w:p>
        </w:tc>
        <w:tc>
          <w:tcPr>
            <w:tcW w:w="719" w:type="pct"/>
          </w:tcPr>
          <w:p w14:paraId="655A39E3" w14:textId="761149F8"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(0.005)</w:t>
            </w:r>
          </w:p>
        </w:tc>
      </w:tr>
      <w:tr w:rsidR="004856AC" w:rsidRPr="00B057E1" w14:paraId="68B4CD54" w14:textId="77777777" w:rsidTr="00B05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2982CC0A" w14:textId="0278CE93" w:rsidR="004856AC" w:rsidRPr="00B057E1" w:rsidRDefault="004856AC" w:rsidP="004856AC">
            <w:pPr>
              <w:rPr>
                <w:rFonts w:ascii="Arial Narrow" w:hAnsi="Arial Narrow"/>
                <w:sz w:val="18"/>
                <w:szCs w:val="18"/>
                <w:lang w:eastAsia="ja-JP"/>
              </w:rPr>
            </w:pPr>
            <w:r w:rsidRPr="00B057E1">
              <w:rPr>
                <w:rFonts w:ascii="Arial Narrow" w:hAnsi="Arial Narrow"/>
                <w:sz w:val="18"/>
                <w:szCs w:val="18"/>
                <w:lang w:eastAsia="ja-JP"/>
              </w:rPr>
              <w:t>Urban Population %</w:t>
            </w:r>
          </w:p>
        </w:tc>
        <w:tc>
          <w:tcPr>
            <w:tcW w:w="674" w:type="pct"/>
          </w:tcPr>
          <w:p w14:paraId="19DA72A1" w14:textId="104FA901"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0.001</w:t>
            </w:r>
          </w:p>
        </w:tc>
        <w:tc>
          <w:tcPr>
            <w:tcW w:w="722" w:type="pct"/>
          </w:tcPr>
          <w:p w14:paraId="6C6C398A" w14:textId="5B135338"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0.001</w:t>
            </w:r>
          </w:p>
        </w:tc>
        <w:tc>
          <w:tcPr>
            <w:tcW w:w="770" w:type="pct"/>
          </w:tcPr>
          <w:p w14:paraId="0EE86609" w14:textId="0F6C6C9B"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0.001</w:t>
            </w:r>
          </w:p>
        </w:tc>
        <w:tc>
          <w:tcPr>
            <w:tcW w:w="719" w:type="pct"/>
          </w:tcPr>
          <w:p w14:paraId="049F2756" w14:textId="4D8F20F1" w:rsidR="004856AC" w:rsidRPr="00B057E1" w:rsidRDefault="004856AC" w:rsidP="004856AC">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0.002*</w:t>
            </w:r>
          </w:p>
        </w:tc>
      </w:tr>
      <w:tr w:rsidR="004856AC" w:rsidRPr="00B057E1" w14:paraId="0D07CB29" w14:textId="77777777" w:rsidTr="00B057E1">
        <w:tc>
          <w:tcPr>
            <w:cnfStyle w:val="001000000000" w:firstRow="0" w:lastRow="0" w:firstColumn="1" w:lastColumn="0" w:oddVBand="0" w:evenVBand="0" w:oddHBand="0" w:evenHBand="0" w:firstRowFirstColumn="0" w:firstRowLastColumn="0" w:lastRowFirstColumn="0" w:lastRowLastColumn="0"/>
            <w:tcW w:w="2115" w:type="pct"/>
          </w:tcPr>
          <w:p w14:paraId="7B360D77" w14:textId="77777777" w:rsidR="004856AC" w:rsidRPr="00B057E1" w:rsidRDefault="004856AC" w:rsidP="004856AC">
            <w:pPr>
              <w:rPr>
                <w:rFonts w:ascii="Arial Narrow" w:hAnsi="Arial Narrow"/>
                <w:sz w:val="18"/>
                <w:szCs w:val="18"/>
                <w:lang w:eastAsia="ja-JP"/>
              </w:rPr>
            </w:pPr>
          </w:p>
        </w:tc>
        <w:tc>
          <w:tcPr>
            <w:tcW w:w="674" w:type="pct"/>
          </w:tcPr>
          <w:p w14:paraId="63AF9B65" w14:textId="06EFA4F5"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(0.001)</w:t>
            </w:r>
          </w:p>
        </w:tc>
        <w:tc>
          <w:tcPr>
            <w:tcW w:w="722" w:type="pct"/>
          </w:tcPr>
          <w:p w14:paraId="62E9539F" w14:textId="3297F198"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(0.001)</w:t>
            </w:r>
          </w:p>
        </w:tc>
        <w:tc>
          <w:tcPr>
            <w:tcW w:w="770" w:type="pct"/>
          </w:tcPr>
          <w:p w14:paraId="2C39E41D" w14:textId="0A1C1C9A"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(0.001)</w:t>
            </w:r>
          </w:p>
        </w:tc>
        <w:tc>
          <w:tcPr>
            <w:tcW w:w="719" w:type="pct"/>
          </w:tcPr>
          <w:p w14:paraId="43F0EED9" w14:textId="73820540" w:rsidR="004856AC" w:rsidRPr="00B057E1" w:rsidRDefault="004856AC" w:rsidP="004856AC">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(0.001)</w:t>
            </w:r>
          </w:p>
        </w:tc>
      </w:tr>
      <w:tr w:rsidR="00843732" w:rsidRPr="00B057E1" w14:paraId="53119993" w14:textId="77777777" w:rsidTr="00B05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7F098C94" w14:textId="0DE9B59F" w:rsidR="00843732" w:rsidRPr="00B057E1" w:rsidRDefault="00843732" w:rsidP="00843732">
            <w:pPr>
              <w:rPr>
                <w:rFonts w:ascii="Arial Narrow" w:hAnsi="Arial Narrow"/>
                <w:sz w:val="18"/>
                <w:szCs w:val="18"/>
                <w:lang w:eastAsia="ja-JP"/>
              </w:rPr>
            </w:pPr>
            <w:r w:rsidRPr="00B057E1">
              <w:rPr>
                <w:rFonts w:ascii="Arial Narrow" w:hAnsi="Arial Narrow"/>
                <w:sz w:val="18"/>
                <w:szCs w:val="18"/>
                <w:lang w:eastAsia="ja-JP"/>
              </w:rPr>
              <w:t xml:space="preserve">Log </w:t>
            </w:r>
            <w:r w:rsidRPr="00B057E1">
              <w:rPr>
                <w:rFonts w:ascii="Arial Narrow" w:hAnsi="Arial Narrow"/>
                <w:sz w:val="18"/>
                <w:szCs w:val="18"/>
              </w:rPr>
              <w:t>Earthquake</w:t>
            </w:r>
            <w:r w:rsidRPr="00B057E1">
              <w:rPr>
                <w:rFonts w:ascii="Arial Narrow" w:hAnsi="Arial Narrow"/>
                <w:sz w:val="18"/>
                <w:szCs w:val="18"/>
                <w:lang w:eastAsia="ja-JP"/>
              </w:rPr>
              <w:t xml:space="preserve"> count</w:t>
            </w:r>
            <w:r w:rsidRPr="00B057E1">
              <w:rPr>
                <w:rFonts w:ascii="Arial Narrow" w:hAnsi="Arial Narrow"/>
                <w:sz w:val="18"/>
                <w:szCs w:val="18"/>
              </w:rPr>
              <w:t xml:space="preserve"> </w:t>
            </w:r>
            <w:r w:rsidRPr="00B057E1">
              <w:rPr>
                <w:rFonts w:ascii="Arial Narrow" w:hAnsi="Arial Narrow"/>
                <w:sz w:val="18"/>
                <w:szCs w:val="18"/>
                <w:lang w:eastAsia="ja-JP"/>
              </w:rPr>
              <w:t>(Normalized)</w:t>
            </w:r>
          </w:p>
        </w:tc>
        <w:tc>
          <w:tcPr>
            <w:tcW w:w="674" w:type="pct"/>
          </w:tcPr>
          <w:p w14:paraId="2C62FBCF" w14:textId="5CDD93CC" w:rsidR="00843732" w:rsidRPr="00B057E1" w:rsidRDefault="00843732" w:rsidP="00843732">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0.056</w:t>
            </w:r>
          </w:p>
        </w:tc>
        <w:tc>
          <w:tcPr>
            <w:tcW w:w="722" w:type="pct"/>
          </w:tcPr>
          <w:p w14:paraId="6C62F95B" w14:textId="3B7BEBD3" w:rsidR="00843732" w:rsidRPr="00B057E1" w:rsidRDefault="00843732" w:rsidP="00843732">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0.080**</w:t>
            </w:r>
          </w:p>
        </w:tc>
        <w:tc>
          <w:tcPr>
            <w:tcW w:w="770" w:type="pct"/>
          </w:tcPr>
          <w:p w14:paraId="2C050B00" w14:textId="1C12DB04" w:rsidR="00843732" w:rsidRPr="00B057E1" w:rsidRDefault="00843732" w:rsidP="00843732">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0.051</w:t>
            </w:r>
          </w:p>
        </w:tc>
        <w:tc>
          <w:tcPr>
            <w:tcW w:w="719" w:type="pct"/>
          </w:tcPr>
          <w:p w14:paraId="5883CB0D" w14:textId="1A68E85F" w:rsidR="00843732" w:rsidRPr="00B057E1" w:rsidRDefault="00843732" w:rsidP="00843732">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0.080**</w:t>
            </w:r>
          </w:p>
        </w:tc>
      </w:tr>
      <w:tr w:rsidR="00843732" w:rsidRPr="00B057E1" w14:paraId="359ED268" w14:textId="77777777" w:rsidTr="00B057E1">
        <w:tc>
          <w:tcPr>
            <w:cnfStyle w:val="001000000000" w:firstRow="0" w:lastRow="0" w:firstColumn="1" w:lastColumn="0" w:oddVBand="0" w:evenVBand="0" w:oddHBand="0" w:evenHBand="0" w:firstRowFirstColumn="0" w:firstRowLastColumn="0" w:lastRowFirstColumn="0" w:lastRowLastColumn="0"/>
            <w:tcW w:w="2115" w:type="pct"/>
          </w:tcPr>
          <w:p w14:paraId="653D6CCC" w14:textId="5C1C4D2D" w:rsidR="00843732" w:rsidRPr="00B057E1" w:rsidRDefault="00843732" w:rsidP="00843732">
            <w:pPr>
              <w:rPr>
                <w:rFonts w:ascii="Arial Narrow" w:hAnsi="Arial Narrow"/>
                <w:sz w:val="18"/>
                <w:szCs w:val="18"/>
                <w:lang w:eastAsia="ja-JP"/>
              </w:rPr>
            </w:pPr>
          </w:p>
        </w:tc>
        <w:tc>
          <w:tcPr>
            <w:tcW w:w="674" w:type="pct"/>
          </w:tcPr>
          <w:p w14:paraId="0083CA7F" w14:textId="45A735AA" w:rsidR="00843732" w:rsidRPr="00B057E1" w:rsidRDefault="00843732" w:rsidP="00843732">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(0.048)</w:t>
            </w:r>
          </w:p>
        </w:tc>
        <w:tc>
          <w:tcPr>
            <w:tcW w:w="722" w:type="pct"/>
          </w:tcPr>
          <w:p w14:paraId="5AFC0B54" w14:textId="3AC29A97" w:rsidR="00843732" w:rsidRPr="00B057E1" w:rsidRDefault="00843732" w:rsidP="00843732">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(0.036)</w:t>
            </w:r>
          </w:p>
        </w:tc>
        <w:tc>
          <w:tcPr>
            <w:tcW w:w="770" w:type="pct"/>
          </w:tcPr>
          <w:p w14:paraId="124B8144" w14:textId="56B178E8" w:rsidR="00843732" w:rsidRPr="00B057E1" w:rsidRDefault="00843732" w:rsidP="00843732">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(0.050)</w:t>
            </w:r>
          </w:p>
        </w:tc>
        <w:tc>
          <w:tcPr>
            <w:tcW w:w="719" w:type="pct"/>
          </w:tcPr>
          <w:p w14:paraId="75AAD448" w14:textId="71784541" w:rsidR="00843732" w:rsidRPr="00B057E1" w:rsidRDefault="00843732" w:rsidP="00843732">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(0.036)</w:t>
            </w:r>
          </w:p>
        </w:tc>
      </w:tr>
      <w:tr w:rsidR="00843732" w:rsidRPr="00B057E1" w14:paraId="34987A38" w14:textId="77777777" w:rsidTr="00B05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28FAAA30" w14:textId="638574DA" w:rsidR="00843732" w:rsidRPr="00B057E1" w:rsidRDefault="00843732" w:rsidP="00843732">
            <w:pPr>
              <w:rPr>
                <w:rFonts w:ascii="Arial Narrow" w:hAnsi="Arial Narrow"/>
                <w:sz w:val="18"/>
                <w:szCs w:val="18"/>
                <w:lang w:eastAsia="ja-JP"/>
              </w:rPr>
            </w:pPr>
            <w:r w:rsidRPr="00B057E1">
              <w:rPr>
                <w:rFonts w:ascii="Arial Narrow" w:hAnsi="Arial Narrow"/>
                <w:sz w:val="18"/>
                <w:szCs w:val="18"/>
                <w:lang w:eastAsia="ja-JP"/>
              </w:rPr>
              <w:t xml:space="preserve">Log </w:t>
            </w:r>
            <w:r w:rsidRPr="00B057E1">
              <w:rPr>
                <w:rFonts w:ascii="Arial Narrow" w:hAnsi="Arial Narrow"/>
                <w:sz w:val="18"/>
                <w:szCs w:val="18"/>
              </w:rPr>
              <w:t>Storm</w:t>
            </w:r>
            <w:r w:rsidRPr="00B057E1">
              <w:rPr>
                <w:rFonts w:ascii="Arial Narrow" w:hAnsi="Arial Narrow"/>
                <w:sz w:val="18"/>
                <w:szCs w:val="18"/>
                <w:lang w:eastAsia="ja-JP"/>
              </w:rPr>
              <w:t xml:space="preserve"> count</w:t>
            </w:r>
            <w:r w:rsidRPr="00B057E1">
              <w:rPr>
                <w:rFonts w:ascii="Arial Narrow" w:hAnsi="Arial Narrow"/>
                <w:sz w:val="18"/>
                <w:szCs w:val="18"/>
              </w:rPr>
              <w:t xml:space="preserve"> </w:t>
            </w:r>
            <w:r w:rsidRPr="00B057E1">
              <w:rPr>
                <w:rFonts w:ascii="Arial Narrow" w:hAnsi="Arial Narrow"/>
                <w:sz w:val="18"/>
                <w:szCs w:val="18"/>
                <w:lang w:eastAsia="ja-JP"/>
              </w:rPr>
              <w:t>(Normalized)</w:t>
            </w:r>
          </w:p>
        </w:tc>
        <w:tc>
          <w:tcPr>
            <w:tcW w:w="674" w:type="pct"/>
          </w:tcPr>
          <w:p w14:paraId="335FB513" w14:textId="64CC1ED1" w:rsidR="00843732" w:rsidRPr="00B057E1" w:rsidRDefault="00843732" w:rsidP="00843732">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0.009</w:t>
            </w:r>
          </w:p>
        </w:tc>
        <w:tc>
          <w:tcPr>
            <w:tcW w:w="722" w:type="pct"/>
          </w:tcPr>
          <w:p w14:paraId="79B2783C" w14:textId="05C73715" w:rsidR="00843732" w:rsidRPr="00B057E1" w:rsidRDefault="00843732" w:rsidP="00843732">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-0.050**</w:t>
            </w:r>
          </w:p>
        </w:tc>
        <w:tc>
          <w:tcPr>
            <w:tcW w:w="770" w:type="pct"/>
          </w:tcPr>
          <w:p w14:paraId="4EBB89EF" w14:textId="4698DD78" w:rsidR="00843732" w:rsidRPr="00B057E1" w:rsidRDefault="00843732" w:rsidP="00843732">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0.021</w:t>
            </w:r>
          </w:p>
        </w:tc>
        <w:tc>
          <w:tcPr>
            <w:tcW w:w="719" w:type="pct"/>
          </w:tcPr>
          <w:p w14:paraId="0BA784A6" w14:textId="71753150" w:rsidR="00843732" w:rsidRPr="00B057E1" w:rsidRDefault="00843732" w:rsidP="00843732">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-0.053**</w:t>
            </w:r>
          </w:p>
        </w:tc>
      </w:tr>
      <w:tr w:rsidR="00843732" w:rsidRPr="00B057E1" w14:paraId="10903896" w14:textId="77777777" w:rsidTr="00B057E1">
        <w:tc>
          <w:tcPr>
            <w:cnfStyle w:val="001000000000" w:firstRow="0" w:lastRow="0" w:firstColumn="1" w:lastColumn="0" w:oddVBand="0" w:evenVBand="0" w:oddHBand="0" w:evenHBand="0" w:firstRowFirstColumn="0" w:firstRowLastColumn="0" w:lastRowFirstColumn="0" w:lastRowLastColumn="0"/>
            <w:tcW w:w="2115" w:type="pct"/>
          </w:tcPr>
          <w:p w14:paraId="58958CBC" w14:textId="33A6FDDA" w:rsidR="00843732" w:rsidRPr="00B057E1" w:rsidRDefault="00843732" w:rsidP="00843732">
            <w:pPr>
              <w:rPr>
                <w:rFonts w:ascii="Arial Narrow" w:hAnsi="Arial Narrow"/>
                <w:sz w:val="18"/>
                <w:szCs w:val="18"/>
                <w:lang w:eastAsia="ja-JP"/>
              </w:rPr>
            </w:pPr>
          </w:p>
        </w:tc>
        <w:tc>
          <w:tcPr>
            <w:tcW w:w="674" w:type="pct"/>
          </w:tcPr>
          <w:p w14:paraId="7C44F2B1" w14:textId="37F1B968" w:rsidR="00843732" w:rsidRPr="00B057E1" w:rsidRDefault="00843732" w:rsidP="00843732">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(0.031)</w:t>
            </w:r>
          </w:p>
        </w:tc>
        <w:tc>
          <w:tcPr>
            <w:tcW w:w="722" w:type="pct"/>
          </w:tcPr>
          <w:p w14:paraId="7C1F6DCD" w14:textId="4F62A19F" w:rsidR="00843732" w:rsidRPr="00B057E1" w:rsidRDefault="00843732" w:rsidP="00843732">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(0.021)</w:t>
            </w:r>
          </w:p>
        </w:tc>
        <w:tc>
          <w:tcPr>
            <w:tcW w:w="770" w:type="pct"/>
          </w:tcPr>
          <w:p w14:paraId="5CC45B44" w14:textId="15DF3E9C" w:rsidR="00843732" w:rsidRPr="00B057E1" w:rsidRDefault="00843732" w:rsidP="00843732">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(0.038)</w:t>
            </w:r>
          </w:p>
        </w:tc>
        <w:tc>
          <w:tcPr>
            <w:tcW w:w="719" w:type="pct"/>
          </w:tcPr>
          <w:p w14:paraId="73EE1B0A" w14:textId="3071A517" w:rsidR="00843732" w:rsidRPr="00B057E1" w:rsidRDefault="00843732" w:rsidP="00843732">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(0.025)</w:t>
            </w:r>
          </w:p>
        </w:tc>
      </w:tr>
      <w:tr w:rsidR="00843732" w:rsidRPr="00B057E1" w14:paraId="3B297CD8" w14:textId="77777777" w:rsidTr="00B05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07D77FFA" w14:textId="11E0AD3C" w:rsidR="00843732" w:rsidRPr="00B057E1" w:rsidRDefault="00843732" w:rsidP="00843732">
            <w:pPr>
              <w:rPr>
                <w:rFonts w:ascii="Arial Narrow" w:hAnsi="Arial Narrow"/>
                <w:sz w:val="18"/>
                <w:szCs w:val="18"/>
                <w:lang w:eastAsia="ja-JP"/>
              </w:rPr>
            </w:pPr>
            <w:r w:rsidRPr="00B057E1">
              <w:rPr>
                <w:rFonts w:ascii="Arial Narrow" w:hAnsi="Arial Narrow"/>
                <w:sz w:val="18"/>
                <w:szCs w:val="18"/>
                <w:lang w:eastAsia="ja-JP"/>
              </w:rPr>
              <w:t xml:space="preserve">Log </w:t>
            </w:r>
            <w:r w:rsidRPr="00B057E1">
              <w:rPr>
                <w:rFonts w:ascii="Arial Narrow" w:hAnsi="Arial Narrow"/>
                <w:sz w:val="18"/>
                <w:szCs w:val="18"/>
              </w:rPr>
              <w:t>Flood</w:t>
            </w:r>
            <w:r w:rsidRPr="00B057E1">
              <w:rPr>
                <w:rFonts w:ascii="Arial Narrow" w:hAnsi="Arial Narrow"/>
                <w:sz w:val="18"/>
                <w:szCs w:val="18"/>
                <w:lang w:eastAsia="ja-JP"/>
              </w:rPr>
              <w:t xml:space="preserve"> count</w:t>
            </w:r>
            <w:r w:rsidRPr="00B057E1">
              <w:rPr>
                <w:rFonts w:ascii="Arial Narrow" w:hAnsi="Arial Narrow"/>
                <w:sz w:val="18"/>
                <w:szCs w:val="18"/>
              </w:rPr>
              <w:t xml:space="preserve"> </w:t>
            </w:r>
            <w:r w:rsidRPr="00B057E1">
              <w:rPr>
                <w:rFonts w:ascii="Arial Narrow" w:hAnsi="Arial Narrow"/>
                <w:sz w:val="18"/>
                <w:szCs w:val="18"/>
                <w:lang w:eastAsia="ja-JP"/>
              </w:rPr>
              <w:t>(Normalized)</w:t>
            </w:r>
          </w:p>
        </w:tc>
        <w:tc>
          <w:tcPr>
            <w:tcW w:w="674" w:type="pct"/>
          </w:tcPr>
          <w:p w14:paraId="7155571C" w14:textId="09EE14F1" w:rsidR="00843732" w:rsidRPr="00B057E1" w:rsidRDefault="00843732" w:rsidP="00843732">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-0.005</w:t>
            </w:r>
          </w:p>
        </w:tc>
        <w:tc>
          <w:tcPr>
            <w:tcW w:w="722" w:type="pct"/>
          </w:tcPr>
          <w:p w14:paraId="71FBBD56" w14:textId="0DA61C73" w:rsidR="00843732" w:rsidRPr="00B057E1" w:rsidRDefault="00843732" w:rsidP="00843732">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-0.050**</w:t>
            </w:r>
          </w:p>
        </w:tc>
        <w:tc>
          <w:tcPr>
            <w:tcW w:w="770" w:type="pct"/>
          </w:tcPr>
          <w:p w14:paraId="619B894C" w14:textId="389E126A" w:rsidR="00843732" w:rsidRPr="00B057E1" w:rsidRDefault="00843732" w:rsidP="00843732">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0.009</w:t>
            </w:r>
          </w:p>
        </w:tc>
        <w:tc>
          <w:tcPr>
            <w:tcW w:w="719" w:type="pct"/>
          </w:tcPr>
          <w:p w14:paraId="26EF0898" w14:textId="23352D8C" w:rsidR="00843732" w:rsidRPr="00B057E1" w:rsidRDefault="00843732" w:rsidP="00843732">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-0.048**</w:t>
            </w:r>
          </w:p>
        </w:tc>
      </w:tr>
      <w:tr w:rsidR="00843732" w:rsidRPr="00B057E1" w14:paraId="7CD25889" w14:textId="77777777" w:rsidTr="00B057E1">
        <w:tc>
          <w:tcPr>
            <w:cnfStyle w:val="001000000000" w:firstRow="0" w:lastRow="0" w:firstColumn="1" w:lastColumn="0" w:oddVBand="0" w:evenVBand="0" w:oddHBand="0" w:evenHBand="0" w:firstRowFirstColumn="0" w:firstRowLastColumn="0" w:lastRowFirstColumn="0" w:lastRowLastColumn="0"/>
            <w:tcW w:w="2115" w:type="pct"/>
          </w:tcPr>
          <w:p w14:paraId="41A74B34" w14:textId="41ECF549" w:rsidR="00843732" w:rsidRPr="00B057E1" w:rsidRDefault="00843732" w:rsidP="00843732">
            <w:pPr>
              <w:rPr>
                <w:rFonts w:ascii="Arial Narrow" w:hAnsi="Arial Narrow"/>
                <w:sz w:val="18"/>
                <w:szCs w:val="18"/>
                <w:lang w:eastAsia="ja-JP"/>
              </w:rPr>
            </w:pPr>
          </w:p>
        </w:tc>
        <w:tc>
          <w:tcPr>
            <w:tcW w:w="674" w:type="pct"/>
          </w:tcPr>
          <w:p w14:paraId="49FCD079" w14:textId="4A2120CF" w:rsidR="00843732" w:rsidRPr="00B057E1" w:rsidRDefault="00843732" w:rsidP="00843732">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(0.031)</w:t>
            </w:r>
          </w:p>
        </w:tc>
        <w:tc>
          <w:tcPr>
            <w:tcW w:w="722" w:type="pct"/>
          </w:tcPr>
          <w:p w14:paraId="02D68FD9" w14:textId="73F493F1" w:rsidR="00843732" w:rsidRPr="00B057E1" w:rsidRDefault="00843732" w:rsidP="00843732">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(0.021)</w:t>
            </w:r>
          </w:p>
        </w:tc>
        <w:tc>
          <w:tcPr>
            <w:tcW w:w="770" w:type="pct"/>
          </w:tcPr>
          <w:p w14:paraId="7C591BCB" w14:textId="08DC703A" w:rsidR="00843732" w:rsidRPr="00B057E1" w:rsidRDefault="00843732" w:rsidP="00843732">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(0.030)</w:t>
            </w:r>
          </w:p>
        </w:tc>
        <w:tc>
          <w:tcPr>
            <w:tcW w:w="719" w:type="pct"/>
          </w:tcPr>
          <w:p w14:paraId="018C4226" w14:textId="0BCA154D" w:rsidR="00843732" w:rsidRPr="00B057E1" w:rsidRDefault="00843732" w:rsidP="00843732">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(0.022)</w:t>
            </w:r>
          </w:p>
        </w:tc>
      </w:tr>
      <w:tr w:rsidR="00B057E1" w:rsidRPr="00B057E1" w14:paraId="61A6D759" w14:textId="77777777" w:rsidTr="00B05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2C9B6A78" w14:textId="3A8ACEF5" w:rsidR="00B057E1" w:rsidRPr="00B057E1" w:rsidRDefault="00B057E1" w:rsidP="00B057E1">
            <w:pPr>
              <w:rPr>
                <w:rFonts w:ascii="Arial Narrow" w:hAnsi="Arial Narrow"/>
                <w:sz w:val="18"/>
                <w:szCs w:val="18"/>
                <w:lang w:eastAsia="ja-JP"/>
              </w:rPr>
            </w:pPr>
            <w:r w:rsidRPr="00B057E1">
              <w:rPr>
                <w:rFonts w:ascii="Arial Narrow" w:hAnsi="Arial Narrow"/>
                <w:sz w:val="18"/>
                <w:szCs w:val="18"/>
              </w:rPr>
              <w:t>Constant</w:t>
            </w:r>
          </w:p>
        </w:tc>
        <w:tc>
          <w:tcPr>
            <w:tcW w:w="674" w:type="pct"/>
          </w:tcPr>
          <w:p w14:paraId="615055C8" w14:textId="3B38DF2E" w:rsidR="00B057E1" w:rsidRPr="00B057E1" w:rsidRDefault="00B057E1" w:rsidP="00B057E1">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0.575***</w:t>
            </w:r>
          </w:p>
        </w:tc>
        <w:tc>
          <w:tcPr>
            <w:tcW w:w="722" w:type="pct"/>
          </w:tcPr>
          <w:p w14:paraId="61F7D1D7" w14:textId="0FD6ACDF" w:rsidR="00B057E1" w:rsidRPr="00B057E1" w:rsidRDefault="00B057E1" w:rsidP="00B057E1">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0.303***</w:t>
            </w:r>
          </w:p>
        </w:tc>
        <w:tc>
          <w:tcPr>
            <w:tcW w:w="770" w:type="pct"/>
          </w:tcPr>
          <w:p w14:paraId="7B3A0C6E" w14:textId="39B2B397" w:rsidR="00B057E1" w:rsidRPr="00B057E1" w:rsidRDefault="00B057E1" w:rsidP="00B057E1">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0.554***</w:t>
            </w:r>
          </w:p>
        </w:tc>
        <w:tc>
          <w:tcPr>
            <w:tcW w:w="719" w:type="pct"/>
          </w:tcPr>
          <w:p w14:paraId="7CFBC44E" w14:textId="17A073C3" w:rsidR="00B057E1" w:rsidRPr="00B057E1" w:rsidRDefault="00B057E1" w:rsidP="00B057E1">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0.284***</w:t>
            </w:r>
          </w:p>
        </w:tc>
      </w:tr>
      <w:tr w:rsidR="00B057E1" w:rsidRPr="00B057E1" w14:paraId="2CA3A172" w14:textId="77777777" w:rsidTr="00B057E1">
        <w:tc>
          <w:tcPr>
            <w:cnfStyle w:val="001000000000" w:firstRow="0" w:lastRow="0" w:firstColumn="1" w:lastColumn="0" w:oddVBand="0" w:evenVBand="0" w:oddHBand="0" w:evenHBand="0" w:firstRowFirstColumn="0" w:firstRowLastColumn="0" w:lastRowFirstColumn="0" w:lastRowLastColumn="0"/>
            <w:tcW w:w="2115" w:type="pct"/>
          </w:tcPr>
          <w:p w14:paraId="58A06AA4" w14:textId="77777777" w:rsidR="00B057E1" w:rsidRPr="00B057E1" w:rsidRDefault="00B057E1" w:rsidP="00B057E1">
            <w:pPr>
              <w:rPr>
                <w:rFonts w:ascii="Arial Narrow" w:hAnsi="Arial Narrow"/>
                <w:sz w:val="18"/>
                <w:szCs w:val="18"/>
                <w:lang w:eastAsia="ja-JP"/>
              </w:rPr>
            </w:pPr>
          </w:p>
        </w:tc>
        <w:tc>
          <w:tcPr>
            <w:tcW w:w="674" w:type="pct"/>
          </w:tcPr>
          <w:p w14:paraId="1D27F258" w14:textId="0185B365" w:rsidR="00B057E1" w:rsidRPr="00B057E1" w:rsidRDefault="00B057E1" w:rsidP="00B057E1">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(0.050)</w:t>
            </w:r>
          </w:p>
        </w:tc>
        <w:tc>
          <w:tcPr>
            <w:tcW w:w="722" w:type="pct"/>
          </w:tcPr>
          <w:p w14:paraId="2088C880" w14:textId="013FDBF9" w:rsidR="00B057E1" w:rsidRPr="00B057E1" w:rsidRDefault="00B057E1" w:rsidP="00B057E1">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(0.049)</w:t>
            </w:r>
          </w:p>
        </w:tc>
        <w:tc>
          <w:tcPr>
            <w:tcW w:w="770" w:type="pct"/>
          </w:tcPr>
          <w:p w14:paraId="3A80A89F" w14:textId="09E68E5E" w:rsidR="00B057E1" w:rsidRPr="00B057E1" w:rsidRDefault="00B057E1" w:rsidP="00B057E1">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(0.044)</w:t>
            </w:r>
          </w:p>
        </w:tc>
        <w:tc>
          <w:tcPr>
            <w:tcW w:w="719" w:type="pct"/>
          </w:tcPr>
          <w:p w14:paraId="74D1B898" w14:textId="6CF05FE2" w:rsidR="00B057E1" w:rsidRPr="00B057E1" w:rsidRDefault="00B057E1" w:rsidP="00B057E1">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(0.048)</w:t>
            </w:r>
          </w:p>
        </w:tc>
      </w:tr>
      <w:tr w:rsidR="00B057E1" w:rsidRPr="00B057E1" w14:paraId="686E23C6" w14:textId="77777777" w:rsidTr="00B05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1C756091" w14:textId="77C8FEDB" w:rsidR="00B057E1" w:rsidRPr="00B057E1" w:rsidRDefault="00B057E1" w:rsidP="00B057E1">
            <w:pPr>
              <w:rPr>
                <w:rFonts w:ascii="Arial Narrow" w:hAnsi="Arial Narrow"/>
                <w:sz w:val="18"/>
                <w:szCs w:val="18"/>
                <w:lang w:eastAsia="ja-JP"/>
              </w:rPr>
            </w:pPr>
            <w:r w:rsidRPr="00B057E1">
              <w:rPr>
                <w:rFonts w:ascii="Arial Narrow" w:hAnsi="Arial Narrow"/>
                <w:sz w:val="18"/>
                <w:szCs w:val="18"/>
              </w:rPr>
              <w:t>N</w:t>
            </w:r>
          </w:p>
        </w:tc>
        <w:tc>
          <w:tcPr>
            <w:tcW w:w="674" w:type="pct"/>
          </w:tcPr>
          <w:p w14:paraId="5E065F75" w14:textId="5C9B4759" w:rsidR="00B057E1" w:rsidRPr="00B057E1" w:rsidRDefault="00B057E1" w:rsidP="00B057E1">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150</w:t>
            </w:r>
          </w:p>
        </w:tc>
        <w:tc>
          <w:tcPr>
            <w:tcW w:w="722" w:type="pct"/>
          </w:tcPr>
          <w:p w14:paraId="358901F7" w14:textId="4C0D17F1" w:rsidR="00B057E1" w:rsidRPr="00B057E1" w:rsidRDefault="00B057E1" w:rsidP="00B057E1">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150</w:t>
            </w:r>
          </w:p>
        </w:tc>
        <w:tc>
          <w:tcPr>
            <w:tcW w:w="770" w:type="pct"/>
          </w:tcPr>
          <w:p w14:paraId="641D413C" w14:textId="2D5C66FF" w:rsidR="00B057E1" w:rsidRPr="00B057E1" w:rsidRDefault="00B057E1" w:rsidP="00B057E1">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150</w:t>
            </w:r>
          </w:p>
        </w:tc>
        <w:tc>
          <w:tcPr>
            <w:tcW w:w="719" w:type="pct"/>
          </w:tcPr>
          <w:p w14:paraId="515C9933" w14:textId="4CE8146F" w:rsidR="00B057E1" w:rsidRPr="00B057E1" w:rsidRDefault="00B057E1" w:rsidP="00B057E1">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150</w:t>
            </w:r>
          </w:p>
        </w:tc>
      </w:tr>
      <w:tr w:rsidR="00B057E1" w:rsidRPr="00B057E1" w14:paraId="10E5AE41" w14:textId="77777777" w:rsidTr="00B057E1">
        <w:tc>
          <w:tcPr>
            <w:cnfStyle w:val="001000000000" w:firstRow="0" w:lastRow="0" w:firstColumn="1" w:lastColumn="0" w:oddVBand="0" w:evenVBand="0" w:oddHBand="0" w:evenHBand="0" w:firstRowFirstColumn="0" w:firstRowLastColumn="0" w:lastRowFirstColumn="0" w:lastRowLastColumn="0"/>
            <w:tcW w:w="2115" w:type="pct"/>
          </w:tcPr>
          <w:p w14:paraId="645F527F" w14:textId="3B219A77" w:rsidR="00B057E1" w:rsidRPr="00B057E1" w:rsidRDefault="00B057E1" w:rsidP="00B057E1">
            <w:pPr>
              <w:rPr>
                <w:rFonts w:ascii="Arial Narrow" w:hAnsi="Arial Narrow"/>
                <w:sz w:val="18"/>
                <w:szCs w:val="18"/>
                <w:lang w:eastAsia="ja-JP"/>
              </w:rPr>
            </w:pPr>
            <w:r w:rsidRPr="00B057E1">
              <w:rPr>
                <w:rFonts w:ascii="Arial Narrow" w:hAnsi="Arial Narrow"/>
                <w:sz w:val="18"/>
                <w:szCs w:val="18"/>
              </w:rPr>
              <w:t>R²</w:t>
            </w:r>
          </w:p>
        </w:tc>
        <w:tc>
          <w:tcPr>
            <w:tcW w:w="674" w:type="pct"/>
          </w:tcPr>
          <w:p w14:paraId="37ECBDBC" w14:textId="7E64D151" w:rsidR="00B057E1" w:rsidRPr="00B057E1" w:rsidRDefault="00B057E1" w:rsidP="00B057E1">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0.649</w:t>
            </w:r>
          </w:p>
        </w:tc>
        <w:tc>
          <w:tcPr>
            <w:tcW w:w="722" w:type="pct"/>
          </w:tcPr>
          <w:p w14:paraId="1037A8D8" w14:textId="7CBF1F50" w:rsidR="00B057E1" w:rsidRPr="00B057E1" w:rsidRDefault="00B057E1" w:rsidP="00B057E1">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0.648</w:t>
            </w:r>
          </w:p>
        </w:tc>
        <w:tc>
          <w:tcPr>
            <w:tcW w:w="770" w:type="pct"/>
          </w:tcPr>
          <w:p w14:paraId="42552E40" w14:textId="4B2128E3" w:rsidR="00B057E1" w:rsidRPr="00B057E1" w:rsidRDefault="00B057E1" w:rsidP="00B057E1">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0.664</w:t>
            </w:r>
          </w:p>
        </w:tc>
        <w:tc>
          <w:tcPr>
            <w:tcW w:w="719" w:type="pct"/>
          </w:tcPr>
          <w:p w14:paraId="58DC278A" w14:textId="522A6ACC" w:rsidR="00B057E1" w:rsidRPr="00B057E1" w:rsidRDefault="00B057E1" w:rsidP="00B057E1">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0.648</w:t>
            </w:r>
          </w:p>
        </w:tc>
      </w:tr>
      <w:tr w:rsidR="00B057E1" w:rsidRPr="00B057E1" w14:paraId="7F36D297" w14:textId="77777777" w:rsidTr="00B05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565AB446" w14:textId="24E1459C" w:rsidR="00B057E1" w:rsidRPr="00B057E1" w:rsidRDefault="00B057E1" w:rsidP="00B057E1">
            <w:pPr>
              <w:rPr>
                <w:rFonts w:ascii="Arial Narrow" w:hAnsi="Arial Narrow"/>
                <w:sz w:val="18"/>
                <w:szCs w:val="18"/>
                <w:lang w:eastAsia="ja-JP"/>
              </w:rPr>
            </w:pPr>
            <w:r w:rsidRPr="00B057E1">
              <w:rPr>
                <w:rFonts w:ascii="Arial Narrow" w:hAnsi="Arial Narrow"/>
                <w:sz w:val="18"/>
                <w:szCs w:val="18"/>
              </w:rPr>
              <w:t>Adj. R²</w:t>
            </w:r>
          </w:p>
        </w:tc>
        <w:tc>
          <w:tcPr>
            <w:tcW w:w="674" w:type="pct"/>
          </w:tcPr>
          <w:p w14:paraId="70C2D843" w14:textId="40500840" w:rsidR="00B057E1" w:rsidRPr="00B057E1" w:rsidRDefault="00B057E1" w:rsidP="00B057E1">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0.616</w:t>
            </w:r>
          </w:p>
        </w:tc>
        <w:tc>
          <w:tcPr>
            <w:tcW w:w="722" w:type="pct"/>
          </w:tcPr>
          <w:p w14:paraId="7DEF85B0" w14:textId="5959478E" w:rsidR="00B057E1" w:rsidRPr="00B057E1" w:rsidRDefault="00B057E1" w:rsidP="00B057E1">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0.614</w:t>
            </w:r>
          </w:p>
        </w:tc>
        <w:tc>
          <w:tcPr>
            <w:tcW w:w="770" w:type="pct"/>
          </w:tcPr>
          <w:p w14:paraId="68E89ACF" w14:textId="511AF74A" w:rsidR="00B057E1" w:rsidRPr="00B057E1" w:rsidRDefault="00B057E1" w:rsidP="00B057E1">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0.629</w:t>
            </w:r>
          </w:p>
        </w:tc>
        <w:tc>
          <w:tcPr>
            <w:tcW w:w="719" w:type="pct"/>
          </w:tcPr>
          <w:p w14:paraId="3E87EA5D" w14:textId="128DB085" w:rsidR="00B057E1" w:rsidRPr="00B057E1" w:rsidRDefault="00B057E1" w:rsidP="00B057E1">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B057E1">
              <w:rPr>
                <w:rFonts w:ascii="Arial Narrow" w:hAnsi="Arial Narrow" w:cs="Calibri"/>
                <w:color w:val="000000"/>
                <w:sz w:val="18"/>
                <w:szCs w:val="18"/>
              </w:rPr>
              <w:t>0.611</w:t>
            </w:r>
          </w:p>
        </w:tc>
      </w:tr>
    </w:tbl>
    <w:p w14:paraId="7D4A3DD9" w14:textId="77777777" w:rsidR="00C729FF" w:rsidRDefault="00C729FF" w:rsidP="00074766">
      <w:pPr>
        <w:rPr>
          <w:b/>
          <w:bCs/>
          <w:lang w:eastAsia="ja-JP"/>
        </w:rPr>
      </w:pPr>
    </w:p>
    <w:tbl>
      <w:tblPr>
        <w:tblStyle w:val="PlainTable2"/>
        <w:tblW w:w="5000" w:type="pct"/>
        <w:tblLook w:val="04A0" w:firstRow="1" w:lastRow="0" w:firstColumn="1" w:lastColumn="0" w:noHBand="0" w:noVBand="1"/>
      </w:tblPr>
      <w:tblGrid>
        <w:gridCol w:w="3782"/>
        <w:gridCol w:w="1316"/>
        <w:gridCol w:w="1305"/>
        <w:gridCol w:w="1318"/>
        <w:gridCol w:w="1305"/>
      </w:tblGrid>
      <w:tr w:rsidR="00A83DD5" w:rsidRPr="00115BCB" w14:paraId="7EDBD24A" w14:textId="77777777" w:rsidTr="006C0F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pct"/>
            <w:hideMark/>
          </w:tcPr>
          <w:p w14:paraId="3804FC26" w14:textId="474C00E0" w:rsidR="00A83DD5" w:rsidRPr="00115BCB" w:rsidRDefault="00A83DD5" w:rsidP="006C0F0E">
            <w:pPr>
              <w:rPr>
                <w:rFonts w:ascii="Arial Narrow" w:hAnsi="Arial Narrow"/>
                <w:b w:val="0"/>
                <w:bCs w:val="0"/>
                <w:sz w:val="18"/>
                <w:szCs w:val="18"/>
              </w:rPr>
            </w:pPr>
            <w:r w:rsidRPr="00115BCB">
              <w:rPr>
                <w:rFonts w:ascii="Arial Narrow" w:hAnsi="Arial Narrow"/>
                <w:sz w:val="18"/>
                <w:szCs w:val="18"/>
              </w:rPr>
              <w:t xml:space="preserve">Panel </w:t>
            </w:r>
            <w:r>
              <w:rPr>
                <w:rFonts w:ascii="Arial Narrow" w:hAnsi="Arial Narrow"/>
                <w:sz w:val="18"/>
                <w:szCs w:val="18"/>
              </w:rPr>
              <w:t>B</w:t>
            </w:r>
            <w:r w:rsidRPr="00115BCB">
              <w:rPr>
                <w:rFonts w:ascii="Arial Narrow" w:hAnsi="Arial Narrow"/>
                <w:sz w:val="18"/>
                <w:szCs w:val="18"/>
              </w:rPr>
              <w:t>: Binary Disaster Indicators</w:t>
            </w:r>
          </w:p>
        </w:tc>
        <w:tc>
          <w:tcPr>
            <w:tcW w:w="729" w:type="pct"/>
            <w:hideMark/>
          </w:tcPr>
          <w:p w14:paraId="324A0FB4" w14:textId="77777777" w:rsidR="00A83DD5" w:rsidRPr="00115BCB" w:rsidRDefault="00A83DD5" w:rsidP="006C0F0E">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115BCB">
              <w:rPr>
                <w:rFonts w:ascii="Arial Narrow" w:hAnsi="Arial Narrow"/>
                <w:sz w:val="18"/>
                <w:szCs w:val="18"/>
              </w:rPr>
              <w:t>VULN (GDP)</w:t>
            </w:r>
          </w:p>
        </w:tc>
        <w:tc>
          <w:tcPr>
            <w:tcW w:w="723" w:type="pct"/>
            <w:hideMark/>
          </w:tcPr>
          <w:p w14:paraId="5E493452" w14:textId="77777777" w:rsidR="00A83DD5" w:rsidRPr="00115BCB" w:rsidRDefault="00A83DD5" w:rsidP="006C0F0E">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115BCB">
              <w:rPr>
                <w:rFonts w:ascii="Arial Narrow" w:hAnsi="Arial Narrow"/>
                <w:sz w:val="18"/>
                <w:szCs w:val="18"/>
              </w:rPr>
              <w:t>ONLY (GDP)</w:t>
            </w:r>
          </w:p>
        </w:tc>
        <w:tc>
          <w:tcPr>
            <w:tcW w:w="730" w:type="pct"/>
            <w:hideMark/>
          </w:tcPr>
          <w:p w14:paraId="39691604" w14:textId="77777777" w:rsidR="00A83DD5" w:rsidRPr="00115BCB" w:rsidRDefault="00A83DD5" w:rsidP="006C0F0E">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115BCB">
              <w:rPr>
                <w:rFonts w:ascii="Arial Narrow" w:hAnsi="Arial Narrow"/>
                <w:sz w:val="18"/>
                <w:szCs w:val="18"/>
              </w:rPr>
              <w:t>VULN (Inst.)</w:t>
            </w:r>
          </w:p>
        </w:tc>
        <w:tc>
          <w:tcPr>
            <w:tcW w:w="723" w:type="pct"/>
            <w:hideMark/>
          </w:tcPr>
          <w:p w14:paraId="0F7E6455" w14:textId="77777777" w:rsidR="00A83DD5" w:rsidRPr="00115BCB" w:rsidRDefault="00A83DD5" w:rsidP="006C0F0E">
            <w:pP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18"/>
                <w:szCs w:val="18"/>
              </w:rPr>
            </w:pPr>
            <w:r w:rsidRPr="00115BCB">
              <w:rPr>
                <w:rFonts w:ascii="Arial Narrow" w:hAnsi="Arial Narrow"/>
                <w:sz w:val="18"/>
                <w:szCs w:val="18"/>
              </w:rPr>
              <w:t>ONLY (Inst.)</w:t>
            </w:r>
          </w:p>
        </w:tc>
      </w:tr>
      <w:tr w:rsidR="00A83DD5" w:rsidRPr="00115BCB" w14:paraId="132DD8DE" w14:textId="77777777" w:rsidTr="006C0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pct"/>
            <w:hideMark/>
          </w:tcPr>
          <w:p w14:paraId="521F50AD" w14:textId="77777777" w:rsidR="00A83DD5" w:rsidRPr="00115BCB" w:rsidRDefault="00A83DD5" w:rsidP="006C0F0E">
            <w:pPr>
              <w:rPr>
                <w:rFonts w:ascii="Arial Narrow" w:hAnsi="Arial Narrow"/>
                <w:sz w:val="18"/>
                <w:szCs w:val="18"/>
              </w:rPr>
            </w:pPr>
            <w:r w:rsidRPr="00115BCB">
              <w:rPr>
                <w:rFonts w:ascii="Arial Narrow" w:hAnsi="Arial Narrow"/>
                <w:sz w:val="18"/>
                <w:szCs w:val="18"/>
              </w:rPr>
              <w:t xml:space="preserve">Poverty Gap </w:t>
            </w:r>
          </w:p>
        </w:tc>
        <w:tc>
          <w:tcPr>
            <w:tcW w:w="729" w:type="pct"/>
            <w:hideMark/>
          </w:tcPr>
          <w:p w14:paraId="1666D6FD"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-0.007**</w:t>
            </w:r>
          </w:p>
        </w:tc>
        <w:tc>
          <w:tcPr>
            <w:tcW w:w="723" w:type="pct"/>
            <w:hideMark/>
          </w:tcPr>
          <w:p w14:paraId="02526F19"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-0.003</w:t>
            </w:r>
          </w:p>
        </w:tc>
        <w:tc>
          <w:tcPr>
            <w:tcW w:w="730" w:type="pct"/>
            <w:hideMark/>
          </w:tcPr>
          <w:p w14:paraId="2F7CB4A0"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-0.008**</w:t>
            </w:r>
          </w:p>
        </w:tc>
        <w:tc>
          <w:tcPr>
            <w:tcW w:w="723" w:type="pct"/>
            <w:hideMark/>
          </w:tcPr>
          <w:p w14:paraId="5E2A2DD9"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-0.003</w:t>
            </w:r>
          </w:p>
        </w:tc>
      </w:tr>
      <w:tr w:rsidR="00A83DD5" w:rsidRPr="00115BCB" w14:paraId="29CA3C78" w14:textId="77777777" w:rsidTr="006C0F0E">
        <w:tc>
          <w:tcPr>
            <w:cnfStyle w:val="001000000000" w:firstRow="0" w:lastRow="0" w:firstColumn="1" w:lastColumn="0" w:oddVBand="0" w:evenVBand="0" w:oddHBand="0" w:evenHBand="0" w:firstRowFirstColumn="0" w:firstRowLastColumn="0" w:lastRowFirstColumn="0" w:lastRowLastColumn="0"/>
            <w:tcW w:w="2095" w:type="pct"/>
            <w:hideMark/>
          </w:tcPr>
          <w:p w14:paraId="60E579DD" w14:textId="77777777" w:rsidR="00A83DD5" w:rsidRPr="00115BCB" w:rsidRDefault="00A83DD5" w:rsidP="006C0F0E">
            <w:pPr>
              <w:rPr>
                <w:rFonts w:ascii="Arial Narrow" w:hAnsi="Arial Narrow"/>
                <w:sz w:val="18"/>
                <w:szCs w:val="18"/>
              </w:rPr>
            </w:pPr>
          </w:p>
        </w:tc>
        <w:tc>
          <w:tcPr>
            <w:tcW w:w="729" w:type="pct"/>
            <w:hideMark/>
          </w:tcPr>
          <w:p w14:paraId="5E80FC7C"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(0.003)</w:t>
            </w:r>
          </w:p>
        </w:tc>
        <w:tc>
          <w:tcPr>
            <w:tcW w:w="723" w:type="pct"/>
            <w:hideMark/>
          </w:tcPr>
          <w:p w14:paraId="1562FBCA"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(0.003)</w:t>
            </w:r>
          </w:p>
        </w:tc>
        <w:tc>
          <w:tcPr>
            <w:tcW w:w="730" w:type="pct"/>
            <w:hideMark/>
          </w:tcPr>
          <w:p w14:paraId="11622697"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(0.003)</w:t>
            </w:r>
          </w:p>
        </w:tc>
        <w:tc>
          <w:tcPr>
            <w:tcW w:w="723" w:type="pct"/>
            <w:hideMark/>
          </w:tcPr>
          <w:p w14:paraId="7D6F16CA"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(0.003)</w:t>
            </w:r>
          </w:p>
        </w:tc>
      </w:tr>
      <w:tr w:rsidR="00A83DD5" w:rsidRPr="00115BCB" w14:paraId="0FB8334C" w14:textId="77777777" w:rsidTr="006C0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pct"/>
          </w:tcPr>
          <w:p w14:paraId="4E7E8F73" w14:textId="77777777" w:rsidR="00A83DD5" w:rsidRPr="00115BCB" w:rsidRDefault="00A83DD5" w:rsidP="006C0F0E">
            <w:pPr>
              <w:rPr>
                <w:rFonts w:ascii="Arial Narrow" w:hAnsi="Arial Narrow"/>
                <w:sz w:val="18"/>
                <w:szCs w:val="18"/>
              </w:rPr>
            </w:pPr>
            <w:r w:rsidRPr="00115BCB">
              <w:rPr>
                <w:rFonts w:ascii="Arial Narrow" w:hAnsi="Arial Narrow"/>
                <w:sz w:val="18"/>
                <w:szCs w:val="18"/>
              </w:rPr>
              <w:t>Poverty Gap Squared</w:t>
            </w:r>
          </w:p>
        </w:tc>
        <w:tc>
          <w:tcPr>
            <w:tcW w:w="729" w:type="pct"/>
          </w:tcPr>
          <w:p w14:paraId="68521008"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0.000**</w:t>
            </w:r>
          </w:p>
        </w:tc>
        <w:tc>
          <w:tcPr>
            <w:tcW w:w="723" w:type="pct"/>
          </w:tcPr>
          <w:p w14:paraId="2F3DFA45"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0.000</w:t>
            </w:r>
          </w:p>
        </w:tc>
        <w:tc>
          <w:tcPr>
            <w:tcW w:w="730" w:type="pct"/>
          </w:tcPr>
          <w:p w14:paraId="77B6EA1A"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0.000**</w:t>
            </w:r>
          </w:p>
        </w:tc>
        <w:tc>
          <w:tcPr>
            <w:tcW w:w="723" w:type="pct"/>
          </w:tcPr>
          <w:p w14:paraId="3F3FDAC3"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0.000</w:t>
            </w:r>
          </w:p>
        </w:tc>
      </w:tr>
      <w:tr w:rsidR="00A83DD5" w:rsidRPr="00115BCB" w14:paraId="3836F968" w14:textId="77777777" w:rsidTr="006C0F0E">
        <w:tc>
          <w:tcPr>
            <w:cnfStyle w:val="001000000000" w:firstRow="0" w:lastRow="0" w:firstColumn="1" w:lastColumn="0" w:oddVBand="0" w:evenVBand="0" w:oddHBand="0" w:evenHBand="0" w:firstRowFirstColumn="0" w:firstRowLastColumn="0" w:lastRowFirstColumn="0" w:lastRowLastColumn="0"/>
            <w:tcW w:w="2095" w:type="pct"/>
          </w:tcPr>
          <w:p w14:paraId="2894B6E3" w14:textId="77777777" w:rsidR="00A83DD5" w:rsidRPr="00115BCB" w:rsidRDefault="00A83DD5" w:rsidP="006C0F0E">
            <w:pPr>
              <w:rPr>
                <w:rFonts w:ascii="Arial Narrow" w:hAnsi="Arial Narrow"/>
                <w:sz w:val="18"/>
                <w:szCs w:val="18"/>
              </w:rPr>
            </w:pPr>
          </w:p>
        </w:tc>
        <w:tc>
          <w:tcPr>
            <w:tcW w:w="729" w:type="pct"/>
          </w:tcPr>
          <w:p w14:paraId="6C38F8DB"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(0.000)</w:t>
            </w:r>
          </w:p>
        </w:tc>
        <w:tc>
          <w:tcPr>
            <w:tcW w:w="723" w:type="pct"/>
          </w:tcPr>
          <w:p w14:paraId="60AFD3F5"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(0.000)</w:t>
            </w:r>
          </w:p>
        </w:tc>
        <w:tc>
          <w:tcPr>
            <w:tcW w:w="730" w:type="pct"/>
          </w:tcPr>
          <w:p w14:paraId="54633525"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(0.000)</w:t>
            </w:r>
          </w:p>
        </w:tc>
        <w:tc>
          <w:tcPr>
            <w:tcW w:w="723" w:type="pct"/>
          </w:tcPr>
          <w:p w14:paraId="7CFAAFCB"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(0.000)</w:t>
            </w:r>
          </w:p>
        </w:tc>
      </w:tr>
      <w:tr w:rsidR="00A83DD5" w:rsidRPr="00115BCB" w14:paraId="24FD1574" w14:textId="77777777" w:rsidTr="006C0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pct"/>
            <w:hideMark/>
          </w:tcPr>
          <w:p w14:paraId="300ACB98" w14:textId="77777777" w:rsidR="00A83DD5" w:rsidRPr="00115BCB" w:rsidRDefault="00A83DD5" w:rsidP="006C0F0E">
            <w:pPr>
              <w:rPr>
                <w:rFonts w:ascii="Arial Narrow" w:hAnsi="Arial Narrow"/>
                <w:sz w:val="18"/>
                <w:szCs w:val="18"/>
              </w:rPr>
            </w:pPr>
            <w:r w:rsidRPr="00115BCB">
              <w:rPr>
                <w:rFonts w:ascii="Arial Narrow" w:hAnsi="Arial Narrow"/>
                <w:sz w:val="18"/>
                <w:szCs w:val="18"/>
              </w:rPr>
              <w:t>Log GDP PC</w:t>
            </w:r>
          </w:p>
        </w:tc>
        <w:tc>
          <w:tcPr>
            <w:tcW w:w="729" w:type="pct"/>
            <w:hideMark/>
          </w:tcPr>
          <w:p w14:paraId="293164A1"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0.065**</w:t>
            </w:r>
          </w:p>
        </w:tc>
        <w:tc>
          <w:tcPr>
            <w:tcW w:w="723" w:type="pct"/>
            <w:hideMark/>
          </w:tcPr>
          <w:p w14:paraId="66EE493B"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0.056*</w:t>
            </w:r>
          </w:p>
        </w:tc>
        <w:tc>
          <w:tcPr>
            <w:tcW w:w="730" w:type="pct"/>
            <w:hideMark/>
          </w:tcPr>
          <w:p w14:paraId="5E7C46FB"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23" w:type="pct"/>
            <w:hideMark/>
          </w:tcPr>
          <w:p w14:paraId="60BBF043"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r>
      <w:tr w:rsidR="00A83DD5" w:rsidRPr="00115BCB" w14:paraId="277C8D42" w14:textId="77777777" w:rsidTr="006C0F0E">
        <w:tc>
          <w:tcPr>
            <w:cnfStyle w:val="001000000000" w:firstRow="0" w:lastRow="0" w:firstColumn="1" w:lastColumn="0" w:oddVBand="0" w:evenVBand="0" w:oddHBand="0" w:evenHBand="0" w:firstRowFirstColumn="0" w:firstRowLastColumn="0" w:lastRowFirstColumn="0" w:lastRowLastColumn="0"/>
            <w:tcW w:w="2095" w:type="pct"/>
            <w:hideMark/>
          </w:tcPr>
          <w:p w14:paraId="1C2CD830" w14:textId="77777777" w:rsidR="00A83DD5" w:rsidRPr="00115BCB" w:rsidRDefault="00A83DD5" w:rsidP="006C0F0E">
            <w:pPr>
              <w:rPr>
                <w:rFonts w:ascii="Arial Narrow" w:hAnsi="Arial Narrow"/>
                <w:sz w:val="18"/>
                <w:szCs w:val="18"/>
              </w:rPr>
            </w:pPr>
          </w:p>
        </w:tc>
        <w:tc>
          <w:tcPr>
            <w:tcW w:w="729" w:type="pct"/>
            <w:hideMark/>
          </w:tcPr>
          <w:p w14:paraId="7F6E6321"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(0.028)</w:t>
            </w:r>
          </w:p>
        </w:tc>
        <w:tc>
          <w:tcPr>
            <w:tcW w:w="723" w:type="pct"/>
            <w:hideMark/>
          </w:tcPr>
          <w:p w14:paraId="48DDE3F2"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(0.031)</w:t>
            </w:r>
          </w:p>
        </w:tc>
        <w:tc>
          <w:tcPr>
            <w:tcW w:w="730" w:type="pct"/>
            <w:hideMark/>
          </w:tcPr>
          <w:p w14:paraId="037E979B"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23" w:type="pct"/>
            <w:hideMark/>
          </w:tcPr>
          <w:p w14:paraId="2A8ABCDF"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r>
      <w:tr w:rsidR="00A83DD5" w:rsidRPr="00115BCB" w14:paraId="139F0038" w14:textId="77777777" w:rsidTr="006C0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pct"/>
            <w:hideMark/>
          </w:tcPr>
          <w:p w14:paraId="7043D312" w14:textId="77777777" w:rsidR="00A83DD5" w:rsidRPr="00115BCB" w:rsidRDefault="00A83DD5" w:rsidP="006C0F0E">
            <w:pPr>
              <w:rPr>
                <w:rFonts w:ascii="Arial Narrow" w:hAnsi="Arial Narrow"/>
                <w:sz w:val="18"/>
                <w:szCs w:val="18"/>
              </w:rPr>
            </w:pPr>
            <w:r w:rsidRPr="00115BCB">
              <w:rPr>
                <w:rFonts w:ascii="Arial Narrow" w:hAnsi="Arial Narrow"/>
                <w:sz w:val="18"/>
                <w:szCs w:val="18"/>
              </w:rPr>
              <w:t>Governance Effectiveness</w:t>
            </w:r>
          </w:p>
        </w:tc>
        <w:tc>
          <w:tcPr>
            <w:tcW w:w="729" w:type="pct"/>
            <w:hideMark/>
          </w:tcPr>
          <w:p w14:paraId="75055F48"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23" w:type="pct"/>
            <w:hideMark/>
          </w:tcPr>
          <w:p w14:paraId="6A255633"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30" w:type="pct"/>
            <w:hideMark/>
          </w:tcPr>
          <w:p w14:paraId="3568C4E9"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0.057**</w:t>
            </w:r>
          </w:p>
        </w:tc>
        <w:tc>
          <w:tcPr>
            <w:tcW w:w="723" w:type="pct"/>
            <w:hideMark/>
          </w:tcPr>
          <w:p w14:paraId="0F56E515"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0.028</w:t>
            </w:r>
          </w:p>
        </w:tc>
      </w:tr>
      <w:tr w:rsidR="00A83DD5" w:rsidRPr="00115BCB" w14:paraId="1BE4E07F" w14:textId="77777777" w:rsidTr="006C0F0E">
        <w:tc>
          <w:tcPr>
            <w:cnfStyle w:val="001000000000" w:firstRow="0" w:lastRow="0" w:firstColumn="1" w:lastColumn="0" w:oddVBand="0" w:evenVBand="0" w:oddHBand="0" w:evenHBand="0" w:firstRowFirstColumn="0" w:firstRowLastColumn="0" w:lastRowFirstColumn="0" w:lastRowLastColumn="0"/>
            <w:tcW w:w="2095" w:type="pct"/>
            <w:hideMark/>
          </w:tcPr>
          <w:p w14:paraId="55D8108D" w14:textId="77777777" w:rsidR="00A83DD5" w:rsidRPr="00115BCB" w:rsidRDefault="00A83DD5" w:rsidP="006C0F0E">
            <w:pPr>
              <w:rPr>
                <w:rFonts w:ascii="Arial Narrow" w:hAnsi="Arial Narrow"/>
                <w:sz w:val="18"/>
                <w:szCs w:val="18"/>
              </w:rPr>
            </w:pPr>
          </w:p>
        </w:tc>
        <w:tc>
          <w:tcPr>
            <w:tcW w:w="729" w:type="pct"/>
            <w:hideMark/>
          </w:tcPr>
          <w:p w14:paraId="5CFFD181"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23" w:type="pct"/>
            <w:hideMark/>
          </w:tcPr>
          <w:p w14:paraId="5D152B5C"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30" w:type="pct"/>
            <w:hideMark/>
          </w:tcPr>
          <w:p w14:paraId="102D5F09"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(0.022)</w:t>
            </w:r>
          </w:p>
        </w:tc>
        <w:tc>
          <w:tcPr>
            <w:tcW w:w="723" w:type="pct"/>
            <w:hideMark/>
          </w:tcPr>
          <w:p w14:paraId="37A3A45A"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(0.021)</w:t>
            </w:r>
          </w:p>
        </w:tc>
      </w:tr>
      <w:tr w:rsidR="00A83DD5" w:rsidRPr="00115BCB" w14:paraId="7C0DAAED" w14:textId="77777777" w:rsidTr="006C0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pct"/>
            <w:hideMark/>
          </w:tcPr>
          <w:p w14:paraId="36852CC6" w14:textId="77777777" w:rsidR="00A83DD5" w:rsidRPr="00115BCB" w:rsidRDefault="00A83DD5" w:rsidP="006C0F0E">
            <w:pPr>
              <w:rPr>
                <w:rFonts w:ascii="Arial Narrow" w:hAnsi="Arial Narrow"/>
                <w:sz w:val="18"/>
                <w:szCs w:val="18"/>
              </w:rPr>
            </w:pPr>
            <w:r w:rsidRPr="00115BCB">
              <w:rPr>
                <w:rFonts w:ascii="Arial Narrow" w:hAnsi="Arial Narrow"/>
                <w:sz w:val="18"/>
                <w:szCs w:val="18"/>
              </w:rPr>
              <w:t>Building Quality Control Index</w:t>
            </w:r>
          </w:p>
        </w:tc>
        <w:tc>
          <w:tcPr>
            <w:tcW w:w="729" w:type="pct"/>
            <w:hideMark/>
          </w:tcPr>
          <w:p w14:paraId="2E136A18"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23" w:type="pct"/>
            <w:hideMark/>
          </w:tcPr>
          <w:p w14:paraId="39D9DD1B"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p>
        </w:tc>
        <w:tc>
          <w:tcPr>
            <w:tcW w:w="730" w:type="pct"/>
            <w:hideMark/>
          </w:tcPr>
          <w:p w14:paraId="76042C19"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0.008</w:t>
            </w:r>
          </w:p>
        </w:tc>
        <w:tc>
          <w:tcPr>
            <w:tcW w:w="723" w:type="pct"/>
            <w:hideMark/>
          </w:tcPr>
          <w:p w14:paraId="191CAC60"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0.011**</w:t>
            </w:r>
          </w:p>
        </w:tc>
      </w:tr>
      <w:tr w:rsidR="00A83DD5" w:rsidRPr="00115BCB" w14:paraId="2D390817" w14:textId="77777777" w:rsidTr="006C0F0E">
        <w:tc>
          <w:tcPr>
            <w:cnfStyle w:val="001000000000" w:firstRow="0" w:lastRow="0" w:firstColumn="1" w:lastColumn="0" w:oddVBand="0" w:evenVBand="0" w:oddHBand="0" w:evenHBand="0" w:firstRowFirstColumn="0" w:firstRowLastColumn="0" w:lastRowFirstColumn="0" w:lastRowLastColumn="0"/>
            <w:tcW w:w="2095" w:type="pct"/>
            <w:hideMark/>
          </w:tcPr>
          <w:p w14:paraId="33632DF3" w14:textId="77777777" w:rsidR="00A83DD5" w:rsidRPr="00115BCB" w:rsidRDefault="00A83DD5" w:rsidP="006C0F0E">
            <w:pPr>
              <w:rPr>
                <w:rFonts w:ascii="Arial Narrow" w:hAnsi="Arial Narrow"/>
                <w:sz w:val="18"/>
                <w:szCs w:val="18"/>
              </w:rPr>
            </w:pPr>
          </w:p>
        </w:tc>
        <w:tc>
          <w:tcPr>
            <w:tcW w:w="729" w:type="pct"/>
            <w:hideMark/>
          </w:tcPr>
          <w:p w14:paraId="7EE693D2"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23" w:type="pct"/>
            <w:hideMark/>
          </w:tcPr>
          <w:p w14:paraId="6EC1E99B"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p>
        </w:tc>
        <w:tc>
          <w:tcPr>
            <w:tcW w:w="730" w:type="pct"/>
            <w:hideMark/>
          </w:tcPr>
          <w:p w14:paraId="202BC523"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(0.005)</w:t>
            </w:r>
          </w:p>
        </w:tc>
        <w:tc>
          <w:tcPr>
            <w:tcW w:w="723" w:type="pct"/>
            <w:hideMark/>
          </w:tcPr>
          <w:p w14:paraId="4A36A3DC"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(0.005)</w:t>
            </w:r>
          </w:p>
        </w:tc>
      </w:tr>
      <w:tr w:rsidR="00A83DD5" w:rsidRPr="00115BCB" w14:paraId="795DFBC9" w14:textId="77777777" w:rsidTr="006C0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pct"/>
          </w:tcPr>
          <w:p w14:paraId="7FF813AC" w14:textId="77777777" w:rsidR="00A83DD5" w:rsidRPr="00115BCB" w:rsidRDefault="00A83DD5" w:rsidP="006C0F0E">
            <w:pPr>
              <w:rPr>
                <w:rFonts w:ascii="Arial Narrow" w:hAnsi="Arial Narrow"/>
                <w:sz w:val="18"/>
                <w:szCs w:val="18"/>
              </w:rPr>
            </w:pPr>
            <w:r w:rsidRPr="00115BCB">
              <w:rPr>
                <w:rFonts w:ascii="Arial Narrow" w:hAnsi="Arial Narrow"/>
                <w:sz w:val="18"/>
                <w:szCs w:val="18"/>
                <w:lang w:eastAsia="ja-JP"/>
              </w:rPr>
              <w:t>Urban Population %</w:t>
            </w:r>
          </w:p>
        </w:tc>
        <w:tc>
          <w:tcPr>
            <w:tcW w:w="729" w:type="pct"/>
          </w:tcPr>
          <w:p w14:paraId="6B17ABF6"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0.000</w:t>
            </w:r>
          </w:p>
        </w:tc>
        <w:tc>
          <w:tcPr>
            <w:tcW w:w="723" w:type="pct"/>
          </w:tcPr>
          <w:p w14:paraId="062CED96"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0.002**</w:t>
            </w:r>
          </w:p>
        </w:tc>
        <w:tc>
          <w:tcPr>
            <w:tcW w:w="730" w:type="pct"/>
          </w:tcPr>
          <w:p w14:paraId="04A358A8"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0.001</w:t>
            </w:r>
          </w:p>
        </w:tc>
        <w:tc>
          <w:tcPr>
            <w:tcW w:w="723" w:type="pct"/>
          </w:tcPr>
          <w:p w14:paraId="098CCB40"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0.002***</w:t>
            </w:r>
          </w:p>
        </w:tc>
      </w:tr>
      <w:tr w:rsidR="00A83DD5" w:rsidRPr="00115BCB" w14:paraId="46777EAE" w14:textId="77777777" w:rsidTr="006C0F0E">
        <w:tc>
          <w:tcPr>
            <w:cnfStyle w:val="001000000000" w:firstRow="0" w:lastRow="0" w:firstColumn="1" w:lastColumn="0" w:oddVBand="0" w:evenVBand="0" w:oddHBand="0" w:evenHBand="0" w:firstRowFirstColumn="0" w:firstRowLastColumn="0" w:lastRowFirstColumn="0" w:lastRowLastColumn="0"/>
            <w:tcW w:w="2095" w:type="pct"/>
          </w:tcPr>
          <w:p w14:paraId="25914E4C" w14:textId="77777777" w:rsidR="00A83DD5" w:rsidRPr="00115BCB" w:rsidRDefault="00A83DD5" w:rsidP="006C0F0E">
            <w:pPr>
              <w:rPr>
                <w:rFonts w:ascii="Arial Narrow" w:hAnsi="Arial Narrow"/>
                <w:sz w:val="18"/>
                <w:szCs w:val="18"/>
              </w:rPr>
            </w:pPr>
          </w:p>
        </w:tc>
        <w:tc>
          <w:tcPr>
            <w:tcW w:w="729" w:type="pct"/>
          </w:tcPr>
          <w:p w14:paraId="52759240"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(0.001)</w:t>
            </w:r>
          </w:p>
        </w:tc>
        <w:tc>
          <w:tcPr>
            <w:tcW w:w="723" w:type="pct"/>
          </w:tcPr>
          <w:p w14:paraId="03787686"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(0.001)</w:t>
            </w:r>
          </w:p>
        </w:tc>
        <w:tc>
          <w:tcPr>
            <w:tcW w:w="730" w:type="pct"/>
          </w:tcPr>
          <w:p w14:paraId="3F679AEB"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(0.001)</w:t>
            </w:r>
          </w:p>
        </w:tc>
        <w:tc>
          <w:tcPr>
            <w:tcW w:w="723" w:type="pct"/>
          </w:tcPr>
          <w:p w14:paraId="04AEF19B"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(0.001)</w:t>
            </w:r>
          </w:p>
        </w:tc>
      </w:tr>
      <w:tr w:rsidR="00A83DD5" w:rsidRPr="00115BCB" w14:paraId="1B31AE1D" w14:textId="77777777" w:rsidTr="006C0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pct"/>
            <w:hideMark/>
          </w:tcPr>
          <w:p w14:paraId="7143BBF7" w14:textId="77777777" w:rsidR="00A83DD5" w:rsidRPr="00115BCB" w:rsidRDefault="00A83DD5" w:rsidP="006C0F0E">
            <w:pPr>
              <w:rPr>
                <w:rFonts w:ascii="Arial Narrow" w:hAnsi="Arial Narrow"/>
                <w:sz w:val="18"/>
                <w:szCs w:val="18"/>
              </w:rPr>
            </w:pPr>
            <w:r w:rsidRPr="00115BCB">
              <w:rPr>
                <w:rFonts w:ascii="Arial Narrow" w:hAnsi="Arial Narrow"/>
                <w:sz w:val="18"/>
                <w:szCs w:val="18"/>
              </w:rPr>
              <w:t>Earthquake</w:t>
            </w:r>
            <w:r w:rsidRPr="00115BCB">
              <w:rPr>
                <w:rFonts w:ascii="Arial Narrow" w:hAnsi="Arial Narrow"/>
                <w:sz w:val="18"/>
                <w:szCs w:val="18"/>
                <w:lang w:eastAsia="ja-JP"/>
              </w:rPr>
              <w:t xml:space="preserve"> (binary)</w:t>
            </w:r>
            <w:r w:rsidRPr="00115BCB">
              <w:rPr>
                <w:rFonts w:ascii="Arial Narrow" w:hAnsi="Arial Narrow"/>
                <w:sz w:val="18"/>
                <w:szCs w:val="18"/>
              </w:rPr>
              <w:t xml:space="preserve"> </w:t>
            </w:r>
          </w:p>
        </w:tc>
        <w:tc>
          <w:tcPr>
            <w:tcW w:w="729" w:type="pct"/>
            <w:hideMark/>
          </w:tcPr>
          <w:p w14:paraId="4E8EDC01"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0.029</w:t>
            </w:r>
          </w:p>
        </w:tc>
        <w:tc>
          <w:tcPr>
            <w:tcW w:w="723" w:type="pct"/>
            <w:hideMark/>
          </w:tcPr>
          <w:p w14:paraId="599AF425"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0.030</w:t>
            </w:r>
          </w:p>
        </w:tc>
        <w:tc>
          <w:tcPr>
            <w:tcW w:w="730" w:type="pct"/>
            <w:hideMark/>
          </w:tcPr>
          <w:p w14:paraId="28950ADB"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0.025</w:t>
            </w:r>
          </w:p>
        </w:tc>
        <w:tc>
          <w:tcPr>
            <w:tcW w:w="723" w:type="pct"/>
            <w:hideMark/>
          </w:tcPr>
          <w:p w14:paraId="78CE3E1C"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0.022</w:t>
            </w:r>
          </w:p>
        </w:tc>
      </w:tr>
      <w:tr w:rsidR="00A83DD5" w:rsidRPr="00115BCB" w14:paraId="360DBA46" w14:textId="77777777" w:rsidTr="006C0F0E">
        <w:tc>
          <w:tcPr>
            <w:cnfStyle w:val="001000000000" w:firstRow="0" w:lastRow="0" w:firstColumn="1" w:lastColumn="0" w:oddVBand="0" w:evenVBand="0" w:oddHBand="0" w:evenHBand="0" w:firstRowFirstColumn="0" w:firstRowLastColumn="0" w:lastRowFirstColumn="0" w:lastRowLastColumn="0"/>
            <w:tcW w:w="2095" w:type="pct"/>
            <w:hideMark/>
          </w:tcPr>
          <w:p w14:paraId="5BF13E6A" w14:textId="77777777" w:rsidR="00A83DD5" w:rsidRPr="00115BCB" w:rsidRDefault="00A83DD5" w:rsidP="006C0F0E">
            <w:pPr>
              <w:rPr>
                <w:rFonts w:ascii="Arial Narrow" w:hAnsi="Arial Narrow"/>
                <w:sz w:val="18"/>
                <w:szCs w:val="18"/>
              </w:rPr>
            </w:pPr>
          </w:p>
        </w:tc>
        <w:tc>
          <w:tcPr>
            <w:tcW w:w="729" w:type="pct"/>
            <w:hideMark/>
          </w:tcPr>
          <w:p w14:paraId="50F444F8"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(0.036)</w:t>
            </w:r>
          </w:p>
        </w:tc>
        <w:tc>
          <w:tcPr>
            <w:tcW w:w="723" w:type="pct"/>
            <w:hideMark/>
          </w:tcPr>
          <w:p w14:paraId="4606BD7A"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(0.029)</w:t>
            </w:r>
          </w:p>
        </w:tc>
        <w:tc>
          <w:tcPr>
            <w:tcW w:w="730" w:type="pct"/>
            <w:hideMark/>
          </w:tcPr>
          <w:p w14:paraId="0B9FD3EE"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(0.036)</w:t>
            </w:r>
          </w:p>
        </w:tc>
        <w:tc>
          <w:tcPr>
            <w:tcW w:w="723" w:type="pct"/>
            <w:hideMark/>
          </w:tcPr>
          <w:p w14:paraId="0D920670"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(0.030)</w:t>
            </w:r>
          </w:p>
        </w:tc>
      </w:tr>
      <w:tr w:rsidR="00A83DD5" w:rsidRPr="00115BCB" w14:paraId="4BAA278E" w14:textId="77777777" w:rsidTr="006C0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pct"/>
            <w:hideMark/>
          </w:tcPr>
          <w:p w14:paraId="47AFE320" w14:textId="77777777" w:rsidR="00A83DD5" w:rsidRPr="00115BCB" w:rsidRDefault="00A83DD5" w:rsidP="006C0F0E">
            <w:pPr>
              <w:rPr>
                <w:rFonts w:ascii="Arial Narrow" w:hAnsi="Arial Narrow"/>
                <w:sz w:val="18"/>
                <w:szCs w:val="18"/>
              </w:rPr>
            </w:pPr>
            <w:r w:rsidRPr="00115BCB">
              <w:rPr>
                <w:rFonts w:ascii="Arial Narrow" w:hAnsi="Arial Narrow"/>
                <w:sz w:val="18"/>
                <w:szCs w:val="18"/>
              </w:rPr>
              <w:t>Storm</w:t>
            </w:r>
            <w:r w:rsidRPr="00115BCB">
              <w:rPr>
                <w:rFonts w:ascii="Arial Narrow" w:hAnsi="Arial Narrow"/>
                <w:sz w:val="18"/>
                <w:szCs w:val="18"/>
                <w:lang w:eastAsia="ja-JP"/>
              </w:rPr>
              <w:t xml:space="preserve"> count (binary)</w:t>
            </w:r>
          </w:p>
        </w:tc>
        <w:tc>
          <w:tcPr>
            <w:tcW w:w="729" w:type="pct"/>
            <w:hideMark/>
          </w:tcPr>
          <w:p w14:paraId="41A91858"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0.010</w:t>
            </w:r>
          </w:p>
        </w:tc>
        <w:tc>
          <w:tcPr>
            <w:tcW w:w="723" w:type="pct"/>
            <w:hideMark/>
          </w:tcPr>
          <w:p w14:paraId="0F17BA05"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-0.024</w:t>
            </w:r>
          </w:p>
        </w:tc>
        <w:tc>
          <w:tcPr>
            <w:tcW w:w="730" w:type="pct"/>
            <w:hideMark/>
          </w:tcPr>
          <w:p w14:paraId="1C480153"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0.004</w:t>
            </w:r>
          </w:p>
        </w:tc>
        <w:tc>
          <w:tcPr>
            <w:tcW w:w="723" w:type="pct"/>
            <w:hideMark/>
          </w:tcPr>
          <w:p w14:paraId="116786C6"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-0.030</w:t>
            </w:r>
          </w:p>
        </w:tc>
      </w:tr>
      <w:tr w:rsidR="00A83DD5" w:rsidRPr="00115BCB" w14:paraId="5CA4CD61" w14:textId="77777777" w:rsidTr="006C0F0E">
        <w:tc>
          <w:tcPr>
            <w:cnfStyle w:val="001000000000" w:firstRow="0" w:lastRow="0" w:firstColumn="1" w:lastColumn="0" w:oddVBand="0" w:evenVBand="0" w:oddHBand="0" w:evenHBand="0" w:firstRowFirstColumn="0" w:firstRowLastColumn="0" w:lastRowFirstColumn="0" w:lastRowLastColumn="0"/>
            <w:tcW w:w="2095" w:type="pct"/>
            <w:hideMark/>
          </w:tcPr>
          <w:p w14:paraId="59BC5351" w14:textId="77777777" w:rsidR="00A83DD5" w:rsidRPr="00115BCB" w:rsidRDefault="00A83DD5" w:rsidP="006C0F0E">
            <w:pPr>
              <w:rPr>
                <w:rFonts w:ascii="Arial Narrow" w:hAnsi="Arial Narrow"/>
                <w:sz w:val="18"/>
                <w:szCs w:val="18"/>
              </w:rPr>
            </w:pPr>
          </w:p>
        </w:tc>
        <w:tc>
          <w:tcPr>
            <w:tcW w:w="729" w:type="pct"/>
            <w:hideMark/>
          </w:tcPr>
          <w:p w14:paraId="28D53760"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(0.051)</w:t>
            </w:r>
          </w:p>
        </w:tc>
        <w:tc>
          <w:tcPr>
            <w:tcW w:w="723" w:type="pct"/>
            <w:hideMark/>
          </w:tcPr>
          <w:p w14:paraId="16BA1566"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(0.036)</w:t>
            </w:r>
          </w:p>
        </w:tc>
        <w:tc>
          <w:tcPr>
            <w:tcW w:w="730" w:type="pct"/>
            <w:hideMark/>
          </w:tcPr>
          <w:p w14:paraId="7BD3B461"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(0.050)</w:t>
            </w:r>
          </w:p>
        </w:tc>
        <w:tc>
          <w:tcPr>
            <w:tcW w:w="723" w:type="pct"/>
            <w:hideMark/>
          </w:tcPr>
          <w:p w14:paraId="03BBF4A3"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(0.037)</w:t>
            </w:r>
          </w:p>
        </w:tc>
      </w:tr>
      <w:tr w:rsidR="00A83DD5" w:rsidRPr="00115BCB" w14:paraId="19161F73" w14:textId="77777777" w:rsidTr="006C0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pct"/>
            <w:hideMark/>
          </w:tcPr>
          <w:p w14:paraId="3967FCF9" w14:textId="77777777" w:rsidR="00A83DD5" w:rsidRPr="00115BCB" w:rsidRDefault="00A83DD5" w:rsidP="006C0F0E">
            <w:pPr>
              <w:rPr>
                <w:rFonts w:ascii="Arial Narrow" w:hAnsi="Arial Narrow"/>
                <w:sz w:val="18"/>
                <w:szCs w:val="18"/>
              </w:rPr>
            </w:pPr>
            <w:r w:rsidRPr="00115BCB">
              <w:rPr>
                <w:rFonts w:ascii="Arial Narrow" w:hAnsi="Arial Narrow"/>
                <w:sz w:val="18"/>
                <w:szCs w:val="18"/>
              </w:rPr>
              <w:t>Flood</w:t>
            </w:r>
            <w:r w:rsidRPr="00115BCB">
              <w:rPr>
                <w:rFonts w:ascii="Arial Narrow" w:hAnsi="Arial Narrow"/>
                <w:sz w:val="18"/>
                <w:szCs w:val="18"/>
                <w:lang w:eastAsia="ja-JP"/>
              </w:rPr>
              <w:t xml:space="preserve"> count (binary)</w:t>
            </w:r>
          </w:p>
        </w:tc>
        <w:tc>
          <w:tcPr>
            <w:tcW w:w="729" w:type="pct"/>
            <w:hideMark/>
          </w:tcPr>
          <w:p w14:paraId="6560A429"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-0.041</w:t>
            </w:r>
          </w:p>
        </w:tc>
        <w:tc>
          <w:tcPr>
            <w:tcW w:w="723" w:type="pct"/>
            <w:hideMark/>
          </w:tcPr>
          <w:p w14:paraId="4786B294"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-0.078</w:t>
            </w:r>
          </w:p>
        </w:tc>
        <w:tc>
          <w:tcPr>
            <w:tcW w:w="730" w:type="pct"/>
            <w:hideMark/>
          </w:tcPr>
          <w:p w14:paraId="157DB102"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-0.032</w:t>
            </w:r>
          </w:p>
        </w:tc>
        <w:tc>
          <w:tcPr>
            <w:tcW w:w="723" w:type="pct"/>
            <w:hideMark/>
          </w:tcPr>
          <w:p w14:paraId="11FC5A05"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-0.088</w:t>
            </w:r>
          </w:p>
        </w:tc>
      </w:tr>
      <w:tr w:rsidR="00A83DD5" w:rsidRPr="00115BCB" w14:paraId="6027FEAC" w14:textId="77777777" w:rsidTr="006C0F0E">
        <w:tc>
          <w:tcPr>
            <w:cnfStyle w:val="001000000000" w:firstRow="0" w:lastRow="0" w:firstColumn="1" w:lastColumn="0" w:oddVBand="0" w:evenVBand="0" w:oddHBand="0" w:evenHBand="0" w:firstRowFirstColumn="0" w:firstRowLastColumn="0" w:lastRowFirstColumn="0" w:lastRowLastColumn="0"/>
            <w:tcW w:w="2095" w:type="pct"/>
            <w:hideMark/>
          </w:tcPr>
          <w:p w14:paraId="00C14A02" w14:textId="77777777" w:rsidR="00A83DD5" w:rsidRPr="00115BCB" w:rsidRDefault="00A83DD5" w:rsidP="006C0F0E">
            <w:pPr>
              <w:rPr>
                <w:rFonts w:ascii="Arial Narrow" w:hAnsi="Arial Narrow"/>
                <w:sz w:val="18"/>
                <w:szCs w:val="18"/>
              </w:rPr>
            </w:pPr>
          </w:p>
        </w:tc>
        <w:tc>
          <w:tcPr>
            <w:tcW w:w="729" w:type="pct"/>
            <w:hideMark/>
          </w:tcPr>
          <w:p w14:paraId="1240F04B"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(0.077)</w:t>
            </w:r>
          </w:p>
        </w:tc>
        <w:tc>
          <w:tcPr>
            <w:tcW w:w="723" w:type="pct"/>
            <w:hideMark/>
          </w:tcPr>
          <w:p w14:paraId="604F1E40"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(0.069)</w:t>
            </w:r>
          </w:p>
        </w:tc>
        <w:tc>
          <w:tcPr>
            <w:tcW w:w="730" w:type="pct"/>
            <w:hideMark/>
          </w:tcPr>
          <w:p w14:paraId="56485AA6"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(0.083)</w:t>
            </w:r>
          </w:p>
        </w:tc>
        <w:tc>
          <w:tcPr>
            <w:tcW w:w="723" w:type="pct"/>
            <w:hideMark/>
          </w:tcPr>
          <w:p w14:paraId="30CA68EC"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(0.074)</w:t>
            </w:r>
          </w:p>
        </w:tc>
      </w:tr>
      <w:tr w:rsidR="00A83DD5" w:rsidRPr="00115BCB" w14:paraId="3914BC07" w14:textId="77777777" w:rsidTr="006C0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pct"/>
          </w:tcPr>
          <w:p w14:paraId="7961FD9F" w14:textId="77777777" w:rsidR="00A83DD5" w:rsidRPr="00115BCB" w:rsidRDefault="00A83DD5" w:rsidP="006C0F0E">
            <w:pPr>
              <w:rPr>
                <w:rFonts w:ascii="Arial Narrow" w:hAnsi="Arial Narrow"/>
                <w:sz w:val="18"/>
                <w:szCs w:val="18"/>
              </w:rPr>
            </w:pPr>
            <w:r w:rsidRPr="00115BCB">
              <w:rPr>
                <w:rFonts w:ascii="Arial Narrow" w:hAnsi="Arial Narrow"/>
                <w:sz w:val="18"/>
                <w:szCs w:val="18"/>
              </w:rPr>
              <w:t>Constant</w:t>
            </w:r>
          </w:p>
        </w:tc>
        <w:tc>
          <w:tcPr>
            <w:tcW w:w="729" w:type="pct"/>
          </w:tcPr>
          <w:p w14:paraId="3F4BC79B"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0.600***</w:t>
            </w:r>
          </w:p>
        </w:tc>
        <w:tc>
          <w:tcPr>
            <w:tcW w:w="723" w:type="pct"/>
          </w:tcPr>
          <w:p w14:paraId="59354F1D"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0.338***</w:t>
            </w:r>
          </w:p>
        </w:tc>
        <w:tc>
          <w:tcPr>
            <w:tcW w:w="730" w:type="pct"/>
          </w:tcPr>
          <w:p w14:paraId="6D28E226"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0.584***</w:t>
            </w:r>
          </w:p>
        </w:tc>
        <w:tc>
          <w:tcPr>
            <w:tcW w:w="723" w:type="pct"/>
          </w:tcPr>
          <w:p w14:paraId="5478CB1B"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0.353***</w:t>
            </w:r>
          </w:p>
        </w:tc>
      </w:tr>
      <w:tr w:rsidR="00A83DD5" w:rsidRPr="00115BCB" w14:paraId="5B727CD9" w14:textId="77777777" w:rsidTr="006C0F0E">
        <w:tc>
          <w:tcPr>
            <w:cnfStyle w:val="001000000000" w:firstRow="0" w:lastRow="0" w:firstColumn="1" w:lastColumn="0" w:oddVBand="0" w:evenVBand="0" w:oddHBand="0" w:evenHBand="0" w:firstRowFirstColumn="0" w:firstRowLastColumn="0" w:lastRowFirstColumn="0" w:lastRowLastColumn="0"/>
            <w:tcW w:w="2095" w:type="pct"/>
          </w:tcPr>
          <w:p w14:paraId="6B7E1DA0" w14:textId="77777777" w:rsidR="00A83DD5" w:rsidRPr="00115BCB" w:rsidRDefault="00A83DD5" w:rsidP="006C0F0E">
            <w:pPr>
              <w:rPr>
                <w:rFonts w:ascii="Arial Narrow" w:hAnsi="Arial Narrow"/>
                <w:sz w:val="18"/>
                <w:szCs w:val="18"/>
              </w:rPr>
            </w:pPr>
          </w:p>
        </w:tc>
        <w:tc>
          <w:tcPr>
            <w:tcW w:w="729" w:type="pct"/>
          </w:tcPr>
          <w:p w14:paraId="60436F18"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(0.100)</w:t>
            </w:r>
          </w:p>
        </w:tc>
        <w:tc>
          <w:tcPr>
            <w:tcW w:w="723" w:type="pct"/>
          </w:tcPr>
          <w:p w14:paraId="1609E22F"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(0.087)</w:t>
            </w:r>
          </w:p>
        </w:tc>
        <w:tc>
          <w:tcPr>
            <w:tcW w:w="730" w:type="pct"/>
          </w:tcPr>
          <w:p w14:paraId="1436DF39"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(0.107)</w:t>
            </w:r>
          </w:p>
        </w:tc>
        <w:tc>
          <w:tcPr>
            <w:tcW w:w="723" w:type="pct"/>
          </w:tcPr>
          <w:p w14:paraId="181E3F63"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(0.093)</w:t>
            </w:r>
          </w:p>
        </w:tc>
      </w:tr>
      <w:tr w:rsidR="00A83DD5" w:rsidRPr="00115BCB" w14:paraId="3F90D11B" w14:textId="77777777" w:rsidTr="006C0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pct"/>
            <w:hideMark/>
          </w:tcPr>
          <w:p w14:paraId="522C8066" w14:textId="77777777" w:rsidR="00A83DD5" w:rsidRPr="00115BCB" w:rsidRDefault="00A83DD5" w:rsidP="006C0F0E">
            <w:pPr>
              <w:rPr>
                <w:rFonts w:ascii="Arial Narrow" w:hAnsi="Arial Narrow"/>
                <w:sz w:val="18"/>
                <w:szCs w:val="18"/>
              </w:rPr>
            </w:pPr>
            <w:r w:rsidRPr="00115BCB">
              <w:rPr>
                <w:rFonts w:ascii="Arial Narrow" w:hAnsi="Arial Narrow"/>
                <w:sz w:val="18"/>
                <w:szCs w:val="18"/>
              </w:rPr>
              <w:t>N</w:t>
            </w:r>
          </w:p>
        </w:tc>
        <w:tc>
          <w:tcPr>
            <w:tcW w:w="729" w:type="pct"/>
            <w:hideMark/>
          </w:tcPr>
          <w:p w14:paraId="1046B4A8"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150</w:t>
            </w:r>
          </w:p>
        </w:tc>
        <w:tc>
          <w:tcPr>
            <w:tcW w:w="723" w:type="pct"/>
            <w:hideMark/>
          </w:tcPr>
          <w:p w14:paraId="038D3E38"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150</w:t>
            </w:r>
          </w:p>
        </w:tc>
        <w:tc>
          <w:tcPr>
            <w:tcW w:w="730" w:type="pct"/>
            <w:hideMark/>
          </w:tcPr>
          <w:p w14:paraId="5C988BC3"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150</w:t>
            </w:r>
          </w:p>
        </w:tc>
        <w:tc>
          <w:tcPr>
            <w:tcW w:w="723" w:type="pct"/>
            <w:hideMark/>
          </w:tcPr>
          <w:p w14:paraId="63369220"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150</w:t>
            </w:r>
          </w:p>
        </w:tc>
      </w:tr>
      <w:tr w:rsidR="00A83DD5" w:rsidRPr="00115BCB" w14:paraId="4BBCE038" w14:textId="77777777" w:rsidTr="006C0F0E">
        <w:tc>
          <w:tcPr>
            <w:cnfStyle w:val="001000000000" w:firstRow="0" w:lastRow="0" w:firstColumn="1" w:lastColumn="0" w:oddVBand="0" w:evenVBand="0" w:oddHBand="0" w:evenHBand="0" w:firstRowFirstColumn="0" w:firstRowLastColumn="0" w:lastRowFirstColumn="0" w:lastRowLastColumn="0"/>
            <w:tcW w:w="2095" w:type="pct"/>
            <w:hideMark/>
          </w:tcPr>
          <w:p w14:paraId="31B2DFD6" w14:textId="77777777" w:rsidR="00A83DD5" w:rsidRPr="00115BCB" w:rsidRDefault="00A83DD5" w:rsidP="006C0F0E">
            <w:pPr>
              <w:rPr>
                <w:rFonts w:ascii="Arial Narrow" w:hAnsi="Arial Narrow"/>
                <w:sz w:val="18"/>
                <w:szCs w:val="18"/>
              </w:rPr>
            </w:pPr>
            <w:r w:rsidRPr="00115BCB">
              <w:rPr>
                <w:rFonts w:ascii="Arial Narrow" w:hAnsi="Arial Narrow"/>
                <w:sz w:val="18"/>
                <w:szCs w:val="18"/>
              </w:rPr>
              <w:t>R²</w:t>
            </w:r>
          </w:p>
        </w:tc>
        <w:tc>
          <w:tcPr>
            <w:tcW w:w="729" w:type="pct"/>
            <w:hideMark/>
          </w:tcPr>
          <w:p w14:paraId="3641E537"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0.644</w:t>
            </w:r>
          </w:p>
        </w:tc>
        <w:tc>
          <w:tcPr>
            <w:tcW w:w="723" w:type="pct"/>
            <w:hideMark/>
          </w:tcPr>
          <w:p w14:paraId="19034BF8"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0.614</w:t>
            </w:r>
          </w:p>
        </w:tc>
        <w:tc>
          <w:tcPr>
            <w:tcW w:w="730" w:type="pct"/>
            <w:hideMark/>
          </w:tcPr>
          <w:p w14:paraId="2E862C88"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0.655</w:t>
            </w:r>
          </w:p>
        </w:tc>
        <w:tc>
          <w:tcPr>
            <w:tcW w:w="723" w:type="pct"/>
            <w:hideMark/>
          </w:tcPr>
          <w:p w14:paraId="6C672329" w14:textId="77777777" w:rsidR="00A83DD5" w:rsidRPr="00115BCB" w:rsidRDefault="00A83DD5" w:rsidP="006C0F0E">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0.622</w:t>
            </w:r>
          </w:p>
        </w:tc>
      </w:tr>
      <w:tr w:rsidR="00A83DD5" w:rsidRPr="00115BCB" w14:paraId="4B57A4FF" w14:textId="77777777" w:rsidTr="006C0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pct"/>
            <w:hideMark/>
          </w:tcPr>
          <w:p w14:paraId="27F295CB" w14:textId="77777777" w:rsidR="00A83DD5" w:rsidRPr="00115BCB" w:rsidRDefault="00A83DD5" w:rsidP="006C0F0E">
            <w:pPr>
              <w:rPr>
                <w:rFonts w:ascii="Arial Narrow" w:hAnsi="Arial Narrow"/>
                <w:sz w:val="18"/>
                <w:szCs w:val="18"/>
              </w:rPr>
            </w:pPr>
            <w:r w:rsidRPr="00115BCB">
              <w:rPr>
                <w:rFonts w:ascii="Arial Narrow" w:hAnsi="Arial Narrow"/>
                <w:sz w:val="18"/>
                <w:szCs w:val="18"/>
              </w:rPr>
              <w:t>Adj. R²</w:t>
            </w:r>
          </w:p>
        </w:tc>
        <w:tc>
          <w:tcPr>
            <w:tcW w:w="729" w:type="pct"/>
            <w:hideMark/>
          </w:tcPr>
          <w:p w14:paraId="2069513C"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0.610</w:t>
            </w:r>
          </w:p>
        </w:tc>
        <w:tc>
          <w:tcPr>
            <w:tcW w:w="723" w:type="pct"/>
            <w:hideMark/>
          </w:tcPr>
          <w:p w14:paraId="035E1F07"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0.577</w:t>
            </w:r>
          </w:p>
        </w:tc>
        <w:tc>
          <w:tcPr>
            <w:tcW w:w="730" w:type="pct"/>
            <w:hideMark/>
          </w:tcPr>
          <w:p w14:paraId="4CD8F3CF"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0.619</w:t>
            </w:r>
          </w:p>
        </w:tc>
        <w:tc>
          <w:tcPr>
            <w:tcW w:w="723" w:type="pct"/>
            <w:hideMark/>
          </w:tcPr>
          <w:p w14:paraId="3A0E22BE" w14:textId="77777777" w:rsidR="00A83DD5" w:rsidRPr="00115BCB" w:rsidRDefault="00A83DD5" w:rsidP="006C0F0E">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rPr>
            </w:pPr>
            <w:r w:rsidRPr="00115BCB">
              <w:rPr>
                <w:rFonts w:ascii="Arial Narrow" w:hAnsi="Arial Narrow" w:cs="Calibri"/>
                <w:color w:val="000000"/>
                <w:sz w:val="18"/>
                <w:szCs w:val="18"/>
              </w:rPr>
              <w:t>0.583</w:t>
            </w:r>
          </w:p>
        </w:tc>
      </w:tr>
    </w:tbl>
    <w:p w14:paraId="03917EA5" w14:textId="77777777" w:rsidR="00950EDF" w:rsidRDefault="00950EDF" w:rsidP="00074766">
      <w:pPr>
        <w:rPr>
          <w:b/>
          <w:bCs/>
          <w:lang w:eastAsia="ja-JP"/>
        </w:rPr>
      </w:pPr>
    </w:p>
    <w:p w14:paraId="3DA15301" w14:textId="77777777" w:rsidR="00950EDF" w:rsidRDefault="00950EDF" w:rsidP="00074766">
      <w:pPr>
        <w:rPr>
          <w:b/>
          <w:bCs/>
          <w:lang w:eastAsia="ja-JP"/>
        </w:rPr>
      </w:pPr>
    </w:p>
    <w:p w14:paraId="2A101CFD" w14:textId="77777777" w:rsidR="00FE23E1" w:rsidRPr="00ED299E" w:rsidRDefault="00FE23E1" w:rsidP="00074766">
      <w:pPr>
        <w:rPr>
          <w:b/>
          <w:bCs/>
          <w:lang w:eastAsia="ja-JP"/>
        </w:rPr>
      </w:pPr>
    </w:p>
    <w:tbl>
      <w:tblPr>
        <w:tblStyle w:val="PlainTable2"/>
        <w:tblW w:w="5000" w:type="pct"/>
        <w:tblLook w:val="04A0" w:firstRow="1" w:lastRow="0" w:firstColumn="1" w:lastColumn="0" w:noHBand="0" w:noVBand="1"/>
      </w:tblPr>
      <w:tblGrid>
        <w:gridCol w:w="3818"/>
        <w:gridCol w:w="1217"/>
        <w:gridCol w:w="1303"/>
        <w:gridCol w:w="1390"/>
        <w:gridCol w:w="1298"/>
      </w:tblGrid>
      <w:tr w:rsidR="001A27D2" w:rsidRPr="00C36387" w14:paraId="4E2FA0F2" w14:textId="77777777" w:rsidTr="00C363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794CB9DD" w14:textId="4A9F8E14" w:rsidR="001A27D2" w:rsidRPr="00C36387" w:rsidRDefault="00E51938" w:rsidP="002B15A3">
            <w:pPr>
              <w:rPr>
                <w:rFonts w:ascii="Arial Narrow" w:hAnsi="Arial Narrow"/>
                <w:sz w:val="18"/>
                <w:szCs w:val="18"/>
                <w:lang w:eastAsia="ja-JP"/>
              </w:rPr>
            </w:pPr>
            <w:r w:rsidRPr="00C36387">
              <w:rPr>
                <w:rFonts w:ascii="Arial Narrow" w:hAnsi="Arial Narrow"/>
                <w:sz w:val="18"/>
                <w:szCs w:val="18"/>
                <w:lang w:eastAsia="ja-JP"/>
              </w:rPr>
              <w:t xml:space="preserve">Panel </w:t>
            </w:r>
            <w:r w:rsidR="00C729FF" w:rsidRPr="00C36387">
              <w:rPr>
                <w:rFonts w:ascii="Arial Narrow" w:hAnsi="Arial Narrow"/>
                <w:sz w:val="18"/>
                <w:szCs w:val="18"/>
                <w:lang w:eastAsia="ja-JP"/>
              </w:rPr>
              <w:t>C</w:t>
            </w:r>
            <w:r w:rsidRPr="00C36387">
              <w:rPr>
                <w:rFonts w:ascii="Arial Narrow" w:hAnsi="Arial Narrow"/>
                <w:sz w:val="18"/>
                <w:szCs w:val="18"/>
                <w:lang w:eastAsia="ja-JP"/>
              </w:rPr>
              <w:t xml:space="preserve">: Disaster Deaths </w:t>
            </w:r>
            <w:r w:rsidR="00C729FF" w:rsidRPr="00C36387">
              <w:rPr>
                <w:rFonts w:ascii="Arial Narrow" w:hAnsi="Arial Narrow"/>
                <w:sz w:val="18"/>
                <w:szCs w:val="18"/>
                <w:lang w:eastAsia="ja-JP"/>
              </w:rPr>
              <w:t>(Population Normalized)</w:t>
            </w:r>
            <w:r w:rsidR="001A27D2" w:rsidRPr="00C36387">
              <w:rPr>
                <w:rFonts w:ascii="Arial Narrow" w:hAnsi="Arial Narrow"/>
                <w:sz w:val="18"/>
                <w:szCs w:val="18"/>
                <w:lang w:eastAsia="ja-JP"/>
              </w:rPr>
              <w:t xml:space="preserve">                                </w:t>
            </w:r>
          </w:p>
        </w:tc>
        <w:tc>
          <w:tcPr>
            <w:tcW w:w="674" w:type="pct"/>
          </w:tcPr>
          <w:p w14:paraId="0F833B4A" w14:textId="77777777" w:rsidR="001A27D2" w:rsidRPr="00C36387" w:rsidRDefault="001A27D2" w:rsidP="002B15A3">
            <w:pPr>
              <w:cnfStyle w:val="100000000000" w:firstRow="1"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sz w:val="18"/>
                <w:szCs w:val="18"/>
                <w:lang w:eastAsia="ja-JP"/>
              </w:rPr>
              <w:t xml:space="preserve"> VULN (GDP) </w:t>
            </w:r>
          </w:p>
        </w:tc>
        <w:tc>
          <w:tcPr>
            <w:tcW w:w="722" w:type="pct"/>
          </w:tcPr>
          <w:p w14:paraId="38863DDB" w14:textId="77777777" w:rsidR="001A27D2" w:rsidRPr="00C36387" w:rsidRDefault="001A27D2" w:rsidP="002B15A3">
            <w:pPr>
              <w:cnfStyle w:val="100000000000" w:firstRow="1"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sz w:val="18"/>
                <w:szCs w:val="18"/>
                <w:lang w:eastAsia="ja-JP"/>
              </w:rPr>
              <w:t xml:space="preserve"> ONLY (GDP) </w:t>
            </w:r>
          </w:p>
        </w:tc>
        <w:tc>
          <w:tcPr>
            <w:tcW w:w="770" w:type="pct"/>
          </w:tcPr>
          <w:p w14:paraId="10FFC856" w14:textId="77777777" w:rsidR="001A27D2" w:rsidRPr="00C36387" w:rsidRDefault="001A27D2" w:rsidP="002B15A3">
            <w:pPr>
              <w:cnfStyle w:val="100000000000" w:firstRow="1"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sz w:val="18"/>
                <w:szCs w:val="18"/>
                <w:lang w:eastAsia="ja-JP"/>
              </w:rPr>
              <w:t xml:space="preserve"> VULN (Inst.) </w:t>
            </w:r>
          </w:p>
        </w:tc>
        <w:tc>
          <w:tcPr>
            <w:tcW w:w="719" w:type="pct"/>
          </w:tcPr>
          <w:p w14:paraId="3FB5538C" w14:textId="77777777" w:rsidR="001A27D2" w:rsidRPr="00C36387" w:rsidRDefault="001A27D2" w:rsidP="002B15A3">
            <w:pPr>
              <w:cnfStyle w:val="100000000000" w:firstRow="1"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sz w:val="18"/>
                <w:szCs w:val="18"/>
                <w:lang w:eastAsia="ja-JP"/>
              </w:rPr>
              <w:t xml:space="preserve"> ONLY (Inst.) </w:t>
            </w:r>
          </w:p>
        </w:tc>
      </w:tr>
      <w:tr w:rsidR="009518A8" w:rsidRPr="00C36387" w14:paraId="1806D879" w14:textId="77777777" w:rsidTr="00C36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04619C3B" w14:textId="06CB78FE" w:rsidR="009518A8" w:rsidRPr="00C36387" w:rsidRDefault="009518A8" w:rsidP="009518A8">
            <w:pPr>
              <w:rPr>
                <w:rFonts w:ascii="Arial Narrow" w:hAnsi="Arial Narrow"/>
                <w:sz w:val="18"/>
                <w:szCs w:val="18"/>
                <w:lang w:eastAsia="ja-JP"/>
              </w:rPr>
            </w:pPr>
            <w:r w:rsidRPr="00C36387">
              <w:rPr>
                <w:rFonts w:ascii="Arial Narrow" w:hAnsi="Arial Narrow"/>
                <w:sz w:val="18"/>
                <w:szCs w:val="18"/>
              </w:rPr>
              <w:t xml:space="preserve">Poverty Gap </w:t>
            </w:r>
          </w:p>
        </w:tc>
        <w:tc>
          <w:tcPr>
            <w:tcW w:w="674" w:type="pct"/>
          </w:tcPr>
          <w:p w14:paraId="2FB32E4B" w14:textId="0E58589E"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-0.008**</w:t>
            </w:r>
          </w:p>
        </w:tc>
        <w:tc>
          <w:tcPr>
            <w:tcW w:w="722" w:type="pct"/>
          </w:tcPr>
          <w:p w14:paraId="0803C931" w14:textId="0444C0AB"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-0.003</w:t>
            </w:r>
          </w:p>
        </w:tc>
        <w:tc>
          <w:tcPr>
            <w:tcW w:w="770" w:type="pct"/>
          </w:tcPr>
          <w:p w14:paraId="144A1D64" w14:textId="048FA116"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-0.008**</w:t>
            </w:r>
          </w:p>
        </w:tc>
        <w:tc>
          <w:tcPr>
            <w:tcW w:w="719" w:type="pct"/>
          </w:tcPr>
          <w:p w14:paraId="7A564ED4" w14:textId="0BA4ADB4"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-0.004</w:t>
            </w:r>
          </w:p>
        </w:tc>
      </w:tr>
      <w:tr w:rsidR="009518A8" w:rsidRPr="00C36387" w14:paraId="1803C425" w14:textId="77777777" w:rsidTr="00C36387">
        <w:tc>
          <w:tcPr>
            <w:cnfStyle w:val="001000000000" w:firstRow="0" w:lastRow="0" w:firstColumn="1" w:lastColumn="0" w:oddVBand="0" w:evenVBand="0" w:oddHBand="0" w:evenHBand="0" w:firstRowFirstColumn="0" w:firstRowLastColumn="0" w:lastRowFirstColumn="0" w:lastRowLastColumn="0"/>
            <w:tcW w:w="2115" w:type="pct"/>
          </w:tcPr>
          <w:p w14:paraId="1F0AE75D" w14:textId="46ED6E42" w:rsidR="009518A8" w:rsidRPr="00C36387" w:rsidRDefault="009518A8" w:rsidP="009518A8">
            <w:pPr>
              <w:rPr>
                <w:rFonts w:ascii="Arial Narrow" w:hAnsi="Arial Narrow"/>
                <w:sz w:val="18"/>
                <w:szCs w:val="18"/>
                <w:lang w:eastAsia="ja-JP"/>
              </w:rPr>
            </w:pPr>
          </w:p>
        </w:tc>
        <w:tc>
          <w:tcPr>
            <w:tcW w:w="674" w:type="pct"/>
          </w:tcPr>
          <w:p w14:paraId="005AAA37" w14:textId="26EAE9E9"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(0.003)</w:t>
            </w:r>
          </w:p>
        </w:tc>
        <w:tc>
          <w:tcPr>
            <w:tcW w:w="722" w:type="pct"/>
          </w:tcPr>
          <w:p w14:paraId="3140A1C6" w14:textId="611104E1"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(0.003)</w:t>
            </w:r>
          </w:p>
        </w:tc>
        <w:tc>
          <w:tcPr>
            <w:tcW w:w="770" w:type="pct"/>
          </w:tcPr>
          <w:p w14:paraId="178AFFB3" w14:textId="2995B167"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(0.003)</w:t>
            </w:r>
          </w:p>
        </w:tc>
        <w:tc>
          <w:tcPr>
            <w:tcW w:w="719" w:type="pct"/>
          </w:tcPr>
          <w:p w14:paraId="4A8044ED" w14:textId="5BD92827"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(0.003)</w:t>
            </w:r>
          </w:p>
        </w:tc>
      </w:tr>
      <w:tr w:rsidR="009518A8" w:rsidRPr="00C36387" w14:paraId="4940A5A0" w14:textId="77777777" w:rsidTr="00C36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670DFC4C" w14:textId="1DABA67B" w:rsidR="009518A8" w:rsidRPr="00C36387" w:rsidRDefault="009518A8" w:rsidP="009518A8">
            <w:pPr>
              <w:rPr>
                <w:rFonts w:ascii="Arial Narrow" w:hAnsi="Arial Narrow"/>
                <w:sz w:val="18"/>
                <w:szCs w:val="18"/>
                <w:lang w:eastAsia="ja-JP"/>
              </w:rPr>
            </w:pPr>
            <w:r w:rsidRPr="00C36387">
              <w:rPr>
                <w:rFonts w:ascii="Arial Narrow" w:hAnsi="Arial Narrow"/>
                <w:sz w:val="18"/>
                <w:szCs w:val="18"/>
              </w:rPr>
              <w:t>Poverty Gap Squared</w:t>
            </w:r>
          </w:p>
        </w:tc>
        <w:tc>
          <w:tcPr>
            <w:tcW w:w="674" w:type="pct"/>
          </w:tcPr>
          <w:p w14:paraId="1E94D570" w14:textId="34E65116"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0.000***</w:t>
            </w:r>
          </w:p>
        </w:tc>
        <w:tc>
          <w:tcPr>
            <w:tcW w:w="722" w:type="pct"/>
          </w:tcPr>
          <w:p w14:paraId="4ECCFDC2" w14:textId="02C18892"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0.000</w:t>
            </w:r>
          </w:p>
        </w:tc>
        <w:tc>
          <w:tcPr>
            <w:tcW w:w="770" w:type="pct"/>
          </w:tcPr>
          <w:p w14:paraId="292FCDAD" w14:textId="55A0F8C4"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0.000**</w:t>
            </w:r>
          </w:p>
        </w:tc>
        <w:tc>
          <w:tcPr>
            <w:tcW w:w="719" w:type="pct"/>
          </w:tcPr>
          <w:p w14:paraId="29F2234A" w14:textId="1B746C19"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0.000</w:t>
            </w:r>
          </w:p>
        </w:tc>
      </w:tr>
      <w:tr w:rsidR="009518A8" w:rsidRPr="00C36387" w14:paraId="7441B4FC" w14:textId="77777777" w:rsidTr="00C36387">
        <w:tc>
          <w:tcPr>
            <w:cnfStyle w:val="001000000000" w:firstRow="0" w:lastRow="0" w:firstColumn="1" w:lastColumn="0" w:oddVBand="0" w:evenVBand="0" w:oddHBand="0" w:evenHBand="0" w:firstRowFirstColumn="0" w:firstRowLastColumn="0" w:lastRowFirstColumn="0" w:lastRowLastColumn="0"/>
            <w:tcW w:w="2115" w:type="pct"/>
          </w:tcPr>
          <w:p w14:paraId="501EB980" w14:textId="77777777" w:rsidR="009518A8" w:rsidRPr="00C36387" w:rsidRDefault="009518A8" w:rsidP="009518A8">
            <w:pPr>
              <w:rPr>
                <w:rFonts w:ascii="Arial Narrow" w:hAnsi="Arial Narrow"/>
                <w:sz w:val="18"/>
                <w:szCs w:val="18"/>
                <w:lang w:eastAsia="ja-JP"/>
              </w:rPr>
            </w:pPr>
          </w:p>
        </w:tc>
        <w:tc>
          <w:tcPr>
            <w:tcW w:w="674" w:type="pct"/>
          </w:tcPr>
          <w:p w14:paraId="45BF3D30" w14:textId="5C63ACFC"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(0.000)</w:t>
            </w:r>
          </w:p>
        </w:tc>
        <w:tc>
          <w:tcPr>
            <w:tcW w:w="722" w:type="pct"/>
          </w:tcPr>
          <w:p w14:paraId="549B4489" w14:textId="76F01855"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(0.000)</w:t>
            </w:r>
          </w:p>
        </w:tc>
        <w:tc>
          <w:tcPr>
            <w:tcW w:w="770" w:type="pct"/>
          </w:tcPr>
          <w:p w14:paraId="63A11D66" w14:textId="73E27E72"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(0.000)</w:t>
            </w:r>
          </w:p>
        </w:tc>
        <w:tc>
          <w:tcPr>
            <w:tcW w:w="719" w:type="pct"/>
          </w:tcPr>
          <w:p w14:paraId="36F1C5E5" w14:textId="5319C822"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(0.000)</w:t>
            </w:r>
          </w:p>
        </w:tc>
      </w:tr>
      <w:tr w:rsidR="009518A8" w:rsidRPr="00C36387" w14:paraId="7CE75432" w14:textId="77777777" w:rsidTr="00C36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063D0112" w14:textId="765F686E" w:rsidR="009518A8" w:rsidRPr="00C36387" w:rsidRDefault="009518A8" w:rsidP="009518A8">
            <w:pPr>
              <w:rPr>
                <w:rFonts w:ascii="Arial Narrow" w:hAnsi="Arial Narrow"/>
                <w:sz w:val="18"/>
                <w:szCs w:val="18"/>
                <w:lang w:eastAsia="ja-JP"/>
              </w:rPr>
            </w:pPr>
            <w:r w:rsidRPr="00C36387">
              <w:rPr>
                <w:rFonts w:ascii="Arial Narrow" w:hAnsi="Arial Narrow"/>
                <w:sz w:val="18"/>
                <w:szCs w:val="18"/>
              </w:rPr>
              <w:t>Log GDP PC</w:t>
            </w:r>
          </w:p>
        </w:tc>
        <w:tc>
          <w:tcPr>
            <w:tcW w:w="674" w:type="pct"/>
          </w:tcPr>
          <w:p w14:paraId="6D5EC52F" w14:textId="1DA6F63B"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0.063**</w:t>
            </w:r>
          </w:p>
        </w:tc>
        <w:tc>
          <w:tcPr>
            <w:tcW w:w="722" w:type="pct"/>
          </w:tcPr>
          <w:p w14:paraId="67BF9E5F" w14:textId="3A7EC0F4"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0.063**</w:t>
            </w:r>
          </w:p>
        </w:tc>
        <w:tc>
          <w:tcPr>
            <w:tcW w:w="770" w:type="pct"/>
          </w:tcPr>
          <w:p w14:paraId="3D2B9DEB" w14:textId="2BBD31F9"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p>
        </w:tc>
        <w:tc>
          <w:tcPr>
            <w:tcW w:w="719" w:type="pct"/>
          </w:tcPr>
          <w:p w14:paraId="4D56206E" w14:textId="1432F56D"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p>
        </w:tc>
      </w:tr>
      <w:tr w:rsidR="009518A8" w:rsidRPr="00C36387" w14:paraId="02E0ED8F" w14:textId="77777777" w:rsidTr="00C36387">
        <w:tc>
          <w:tcPr>
            <w:cnfStyle w:val="001000000000" w:firstRow="0" w:lastRow="0" w:firstColumn="1" w:lastColumn="0" w:oddVBand="0" w:evenVBand="0" w:oddHBand="0" w:evenHBand="0" w:firstRowFirstColumn="0" w:firstRowLastColumn="0" w:lastRowFirstColumn="0" w:lastRowLastColumn="0"/>
            <w:tcW w:w="2115" w:type="pct"/>
          </w:tcPr>
          <w:p w14:paraId="0011427D" w14:textId="45364297" w:rsidR="009518A8" w:rsidRPr="00C36387" w:rsidRDefault="009518A8" w:rsidP="009518A8">
            <w:pPr>
              <w:rPr>
                <w:rFonts w:ascii="Arial Narrow" w:hAnsi="Arial Narrow"/>
                <w:sz w:val="18"/>
                <w:szCs w:val="18"/>
                <w:lang w:eastAsia="ja-JP"/>
              </w:rPr>
            </w:pPr>
          </w:p>
        </w:tc>
        <w:tc>
          <w:tcPr>
            <w:tcW w:w="674" w:type="pct"/>
          </w:tcPr>
          <w:p w14:paraId="3130721A" w14:textId="0B3F7C48"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(0.028)</w:t>
            </w:r>
          </w:p>
        </w:tc>
        <w:tc>
          <w:tcPr>
            <w:tcW w:w="722" w:type="pct"/>
          </w:tcPr>
          <w:p w14:paraId="2A962E3C" w14:textId="293AD684"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(0.031)</w:t>
            </w:r>
          </w:p>
        </w:tc>
        <w:tc>
          <w:tcPr>
            <w:tcW w:w="770" w:type="pct"/>
          </w:tcPr>
          <w:p w14:paraId="5E786C4B" w14:textId="51444A06"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p>
        </w:tc>
        <w:tc>
          <w:tcPr>
            <w:tcW w:w="719" w:type="pct"/>
          </w:tcPr>
          <w:p w14:paraId="4CDF5170" w14:textId="43D8B5FD"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p>
        </w:tc>
      </w:tr>
      <w:tr w:rsidR="009518A8" w:rsidRPr="00C36387" w14:paraId="5CD051A9" w14:textId="77777777" w:rsidTr="00C36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29027B8B" w14:textId="5F5823E3" w:rsidR="009518A8" w:rsidRPr="00C36387" w:rsidRDefault="009518A8" w:rsidP="009518A8">
            <w:pPr>
              <w:rPr>
                <w:rFonts w:ascii="Arial Narrow" w:hAnsi="Arial Narrow"/>
                <w:sz w:val="18"/>
                <w:szCs w:val="18"/>
                <w:lang w:eastAsia="ja-JP"/>
              </w:rPr>
            </w:pPr>
            <w:r w:rsidRPr="00C36387">
              <w:rPr>
                <w:rFonts w:ascii="Arial Narrow" w:hAnsi="Arial Narrow"/>
                <w:sz w:val="18"/>
                <w:szCs w:val="18"/>
              </w:rPr>
              <w:t>Governance Effectiveness</w:t>
            </w:r>
          </w:p>
        </w:tc>
        <w:tc>
          <w:tcPr>
            <w:tcW w:w="674" w:type="pct"/>
          </w:tcPr>
          <w:p w14:paraId="5F4A5F6C" w14:textId="6BCA78FC"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p>
        </w:tc>
        <w:tc>
          <w:tcPr>
            <w:tcW w:w="722" w:type="pct"/>
          </w:tcPr>
          <w:p w14:paraId="433B9E52" w14:textId="51903FBA"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p>
        </w:tc>
        <w:tc>
          <w:tcPr>
            <w:tcW w:w="770" w:type="pct"/>
          </w:tcPr>
          <w:p w14:paraId="6135771E" w14:textId="0D4D8364"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0.055**</w:t>
            </w:r>
          </w:p>
        </w:tc>
        <w:tc>
          <w:tcPr>
            <w:tcW w:w="719" w:type="pct"/>
          </w:tcPr>
          <w:p w14:paraId="5B27B71A" w14:textId="786B22A5"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0.037*</w:t>
            </w:r>
          </w:p>
        </w:tc>
      </w:tr>
      <w:tr w:rsidR="009518A8" w:rsidRPr="00C36387" w14:paraId="6AFF6541" w14:textId="77777777" w:rsidTr="00C36387">
        <w:tc>
          <w:tcPr>
            <w:cnfStyle w:val="001000000000" w:firstRow="0" w:lastRow="0" w:firstColumn="1" w:lastColumn="0" w:oddVBand="0" w:evenVBand="0" w:oddHBand="0" w:evenHBand="0" w:firstRowFirstColumn="0" w:firstRowLastColumn="0" w:lastRowFirstColumn="0" w:lastRowLastColumn="0"/>
            <w:tcW w:w="2115" w:type="pct"/>
          </w:tcPr>
          <w:p w14:paraId="3EC20D2A" w14:textId="53659FF1" w:rsidR="009518A8" w:rsidRPr="00C36387" w:rsidRDefault="009518A8" w:rsidP="009518A8">
            <w:pPr>
              <w:rPr>
                <w:rFonts w:ascii="Arial Narrow" w:hAnsi="Arial Narrow"/>
                <w:sz w:val="18"/>
                <w:szCs w:val="18"/>
                <w:lang w:eastAsia="ja-JP"/>
              </w:rPr>
            </w:pPr>
          </w:p>
        </w:tc>
        <w:tc>
          <w:tcPr>
            <w:tcW w:w="674" w:type="pct"/>
          </w:tcPr>
          <w:p w14:paraId="357FE2D1" w14:textId="411CFE44"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p>
        </w:tc>
        <w:tc>
          <w:tcPr>
            <w:tcW w:w="722" w:type="pct"/>
          </w:tcPr>
          <w:p w14:paraId="062D4E9C" w14:textId="105346F4"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p>
        </w:tc>
        <w:tc>
          <w:tcPr>
            <w:tcW w:w="770" w:type="pct"/>
          </w:tcPr>
          <w:p w14:paraId="132D729E" w14:textId="55357701"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(0.023)</w:t>
            </w:r>
          </w:p>
        </w:tc>
        <w:tc>
          <w:tcPr>
            <w:tcW w:w="719" w:type="pct"/>
          </w:tcPr>
          <w:p w14:paraId="5192D6DD" w14:textId="08354DF3"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(0.022)</w:t>
            </w:r>
          </w:p>
        </w:tc>
      </w:tr>
      <w:tr w:rsidR="009518A8" w:rsidRPr="00C36387" w14:paraId="3D82C1D8" w14:textId="77777777" w:rsidTr="00C36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3952AA9D" w14:textId="66121997" w:rsidR="009518A8" w:rsidRPr="00C36387" w:rsidRDefault="009518A8" w:rsidP="009518A8">
            <w:pPr>
              <w:rPr>
                <w:rFonts w:ascii="Arial Narrow" w:hAnsi="Arial Narrow"/>
                <w:sz w:val="18"/>
                <w:szCs w:val="18"/>
                <w:lang w:eastAsia="ja-JP"/>
              </w:rPr>
            </w:pPr>
            <w:r w:rsidRPr="00C36387">
              <w:rPr>
                <w:rFonts w:ascii="Arial Narrow" w:hAnsi="Arial Narrow"/>
                <w:sz w:val="18"/>
                <w:szCs w:val="18"/>
              </w:rPr>
              <w:t>Building Quality Control Index</w:t>
            </w:r>
          </w:p>
        </w:tc>
        <w:tc>
          <w:tcPr>
            <w:tcW w:w="674" w:type="pct"/>
          </w:tcPr>
          <w:p w14:paraId="33681769" w14:textId="7FFC25BC"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p>
        </w:tc>
        <w:tc>
          <w:tcPr>
            <w:tcW w:w="722" w:type="pct"/>
          </w:tcPr>
          <w:p w14:paraId="3B56F0D6" w14:textId="0740A1EC"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p>
        </w:tc>
        <w:tc>
          <w:tcPr>
            <w:tcW w:w="770" w:type="pct"/>
          </w:tcPr>
          <w:p w14:paraId="1162057B" w14:textId="2897DDAB"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0.011**</w:t>
            </w:r>
          </w:p>
        </w:tc>
        <w:tc>
          <w:tcPr>
            <w:tcW w:w="719" w:type="pct"/>
          </w:tcPr>
          <w:p w14:paraId="7878FAF3" w14:textId="091DA761"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0.010**</w:t>
            </w:r>
          </w:p>
        </w:tc>
      </w:tr>
      <w:tr w:rsidR="009518A8" w:rsidRPr="00C36387" w14:paraId="61FCE5E3" w14:textId="77777777" w:rsidTr="00C36387">
        <w:tc>
          <w:tcPr>
            <w:cnfStyle w:val="001000000000" w:firstRow="0" w:lastRow="0" w:firstColumn="1" w:lastColumn="0" w:oddVBand="0" w:evenVBand="0" w:oddHBand="0" w:evenHBand="0" w:firstRowFirstColumn="0" w:firstRowLastColumn="0" w:lastRowFirstColumn="0" w:lastRowLastColumn="0"/>
            <w:tcW w:w="2115" w:type="pct"/>
          </w:tcPr>
          <w:p w14:paraId="046CA455" w14:textId="5F6C92FD" w:rsidR="009518A8" w:rsidRPr="00C36387" w:rsidRDefault="009518A8" w:rsidP="009518A8">
            <w:pPr>
              <w:rPr>
                <w:rFonts w:ascii="Arial Narrow" w:hAnsi="Arial Narrow"/>
                <w:sz w:val="18"/>
                <w:szCs w:val="18"/>
                <w:lang w:eastAsia="ja-JP"/>
              </w:rPr>
            </w:pPr>
          </w:p>
        </w:tc>
        <w:tc>
          <w:tcPr>
            <w:tcW w:w="674" w:type="pct"/>
          </w:tcPr>
          <w:p w14:paraId="56E8FCA3" w14:textId="51AADEB9"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p>
        </w:tc>
        <w:tc>
          <w:tcPr>
            <w:tcW w:w="722" w:type="pct"/>
          </w:tcPr>
          <w:p w14:paraId="4330D60D" w14:textId="232F38AC"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p>
        </w:tc>
        <w:tc>
          <w:tcPr>
            <w:tcW w:w="770" w:type="pct"/>
          </w:tcPr>
          <w:p w14:paraId="43908C96" w14:textId="779A21D7"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(0.005)</w:t>
            </w:r>
          </w:p>
        </w:tc>
        <w:tc>
          <w:tcPr>
            <w:tcW w:w="719" w:type="pct"/>
          </w:tcPr>
          <w:p w14:paraId="1B6E247F" w14:textId="003180BB"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(0.005)</w:t>
            </w:r>
          </w:p>
        </w:tc>
      </w:tr>
      <w:tr w:rsidR="009518A8" w:rsidRPr="00C36387" w14:paraId="5158FF13" w14:textId="77777777" w:rsidTr="00C36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37143078" w14:textId="634FEBA5" w:rsidR="009518A8" w:rsidRPr="00C36387" w:rsidRDefault="009518A8" w:rsidP="009518A8">
            <w:pPr>
              <w:rPr>
                <w:rFonts w:ascii="Arial Narrow" w:hAnsi="Arial Narrow"/>
                <w:sz w:val="18"/>
                <w:szCs w:val="18"/>
                <w:lang w:eastAsia="ja-JP"/>
              </w:rPr>
            </w:pPr>
            <w:r w:rsidRPr="00C36387">
              <w:rPr>
                <w:rFonts w:ascii="Arial Narrow" w:hAnsi="Arial Narrow"/>
                <w:sz w:val="18"/>
                <w:szCs w:val="18"/>
                <w:lang w:eastAsia="ja-JP"/>
              </w:rPr>
              <w:t>Urban Population %</w:t>
            </w:r>
          </w:p>
        </w:tc>
        <w:tc>
          <w:tcPr>
            <w:tcW w:w="674" w:type="pct"/>
          </w:tcPr>
          <w:p w14:paraId="1C942CA3" w14:textId="06242688"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0.001</w:t>
            </w:r>
          </w:p>
        </w:tc>
        <w:tc>
          <w:tcPr>
            <w:tcW w:w="722" w:type="pct"/>
          </w:tcPr>
          <w:p w14:paraId="7B811B43" w14:textId="33E6E369"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0.002*</w:t>
            </w:r>
          </w:p>
        </w:tc>
        <w:tc>
          <w:tcPr>
            <w:tcW w:w="770" w:type="pct"/>
          </w:tcPr>
          <w:p w14:paraId="22FFE66F" w14:textId="3BAEF73E"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0.001</w:t>
            </w:r>
          </w:p>
        </w:tc>
        <w:tc>
          <w:tcPr>
            <w:tcW w:w="719" w:type="pct"/>
          </w:tcPr>
          <w:p w14:paraId="4E37E500" w14:textId="424FCCBE"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0.002***</w:t>
            </w:r>
          </w:p>
        </w:tc>
      </w:tr>
      <w:tr w:rsidR="009518A8" w:rsidRPr="00C36387" w14:paraId="7052AEBB" w14:textId="77777777" w:rsidTr="00C36387">
        <w:tc>
          <w:tcPr>
            <w:cnfStyle w:val="001000000000" w:firstRow="0" w:lastRow="0" w:firstColumn="1" w:lastColumn="0" w:oddVBand="0" w:evenVBand="0" w:oddHBand="0" w:evenHBand="0" w:firstRowFirstColumn="0" w:firstRowLastColumn="0" w:lastRowFirstColumn="0" w:lastRowLastColumn="0"/>
            <w:tcW w:w="2115" w:type="pct"/>
          </w:tcPr>
          <w:p w14:paraId="5E3E6014" w14:textId="77777777" w:rsidR="009518A8" w:rsidRPr="00C36387" w:rsidRDefault="009518A8" w:rsidP="009518A8">
            <w:pPr>
              <w:rPr>
                <w:rFonts w:ascii="Arial Narrow" w:hAnsi="Arial Narrow"/>
                <w:sz w:val="18"/>
                <w:szCs w:val="18"/>
                <w:lang w:eastAsia="ja-JP"/>
              </w:rPr>
            </w:pPr>
          </w:p>
        </w:tc>
        <w:tc>
          <w:tcPr>
            <w:tcW w:w="674" w:type="pct"/>
          </w:tcPr>
          <w:p w14:paraId="19F8D9DA" w14:textId="0A6E74A3"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(0.001)</w:t>
            </w:r>
          </w:p>
        </w:tc>
        <w:tc>
          <w:tcPr>
            <w:tcW w:w="722" w:type="pct"/>
          </w:tcPr>
          <w:p w14:paraId="7ACA39F6" w14:textId="4A7D3C00"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(0.001)</w:t>
            </w:r>
          </w:p>
        </w:tc>
        <w:tc>
          <w:tcPr>
            <w:tcW w:w="770" w:type="pct"/>
          </w:tcPr>
          <w:p w14:paraId="3B1E944B" w14:textId="41739AFA"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(0.001)</w:t>
            </w:r>
          </w:p>
        </w:tc>
        <w:tc>
          <w:tcPr>
            <w:tcW w:w="719" w:type="pct"/>
          </w:tcPr>
          <w:p w14:paraId="1F2BD9E3" w14:textId="0B0D2D88"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(0.001)</w:t>
            </w:r>
          </w:p>
        </w:tc>
      </w:tr>
      <w:tr w:rsidR="009518A8" w:rsidRPr="00C36387" w14:paraId="4A2D622C" w14:textId="77777777" w:rsidTr="00C36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7099EAA9" w14:textId="1BCDFD0C" w:rsidR="009518A8" w:rsidRPr="00C36387" w:rsidRDefault="009518A8" w:rsidP="009518A8">
            <w:pPr>
              <w:rPr>
                <w:rFonts w:ascii="Arial Narrow" w:hAnsi="Arial Narrow"/>
                <w:sz w:val="18"/>
                <w:szCs w:val="18"/>
                <w:lang w:eastAsia="ja-JP"/>
              </w:rPr>
            </w:pPr>
            <w:r w:rsidRPr="00C36387">
              <w:rPr>
                <w:rFonts w:ascii="Arial Narrow" w:hAnsi="Arial Narrow"/>
                <w:sz w:val="18"/>
                <w:szCs w:val="18"/>
                <w:lang w:eastAsia="ja-JP"/>
              </w:rPr>
              <w:t xml:space="preserve">Log </w:t>
            </w:r>
            <w:r w:rsidRPr="00C36387">
              <w:rPr>
                <w:rFonts w:ascii="Arial Narrow" w:hAnsi="Arial Narrow"/>
                <w:sz w:val="18"/>
                <w:szCs w:val="18"/>
              </w:rPr>
              <w:t>Earthquake</w:t>
            </w:r>
            <w:r w:rsidRPr="00C36387">
              <w:rPr>
                <w:rFonts w:ascii="Arial Narrow" w:hAnsi="Arial Narrow"/>
                <w:sz w:val="18"/>
                <w:szCs w:val="18"/>
                <w:lang w:eastAsia="ja-JP"/>
              </w:rPr>
              <w:t xml:space="preserve"> Death (normalized)</w:t>
            </w:r>
            <w:r w:rsidRPr="00C36387">
              <w:rPr>
                <w:rFonts w:ascii="Arial Narrow" w:hAnsi="Arial Narrow"/>
                <w:sz w:val="18"/>
                <w:szCs w:val="18"/>
              </w:rPr>
              <w:t xml:space="preserve"> </w:t>
            </w:r>
          </w:p>
        </w:tc>
        <w:tc>
          <w:tcPr>
            <w:tcW w:w="674" w:type="pct"/>
          </w:tcPr>
          <w:p w14:paraId="5BCC3E5E" w14:textId="4A9BDCA4"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0.002</w:t>
            </w:r>
          </w:p>
        </w:tc>
        <w:tc>
          <w:tcPr>
            <w:tcW w:w="722" w:type="pct"/>
          </w:tcPr>
          <w:p w14:paraId="4581886B" w14:textId="4E39805B"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0.003</w:t>
            </w:r>
          </w:p>
        </w:tc>
        <w:tc>
          <w:tcPr>
            <w:tcW w:w="770" w:type="pct"/>
          </w:tcPr>
          <w:p w14:paraId="155B5CC5" w14:textId="4096D855"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-0.000</w:t>
            </w:r>
          </w:p>
        </w:tc>
        <w:tc>
          <w:tcPr>
            <w:tcW w:w="719" w:type="pct"/>
          </w:tcPr>
          <w:p w14:paraId="6D02BA9E" w14:textId="79215739" w:rsidR="009518A8" w:rsidRPr="00C36387" w:rsidRDefault="009518A8" w:rsidP="009518A8">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0.001</w:t>
            </w:r>
          </w:p>
        </w:tc>
      </w:tr>
      <w:tr w:rsidR="009518A8" w:rsidRPr="00C36387" w14:paraId="17F52E7F" w14:textId="77777777" w:rsidTr="00C36387">
        <w:tc>
          <w:tcPr>
            <w:cnfStyle w:val="001000000000" w:firstRow="0" w:lastRow="0" w:firstColumn="1" w:lastColumn="0" w:oddVBand="0" w:evenVBand="0" w:oddHBand="0" w:evenHBand="0" w:firstRowFirstColumn="0" w:firstRowLastColumn="0" w:lastRowFirstColumn="0" w:lastRowLastColumn="0"/>
            <w:tcW w:w="2115" w:type="pct"/>
          </w:tcPr>
          <w:p w14:paraId="304397BB" w14:textId="58AB4141" w:rsidR="009518A8" w:rsidRPr="00C36387" w:rsidRDefault="009518A8" w:rsidP="009518A8">
            <w:pPr>
              <w:rPr>
                <w:rFonts w:ascii="Arial Narrow" w:hAnsi="Arial Narrow"/>
                <w:sz w:val="18"/>
                <w:szCs w:val="18"/>
                <w:lang w:eastAsia="ja-JP"/>
              </w:rPr>
            </w:pPr>
          </w:p>
        </w:tc>
        <w:tc>
          <w:tcPr>
            <w:tcW w:w="674" w:type="pct"/>
          </w:tcPr>
          <w:p w14:paraId="2C20B9A6" w14:textId="44F5B841"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(0.010)</w:t>
            </w:r>
          </w:p>
        </w:tc>
        <w:tc>
          <w:tcPr>
            <w:tcW w:w="722" w:type="pct"/>
          </w:tcPr>
          <w:p w14:paraId="7E7EF18A" w14:textId="239F1A03"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(0.008)</w:t>
            </w:r>
          </w:p>
        </w:tc>
        <w:tc>
          <w:tcPr>
            <w:tcW w:w="770" w:type="pct"/>
          </w:tcPr>
          <w:p w14:paraId="67052BF9" w14:textId="38B30CF1"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(0.009)</w:t>
            </w:r>
          </w:p>
        </w:tc>
        <w:tc>
          <w:tcPr>
            <w:tcW w:w="719" w:type="pct"/>
          </w:tcPr>
          <w:p w14:paraId="4C74DE93" w14:textId="66623322" w:rsidR="009518A8" w:rsidRPr="00C36387" w:rsidRDefault="009518A8" w:rsidP="009518A8">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(0.009)</w:t>
            </w:r>
          </w:p>
        </w:tc>
      </w:tr>
      <w:tr w:rsidR="00C36387" w:rsidRPr="00C36387" w14:paraId="69B3BCC0" w14:textId="77777777" w:rsidTr="00C36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5299268A" w14:textId="2C333563" w:rsidR="00C36387" w:rsidRPr="00C36387" w:rsidRDefault="00C36387" w:rsidP="00C36387">
            <w:pPr>
              <w:rPr>
                <w:rFonts w:ascii="Arial Narrow" w:hAnsi="Arial Narrow"/>
                <w:sz w:val="18"/>
                <w:szCs w:val="18"/>
                <w:lang w:eastAsia="ja-JP"/>
              </w:rPr>
            </w:pPr>
            <w:r w:rsidRPr="00C36387">
              <w:rPr>
                <w:rFonts w:ascii="Arial Narrow" w:hAnsi="Arial Narrow"/>
                <w:sz w:val="18"/>
                <w:szCs w:val="18"/>
                <w:lang w:eastAsia="ja-JP"/>
              </w:rPr>
              <w:t xml:space="preserve">Log </w:t>
            </w:r>
            <w:r w:rsidRPr="00C36387">
              <w:rPr>
                <w:rFonts w:ascii="Arial Narrow" w:hAnsi="Arial Narrow"/>
                <w:sz w:val="18"/>
                <w:szCs w:val="18"/>
              </w:rPr>
              <w:t>Storm</w:t>
            </w:r>
            <w:r w:rsidRPr="00C36387">
              <w:rPr>
                <w:rFonts w:ascii="Arial Narrow" w:hAnsi="Arial Narrow"/>
                <w:sz w:val="18"/>
                <w:szCs w:val="18"/>
                <w:lang w:eastAsia="ja-JP"/>
              </w:rPr>
              <w:t xml:space="preserve"> Death (normalized)</w:t>
            </w:r>
          </w:p>
        </w:tc>
        <w:tc>
          <w:tcPr>
            <w:tcW w:w="674" w:type="pct"/>
          </w:tcPr>
          <w:p w14:paraId="586859CB" w14:textId="350C50EE"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0.031**</w:t>
            </w:r>
          </w:p>
        </w:tc>
        <w:tc>
          <w:tcPr>
            <w:tcW w:w="722" w:type="pct"/>
          </w:tcPr>
          <w:p w14:paraId="36499C89" w14:textId="19D504A2"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0.005</w:t>
            </w:r>
          </w:p>
        </w:tc>
        <w:tc>
          <w:tcPr>
            <w:tcW w:w="770" w:type="pct"/>
          </w:tcPr>
          <w:p w14:paraId="4106FACD" w14:textId="00EEAF1E"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0.034***</w:t>
            </w:r>
          </w:p>
        </w:tc>
        <w:tc>
          <w:tcPr>
            <w:tcW w:w="719" w:type="pct"/>
          </w:tcPr>
          <w:p w14:paraId="43D06BCE" w14:textId="00BA0D0E"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0.008</w:t>
            </w:r>
          </w:p>
        </w:tc>
      </w:tr>
      <w:tr w:rsidR="00C36387" w:rsidRPr="00C36387" w14:paraId="0F2F8B79" w14:textId="77777777" w:rsidTr="00C36387">
        <w:tc>
          <w:tcPr>
            <w:cnfStyle w:val="001000000000" w:firstRow="0" w:lastRow="0" w:firstColumn="1" w:lastColumn="0" w:oddVBand="0" w:evenVBand="0" w:oddHBand="0" w:evenHBand="0" w:firstRowFirstColumn="0" w:firstRowLastColumn="0" w:lastRowFirstColumn="0" w:lastRowLastColumn="0"/>
            <w:tcW w:w="2115" w:type="pct"/>
          </w:tcPr>
          <w:p w14:paraId="1EA684EA" w14:textId="6FE19D9F" w:rsidR="00C36387" w:rsidRPr="00C36387" w:rsidRDefault="00C36387" w:rsidP="00C36387">
            <w:pPr>
              <w:rPr>
                <w:rFonts w:ascii="Arial Narrow" w:hAnsi="Arial Narrow"/>
                <w:sz w:val="18"/>
                <w:szCs w:val="18"/>
                <w:lang w:eastAsia="ja-JP"/>
              </w:rPr>
            </w:pPr>
          </w:p>
        </w:tc>
        <w:tc>
          <w:tcPr>
            <w:tcW w:w="674" w:type="pct"/>
          </w:tcPr>
          <w:p w14:paraId="7545B5B5" w14:textId="3FB1B6EE"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(0.013)</w:t>
            </w:r>
          </w:p>
        </w:tc>
        <w:tc>
          <w:tcPr>
            <w:tcW w:w="722" w:type="pct"/>
          </w:tcPr>
          <w:p w14:paraId="0E58E382" w14:textId="2E338149"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(0.010)</w:t>
            </w:r>
          </w:p>
        </w:tc>
        <w:tc>
          <w:tcPr>
            <w:tcW w:w="770" w:type="pct"/>
          </w:tcPr>
          <w:p w14:paraId="031CA45C" w14:textId="046E5CDC"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(0.012)</w:t>
            </w:r>
          </w:p>
        </w:tc>
        <w:tc>
          <w:tcPr>
            <w:tcW w:w="719" w:type="pct"/>
          </w:tcPr>
          <w:p w14:paraId="7CD9FE63" w14:textId="5A0C3CB5"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(0.010)</w:t>
            </w:r>
          </w:p>
        </w:tc>
      </w:tr>
      <w:tr w:rsidR="00C36387" w:rsidRPr="00C36387" w14:paraId="678B3E96" w14:textId="77777777" w:rsidTr="00C36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4429D4C3" w14:textId="191D5377" w:rsidR="00C36387" w:rsidRPr="00C36387" w:rsidRDefault="00C36387" w:rsidP="00C36387">
            <w:pPr>
              <w:rPr>
                <w:rFonts w:ascii="Arial Narrow" w:hAnsi="Arial Narrow"/>
                <w:sz w:val="18"/>
                <w:szCs w:val="18"/>
                <w:lang w:eastAsia="ja-JP"/>
              </w:rPr>
            </w:pPr>
            <w:r w:rsidRPr="00C36387">
              <w:rPr>
                <w:rFonts w:ascii="Arial Narrow" w:hAnsi="Arial Narrow"/>
                <w:sz w:val="18"/>
                <w:szCs w:val="18"/>
                <w:lang w:eastAsia="ja-JP"/>
              </w:rPr>
              <w:t xml:space="preserve">Log </w:t>
            </w:r>
            <w:r w:rsidRPr="00C36387">
              <w:rPr>
                <w:rFonts w:ascii="Arial Narrow" w:hAnsi="Arial Narrow"/>
                <w:sz w:val="18"/>
                <w:szCs w:val="18"/>
              </w:rPr>
              <w:t>Flood</w:t>
            </w:r>
            <w:r w:rsidRPr="00C36387">
              <w:rPr>
                <w:rFonts w:ascii="Arial Narrow" w:hAnsi="Arial Narrow"/>
                <w:sz w:val="18"/>
                <w:szCs w:val="18"/>
                <w:lang w:eastAsia="ja-JP"/>
              </w:rPr>
              <w:t xml:space="preserve"> Death (normalized)</w:t>
            </w:r>
          </w:p>
        </w:tc>
        <w:tc>
          <w:tcPr>
            <w:tcW w:w="674" w:type="pct"/>
          </w:tcPr>
          <w:p w14:paraId="13D4224C" w14:textId="1CA5CED6"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-0.007</w:t>
            </w:r>
          </w:p>
        </w:tc>
        <w:tc>
          <w:tcPr>
            <w:tcW w:w="722" w:type="pct"/>
          </w:tcPr>
          <w:p w14:paraId="4C346ED6" w14:textId="3BEF2195"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0.010</w:t>
            </w:r>
          </w:p>
        </w:tc>
        <w:tc>
          <w:tcPr>
            <w:tcW w:w="770" w:type="pct"/>
          </w:tcPr>
          <w:p w14:paraId="128CEE8C" w14:textId="6635DB40"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-0.010</w:t>
            </w:r>
          </w:p>
        </w:tc>
        <w:tc>
          <w:tcPr>
            <w:tcW w:w="719" w:type="pct"/>
          </w:tcPr>
          <w:p w14:paraId="43A82C6D" w14:textId="31B86437"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0.006</w:t>
            </w:r>
          </w:p>
        </w:tc>
      </w:tr>
      <w:tr w:rsidR="00C36387" w:rsidRPr="00C36387" w14:paraId="4DD160C6" w14:textId="77777777" w:rsidTr="00C36387">
        <w:tc>
          <w:tcPr>
            <w:cnfStyle w:val="001000000000" w:firstRow="0" w:lastRow="0" w:firstColumn="1" w:lastColumn="0" w:oddVBand="0" w:evenVBand="0" w:oddHBand="0" w:evenHBand="0" w:firstRowFirstColumn="0" w:firstRowLastColumn="0" w:lastRowFirstColumn="0" w:lastRowLastColumn="0"/>
            <w:tcW w:w="2115" w:type="pct"/>
          </w:tcPr>
          <w:p w14:paraId="14D36EC3" w14:textId="59165CFC" w:rsidR="00C36387" w:rsidRPr="00C36387" w:rsidRDefault="00C36387" w:rsidP="00C36387">
            <w:pPr>
              <w:rPr>
                <w:rFonts w:ascii="Arial Narrow" w:hAnsi="Arial Narrow"/>
                <w:sz w:val="18"/>
                <w:szCs w:val="18"/>
                <w:lang w:eastAsia="ja-JP"/>
              </w:rPr>
            </w:pPr>
          </w:p>
        </w:tc>
        <w:tc>
          <w:tcPr>
            <w:tcW w:w="674" w:type="pct"/>
          </w:tcPr>
          <w:p w14:paraId="0E4CFA85" w14:textId="585645EE"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(0.015)</w:t>
            </w:r>
          </w:p>
        </w:tc>
        <w:tc>
          <w:tcPr>
            <w:tcW w:w="722" w:type="pct"/>
          </w:tcPr>
          <w:p w14:paraId="3A338553" w14:textId="37483948"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(0.015)</w:t>
            </w:r>
          </w:p>
        </w:tc>
        <w:tc>
          <w:tcPr>
            <w:tcW w:w="770" w:type="pct"/>
          </w:tcPr>
          <w:p w14:paraId="658EA627" w14:textId="36E47ED7"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(0.016)</w:t>
            </w:r>
          </w:p>
        </w:tc>
        <w:tc>
          <w:tcPr>
            <w:tcW w:w="719" w:type="pct"/>
          </w:tcPr>
          <w:p w14:paraId="2C8920AD" w14:textId="77B9CE20"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(0.016)</w:t>
            </w:r>
          </w:p>
        </w:tc>
      </w:tr>
      <w:tr w:rsidR="00C36387" w:rsidRPr="00C36387" w14:paraId="678C5F80" w14:textId="77777777" w:rsidTr="00C36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14EAFF55" w14:textId="49FA1214" w:rsidR="00C36387" w:rsidRPr="00C36387" w:rsidRDefault="00C36387" w:rsidP="00C36387">
            <w:pPr>
              <w:rPr>
                <w:rFonts w:ascii="Arial Narrow" w:hAnsi="Arial Narrow"/>
                <w:sz w:val="18"/>
                <w:szCs w:val="18"/>
                <w:lang w:eastAsia="ja-JP"/>
              </w:rPr>
            </w:pPr>
            <w:r w:rsidRPr="00C36387">
              <w:rPr>
                <w:rFonts w:ascii="Arial Narrow" w:hAnsi="Arial Narrow"/>
                <w:sz w:val="18"/>
                <w:szCs w:val="18"/>
              </w:rPr>
              <w:t>Constant</w:t>
            </w:r>
          </w:p>
        </w:tc>
        <w:tc>
          <w:tcPr>
            <w:tcW w:w="674" w:type="pct"/>
          </w:tcPr>
          <w:p w14:paraId="165211A2" w14:textId="7344CF9A"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0.545***</w:t>
            </w:r>
          </w:p>
        </w:tc>
        <w:tc>
          <w:tcPr>
            <w:tcW w:w="722" w:type="pct"/>
          </w:tcPr>
          <w:p w14:paraId="657B3EB4" w14:textId="31DD3385"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0.248***</w:t>
            </w:r>
          </w:p>
        </w:tc>
        <w:tc>
          <w:tcPr>
            <w:tcW w:w="770" w:type="pct"/>
          </w:tcPr>
          <w:p w14:paraId="44216AD6" w14:textId="0E0E3070"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0.533***</w:t>
            </w:r>
          </w:p>
        </w:tc>
        <w:tc>
          <w:tcPr>
            <w:tcW w:w="719" w:type="pct"/>
          </w:tcPr>
          <w:p w14:paraId="510C7FB7" w14:textId="5164F83A"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0.237***</w:t>
            </w:r>
          </w:p>
        </w:tc>
      </w:tr>
      <w:tr w:rsidR="00C36387" w:rsidRPr="00C36387" w14:paraId="72179D04" w14:textId="77777777" w:rsidTr="00C36387">
        <w:tc>
          <w:tcPr>
            <w:cnfStyle w:val="001000000000" w:firstRow="0" w:lastRow="0" w:firstColumn="1" w:lastColumn="0" w:oddVBand="0" w:evenVBand="0" w:oddHBand="0" w:evenHBand="0" w:firstRowFirstColumn="0" w:firstRowLastColumn="0" w:lastRowFirstColumn="0" w:lastRowLastColumn="0"/>
            <w:tcW w:w="2115" w:type="pct"/>
          </w:tcPr>
          <w:p w14:paraId="0F38B168" w14:textId="77777777" w:rsidR="00C36387" w:rsidRPr="00C36387" w:rsidRDefault="00C36387" w:rsidP="00C36387">
            <w:pPr>
              <w:rPr>
                <w:rFonts w:ascii="Arial Narrow" w:hAnsi="Arial Narrow"/>
                <w:sz w:val="18"/>
                <w:szCs w:val="18"/>
                <w:lang w:eastAsia="ja-JP"/>
              </w:rPr>
            </w:pPr>
          </w:p>
        </w:tc>
        <w:tc>
          <w:tcPr>
            <w:tcW w:w="674" w:type="pct"/>
          </w:tcPr>
          <w:p w14:paraId="0CFA9895" w14:textId="2993A41C"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(0.044)</w:t>
            </w:r>
          </w:p>
        </w:tc>
        <w:tc>
          <w:tcPr>
            <w:tcW w:w="722" w:type="pct"/>
          </w:tcPr>
          <w:p w14:paraId="04BC4FA5" w14:textId="200B9440"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(0.055)</w:t>
            </w:r>
          </w:p>
        </w:tc>
        <w:tc>
          <w:tcPr>
            <w:tcW w:w="770" w:type="pct"/>
          </w:tcPr>
          <w:p w14:paraId="4748134E" w14:textId="77431910"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(0.041)</w:t>
            </w:r>
          </w:p>
        </w:tc>
        <w:tc>
          <w:tcPr>
            <w:tcW w:w="719" w:type="pct"/>
          </w:tcPr>
          <w:p w14:paraId="3319712D" w14:textId="64257565"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(0.056)</w:t>
            </w:r>
          </w:p>
        </w:tc>
      </w:tr>
      <w:tr w:rsidR="00C36387" w:rsidRPr="00C36387" w14:paraId="4F797492" w14:textId="77777777" w:rsidTr="00C36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5CD64BDB" w14:textId="6BD8FDEB" w:rsidR="00C36387" w:rsidRPr="00C36387" w:rsidRDefault="00C36387" w:rsidP="00C36387">
            <w:pPr>
              <w:rPr>
                <w:rFonts w:ascii="Arial Narrow" w:hAnsi="Arial Narrow"/>
                <w:sz w:val="18"/>
                <w:szCs w:val="18"/>
                <w:lang w:eastAsia="ja-JP"/>
              </w:rPr>
            </w:pPr>
            <w:r w:rsidRPr="00C36387">
              <w:rPr>
                <w:rFonts w:ascii="Arial Narrow" w:hAnsi="Arial Narrow"/>
                <w:sz w:val="18"/>
                <w:szCs w:val="18"/>
              </w:rPr>
              <w:t>N</w:t>
            </w:r>
          </w:p>
        </w:tc>
        <w:tc>
          <w:tcPr>
            <w:tcW w:w="674" w:type="pct"/>
          </w:tcPr>
          <w:p w14:paraId="2428EE4C" w14:textId="306F1137"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150</w:t>
            </w:r>
          </w:p>
        </w:tc>
        <w:tc>
          <w:tcPr>
            <w:tcW w:w="722" w:type="pct"/>
          </w:tcPr>
          <w:p w14:paraId="514A9600" w14:textId="48CD404A"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150</w:t>
            </w:r>
          </w:p>
        </w:tc>
        <w:tc>
          <w:tcPr>
            <w:tcW w:w="770" w:type="pct"/>
          </w:tcPr>
          <w:p w14:paraId="35696746" w14:textId="716F000D"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150</w:t>
            </w:r>
          </w:p>
        </w:tc>
        <w:tc>
          <w:tcPr>
            <w:tcW w:w="719" w:type="pct"/>
          </w:tcPr>
          <w:p w14:paraId="27ABCA23" w14:textId="26952F2E"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150</w:t>
            </w:r>
          </w:p>
        </w:tc>
      </w:tr>
      <w:tr w:rsidR="00C36387" w:rsidRPr="00C36387" w14:paraId="53386B55" w14:textId="77777777" w:rsidTr="00C36387">
        <w:tc>
          <w:tcPr>
            <w:cnfStyle w:val="001000000000" w:firstRow="0" w:lastRow="0" w:firstColumn="1" w:lastColumn="0" w:oddVBand="0" w:evenVBand="0" w:oddHBand="0" w:evenHBand="0" w:firstRowFirstColumn="0" w:firstRowLastColumn="0" w:lastRowFirstColumn="0" w:lastRowLastColumn="0"/>
            <w:tcW w:w="2115" w:type="pct"/>
          </w:tcPr>
          <w:p w14:paraId="39D001C6" w14:textId="45FE6453" w:rsidR="00C36387" w:rsidRPr="00C36387" w:rsidRDefault="00C36387" w:rsidP="00C36387">
            <w:pPr>
              <w:rPr>
                <w:rFonts w:ascii="Arial Narrow" w:hAnsi="Arial Narrow"/>
                <w:sz w:val="18"/>
                <w:szCs w:val="18"/>
                <w:lang w:eastAsia="ja-JP"/>
              </w:rPr>
            </w:pPr>
            <w:r w:rsidRPr="00C36387">
              <w:rPr>
                <w:rFonts w:ascii="Arial Narrow" w:hAnsi="Arial Narrow"/>
                <w:sz w:val="18"/>
                <w:szCs w:val="18"/>
              </w:rPr>
              <w:t>R²</w:t>
            </w:r>
          </w:p>
        </w:tc>
        <w:tc>
          <w:tcPr>
            <w:tcW w:w="674" w:type="pct"/>
          </w:tcPr>
          <w:p w14:paraId="7BE0EC0F" w14:textId="5C62E1E8"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0.659</w:t>
            </w:r>
          </w:p>
        </w:tc>
        <w:tc>
          <w:tcPr>
            <w:tcW w:w="722" w:type="pct"/>
          </w:tcPr>
          <w:p w14:paraId="7ECCECAA" w14:textId="76F31606"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0.608</w:t>
            </w:r>
          </w:p>
        </w:tc>
        <w:tc>
          <w:tcPr>
            <w:tcW w:w="770" w:type="pct"/>
          </w:tcPr>
          <w:p w14:paraId="16A02148" w14:textId="441BC425"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0.675</w:t>
            </w:r>
          </w:p>
        </w:tc>
        <w:tc>
          <w:tcPr>
            <w:tcW w:w="719" w:type="pct"/>
          </w:tcPr>
          <w:p w14:paraId="182993D0" w14:textId="633C3A32" w:rsidR="00C36387" w:rsidRPr="00C36387" w:rsidRDefault="00C36387" w:rsidP="00C36387">
            <w:pPr>
              <w:cnfStyle w:val="000000000000" w:firstRow="0" w:lastRow="0" w:firstColumn="0" w:lastColumn="0" w:oddVBand="0" w:evenVBand="0" w:oddHBand="0"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0.614</w:t>
            </w:r>
          </w:p>
        </w:tc>
      </w:tr>
      <w:tr w:rsidR="00C36387" w:rsidRPr="00C36387" w14:paraId="36A32F59" w14:textId="77777777" w:rsidTr="00C36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tcPr>
          <w:p w14:paraId="12E346F1" w14:textId="16B754B4" w:rsidR="00C36387" w:rsidRPr="00C36387" w:rsidRDefault="00C36387" w:rsidP="00C36387">
            <w:pPr>
              <w:rPr>
                <w:rFonts w:ascii="Arial Narrow" w:hAnsi="Arial Narrow"/>
                <w:sz w:val="18"/>
                <w:szCs w:val="18"/>
                <w:lang w:eastAsia="ja-JP"/>
              </w:rPr>
            </w:pPr>
            <w:r w:rsidRPr="00C36387">
              <w:rPr>
                <w:rFonts w:ascii="Arial Narrow" w:hAnsi="Arial Narrow"/>
                <w:sz w:val="18"/>
                <w:szCs w:val="18"/>
              </w:rPr>
              <w:t>Adj. R²</w:t>
            </w:r>
          </w:p>
        </w:tc>
        <w:tc>
          <w:tcPr>
            <w:tcW w:w="674" w:type="pct"/>
          </w:tcPr>
          <w:p w14:paraId="3425458C" w14:textId="1EB62D5D"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0.626</w:t>
            </w:r>
          </w:p>
        </w:tc>
        <w:tc>
          <w:tcPr>
            <w:tcW w:w="722" w:type="pct"/>
          </w:tcPr>
          <w:p w14:paraId="14E9D5F7" w14:textId="19DEC97E"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0.570</w:t>
            </w:r>
          </w:p>
        </w:tc>
        <w:tc>
          <w:tcPr>
            <w:tcW w:w="770" w:type="pct"/>
          </w:tcPr>
          <w:p w14:paraId="69C230DB" w14:textId="6AA770C2"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0.641</w:t>
            </w:r>
          </w:p>
        </w:tc>
        <w:tc>
          <w:tcPr>
            <w:tcW w:w="719" w:type="pct"/>
          </w:tcPr>
          <w:p w14:paraId="59D93060" w14:textId="231460F4" w:rsidR="00C36387" w:rsidRPr="00C36387" w:rsidRDefault="00C36387" w:rsidP="00C36387">
            <w:pPr>
              <w:cnfStyle w:val="000000100000" w:firstRow="0" w:lastRow="0" w:firstColumn="0" w:lastColumn="0" w:oddVBand="0" w:evenVBand="0" w:oddHBand="1" w:evenHBand="0" w:firstRowFirstColumn="0" w:firstRowLastColumn="0" w:lastRowFirstColumn="0" w:lastRowLastColumn="0"/>
              <w:rPr>
                <w:rFonts w:ascii="Arial Narrow" w:hAnsi="Arial Narrow"/>
                <w:sz w:val="18"/>
                <w:szCs w:val="18"/>
                <w:lang w:eastAsia="ja-JP"/>
              </w:rPr>
            </w:pPr>
            <w:r w:rsidRPr="00C36387">
              <w:rPr>
                <w:rFonts w:ascii="Arial Narrow" w:hAnsi="Arial Narrow" w:cs="Calibri"/>
                <w:color w:val="000000"/>
                <w:sz w:val="18"/>
                <w:szCs w:val="18"/>
              </w:rPr>
              <w:t>0.574</w:t>
            </w:r>
          </w:p>
        </w:tc>
      </w:tr>
    </w:tbl>
    <w:p w14:paraId="2F5B0DFE" w14:textId="77777777" w:rsidR="00031D33" w:rsidRPr="00ED299E" w:rsidRDefault="00031D33" w:rsidP="001A27D2">
      <w:pPr>
        <w:rPr>
          <w:b/>
          <w:bCs/>
          <w:lang w:eastAsia="ja-JP"/>
        </w:rPr>
      </w:pPr>
    </w:p>
    <w:p w14:paraId="60359EB6" w14:textId="41F80A72" w:rsidR="00651E84" w:rsidRPr="00ED299E" w:rsidRDefault="00DD3E90" w:rsidP="006B1769">
      <w:pPr>
        <w:pStyle w:val="Heading3"/>
        <w:ind w:firstLine="0"/>
        <w:rPr>
          <w:lang w:eastAsia="ja-JP"/>
        </w:rPr>
      </w:pPr>
      <w:r w:rsidRPr="00ED299E">
        <w:rPr>
          <w:lang w:eastAsia="ja-JP"/>
        </w:rPr>
        <w:t xml:space="preserve">Table A-5: Robustness Checks - </w:t>
      </w:r>
      <w:r w:rsidR="00BC7E87" w:rsidRPr="00ED299E">
        <w:rPr>
          <w:lang w:eastAsia="ja-JP"/>
        </w:rPr>
        <w:t>Alternative Dependent Variable</w:t>
      </w:r>
    </w:p>
    <w:p w14:paraId="19F04DE8" w14:textId="3783227C" w:rsidR="00E30D1A" w:rsidRPr="00ED299E" w:rsidRDefault="00162E46">
      <w:pPr>
        <w:rPr>
          <w:sz w:val="21"/>
          <w:szCs w:val="21"/>
          <w:lang w:eastAsia="ja-JP"/>
        </w:rPr>
      </w:pPr>
      <w:r w:rsidRPr="00ED299E">
        <w:rPr>
          <w:sz w:val="21"/>
          <w:szCs w:val="21"/>
          <w:lang w:eastAsia="ja-JP"/>
        </w:rPr>
        <w:t xml:space="preserve">Notes: </w:t>
      </w:r>
      <w:r w:rsidR="007E302F" w:rsidRPr="00ED299E">
        <w:rPr>
          <w:sz w:val="21"/>
          <w:szCs w:val="21"/>
          <w:lang w:eastAsia="ja-JP"/>
        </w:rPr>
        <w:t>Panel A</w:t>
      </w:r>
      <w:r w:rsidRPr="00ED299E">
        <w:rPr>
          <w:sz w:val="21"/>
          <w:szCs w:val="21"/>
          <w:lang w:eastAsia="ja-JP"/>
        </w:rPr>
        <w:t xml:space="preserve"> </w:t>
      </w:r>
      <w:r w:rsidR="007E302F" w:rsidRPr="00ED299E">
        <w:rPr>
          <w:sz w:val="21"/>
          <w:szCs w:val="21"/>
          <w:lang w:eastAsia="ja-JP"/>
        </w:rPr>
        <w:t xml:space="preserve">and Panel B </w:t>
      </w:r>
      <w:r w:rsidRPr="00ED299E">
        <w:rPr>
          <w:sz w:val="21"/>
          <w:szCs w:val="21"/>
          <w:lang w:eastAsia="ja-JP"/>
        </w:rPr>
        <w:t xml:space="preserve">use MPI Housing Deprivation (reversed, so higher = better) </w:t>
      </w:r>
      <w:r w:rsidR="007E302F" w:rsidRPr="00ED299E">
        <w:rPr>
          <w:sz w:val="21"/>
          <w:szCs w:val="21"/>
          <w:lang w:eastAsia="ja-JP"/>
        </w:rPr>
        <w:t xml:space="preserve">and </w:t>
      </w:r>
      <w:r w:rsidR="00DE111F" w:rsidRPr="00ED299E">
        <w:rPr>
          <w:sz w:val="21"/>
          <w:szCs w:val="21"/>
          <w:lang w:eastAsia="ja-JP"/>
        </w:rPr>
        <w:t>unit-weighted proportion</w:t>
      </w:r>
      <w:r w:rsidR="007E302F" w:rsidRPr="00ED299E">
        <w:rPr>
          <w:sz w:val="21"/>
          <w:szCs w:val="21"/>
          <w:lang w:eastAsia="ja-JP"/>
        </w:rPr>
        <w:t xml:space="preserve"> </w:t>
      </w:r>
      <w:r w:rsidRPr="00ED299E">
        <w:rPr>
          <w:sz w:val="21"/>
          <w:szCs w:val="21"/>
          <w:lang w:eastAsia="ja-JP"/>
        </w:rPr>
        <w:t>as the dependent variable</w:t>
      </w:r>
      <w:r w:rsidR="007E302F" w:rsidRPr="00ED299E">
        <w:rPr>
          <w:sz w:val="21"/>
          <w:szCs w:val="21"/>
          <w:lang w:eastAsia="ja-JP"/>
        </w:rPr>
        <w:t>, respectively</w:t>
      </w:r>
      <w:r w:rsidRPr="00ED299E">
        <w:rPr>
          <w:sz w:val="21"/>
          <w:szCs w:val="21"/>
          <w:lang w:eastAsia="ja-JP"/>
        </w:rPr>
        <w:t>. The model</w:t>
      </w:r>
      <w:r w:rsidR="007E302F" w:rsidRPr="00ED299E">
        <w:rPr>
          <w:sz w:val="21"/>
          <w:szCs w:val="21"/>
          <w:lang w:eastAsia="ja-JP"/>
        </w:rPr>
        <w:t>s</w:t>
      </w:r>
      <w:r w:rsidRPr="00ED299E">
        <w:rPr>
          <w:sz w:val="21"/>
          <w:szCs w:val="21"/>
          <w:lang w:eastAsia="ja-JP"/>
        </w:rPr>
        <w:t xml:space="preserve"> include regional fixed effects (coefficients not shown). Robust standard errors in parentheses. ***p&lt;0.01, **p&lt;0.05, *p&lt;0.10.</w:t>
      </w:r>
    </w:p>
    <w:tbl>
      <w:tblPr>
        <w:tblStyle w:val="PlainTable2"/>
        <w:tblW w:w="5000" w:type="pct"/>
        <w:tblLook w:val="04A0" w:firstRow="1" w:lastRow="0" w:firstColumn="1" w:lastColumn="0" w:noHBand="0" w:noVBand="1"/>
      </w:tblPr>
      <w:tblGrid>
        <w:gridCol w:w="4861"/>
        <w:gridCol w:w="1710"/>
        <w:gridCol w:w="2455"/>
      </w:tblGrid>
      <w:tr w:rsidR="00FF193B" w:rsidRPr="0003077D" w14:paraId="6925CA8E" w14:textId="77777777" w:rsidTr="00FF193B">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1BE6A0DC" w14:textId="19B44838" w:rsidR="005808D2" w:rsidRPr="000C327A" w:rsidRDefault="005808D2" w:rsidP="005808D2">
            <w:pPr>
              <w:rPr>
                <w:rFonts w:ascii="Arial Narrow" w:eastAsia="Times New Roman" w:hAnsi="Arial Narrow" w:cs="Times New Roman"/>
                <w:kern w:val="0"/>
                <w:sz w:val="18"/>
                <w:szCs w:val="18"/>
                <w:lang w:eastAsia="ja-JP"/>
                <w14:ligatures w14:val="none"/>
              </w:rPr>
            </w:pPr>
            <w:r w:rsidRPr="000C327A">
              <w:rPr>
                <w:rFonts w:ascii="Arial Narrow" w:hAnsi="Arial Narrow"/>
                <w:sz w:val="18"/>
                <w:szCs w:val="18"/>
              </w:rPr>
              <w:t>Panel A: MPI Housing Deprivation</w:t>
            </w:r>
          </w:p>
        </w:tc>
        <w:tc>
          <w:tcPr>
            <w:tcW w:w="947" w:type="pct"/>
            <w:noWrap/>
            <w:hideMark/>
          </w:tcPr>
          <w:p w14:paraId="79B5DE47" w14:textId="55BE3BE7" w:rsidR="005808D2" w:rsidRPr="0003077D" w:rsidRDefault="005808D2" w:rsidP="005808D2">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03077D">
              <w:rPr>
                <w:rFonts w:ascii="Arial Narrow" w:hAnsi="Arial Narrow"/>
                <w:sz w:val="18"/>
                <w:szCs w:val="18"/>
              </w:rPr>
              <w:t>GDP Model</w:t>
            </w:r>
          </w:p>
        </w:tc>
        <w:tc>
          <w:tcPr>
            <w:tcW w:w="1360" w:type="pct"/>
            <w:noWrap/>
            <w:hideMark/>
          </w:tcPr>
          <w:p w14:paraId="511D3923" w14:textId="67CAA4AB" w:rsidR="005808D2" w:rsidRPr="0003077D" w:rsidRDefault="005808D2" w:rsidP="005808D2">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03077D">
              <w:rPr>
                <w:rFonts w:ascii="Arial Narrow" w:hAnsi="Arial Narrow"/>
                <w:sz w:val="18"/>
                <w:szCs w:val="18"/>
              </w:rPr>
              <w:t>Institutional Model</w:t>
            </w:r>
          </w:p>
        </w:tc>
      </w:tr>
      <w:tr w:rsidR="005808D2" w:rsidRPr="0003077D" w14:paraId="6D839ADD" w14:textId="77777777" w:rsidTr="00FF193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69D8976E" w14:textId="77010EC0"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hAnsi="Arial Narrow"/>
                <w:sz w:val="18"/>
                <w:szCs w:val="18"/>
              </w:rPr>
              <w:t>Poverty Gap</w:t>
            </w:r>
          </w:p>
        </w:tc>
        <w:tc>
          <w:tcPr>
            <w:tcW w:w="947" w:type="pct"/>
            <w:noWrap/>
            <w:hideMark/>
          </w:tcPr>
          <w:p w14:paraId="35363BBE"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0.061</w:t>
            </w:r>
          </w:p>
        </w:tc>
        <w:tc>
          <w:tcPr>
            <w:tcW w:w="1360" w:type="pct"/>
            <w:noWrap/>
            <w:hideMark/>
          </w:tcPr>
          <w:p w14:paraId="7C9EA742"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-0.397</w:t>
            </w:r>
          </w:p>
        </w:tc>
      </w:tr>
      <w:tr w:rsidR="005808D2" w:rsidRPr="0003077D" w14:paraId="3FB08CC8" w14:textId="77777777" w:rsidTr="00FF193B">
        <w:trPr>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6CD91548" w14:textId="77777777"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eastAsia="Times New Roman" w:hAnsi="Arial Narrow" w:cs="Calibri"/>
                <w:kern w:val="0"/>
                <w:sz w:val="18"/>
                <w:szCs w:val="18"/>
                <w:lang w:eastAsia="ja-JP"/>
                <w14:ligatures w14:val="none"/>
              </w:rPr>
              <w:t> </w:t>
            </w:r>
          </w:p>
        </w:tc>
        <w:tc>
          <w:tcPr>
            <w:tcW w:w="947" w:type="pct"/>
            <w:noWrap/>
            <w:hideMark/>
          </w:tcPr>
          <w:p w14:paraId="5F1254E1"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(0.313)</w:t>
            </w:r>
          </w:p>
        </w:tc>
        <w:tc>
          <w:tcPr>
            <w:tcW w:w="1360" w:type="pct"/>
            <w:noWrap/>
            <w:hideMark/>
          </w:tcPr>
          <w:p w14:paraId="5D4F20F7"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(0.318)</w:t>
            </w:r>
          </w:p>
        </w:tc>
      </w:tr>
      <w:tr w:rsidR="005808D2" w:rsidRPr="0003077D" w14:paraId="0EBB58CD" w14:textId="77777777" w:rsidTr="00FF193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7315A174" w14:textId="2F3B4CB0"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hAnsi="Arial Narrow"/>
                <w:sz w:val="18"/>
                <w:szCs w:val="18"/>
              </w:rPr>
              <w:t>Poverty Gap Squared</w:t>
            </w:r>
          </w:p>
        </w:tc>
        <w:tc>
          <w:tcPr>
            <w:tcW w:w="947" w:type="pct"/>
            <w:noWrap/>
            <w:hideMark/>
          </w:tcPr>
          <w:p w14:paraId="1FDFE650"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-0.006</w:t>
            </w:r>
          </w:p>
        </w:tc>
        <w:tc>
          <w:tcPr>
            <w:tcW w:w="1360" w:type="pct"/>
            <w:noWrap/>
            <w:hideMark/>
          </w:tcPr>
          <w:p w14:paraId="6B93589C"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-0.003</w:t>
            </w:r>
          </w:p>
        </w:tc>
      </w:tr>
      <w:tr w:rsidR="005808D2" w:rsidRPr="0003077D" w14:paraId="1401C6B0" w14:textId="77777777" w:rsidTr="00FF193B">
        <w:trPr>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444A7B53" w14:textId="77777777"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eastAsia="Times New Roman" w:hAnsi="Arial Narrow" w:cs="Calibri"/>
                <w:kern w:val="0"/>
                <w:sz w:val="18"/>
                <w:szCs w:val="18"/>
                <w:lang w:eastAsia="ja-JP"/>
                <w14:ligatures w14:val="none"/>
              </w:rPr>
              <w:t> </w:t>
            </w:r>
          </w:p>
        </w:tc>
        <w:tc>
          <w:tcPr>
            <w:tcW w:w="947" w:type="pct"/>
            <w:noWrap/>
            <w:hideMark/>
          </w:tcPr>
          <w:p w14:paraId="786A0A99"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(0.005)</w:t>
            </w:r>
          </w:p>
        </w:tc>
        <w:tc>
          <w:tcPr>
            <w:tcW w:w="1360" w:type="pct"/>
            <w:noWrap/>
            <w:hideMark/>
          </w:tcPr>
          <w:p w14:paraId="17257B8E"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(0.006)</w:t>
            </w:r>
          </w:p>
        </w:tc>
      </w:tr>
      <w:tr w:rsidR="005808D2" w:rsidRPr="0003077D" w14:paraId="4F1DF4B7" w14:textId="77777777" w:rsidTr="00FF193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23300815" w14:textId="2133F099"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eastAsia="Times New Roman" w:hAnsi="Arial Narrow" w:cs="Calibri"/>
                <w:kern w:val="0"/>
                <w:sz w:val="18"/>
                <w:szCs w:val="18"/>
                <w:lang w:eastAsia="ja-JP"/>
                <w14:ligatures w14:val="none"/>
              </w:rPr>
              <w:t>Log GDP PC</w:t>
            </w:r>
          </w:p>
        </w:tc>
        <w:tc>
          <w:tcPr>
            <w:tcW w:w="947" w:type="pct"/>
            <w:noWrap/>
            <w:hideMark/>
          </w:tcPr>
          <w:p w14:paraId="04B2E5AC"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14.577***</w:t>
            </w:r>
          </w:p>
        </w:tc>
        <w:tc>
          <w:tcPr>
            <w:tcW w:w="1360" w:type="pct"/>
            <w:noWrap/>
            <w:hideMark/>
          </w:tcPr>
          <w:p w14:paraId="5E21BB5E"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5808D2" w:rsidRPr="0003077D" w14:paraId="54C31F42" w14:textId="77777777" w:rsidTr="00FF193B">
        <w:trPr>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4B41FC14" w14:textId="77777777"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eastAsia="Times New Roman" w:hAnsi="Arial Narrow" w:cs="Calibri"/>
                <w:kern w:val="0"/>
                <w:sz w:val="18"/>
                <w:szCs w:val="18"/>
                <w:lang w:eastAsia="ja-JP"/>
                <w14:ligatures w14:val="none"/>
              </w:rPr>
              <w:t> </w:t>
            </w:r>
          </w:p>
        </w:tc>
        <w:tc>
          <w:tcPr>
            <w:tcW w:w="947" w:type="pct"/>
            <w:noWrap/>
            <w:hideMark/>
          </w:tcPr>
          <w:p w14:paraId="3D705ED0"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(2.580)</w:t>
            </w:r>
          </w:p>
        </w:tc>
        <w:tc>
          <w:tcPr>
            <w:tcW w:w="1360" w:type="pct"/>
            <w:noWrap/>
            <w:hideMark/>
          </w:tcPr>
          <w:p w14:paraId="1AF21959"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5808D2" w:rsidRPr="0003077D" w14:paraId="262ACAE9" w14:textId="77777777" w:rsidTr="00FF193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5C92FC18" w14:textId="0C5DAED1"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hAnsi="Arial Narrow"/>
                <w:sz w:val="18"/>
                <w:szCs w:val="18"/>
              </w:rPr>
              <w:t>Governance Effectiveness</w:t>
            </w:r>
          </w:p>
        </w:tc>
        <w:tc>
          <w:tcPr>
            <w:tcW w:w="947" w:type="pct"/>
            <w:noWrap/>
            <w:hideMark/>
          </w:tcPr>
          <w:p w14:paraId="0DDE0BC0" w14:textId="77777777" w:rsidR="005808D2" w:rsidRPr="0003077D" w:rsidRDefault="005808D2" w:rsidP="005808D2">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p>
        </w:tc>
        <w:tc>
          <w:tcPr>
            <w:tcW w:w="1360" w:type="pct"/>
            <w:noWrap/>
            <w:hideMark/>
          </w:tcPr>
          <w:p w14:paraId="1A756EDD"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8.639***</w:t>
            </w:r>
          </w:p>
        </w:tc>
      </w:tr>
      <w:tr w:rsidR="005808D2" w:rsidRPr="0003077D" w14:paraId="37E42F65" w14:textId="77777777" w:rsidTr="00FF193B">
        <w:trPr>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52B71014" w14:textId="01085076" w:rsidR="005808D2" w:rsidRPr="0003077D" w:rsidRDefault="005808D2" w:rsidP="005808D2">
            <w:pPr>
              <w:jc w:val="center"/>
              <w:rPr>
                <w:rFonts w:ascii="Arial Narrow" w:eastAsia="Times New Roman" w:hAnsi="Arial Narrow" w:cs="Calibri"/>
                <w:kern w:val="0"/>
                <w:sz w:val="18"/>
                <w:szCs w:val="18"/>
                <w:lang w:eastAsia="ja-JP"/>
                <w14:ligatures w14:val="none"/>
              </w:rPr>
            </w:pPr>
          </w:p>
        </w:tc>
        <w:tc>
          <w:tcPr>
            <w:tcW w:w="947" w:type="pct"/>
            <w:noWrap/>
            <w:hideMark/>
          </w:tcPr>
          <w:p w14:paraId="53F0BB63" w14:textId="77777777" w:rsidR="005808D2" w:rsidRPr="0003077D" w:rsidRDefault="005808D2" w:rsidP="005808D2">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p>
        </w:tc>
        <w:tc>
          <w:tcPr>
            <w:tcW w:w="1360" w:type="pct"/>
            <w:noWrap/>
            <w:hideMark/>
          </w:tcPr>
          <w:p w14:paraId="5551A2ED"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(2.305)</w:t>
            </w:r>
          </w:p>
        </w:tc>
      </w:tr>
      <w:tr w:rsidR="005808D2" w:rsidRPr="0003077D" w14:paraId="1687A193" w14:textId="77777777" w:rsidTr="00FF193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47FB129A" w14:textId="19497706"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hAnsi="Arial Narrow"/>
                <w:sz w:val="18"/>
                <w:szCs w:val="18"/>
              </w:rPr>
              <w:t>Building Quality Control Index</w:t>
            </w:r>
          </w:p>
        </w:tc>
        <w:tc>
          <w:tcPr>
            <w:tcW w:w="947" w:type="pct"/>
            <w:noWrap/>
            <w:hideMark/>
          </w:tcPr>
          <w:p w14:paraId="060580C8" w14:textId="77777777" w:rsidR="005808D2" w:rsidRPr="0003077D" w:rsidRDefault="005808D2" w:rsidP="005808D2">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p>
        </w:tc>
        <w:tc>
          <w:tcPr>
            <w:tcW w:w="1360" w:type="pct"/>
            <w:noWrap/>
            <w:hideMark/>
          </w:tcPr>
          <w:p w14:paraId="1C2A1C2D"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-0.455</w:t>
            </w:r>
          </w:p>
        </w:tc>
      </w:tr>
      <w:tr w:rsidR="005808D2" w:rsidRPr="0003077D" w14:paraId="4CD8FD48" w14:textId="77777777" w:rsidTr="00FF193B">
        <w:trPr>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6C4E32DB" w14:textId="77777777"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eastAsia="Times New Roman" w:hAnsi="Arial Narrow" w:cs="Calibri"/>
                <w:kern w:val="0"/>
                <w:sz w:val="18"/>
                <w:szCs w:val="18"/>
                <w:lang w:eastAsia="ja-JP"/>
                <w14:ligatures w14:val="none"/>
              </w:rPr>
              <w:t> </w:t>
            </w:r>
          </w:p>
        </w:tc>
        <w:tc>
          <w:tcPr>
            <w:tcW w:w="947" w:type="pct"/>
            <w:noWrap/>
            <w:hideMark/>
          </w:tcPr>
          <w:p w14:paraId="0F01ED14" w14:textId="77777777" w:rsidR="005808D2" w:rsidRPr="0003077D" w:rsidRDefault="005808D2" w:rsidP="005808D2">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p>
        </w:tc>
        <w:tc>
          <w:tcPr>
            <w:tcW w:w="1360" w:type="pct"/>
            <w:noWrap/>
            <w:hideMark/>
          </w:tcPr>
          <w:p w14:paraId="57F0D2EF"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(0.548)</w:t>
            </w:r>
          </w:p>
        </w:tc>
      </w:tr>
      <w:tr w:rsidR="005808D2" w:rsidRPr="0003077D" w14:paraId="7C6532EB" w14:textId="77777777" w:rsidTr="00FF193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3B79808F" w14:textId="40DBF31D"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eastAsia="Times New Roman" w:hAnsi="Arial Narrow" w:cs="Calibri"/>
                <w:kern w:val="0"/>
                <w:sz w:val="18"/>
                <w:szCs w:val="18"/>
                <w:lang w:eastAsia="ja-JP"/>
                <w14:ligatures w14:val="none"/>
              </w:rPr>
              <w:t>Urban Population %</w:t>
            </w:r>
          </w:p>
        </w:tc>
        <w:tc>
          <w:tcPr>
            <w:tcW w:w="947" w:type="pct"/>
            <w:noWrap/>
            <w:hideMark/>
          </w:tcPr>
          <w:p w14:paraId="3F45B9C7"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0.131</w:t>
            </w:r>
          </w:p>
        </w:tc>
        <w:tc>
          <w:tcPr>
            <w:tcW w:w="1360" w:type="pct"/>
            <w:noWrap/>
            <w:hideMark/>
          </w:tcPr>
          <w:p w14:paraId="70F4DA3C"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0.289***</w:t>
            </w:r>
          </w:p>
        </w:tc>
      </w:tr>
      <w:tr w:rsidR="005808D2" w:rsidRPr="0003077D" w14:paraId="5CA05862" w14:textId="77777777" w:rsidTr="00FF193B">
        <w:trPr>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515F5CC7" w14:textId="77777777"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eastAsia="Times New Roman" w:hAnsi="Arial Narrow" w:cs="Calibri"/>
                <w:kern w:val="0"/>
                <w:sz w:val="18"/>
                <w:szCs w:val="18"/>
                <w:lang w:eastAsia="ja-JP"/>
                <w14:ligatures w14:val="none"/>
              </w:rPr>
              <w:t> </w:t>
            </w:r>
          </w:p>
        </w:tc>
        <w:tc>
          <w:tcPr>
            <w:tcW w:w="947" w:type="pct"/>
            <w:noWrap/>
            <w:hideMark/>
          </w:tcPr>
          <w:p w14:paraId="52771E6D"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(0.094)</w:t>
            </w:r>
          </w:p>
        </w:tc>
        <w:tc>
          <w:tcPr>
            <w:tcW w:w="1360" w:type="pct"/>
            <w:noWrap/>
            <w:hideMark/>
          </w:tcPr>
          <w:p w14:paraId="3ED71729"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(0.102)</w:t>
            </w:r>
          </w:p>
        </w:tc>
      </w:tr>
      <w:tr w:rsidR="005808D2" w:rsidRPr="0003077D" w14:paraId="0189108B" w14:textId="77777777" w:rsidTr="00FF193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0E6B954D" w14:textId="5D255FA8"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hAnsi="Arial Narrow"/>
                <w:sz w:val="18"/>
                <w:szCs w:val="18"/>
                <w:lang w:eastAsia="ja-JP"/>
              </w:rPr>
              <w:t xml:space="preserve">Log </w:t>
            </w:r>
            <w:r w:rsidRPr="0003077D">
              <w:rPr>
                <w:rFonts w:ascii="Arial Narrow" w:hAnsi="Arial Narrow"/>
                <w:sz w:val="18"/>
                <w:szCs w:val="18"/>
              </w:rPr>
              <w:t>Earthquake</w:t>
            </w:r>
            <w:r w:rsidRPr="0003077D">
              <w:rPr>
                <w:rFonts w:ascii="Arial Narrow" w:hAnsi="Arial Narrow"/>
                <w:sz w:val="18"/>
                <w:szCs w:val="18"/>
                <w:lang w:eastAsia="ja-JP"/>
              </w:rPr>
              <w:t xml:space="preserve"> count</w:t>
            </w:r>
            <w:r w:rsidRPr="0003077D">
              <w:rPr>
                <w:rFonts w:ascii="Arial Narrow" w:hAnsi="Arial Narrow"/>
                <w:sz w:val="18"/>
                <w:szCs w:val="18"/>
              </w:rPr>
              <w:t xml:space="preserve"> </w:t>
            </w:r>
          </w:p>
        </w:tc>
        <w:tc>
          <w:tcPr>
            <w:tcW w:w="947" w:type="pct"/>
            <w:noWrap/>
            <w:hideMark/>
          </w:tcPr>
          <w:p w14:paraId="504B5B73"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3.565**</w:t>
            </w:r>
          </w:p>
        </w:tc>
        <w:tc>
          <w:tcPr>
            <w:tcW w:w="1360" w:type="pct"/>
            <w:noWrap/>
            <w:hideMark/>
          </w:tcPr>
          <w:p w14:paraId="7600389F"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3.190*</w:t>
            </w:r>
          </w:p>
        </w:tc>
      </w:tr>
      <w:tr w:rsidR="005808D2" w:rsidRPr="0003077D" w14:paraId="3F7320AF" w14:textId="77777777" w:rsidTr="00FF193B">
        <w:trPr>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024C63D1" w14:textId="7DD38F56" w:rsidR="005808D2" w:rsidRPr="0003077D" w:rsidRDefault="005808D2" w:rsidP="005808D2">
            <w:pPr>
              <w:jc w:val="center"/>
              <w:rPr>
                <w:rFonts w:ascii="Arial Narrow" w:eastAsia="Times New Roman" w:hAnsi="Arial Narrow" w:cs="Calibri"/>
                <w:kern w:val="0"/>
                <w:sz w:val="18"/>
                <w:szCs w:val="18"/>
                <w:lang w:eastAsia="ja-JP"/>
                <w14:ligatures w14:val="none"/>
              </w:rPr>
            </w:pPr>
          </w:p>
        </w:tc>
        <w:tc>
          <w:tcPr>
            <w:tcW w:w="947" w:type="pct"/>
            <w:noWrap/>
            <w:hideMark/>
          </w:tcPr>
          <w:p w14:paraId="479DE8B2"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(1.573)</w:t>
            </w:r>
          </w:p>
        </w:tc>
        <w:tc>
          <w:tcPr>
            <w:tcW w:w="1360" w:type="pct"/>
            <w:noWrap/>
            <w:hideMark/>
          </w:tcPr>
          <w:p w14:paraId="0FF4DA9B"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(1.754)</w:t>
            </w:r>
          </w:p>
        </w:tc>
      </w:tr>
      <w:tr w:rsidR="005808D2" w:rsidRPr="0003077D" w14:paraId="44453939" w14:textId="77777777" w:rsidTr="00FF193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3EB9B224" w14:textId="782AA20E"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hAnsi="Arial Narrow"/>
                <w:sz w:val="18"/>
                <w:szCs w:val="18"/>
                <w:lang w:eastAsia="ja-JP"/>
              </w:rPr>
              <w:t xml:space="preserve">Log </w:t>
            </w:r>
            <w:r w:rsidRPr="0003077D">
              <w:rPr>
                <w:rFonts w:ascii="Arial Narrow" w:hAnsi="Arial Narrow"/>
                <w:sz w:val="18"/>
                <w:szCs w:val="18"/>
              </w:rPr>
              <w:t>Storm</w:t>
            </w:r>
            <w:r w:rsidRPr="0003077D">
              <w:rPr>
                <w:rFonts w:ascii="Arial Narrow" w:hAnsi="Arial Narrow"/>
                <w:sz w:val="18"/>
                <w:szCs w:val="18"/>
                <w:lang w:eastAsia="ja-JP"/>
              </w:rPr>
              <w:t xml:space="preserve"> count</w:t>
            </w:r>
          </w:p>
        </w:tc>
        <w:tc>
          <w:tcPr>
            <w:tcW w:w="947" w:type="pct"/>
            <w:noWrap/>
            <w:hideMark/>
          </w:tcPr>
          <w:p w14:paraId="74F3DD60"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2.011*</w:t>
            </w:r>
          </w:p>
        </w:tc>
        <w:tc>
          <w:tcPr>
            <w:tcW w:w="1360" w:type="pct"/>
            <w:noWrap/>
            <w:hideMark/>
          </w:tcPr>
          <w:p w14:paraId="4A80A4F5"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1.927</w:t>
            </w:r>
          </w:p>
        </w:tc>
      </w:tr>
      <w:tr w:rsidR="005808D2" w:rsidRPr="0003077D" w14:paraId="007F1F6A" w14:textId="77777777" w:rsidTr="00FF193B">
        <w:trPr>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2EB120F7" w14:textId="1697E3A2" w:rsidR="005808D2" w:rsidRPr="0003077D" w:rsidRDefault="005808D2" w:rsidP="005808D2">
            <w:pPr>
              <w:jc w:val="center"/>
              <w:rPr>
                <w:rFonts w:ascii="Arial Narrow" w:eastAsia="Times New Roman" w:hAnsi="Arial Narrow" w:cs="Calibri"/>
                <w:kern w:val="0"/>
                <w:sz w:val="18"/>
                <w:szCs w:val="18"/>
                <w:lang w:eastAsia="ja-JP"/>
                <w14:ligatures w14:val="none"/>
              </w:rPr>
            </w:pPr>
          </w:p>
        </w:tc>
        <w:tc>
          <w:tcPr>
            <w:tcW w:w="947" w:type="pct"/>
            <w:noWrap/>
            <w:hideMark/>
          </w:tcPr>
          <w:p w14:paraId="5C4A74BA"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(1.094)</w:t>
            </w:r>
          </w:p>
        </w:tc>
        <w:tc>
          <w:tcPr>
            <w:tcW w:w="1360" w:type="pct"/>
            <w:noWrap/>
            <w:hideMark/>
          </w:tcPr>
          <w:p w14:paraId="2F6CEAF9"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(1.287)</w:t>
            </w:r>
          </w:p>
        </w:tc>
      </w:tr>
      <w:tr w:rsidR="005808D2" w:rsidRPr="0003077D" w14:paraId="1022956E" w14:textId="77777777" w:rsidTr="00FF193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27E4C787" w14:textId="307F8092"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hAnsi="Arial Narrow"/>
                <w:sz w:val="18"/>
                <w:szCs w:val="18"/>
                <w:lang w:eastAsia="ja-JP"/>
              </w:rPr>
              <w:t xml:space="preserve">Log </w:t>
            </w:r>
            <w:r w:rsidRPr="0003077D">
              <w:rPr>
                <w:rFonts w:ascii="Arial Narrow" w:hAnsi="Arial Narrow"/>
                <w:sz w:val="18"/>
                <w:szCs w:val="18"/>
              </w:rPr>
              <w:t>Flood</w:t>
            </w:r>
            <w:r w:rsidRPr="0003077D">
              <w:rPr>
                <w:rFonts w:ascii="Arial Narrow" w:hAnsi="Arial Narrow"/>
                <w:sz w:val="18"/>
                <w:szCs w:val="18"/>
                <w:lang w:eastAsia="ja-JP"/>
              </w:rPr>
              <w:t xml:space="preserve"> count</w:t>
            </w:r>
          </w:p>
        </w:tc>
        <w:tc>
          <w:tcPr>
            <w:tcW w:w="947" w:type="pct"/>
            <w:noWrap/>
            <w:hideMark/>
          </w:tcPr>
          <w:p w14:paraId="0EC74B5B"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-5.427***</w:t>
            </w:r>
          </w:p>
        </w:tc>
        <w:tc>
          <w:tcPr>
            <w:tcW w:w="1360" w:type="pct"/>
            <w:noWrap/>
            <w:hideMark/>
          </w:tcPr>
          <w:p w14:paraId="0EA2A1B7"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-4.009**</w:t>
            </w:r>
          </w:p>
        </w:tc>
      </w:tr>
      <w:tr w:rsidR="005808D2" w:rsidRPr="0003077D" w14:paraId="30B87922" w14:textId="77777777" w:rsidTr="00FF193B">
        <w:trPr>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19CB51AD" w14:textId="77777777"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eastAsia="Times New Roman" w:hAnsi="Arial Narrow" w:cs="Calibri"/>
                <w:kern w:val="0"/>
                <w:sz w:val="18"/>
                <w:szCs w:val="18"/>
                <w:lang w:eastAsia="ja-JP"/>
                <w14:ligatures w14:val="none"/>
              </w:rPr>
              <w:t> </w:t>
            </w:r>
          </w:p>
        </w:tc>
        <w:tc>
          <w:tcPr>
            <w:tcW w:w="947" w:type="pct"/>
            <w:noWrap/>
            <w:hideMark/>
          </w:tcPr>
          <w:p w14:paraId="2809183A"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(1.520)</w:t>
            </w:r>
          </w:p>
        </w:tc>
        <w:tc>
          <w:tcPr>
            <w:tcW w:w="1360" w:type="pct"/>
            <w:noWrap/>
            <w:hideMark/>
          </w:tcPr>
          <w:p w14:paraId="7FF33801"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(1.961)</w:t>
            </w:r>
          </w:p>
        </w:tc>
      </w:tr>
      <w:tr w:rsidR="005808D2" w:rsidRPr="0003077D" w14:paraId="38E57421" w14:textId="77777777" w:rsidTr="00FF193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300BEBD6" w14:textId="2812A2D6"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Constant</w:t>
            </w:r>
          </w:p>
        </w:tc>
        <w:tc>
          <w:tcPr>
            <w:tcW w:w="947" w:type="pct"/>
            <w:noWrap/>
            <w:hideMark/>
          </w:tcPr>
          <w:p w14:paraId="54634C74"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95.396***</w:t>
            </w:r>
          </w:p>
        </w:tc>
        <w:tc>
          <w:tcPr>
            <w:tcW w:w="1360" w:type="pct"/>
            <w:noWrap/>
            <w:hideMark/>
          </w:tcPr>
          <w:p w14:paraId="0078E492"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89.930***</w:t>
            </w:r>
          </w:p>
        </w:tc>
      </w:tr>
      <w:tr w:rsidR="005808D2" w:rsidRPr="0003077D" w14:paraId="7EA36DED" w14:textId="77777777" w:rsidTr="00FF193B">
        <w:trPr>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55A4ED94" w14:textId="77777777"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eastAsia="Times New Roman" w:hAnsi="Arial Narrow" w:cs="Calibri"/>
                <w:kern w:val="0"/>
                <w:sz w:val="18"/>
                <w:szCs w:val="18"/>
                <w:lang w:eastAsia="ja-JP"/>
                <w14:ligatures w14:val="none"/>
              </w:rPr>
              <w:t> </w:t>
            </w:r>
          </w:p>
        </w:tc>
        <w:tc>
          <w:tcPr>
            <w:tcW w:w="947" w:type="pct"/>
            <w:noWrap/>
            <w:hideMark/>
          </w:tcPr>
          <w:p w14:paraId="333B3908"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(3.811)</w:t>
            </w:r>
          </w:p>
        </w:tc>
        <w:tc>
          <w:tcPr>
            <w:tcW w:w="1360" w:type="pct"/>
            <w:noWrap/>
            <w:hideMark/>
          </w:tcPr>
          <w:p w14:paraId="0207C1D3"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(3.819)</w:t>
            </w:r>
          </w:p>
        </w:tc>
      </w:tr>
      <w:tr w:rsidR="005808D2" w:rsidRPr="0003077D" w14:paraId="14C24010" w14:textId="77777777" w:rsidTr="00FF193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5EBD18BB" w14:textId="77777777"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eastAsia="Times New Roman" w:hAnsi="Arial Narrow" w:cs="Calibri"/>
                <w:kern w:val="0"/>
                <w:sz w:val="18"/>
                <w:szCs w:val="18"/>
                <w:lang w:eastAsia="ja-JP"/>
                <w14:ligatures w14:val="none"/>
              </w:rPr>
              <w:t>Observations</w:t>
            </w:r>
          </w:p>
        </w:tc>
        <w:tc>
          <w:tcPr>
            <w:tcW w:w="947" w:type="pct"/>
            <w:noWrap/>
            <w:hideMark/>
          </w:tcPr>
          <w:p w14:paraId="176AA39D" w14:textId="77777777" w:rsidR="005808D2" w:rsidRPr="0003077D" w:rsidRDefault="005808D2" w:rsidP="005808D2">
            <w:pPr>
              <w:jc w:val="right"/>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92</w:t>
            </w:r>
          </w:p>
        </w:tc>
        <w:tc>
          <w:tcPr>
            <w:tcW w:w="1360" w:type="pct"/>
            <w:noWrap/>
            <w:hideMark/>
          </w:tcPr>
          <w:p w14:paraId="7113842A" w14:textId="77777777" w:rsidR="005808D2" w:rsidRPr="0003077D" w:rsidRDefault="005808D2" w:rsidP="005808D2">
            <w:pPr>
              <w:jc w:val="right"/>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92</w:t>
            </w:r>
          </w:p>
        </w:tc>
      </w:tr>
      <w:tr w:rsidR="005808D2" w:rsidRPr="0003077D" w14:paraId="2C8B62EE" w14:textId="77777777" w:rsidTr="00FF193B">
        <w:trPr>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7B206293" w14:textId="77777777"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eastAsia="Times New Roman" w:hAnsi="Arial Narrow" w:cs="Calibri"/>
                <w:kern w:val="0"/>
                <w:sz w:val="18"/>
                <w:szCs w:val="18"/>
                <w:lang w:eastAsia="ja-JP"/>
                <w14:ligatures w14:val="none"/>
              </w:rPr>
              <w:t>R-squared</w:t>
            </w:r>
          </w:p>
        </w:tc>
        <w:tc>
          <w:tcPr>
            <w:tcW w:w="947" w:type="pct"/>
            <w:noWrap/>
            <w:hideMark/>
          </w:tcPr>
          <w:p w14:paraId="2472AD85"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0.794</w:t>
            </w:r>
          </w:p>
        </w:tc>
        <w:tc>
          <w:tcPr>
            <w:tcW w:w="1360" w:type="pct"/>
            <w:noWrap/>
            <w:hideMark/>
          </w:tcPr>
          <w:p w14:paraId="5E779491"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0.738</w:t>
            </w:r>
          </w:p>
        </w:tc>
      </w:tr>
      <w:tr w:rsidR="005808D2" w:rsidRPr="0003077D" w14:paraId="5A899EC1" w14:textId="77777777" w:rsidTr="00FF193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7A5F1FA5" w14:textId="77777777"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eastAsia="Times New Roman" w:hAnsi="Arial Narrow" w:cs="Calibri"/>
                <w:kern w:val="0"/>
                <w:sz w:val="18"/>
                <w:szCs w:val="18"/>
                <w:lang w:eastAsia="ja-JP"/>
                <w14:ligatures w14:val="none"/>
              </w:rPr>
              <w:t>Adj. R-squared</w:t>
            </w:r>
          </w:p>
        </w:tc>
        <w:tc>
          <w:tcPr>
            <w:tcW w:w="947" w:type="pct"/>
            <w:noWrap/>
            <w:hideMark/>
          </w:tcPr>
          <w:p w14:paraId="2E4DFF51"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0.762</w:t>
            </w:r>
          </w:p>
        </w:tc>
        <w:tc>
          <w:tcPr>
            <w:tcW w:w="1360" w:type="pct"/>
            <w:noWrap/>
            <w:hideMark/>
          </w:tcPr>
          <w:p w14:paraId="0148A25E" w14:textId="77777777" w:rsidR="005808D2" w:rsidRPr="0003077D" w:rsidRDefault="005808D2" w:rsidP="005808D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0.694</w:t>
            </w:r>
          </w:p>
        </w:tc>
      </w:tr>
      <w:tr w:rsidR="00FF193B" w:rsidRPr="0003077D" w14:paraId="68C9BE7A" w14:textId="77777777" w:rsidTr="00FF193B">
        <w:trPr>
          <w:trHeight w:val="20"/>
        </w:trPr>
        <w:tc>
          <w:tcPr>
            <w:cnfStyle w:val="001000000000" w:firstRow="0" w:lastRow="0" w:firstColumn="1" w:lastColumn="0" w:oddVBand="0" w:evenVBand="0" w:oddHBand="0" w:evenHBand="0" w:firstRowFirstColumn="0" w:firstRowLastColumn="0" w:lastRowFirstColumn="0" w:lastRowLastColumn="0"/>
            <w:tcW w:w="2693" w:type="pct"/>
            <w:noWrap/>
            <w:hideMark/>
          </w:tcPr>
          <w:p w14:paraId="6C9C2B34" w14:textId="77777777" w:rsidR="005808D2" w:rsidRPr="0003077D" w:rsidRDefault="005808D2" w:rsidP="005808D2">
            <w:pPr>
              <w:jc w:val="center"/>
              <w:rPr>
                <w:rFonts w:ascii="Arial Narrow" w:eastAsia="Times New Roman" w:hAnsi="Arial Narrow" w:cs="Calibri"/>
                <w:kern w:val="0"/>
                <w:sz w:val="18"/>
                <w:szCs w:val="18"/>
                <w:lang w:eastAsia="ja-JP"/>
                <w14:ligatures w14:val="none"/>
              </w:rPr>
            </w:pPr>
            <w:r w:rsidRPr="0003077D">
              <w:rPr>
                <w:rFonts w:ascii="Arial Narrow" w:eastAsia="Times New Roman" w:hAnsi="Arial Narrow" w:cs="Calibri"/>
                <w:kern w:val="0"/>
                <w:sz w:val="18"/>
                <w:szCs w:val="18"/>
                <w:lang w:eastAsia="ja-JP"/>
                <w14:ligatures w14:val="none"/>
              </w:rPr>
              <w:t>Region Fixed Effects</w:t>
            </w:r>
          </w:p>
        </w:tc>
        <w:tc>
          <w:tcPr>
            <w:tcW w:w="947" w:type="pct"/>
            <w:noWrap/>
            <w:hideMark/>
          </w:tcPr>
          <w:p w14:paraId="3E324E12"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Yes</w:t>
            </w:r>
          </w:p>
        </w:tc>
        <w:tc>
          <w:tcPr>
            <w:tcW w:w="1360" w:type="pct"/>
            <w:noWrap/>
            <w:hideMark/>
          </w:tcPr>
          <w:p w14:paraId="2AE9DCD6" w14:textId="77777777" w:rsidR="005808D2" w:rsidRPr="0003077D" w:rsidRDefault="005808D2" w:rsidP="005808D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077D">
              <w:rPr>
                <w:rFonts w:ascii="Arial Narrow" w:eastAsia="Times New Roman" w:hAnsi="Arial Narrow" w:cs="Calibri"/>
                <w:color w:val="000000"/>
                <w:kern w:val="0"/>
                <w:sz w:val="18"/>
                <w:szCs w:val="18"/>
                <w:lang w:eastAsia="ja-JP"/>
                <w14:ligatures w14:val="none"/>
              </w:rPr>
              <w:t>Yes</w:t>
            </w:r>
          </w:p>
        </w:tc>
      </w:tr>
    </w:tbl>
    <w:p w14:paraId="3B529ED1" w14:textId="77777777" w:rsidR="0003077D" w:rsidRDefault="0003077D">
      <w:pPr>
        <w:rPr>
          <w:sz w:val="21"/>
          <w:szCs w:val="21"/>
          <w:lang w:eastAsia="ja-JP"/>
        </w:rPr>
      </w:pPr>
    </w:p>
    <w:p w14:paraId="7E860D94" w14:textId="77777777" w:rsidR="0003077D" w:rsidRPr="00ED299E" w:rsidRDefault="0003077D">
      <w:pPr>
        <w:rPr>
          <w:sz w:val="21"/>
          <w:szCs w:val="21"/>
          <w:lang w:eastAsia="ja-JP"/>
        </w:rPr>
      </w:pPr>
    </w:p>
    <w:tbl>
      <w:tblPr>
        <w:tblStyle w:val="PlainTable2"/>
        <w:tblW w:w="5000" w:type="pct"/>
        <w:tblLook w:val="04A0" w:firstRow="1" w:lastRow="0" w:firstColumn="1" w:lastColumn="0" w:noHBand="0" w:noVBand="1"/>
      </w:tblPr>
      <w:tblGrid>
        <w:gridCol w:w="3276"/>
        <w:gridCol w:w="1291"/>
        <w:gridCol w:w="1486"/>
        <w:gridCol w:w="1486"/>
        <w:gridCol w:w="1487"/>
      </w:tblGrid>
      <w:tr w:rsidR="00AE510A" w:rsidRPr="0006444D" w14:paraId="7F9C6C02" w14:textId="3795C663" w:rsidTr="0006444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2695CDB2" w14:textId="355E8982" w:rsidR="00AE510A" w:rsidRPr="0006444D" w:rsidRDefault="00AE510A" w:rsidP="00AE510A">
            <w:pPr>
              <w:rPr>
                <w:rFonts w:ascii="Arial Narrow" w:eastAsia="Times New Roman" w:hAnsi="Arial Narrow" w:cs="Times New Roman"/>
                <w:kern w:val="0"/>
                <w:sz w:val="18"/>
                <w:szCs w:val="18"/>
                <w:lang w:eastAsia="ja-JP"/>
                <w14:ligatures w14:val="none"/>
              </w:rPr>
            </w:pPr>
            <w:r w:rsidRPr="0006444D">
              <w:rPr>
                <w:rFonts w:ascii="Arial Narrow" w:hAnsi="Arial Narrow"/>
                <w:sz w:val="18"/>
                <w:szCs w:val="18"/>
              </w:rPr>
              <w:t>Panel B: Unit-weighted proportion</w:t>
            </w:r>
          </w:p>
        </w:tc>
        <w:tc>
          <w:tcPr>
            <w:tcW w:w="715" w:type="pct"/>
            <w:noWrap/>
            <w:hideMark/>
          </w:tcPr>
          <w:p w14:paraId="5C00F4A3" w14:textId="540EDF62" w:rsidR="00AE510A" w:rsidRPr="0006444D" w:rsidRDefault="00AE510A" w:rsidP="00AE510A">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06444D">
              <w:rPr>
                <w:rFonts w:ascii="Arial Narrow" w:hAnsi="Arial Narrow"/>
                <w:sz w:val="18"/>
                <w:szCs w:val="18"/>
                <w:lang w:eastAsia="ja-JP"/>
              </w:rPr>
              <w:t>VULN (GDP)</w:t>
            </w:r>
          </w:p>
        </w:tc>
        <w:tc>
          <w:tcPr>
            <w:tcW w:w="823" w:type="pct"/>
            <w:noWrap/>
            <w:hideMark/>
          </w:tcPr>
          <w:p w14:paraId="2BB5FC4A" w14:textId="64B668E1" w:rsidR="00AE510A" w:rsidRPr="0006444D" w:rsidRDefault="00AE510A" w:rsidP="00AE510A">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06444D">
              <w:rPr>
                <w:rFonts w:ascii="Arial Narrow" w:hAnsi="Arial Narrow"/>
                <w:sz w:val="18"/>
                <w:szCs w:val="18"/>
                <w:lang w:eastAsia="ja-JP"/>
              </w:rPr>
              <w:t>ONLY (GDP)</w:t>
            </w:r>
          </w:p>
        </w:tc>
        <w:tc>
          <w:tcPr>
            <w:tcW w:w="823" w:type="pct"/>
          </w:tcPr>
          <w:p w14:paraId="07E8926B" w14:textId="44E25CE0" w:rsidR="00AE510A" w:rsidRPr="0006444D" w:rsidRDefault="00AE510A" w:rsidP="00AE510A">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18"/>
                <w:szCs w:val="18"/>
              </w:rPr>
            </w:pPr>
            <w:r w:rsidRPr="0006444D">
              <w:rPr>
                <w:rFonts w:ascii="Arial Narrow" w:hAnsi="Arial Narrow"/>
                <w:sz w:val="18"/>
                <w:szCs w:val="18"/>
                <w:lang w:eastAsia="ja-JP"/>
              </w:rPr>
              <w:t>VULN (Inst.)</w:t>
            </w:r>
          </w:p>
        </w:tc>
        <w:tc>
          <w:tcPr>
            <w:tcW w:w="824" w:type="pct"/>
          </w:tcPr>
          <w:p w14:paraId="0045CD2B" w14:textId="3B11CEBF" w:rsidR="00AE510A" w:rsidRPr="0006444D" w:rsidRDefault="00AE510A" w:rsidP="00AE510A">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18"/>
                <w:szCs w:val="18"/>
              </w:rPr>
            </w:pPr>
            <w:r w:rsidRPr="0006444D">
              <w:rPr>
                <w:rFonts w:ascii="Arial Narrow" w:hAnsi="Arial Narrow"/>
                <w:sz w:val="18"/>
                <w:szCs w:val="18"/>
                <w:lang w:eastAsia="ja-JP"/>
              </w:rPr>
              <w:t>ONLY (Inst.)</w:t>
            </w:r>
          </w:p>
        </w:tc>
      </w:tr>
      <w:tr w:rsidR="0006444D" w:rsidRPr="0006444D" w14:paraId="390F5F57" w14:textId="2DFB3429" w:rsidTr="0006444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2EE893B8"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hAnsi="Arial Narrow"/>
                <w:sz w:val="18"/>
                <w:szCs w:val="18"/>
              </w:rPr>
              <w:t>Poverty Gap</w:t>
            </w:r>
          </w:p>
        </w:tc>
        <w:tc>
          <w:tcPr>
            <w:tcW w:w="715" w:type="pct"/>
            <w:noWrap/>
            <w:hideMark/>
          </w:tcPr>
          <w:p w14:paraId="2B77D196" w14:textId="31C5CF1B"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-0.006*</w:t>
            </w:r>
          </w:p>
        </w:tc>
        <w:tc>
          <w:tcPr>
            <w:tcW w:w="823" w:type="pct"/>
            <w:noWrap/>
            <w:hideMark/>
          </w:tcPr>
          <w:p w14:paraId="2EB035DE" w14:textId="7CCBFF20"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-0.001</w:t>
            </w:r>
          </w:p>
        </w:tc>
        <w:tc>
          <w:tcPr>
            <w:tcW w:w="823" w:type="pct"/>
          </w:tcPr>
          <w:p w14:paraId="190CCA29" w14:textId="39077426"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-0.007*</w:t>
            </w:r>
          </w:p>
        </w:tc>
        <w:tc>
          <w:tcPr>
            <w:tcW w:w="824" w:type="pct"/>
          </w:tcPr>
          <w:p w14:paraId="1AB44264" w14:textId="6DFFA3A7"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-0.002</w:t>
            </w:r>
          </w:p>
        </w:tc>
      </w:tr>
      <w:tr w:rsidR="0006444D" w:rsidRPr="0006444D" w14:paraId="3E2AE003" w14:textId="1A7F1D27" w:rsidTr="0006444D">
        <w:trPr>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1DC95058"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eastAsia="Times New Roman" w:hAnsi="Arial Narrow" w:cs="Calibri"/>
                <w:kern w:val="0"/>
                <w:sz w:val="18"/>
                <w:szCs w:val="18"/>
                <w:lang w:eastAsia="ja-JP"/>
                <w14:ligatures w14:val="none"/>
              </w:rPr>
              <w:t> </w:t>
            </w:r>
          </w:p>
        </w:tc>
        <w:tc>
          <w:tcPr>
            <w:tcW w:w="715" w:type="pct"/>
            <w:noWrap/>
            <w:hideMark/>
          </w:tcPr>
          <w:p w14:paraId="4F1BFB3D" w14:textId="515B1811"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(0.004)</w:t>
            </w:r>
          </w:p>
        </w:tc>
        <w:tc>
          <w:tcPr>
            <w:tcW w:w="823" w:type="pct"/>
            <w:noWrap/>
            <w:hideMark/>
          </w:tcPr>
          <w:p w14:paraId="7F8220A2" w14:textId="44E46726"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(0.003)</w:t>
            </w:r>
          </w:p>
        </w:tc>
        <w:tc>
          <w:tcPr>
            <w:tcW w:w="823" w:type="pct"/>
          </w:tcPr>
          <w:p w14:paraId="198E33BE" w14:textId="0956046F"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(0.004)</w:t>
            </w:r>
          </w:p>
        </w:tc>
        <w:tc>
          <w:tcPr>
            <w:tcW w:w="824" w:type="pct"/>
          </w:tcPr>
          <w:p w14:paraId="7F63B9F1" w14:textId="43F4D1D1"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(0.003)</w:t>
            </w:r>
          </w:p>
        </w:tc>
      </w:tr>
      <w:tr w:rsidR="0006444D" w:rsidRPr="0006444D" w14:paraId="714ECEB8" w14:textId="457EAE8A" w:rsidTr="0006444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0DE0A1FE"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hAnsi="Arial Narrow"/>
                <w:sz w:val="18"/>
                <w:szCs w:val="18"/>
              </w:rPr>
              <w:t>Poverty Gap Squared</w:t>
            </w:r>
          </w:p>
        </w:tc>
        <w:tc>
          <w:tcPr>
            <w:tcW w:w="715" w:type="pct"/>
            <w:noWrap/>
            <w:hideMark/>
          </w:tcPr>
          <w:p w14:paraId="7DB34B03" w14:textId="12649A23"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0.000**</w:t>
            </w:r>
          </w:p>
        </w:tc>
        <w:tc>
          <w:tcPr>
            <w:tcW w:w="823" w:type="pct"/>
            <w:noWrap/>
            <w:hideMark/>
          </w:tcPr>
          <w:p w14:paraId="6251A5B4" w14:textId="35B88E8B"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0.000</w:t>
            </w:r>
          </w:p>
        </w:tc>
        <w:tc>
          <w:tcPr>
            <w:tcW w:w="823" w:type="pct"/>
          </w:tcPr>
          <w:p w14:paraId="27FAB415" w14:textId="04414AC8"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0.000**</w:t>
            </w:r>
          </w:p>
        </w:tc>
        <w:tc>
          <w:tcPr>
            <w:tcW w:w="824" w:type="pct"/>
          </w:tcPr>
          <w:p w14:paraId="57DB5C33" w14:textId="57DE9DCA"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0.000</w:t>
            </w:r>
          </w:p>
        </w:tc>
      </w:tr>
      <w:tr w:rsidR="0006444D" w:rsidRPr="0006444D" w14:paraId="7BFBBB2D" w14:textId="4F298946" w:rsidTr="0006444D">
        <w:trPr>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775D4AFF"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eastAsia="Times New Roman" w:hAnsi="Arial Narrow" w:cs="Calibri"/>
                <w:kern w:val="0"/>
                <w:sz w:val="18"/>
                <w:szCs w:val="18"/>
                <w:lang w:eastAsia="ja-JP"/>
                <w14:ligatures w14:val="none"/>
              </w:rPr>
              <w:t> </w:t>
            </w:r>
          </w:p>
        </w:tc>
        <w:tc>
          <w:tcPr>
            <w:tcW w:w="715" w:type="pct"/>
            <w:noWrap/>
            <w:hideMark/>
          </w:tcPr>
          <w:p w14:paraId="5113170A" w14:textId="5F5BB2B7"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(0.000)</w:t>
            </w:r>
          </w:p>
        </w:tc>
        <w:tc>
          <w:tcPr>
            <w:tcW w:w="823" w:type="pct"/>
            <w:noWrap/>
            <w:hideMark/>
          </w:tcPr>
          <w:p w14:paraId="6467C4F4" w14:textId="56C5DA93"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(0.000)</w:t>
            </w:r>
          </w:p>
        </w:tc>
        <w:tc>
          <w:tcPr>
            <w:tcW w:w="823" w:type="pct"/>
          </w:tcPr>
          <w:p w14:paraId="078430E1" w14:textId="7F5F21EC"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(0.000)</w:t>
            </w:r>
          </w:p>
        </w:tc>
        <w:tc>
          <w:tcPr>
            <w:tcW w:w="824" w:type="pct"/>
          </w:tcPr>
          <w:p w14:paraId="7553D12C" w14:textId="7FA569D8"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(0.000)</w:t>
            </w:r>
          </w:p>
        </w:tc>
      </w:tr>
      <w:tr w:rsidR="0006444D" w:rsidRPr="0006444D" w14:paraId="034CE557" w14:textId="2C768081" w:rsidTr="0006444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034894D4"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eastAsia="Times New Roman" w:hAnsi="Arial Narrow" w:cs="Calibri"/>
                <w:kern w:val="0"/>
                <w:sz w:val="18"/>
                <w:szCs w:val="18"/>
                <w:lang w:eastAsia="ja-JP"/>
                <w14:ligatures w14:val="none"/>
              </w:rPr>
              <w:t>Log GDP PC</w:t>
            </w:r>
          </w:p>
        </w:tc>
        <w:tc>
          <w:tcPr>
            <w:tcW w:w="715" w:type="pct"/>
            <w:noWrap/>
            <w:hideMark/>
          </w:tcPr>
          <w:p w14:paraId="128236A6" w14:textId="649E335E"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0.070**</w:t>
            </w:r>
          </w:p>
        </w:tc>
        <w:tc>
          <w:tcPr>
            <w:tcW w:w="823" w:type="pct"/>
            <w:noWrap/>
            <w:hideMark/>
          </w:tcPr>
          <w:p w14:paraId="28774989" w14:textId="24258E4B"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0.053*</w:t>
            </w:r>
          </w:p>
        </w:tc>
        <w:tc>
          <w:tcPr>
            <w:tcW w:w="823" w:type="pct"/>
          </w:tcPr>
          <w:p w14:paraId="592CAC27" w14:textId="77777777"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824" w:type="pct"/>
          </w:tcPr>
          <w:p w14:paraId="21D54576" w14:textId="77777777"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06444D" w:rsidRPr="0006444D" w14:paraId="1729833C" w14:textId="173CC11C" w:rsidTr="0006444D">
        <w:trPr>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3806E28B"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eastAsia="Times New Roman" w:hAnsi="Arial Narrow" w:cs="Calibri"/>
                <w:kern w:val="0"/>
                <w:sz w:val="18"/>
                <w:szCs w:val="18"/>
                <w:lang w:eastAsia="ja-JP"/>
                <w14:ligatures w14:val="none"/>
              </w:rPr>
              <w:t> </w:t>
            </w:r>
          </w:p>
        </w:tc>
        <w:tc>
          <w:tcPr>
            <w:tcW w:w="715" w:type="pct"/>
            <w:noWrap/>
            <w:hideMark/>
          </w:tcPr>
          <w:p w14:paraId="7B2DC137" w14:textId="0F656685"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(0.031)</w:t>
            </w:r>
          </w:p>
        </w:tc>
        <w:tc>
          <w:tcPr>
            <w:tcW w:w="823" w:type="pct"/>
            <w:noWrap/>
            <w:hideMark/>
          </w:tcPr>
          <w:p w14:paraId="255A6034" w14:textId="401AA59A"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(0.030)</w:t>
            </w:r>
          </w:p>
        </w:tc>
        <w:tc>
          <w:tcPr>
            <w:tcW w:w="823" w:type="pct"/>
          </w:tcPr>
          <w:p w14:paraId="10C8FEE8" w14:textId="77777777"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824" w:type="pct"/>
          </w:tcPr>
          <w:p w14:paraId="09E7B272" w14:textId="77777777"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06444D" w:rsidRPr="0006444D" w14:paraId="35F014FD" w14:textId="20D631C6" w:rsidTr="0006444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2E9C4E31"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hAnsi="Arial Narrow"/>
                <w:sz w:val="18"/>
                <w:szCs w:val="18"/>
              </w:rPr>
              <w:t>Governance Effectiveness</w:t>
            </w:r>
          </w:p>
        </w:tc>
        <w:tc>
          <w:tcPr>
            <w:tcW w:w="715" w:type="pct"/>
            <w:noWrap/>
            <w:hideMark/>
          </w:tcPr>
          <w:p w14:paraId="3D708CE3" w14:textId="77777777" w:rsidR="0006444D" w:rsidRPr="0006444D" w:rsidRDefault="0006444D" w:rsidP="0006444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p>
        </w:tc>
        <w:tc>
          <w:tcPr>
            <w:tcW w:w="823" w:type="pct"/>
            <w:noWrap/>
            <w:hideMark/>
          </w:tcPr>
          <w:p w14:paraId="21D9A733" w14:textId="594FE201"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823" w:type="pct"/>
          </w:tcPr>
          <w:p w14:paraId="54403F5D" w14:textId="689E3121"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0.058**</w:t>
            </w:r>
          </w:p>
        </w:tc>
        <w:tc>
          <w:tcPr>
            <w:tcW w:w="824" w:type="pct"/>
          </w:tcPr>
          <w:p w14:paraId="3FCBA2BC" w14:textId="17CFA6FE"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0.037</w:t>
            </w:r>
          </w:p>
        </w:tc>
      </w:tr>
      <w:tr w:rsidR="0006444D" w:rsidRPr="0006444D" w14:paraId="69E61212" w14:textId="488B3FF6" w:rsidTr="0006444D">
        <w:trPr>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5661EFFF"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p>
        </w:tc>
        <w:tc>
          <w:tcPr>
            <w:tcW w:w="715" w:type="pct"/>
            <w:noWrap/>
            <w:hideMark/>
          </w:tcPr>
          <w:p w14:paraId="0640EB6C" w14:textId="77777777" w:rsidR="0006444D" w:rsidRPr="0006444D" w:rsidRDefault="0006444D" w:rsidP="0006444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p>
        </w:tc>
        <w:tc>
          <w:tcPr>
            <w:tcW w:w="823" w:type="pct"/>
            <w:noWrap/>
            <w:hideMark/>
          </w:tcPr>
          <w:p w14:paraId="0394434A" w14:textId="1446163F"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823" w:type="pct"/>
          </w:tcPr>
          <w:p w14:paraId="2121A79F" w14:textId="5FD03CA9"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(0.027)</w:t>
            </w:r>
          </w:p>
        </w:tc>
        <w:tc>
          <w:tcPr>
            <w:tcW w:w="824" w:type="pct"/>
          </w:tcPr>
          <w:p w14:paraId="23283DC7" w14:textId="52B40E10"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(0.023)</w:t>
            </w:r>
          </w:p>
        </w:tc>
      </w:tr>
      <w:tr w:rsidR="0006444D" w:rsidRPr="0006444D" w14:paraId="5DF5EF88" w14:textId="2D651E05" w:rsidTr="0006444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3A50327A"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hAnsi="Arial Narrow"/>
                <w:sz w:val="18"/>
                <w:szCs w:val="18"/>
              </w:rPr>
              <w:t>Building Quality Control Index</w:t>
            </w:r>
          </w:p>
        </w:tc>
        <w:tc>
          <w:tcPr>
            <w:tcW w:w="715" w:type="pct"/>
            <w:noWrap/>
            <w:hideMark/>
          </w:tcPr>
          <w:p w14:paraId="31AD486A" w14:textId="77777777" w:rsidR="0006444D" w:rsidRPr="0006444D" w:rsidRDefault="0006444D" w:rsidP="0006444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p>
        </w:tc>
        <w:tc>
          <w:tcPr>
            <w:tcW w:w="823" w:type="pct"/>
            <w:noWrap/>
            <w:hideMark/>
          </w:tcPr>
          <w:p w14:paraId="5FBFD908" w14:textId="608C6084"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823" w:type="pct"/>
          </w:tcPr>
          <w:p w14:paraId="1B3D6C54" w14:textId="045F8697"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0.008</w:t>
            </w:r>
          </w:p>
        </w:tc>
        <w:tc>
          <w:tcPr>
            <w:tcW w:w="824" w:type="pct"/>
          </w:tcPr>
          <w:p w14:paraId="1E718312" w14:textId="5FBB1224"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0.005</w:t>
            </w:r>
          </w:p>
        </w:tc>
      </w:tr>
      <w:tr w:rsidR="0006444D" w:rsidRPr="0006444D" w14:paraId="06E04088" w14:textId="76CD11A6" w:rsidTr="0006444D">
        <w:trPr>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3EF31643"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eastAsia="Times New Roman" w:hAnsi="Arial Narrow" w:cs="Calibri"/>
                <w:kern w:val="0"/>
                <w:sz w:val="18"/>
                <w:szCs w:val="18"/>
                <w:lang w:eastAsia="ja-JP"/>
                <w14:ligatures w14:val="none"/>
              </w:rPr>
              <w:t> </w:t>
            </w:r>
          </w:p>
        </w:tc>
        <w:tc>
          <w:tcPr>
            <w:tcW w:w="715" w:type="pct"/>
            <w:noWrap/>
            <w:hideMark/>
          </w:tcPr>
          <w:p w14:paraId="0EA9EAB9" w14:textId="77777777" w:rsidR="0006444D" w:rsidRPr="0006444D" w:rsidRDefault="0006444D" w:rsidP="0006444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b/>
                <w:bCs/>
                <w:kern w:val="0"/>
                <w:sz w:val="18"/>
                <w:szCs w:val="18"/>
                <w:lang w:eastAsia="ja-JP"/>
                <w14:ligatures w14:val="none"/>
              </w:rPr>
            </w:pPr>
          </w:p>
        </w:tc>
        <w:tc>
          <w:tcPr>
            <w:tcW w:w="823" w:type="pct"/>
            <w:noWrap/>
            <w:hideMark/>
          </w:tcPr>
          <w:p w14:paraId="279E81A4" w14:textId="26B3CD44"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823" w:type="pct"/>
          </w:tcPr>
          <w:p w14:paraId="342B15AD" w14:textId="5AD6698A"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(0.007)</w:t>
            </w:r>
          </w:p>
        </w:tc>
        <w:tc>
          <w:tcPr>
            <w:tcW w:w="824" w:type="pct"/>
          </w:tcPr>
          <w:p w14:paraId="73EB57CD" w14:textId="6E9BCA0B"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(0.005)</w:t>
            </w:r>
          </w:p>
        </w:tc>
      </w:tr>
      <w:tr w:rsidR="0006444D" w:rsidRPr="0006444D" w14:paraId="1B531059" w14:textId="7DAB16CA" w:rsidTr="0006444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64184D9D"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eastAsia="Times New Roman" w:hAnsi="Arial Narrow" w:cs="Calibri"/>
                <w:kern w:val="0"/>
                <w:sz w:val="18"/>
                <w:szCs w:val="18"/>
                <w:lang w:eastAsia="ja-JP"/>
                <w14:ligatures w14:val="none"/>
              </w:rPr>
              <w:t>Urban Population %</w:t>
            </w:r>
          </w:p>
        </w:tc>
        <w:tc>
          <w:tcPr>
            <w:tcW w:w="715" w:type="pct"/>
            <w:noWrap/>
            <w:hideMark/>
          </w:tcPr>
          <w:p w14:paraId="13666052" w14:textId="2A42AF1B"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0.000</w:t>
            </w:r>
          </w:p>
        </w:tc>
        <w:tc>
          <w:tcPr>
            <w:tcW w:w="823" w:type="pct"/>
            <w:noWrap/>
            <w:hideMark/>
          </w:tcPr>
          <w:p w14:paraId="5989ECEC" w14:textId="6BF7F3EF"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0.002**</w:t>
            </w:r>
          </w:p>
        </w:tc>
        <w:tc>
          <w:tcPr>
            <w:tcW w:w="823" w:type="pct"/>
          </w:tcPr>
          <w:p w14:paraId="27963EF1" w14:textId="2255FBA1"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0.001</w:t>
            </w:r>
          </w:p>
        </w:tc>
        <w:tc>
          <w:tcPr>
            <w:tcW w:w="824" w:type="pct"/>
          </w:tcPr>
          <w:p w14:paraId="49F96B42" w14:textId="57A3273A"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0.002***</w:t>
            </w:r>
          </w:p>
        </w:tc>
      </w:tr>
      <w:tr w:rsidR="0006444D" w:rsidRPr="0006444D" w14:paraId="44305C67" w14:textId="1D4AFD7D" w:rsidTr="0006444D">
        <w:trPr>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5CA6EE69"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eastAsia="Times New Roman" w:hAnsi="Arial Narrow" w:cs="Calibri"/>
                <w:kern w:val="0"/>
                <w:sz w:val="18"/>
                <w:szCs w:val="18"/>
                <w:lang w:eastAsia="ja-JP"/>
                <w14:ligatures w14:val="none"/>
              </w:rPr>
              <w:t> </w:t>
            </w:r>
          </w:p>
        </w:tc>
        <w:tc>
          <w:tcPr>
            <w:tcW w:w="715" w:type="pct"/>
            <w:noWrap/>
            <w:hideMark/>
          </w:tcPr>
          <w:p w14:paraId="0B15284F" w14:textId="046B6EE4"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(0.001)</w:t>
            </w:r>
          </w:p>
        </w:tc>
        <w:tc>
          <w:tcPr>
            <w:tcW w:w="823" w:type="pct"/>
            <w:noWrap/>
            <w:hideMark/>
          </w:tcPr>
          <w:p w14:paraId="45B82355" w14:textId="4D1249F2"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(0.001)</w:t>
            </w:r>
          </w:p>
        </w:tc>
        <w:tc>
          <w:tcPr>
            <w:tcW w:w="823" w:type="pct"/>
          </w:tcPr>
          <w:p w14:paraId="60EB5D81" w14:textId="51AB9664"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(0.001)</w:t>
            </w:r>
          </w:p>
        </w:tc>
        <w:tc>
          <w:tcPr>
            <w:tcW w:w="824" w:type="pct"/>
          </w:tcPr>
          <w:p w14:paraId="406F0770" w14:textId="3EB54D20"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(0.001)</w:t>
            </w:r>
          </w:p>
        </w:tc>
      </w:tr>
      <w:tr w:rsidR="0006444D" w:rsidRPr="0006444D" w14:paraId="212DAE3E" w14:textId="17D27CC6" w:rsidTr="0006444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0E55C42C"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hAnsi="Arial Narrow"/>
                <w:sz w:val="18"/>
                <w:szCs w:val="18"/>
                <w:lang w:eastAsia="ja-JP"/>
              </w:rPr>
              <w:t xml:space="preserve">Log </w:t>
            </w:r>
            <w:r w:rsidRPr="0006444D">
              <w:rPr>
                <w:rFonts w:ascii="Arial Narrow" w:hAnsi="Arial Narrow"/>
                <w:sz w:val="18"/>
                <w:szCs w:val="18"/>
              </w:rPr>
              <w:t>Earthquake</w:t>
            </w:r>
            <w:r w:rsidRPr="0006444D">
              <w:rPr>
                <w:rFonts w:ascii="Arial Narrow" w:hAnsi="Arial Narrow"/>
                <w:sz w:val="18"/>
                <w:szCs w:val="18"/>
                <w:lang w:eastAsia="ja-JP"/>
              </w:rPr>
              <w:t xml:space="preserve"> count</w:t>
            </w:r>
            <w:r w:rsidRPr="0006444D">
              <w:rPr>
                <w:rFonts w:ascii="Arial Narrow" w:hAnsi="Arial Narrow"/>
                <w:sz w:val="18"/>
                <w:szCs w:val="18"/>
              </w:rPr>
              <w:t xml:space="preserve"> </w:t>
            </w:r>
          </w:p>
        </w:tc>
        <w:tc>
          <w:tcPr>
            <w:tcW w:w="715" w:type="pct"/>
            <w:noWrap/>
            <w:hideMark/>
          </w:tcPr>
          <w:p w14:paraId="0B537CEB" w14:textId="16917FEB"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0.043*</w:t>
            </w:r>
          </w:p>
        </w:tc>
        <w:tc>
          <w:tcPr>
            <w:tcW w:w="823" w:type="pct"/>
            <w:noWrap/>
            <w:hideMark/>
          </w:tcPr>
          <w:p w14:paraId="1CEBE7F0" w14:textId="7B0C3E1D"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0.035*</w:t>
            </w:r>
          </w:p>
        </w:tc>
        <w:tc>
          <w:tcPr>
            <w:tcW w:w="823" w:type="pct"/>
          </w:tcPr>
          <w:p w14:paraId="01098004" w14:textId="1FB7E39C"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0.036</w:t>
            </w:r>
          </w:p>
        </w:tc>
        <w:tc>
          <w:tcPr>
            <w:tcW w:w="824" w:type="pct"/>
          </w:tcPr>
          <w:p w14:paraId="6480C2E3" w14:textId="6CA3A1EC"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0.030</w:t>
            </w:r>
          </w:p>
        </w:tc>
      </w:tr>
      <w:tr w:rsidR="0006444D" w:rsidRPr="0006444D" w14:paraId="0619B564" w14:textId="44BAFD4B" w:rsidTr="0006444D">
        <w:trPr>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70824202"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p>
        </w:tc>
        <w:tc>
          <w:tcPr>
            <w:tcW w:w="715" w:type="pct"/>
            <w:noWrap/>
            <w:hideMark/>
          </w:tcPr>
          <w:p w14:paraId="502B3D7D" w14:textId="62EF9A9F"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(0.024)</w:t>
            </w:r>
          </w:p>
        </w:tc>
        <w:tc>
          <w:tcPr>
            <w:tcW w:w="823" w:type="pct"/>
            <w:noWrap/>
            <w:hideMark/>
          </w:tcPr>
          <w:p w14:paraId="25E2BA81" w14:textId="6221C6AD"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(0.018)</w:t>
            </w:r>
          </w:p>
        </w:tc>
        <w:tc>
          <w:tcPr>
            <w:tcW w:w="823" w:type="pct"/>
          </w:tcPr>
          <w:p w14:paraId="5493ECD4" w14:textId="44CFC326"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(0.025)</w:t>
            </w:r>
          </w:p>
        </w:tc>
        <w:tc>
          <w:tcPr>
            <w:tcW w:w="824" w:type="pct"/>
          </w:tcPr>
          <w:p w14:paraId="49F15EE7" w14:textId="717E5CA6"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(0.019)</w:t>
            </w:r>
          </w:p>
        </w:tc>
      </w:tr>
      <w:tr w:rsidR="0006444D" w:rsidRPr="0006444D" w14:paraId="5F8404EE" w14:textId="2F7904D4" w:rsidTr="0006444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23507E98"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hAnsi="Arial Narrow"/>
                <w:sz w:val="18"/>
                <w:szCs w:val="18"/>
                <w:lang w:eastAsia="ja-JP"/>
              </w:rPr>
              <w:t xml:space="preserve">Log </w:t>
            </w:r>
            <w:r w:rsidRPr="0006444D">
              <w:rPr>
                <w:rFonts w:ascii="Arial Narrow" w:hAnsi="Arial Narrow"/>
                <w:sz w:val="18"/>
                <w:szCs w:val="18"/>
              </w:rPr>
              <w:t>Storm</w:t>
            </w:r>
            <w:r w:rsidRPr="0006444D">
              <w:rPr>
                <w:rFonts w:ascii="Arial Narrow" w:hAnsi="Arial Narrow"/>
                <w:sz w:val="18"/>
                <w:szCs w:val="18"/>
                <w:lang w:eastAsia="ja-JP"/>
              </w:rPr>
              <w:t xml:space="preserve"> count</w:t>
            </w:r>
          </w:p>
        </w:tc>
        <w:tc>
          <w:tcPr>
            <w:tcW w:w="715" w:type="pct"/>
            <w:noWrap/>
            <w:hideMark/>
          </w:tcPr>
          <w:p w14:paraId="621548B6" w14:textId="1CFDBA53"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0.022</w:t>
            </w:r>
          </w:p>
        </w:tc>
        <w:tc>
          <w:tcPr>
            <w:tcW w:w="823" w:type="pct"/>
            <w:noWrap/>
            <w:hideMark/>
          </w:tcPr>
          <w:p w14:paraId="6593507F" w14:textId="0B9CC0AC"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0.008</w:t>
            </w:r>
          </w:p>
        </w:tc>
        <w:tc>
          <w:tcPr>
            <w:tcW w:w="823" w:type="pct"/>
          </w:tcPr>
          <w:p w14:paraId="50BB066A" w14:textId="17982BA7"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0.022</w:t>
            </w:r>
          </w:p>
        </w:tc>
        <w:tc>
          <w:tcPr>
            <w:tcW w:w="824" w:type="pct"/>
          </w:tcPr>
          <w:p w14:paraId="31F202B3" w14:textId="43CF5CBE"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0.008</w:t>
            </w:r>
          </w:p>
        </w:tc>
      </w:tr>
      <w:tr w:rsidR="0006444D" w:rsidRPr="0006444D" w14:paraId="6A9D4A27" w14:textId="5239293D" w:rsidTr="0006444D">
        <w:trPr>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66BE14C5"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p>
        </w:tc>
        <w:tc>
          <w:tcPr>
            <w:tcW w:w="715" w:type="pct"/>
            <w:noWrap/>
            <w:hideMark/>
          </w:tcPr>
          <w:p w14:paraId="252FC281" w14:textId="1140B6AE"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(0.019)</w:t>
            </w:r>
          </w:p>
        </w:tc>
        <w:tc>
          <w:tcPr>
            <w:tcW w:w="823" w:type="pct"/>
            <w:noWrap/>
            <w:hideMark/>
          </w:tcPr>
          <w:p w14:paraId="344588C9" w14:textId="56C25A9E"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(0.013)</w:t>
            </w:r>
          </w:p>
        </w:tc>
        <w:tc>
          <w:tcPr>
            <w:tcW w:w="823" w:type="pct"/>
          </w:tcPr>
          <w:p w14:paraId="75EFDB47" w14:textId="791B33D7"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(0.019)</w:t>
            </w:r>
          </w:p>
        </w:tc>
        <w:tc>
          <w:tcPr>
            <w:tcW w:w="824" w:type="pct"/>
          </w:tcPr>
          <w:p w14:paraId="0DBC35FF" w14:textId="23A0B425"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(0.013)</w:t>
            </w:r>
          </w:p>
        </w:tc>
      </w:tr>
      <w:tr w:rsidR="0006444D" w:rsidRPr="0006444D" w14:paraId="4DE9FD80" w14:textId="11116496" w:rsidTr="0006444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2F32B0C8"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hAnsi="Arial Narrow"/>
                <w:sz w:val="18"/>
                <w:szCs w:val="18"/>
                <w:lang w:eastAsia="ja-JP"/>
              </w:rPr>
              <w:t xml:space="preserve">Log </w:t>
            </w:r>
            <w:r w:rsidRPr="0006444D">
              <w:rPr>
                <w:rFonts w:ascii="Arial Narrow" w:hAnsi="Arial Narrow"/>
                <w:sz w:val="18"/>
                <w:szCs w:val="18"/>
              </w:rPr>
              <w:t>Flood</w:t>
            </w:r>
            <w:r w:rsidRPr="0006444D">
              <w:rPr>
                <w:rFonts w:ascii="Arial Narrow" w:hAnsi="Arial Narrow"/>
                <w:sz w:val="18"/>
                <w:szCs w:val="18"/>
                <w:lang w:eastAsia="ja-JP"/>
              </w:rPr>
              <w:t xml:space="preserve"> count</w:t>
            </w:r>
          </w:p>
        </w:tc>
        <w:tc>
          <w:tcPr>
            <w:tcW w:w="715" w:type="pct"/>
            <w:noWrap/>
            <w:hideMark/>
          </w:tcPr>
          <w:p w14:paraId="46B4B0BD" w14:textId="144332F0"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-0.032*</w:t>
            </w:r>
          </w:p>
        </w:tc>
        <w:tc>
          <w:tcPr>
            <w:tcW w:w="823" w:type="pct"/>
            <w:noWrap/>
            <w:hideMark/>
          </w:tcPr>
          <w:p w14:paraId="1CED1276" w14:textId="07E48D9F"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-0.024*</w:t>
            </w:r>
          </w:p>
        </w:tc>
        <w:tc>
          <w:tcPr>
            <w:tcW w:w="823" w:type="pct"/>
          </w:tcPr>
          <w:p w14:paraId="634C80D8" w14:textId="6619D2D1"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-0.031</w:t>
            </w:r>
          </w:p>
        </w:tc>
        <w:tc>
          <w:tcPr>
            <w:tcW w:w="824" w:type="pct"/>
          </w:tcPr>
          <w:p w14:paraId="08F7BAB6" w14:textId="07B995C3"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-0.024</w:t>
            </w:r>
          </w:p>
        </w:tc>
      </w:tr>
      <w:tr w:rsidR="0006444D" w:rsidRPr="0006444D" w14:paraId="3F46520B" w14:textId="11A893A3" w:rsidTr="0006444D">
        <w:trPr>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24AF0007"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eastAsia="Times New Roman" w:hAnsi="Arial Narrow" w:cs="Calibri"/>
                <w:kern w:val="0"/>
                <w:sz w:val="18"/>
                <w:szCs w:val="18"/>
                <w:lang w:eastAsia="ja-JP"/>
                <w14:ligatures w14:val="none"/>
              </w:rPr>
              <w:t> </w:t>
            </w:r>
          </w:p>
        </w:tc>
        <w:tc>
          <w:tcPr>
            <w:tcW w:w="715" w:type="pct"/>
            <w:noWrap/>
            <w:hideMark/>
          </w:tcPr>
          <w:p w14:paraId="68A0CEED" w14:textId="73125713"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(0.018)</w:t>
            </w:r>
          </w:p>
        </w:tc>
        <w:tc>
          <w:tcPr>
            <w:tcW w:w="823" w:type="pct"/>
            <w:noWrap/>
            <w:hideMark/>
          </w:tcPr>
          <w:p w14:paraId="7C2F57C0" w14:textId="15E68A5A"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(0.014)</w:t>
            </w:r>
          </w:p>
        </w:tc>
        <w:tc>
          <w:tcPr>
            <w:tcW w:w="823" w:type="pct"/>
          </w:tcPr>
          <w:p w14:paraId="0B347C01" w14:textId="48566461"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(0.021)</w:t>
            </w:r>
          </w:p>
        </w:tc>
        <w:tc>
          <w:tcPr>
            <w:tcW w:w="824" w:type="pct"/>
          </w:tcPr>
          <w:p w14:paraId="7785F725" w14:textId="3555B43B"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(0.016)</w:t>
            </w:r>
          </w:p>
        </w:tc>
      </w:tr>
      <w:tr w:rsidR="0006444D" w:rsidRPr="0006444D" w14:paraId="6B443778" w14:textId="456EEF82" w:rsidTr="0006444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07C63C0D"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eastAsia="Times New Roman" w:hAnsi="Arial Narrow" w:cs="Calibri"/>
                <w:color w:val="000000"/>
                <w:kern w:val="0"/>
                <w:sz w:val="18"/>
                <w:szCs w:val="18"/>
                <w:lang w:eastAsia="ja-JP"/>
                <w14:ligatures w14:val="none"/>
              </w:rPr>
              <w:t>Constant</w:t>
            </w:r>
          </w:p>
        </w:tc>
        <w:tc>
          <w:tcPr>
            <w:tcW w:w="715" w:type="pct"/>
            <w:noWrap/>
            <w:hideMark/>
          </w:tcPr>
          <w:p w14:paraId="5AFA8035" w14:textId="1BC357BC"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0.395***</w:t>
            </w:r>
          </w:p>
        </w:tc>
        <w:tc>
          <w:tcPr>
            <w:tcW w:w="823" w:type="pct"/>
            <w:noWrap/>
            <w:hideMark/>
          </w:tcPr>
          <w:p w14:paraId="57156804" w14:textId="7897DA00"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0.163***</w:t>
            </w:r>
          </w:p>
        </w:tc>
        <w:tc>
          <w:tcPr>
            <w:tcW w:w="823" w:type="pct"/>
          </w:tcPr>
          <w:p w14:paraId="4BE7345A" w14:textId="74933413"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0.380***</w:t>
            </w:r>
          </w:p>
        </w:tc>
        <w:tc>
          <w:tcPr>
            <w:tcW w:w="824" w:type="pct"/>
          </w:tcPr>
          <w:p w14:paraId="7FD050A2" w14:textId="4E41A354"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0.152***</w:t>
            </w:r>
          </w:p>
        </w:tc>
      </w:tr>
      <w:tr w:rsidR="0006444D" w:rsidRPr="0006444D" w14:paraId="59FF6600" w14:textId="7AD7B409" w:rsidTr="0006444D">
        <w:trPr>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3310E484"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eastAsia="Times New Roman" w:hAnsi="Arial Narrow" w:cs="Calibri"/>
                <w:kern w:val="0"/>
                <w:sz w:val="18"/>
                <w:szCs w:val="18"/>
                <w:lang w:eastAsia="ja-JP"/>
                <w14:ligatures w14:val="none"/>
              </w:rPr>
              <w:t> </w:t>
            </w:r>
          </w:p>
        </w:tc>
        <w:tc>
          <w:tcPr>
            <w:tcW w:w="715" w:type="pct"/>
            <w:noWrap/>
            <w:hideMark/>
          </w:tcPr>
          <w:p w14:paraId="2A1B616A" w14:textId="3F988B8E"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(0.047)</w:t>
            </w:r>
          </w:p>
        </w:tc>
        <w:tc>
          <w:tcPr>
            <w:tcW w:w="823" w:type="pct"/>
            <w:noWrap/>
            <w:hideMark/>
          </w:tcPr>
          <w:p w14:paraId="7774E197" w14:textId="4B207802"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(0.038)</w:t>
            </w:r>
          </w:p>
        </w:tc>
        <w:tc>
          <w:tcPr>
            <w:tcW w:w="823" w:type="pct"/>
          </w:tcPr>
          <w:p w14:paraId="4022AF29" w14:textId="37A8CA8E"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(0.049)</w:t>
            </w:r>
          </w:p>
        </w:tc>
        <w:tc>
          <w:tcPr>
            <w:tcW w:w="824" w:type="pct"/>
          </w:tcPr>
          <w:p w14:paraId="0DA69555" w14:textId="616F7DA7"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(0.040)</w:t>
            </w:r>
          </w:p>
        </w:tc>
      </w:tr>
      <w:tr w:rsidR="0006444D" w:rsidRPr="0006444D" w14:paraId="4BED9F43" w14:textId="488BFE01" w:rsidTr="0006444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35F8E97D"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eastAsia="Times New Roman" w:hAnsi="Arial Narrow" w:cs="Calibri"/>
                <w:kern w:val="0"/>
                <w:sz w:val="18"/>
                <w:szCs w:val="18"/>
                <w:lang w:eastAsia="ja-JP"/>
                <w14:ligatures w14:val="none"/>
              </w:rPr>
              <w:t>Observations</w:t>
            </w:r>
          </w:p>
        </w:tc>
        <w:tc>
          <w:tcPr>
            <w:tcW w:w="715" w:type="pct"/>
            <w:noWrap/>
            <w:hideMark/>
          </w:tcPr>
          <w:p w14:paraId="292231EF" w14:textId="2E8F5CE0" w:rsidR="0006444D" w:rsidRPr="0006444D" w:rsidRDefault="0006444D" w:rsidP="0006444D">
            <w:pPr>
              <w:jc w:val="right"/>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150</w:t>
            </w:r>
          </w:p>
        </w:tc>
        <w:tc>
          <w:tcPr>
            <w:tcW w:w="823" w:type="pct"/>
            <w:noWrap/>
            <w:hideMark/>
          </w:tcPr>
          <w:p w14:paraId="1FE26947" w14:textId="67FEAE45" w:rsidR="0006444D" w:rsidRPr="0006444D" w:rsidRDefault="0006444D" w:rsidP="0006444D">
            <w:pPr>
              <w:jc w:val="right"/>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150</w:t>
            </w:r>
          </w:p>
        </w:tc>
        <w:tc>
          <w:tcPr>
            <w:tcW w:w="823" w:type="pct"/>
          </w:tcPr>
          <w:p w14:paraId="3D9C4EE5" w14:textId="30708D1F" w:rsidR="0006444D" w:rsidRPr="0006444D" w:rsidRDefault="0006444D" w:rsidP="0006444D">
            <w:pPr>
              <w:jc w:val="right"/>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150</w:t>
            </w:r>
          </w:p>
        </w:tc>
        <w:tc>
          <w:tcPr>
            <w:tcW w:w="824" w:type="pct"/>
          </w:tcPr>
          <w:p w14:paraId="308B7B90" w14:textId="68E2A1FF" w:rsidR="0006444D" w:rsidRPr="0006444D" w:rsidRDefault="0006444D" w:rsidP="0006444D">
            <w:pPr>
              <w:jc w:val="right"/>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150</w:t>
            </w:r>
          </w:p>
        </w:tc>
      </w:tr>
      <w:tr w:rsidR="0006444D" w:rsidRPr="0006444D" w14:paraId="64BF675A" w14:textId="0E8A21F5" w:rsidTr="0006444D">
        <w:trPr>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76039857"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eastAsia="Times New Roman" w:hAnsi="Arial Narrow" w:cs="Calibri"/>
                <w:kern w:val="0"/>
                <w:sz w:val="18"/>
                <w:szCs w:val="18"/>
                <w:lang w:eastAsia="ja-JP"/>
                <w14:ligatures w14:val="none"/>
              </w:rPr>
              <w:t>R-squared</w:t>
            </w:r>
          </w:p>
        </w:tc>
        <w:tc>
          <w:tcPr>
            <w:tcW w:w="715" w:type="pct"/>
            <w:noWrap/>
            <w:hideMark/>
          </w:tcPr>
          <w:p w14:paraId="02F83AFE" w14:textId="5C04458A"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0.565</w:t>
            </w:r>
          </w:p>
        </w:tc>
        <w:tc>
          <w:tcPr>
            <w:tcW w:w="823" w:type="pct"/>
            <w:noWrap/>
            <w:hideMark/>
          </w:tcPr>
          <w:p w14:paraId="07FBDFA5" w14:textId="5666E412"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0.668</w:t>
            </w:r>
          </w:p>
        </w:tc>
        <w:tc>
          <w:tcPr>
            <w:tcW w:w="823" w:type="pct"/>
          </w:tcPr>
          <w:p w14:paraId="6445745E" w14:textId="444863AD"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0.574</w:t>
            </w:r>
          </w:p>
        </w:tc>
        <w:tc>
          <w:tcPr>
            <w:tcW w:w="824" w:type="pct"/>
          </w:tcPr>
          <w:p w14:paraId="578E151C" w14:textId="2824B539" w:rsidR="0006444D" w:rsidRPr="0006444D" w:rsidRDefault="0006444D" w:rsidP="0006444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0.670</w:t>
            </w:r>
          </w:p>
        </w:tc>
      </w:tr>
      <w:tr w:rsidR="0006444D" w:rsidRPr="0006444D" w14:paraId="0A7493EC" w14:textId="1290FA96" w:rsidTr="0006444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5" w:type="pct"/>
            <w:noWrap/>
            <w:hideMark/>
          </w:tcPr>
          <w:p w14:paraId="1DECD130" w14:textId="77777777" w:rsidR="0006444D" w:rsidRPr="0006444D" w:rsidRDefault="0006444D" w:rsidP="0006444D">
            <w:pPr>
              <w:jc w:val="center"/>
              <w:rPr>
                <w:rFonts w:ascii="Arial Narrow" w:eastAsia="Times New Roman" w:hAnsi="Arial Narrow" w:cs="Calibri"/>
                <w:kern w:val="0"/>
                <w:sz w:val="18"/>
                <w:szCs w:val="18"/>
                <w:lang w:eastAsia="ja-JP"/>
                <w14:ligatures w14:val="none"/>
              </w:rPr>
            </w:pPr>
            <w:r w:rsidRPr="0006444D">
              <w:rPr>
                <w:rFonts w:ascii="Arial Narrow" w:eastAsia="Times New Roman" w:hAnsi="Arial Narrow" w:cs="Calibri"/>
                <w:kern w:val="0"/>
                <w:sz w:val="18"/>
                <w:szCs w:val="18"/>
                <w:lang w:eastAsia="ja-JP"/>
                <w14:ligatures w14:val="none"/>
              </w:rPr>
              <w:t>Adj. R-squared</w:t>
            </w:r>
          </w:p>
        </w:tc>
        <w:tc>
          <w:tcPr>
            <w:tcW w:w="715" w:type="pct"/>
            <w:noWrap/>
            <w:hideMark/>
          </w:tcPr>
          <w:p w14:paraId="2121DF67" w14:textId="43F3AE6B"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0.523</w:t>
            </w:r>
          </w:p>
        </w:tc>
        <w:tc>
          <w:tcPr>
            <w:tcW w:w="823" w:type="pct"/>
            <w:noWrap/>
            <w:hideMark/>
          </w:tcPr>
          <w:p w14:paraId="2B843867" w14:textId="4FA5EAB0"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0.636</w:t>
            </w:r>
          </w:p>
        </w:tc>
        <w:tc>
          <w:tcPr>
            <w:tcW w:w="823" w:type="pct"/>
          </w:tcPr>
          <w:p w14:paraId="5EEA153F" w14:textId="2B2948AA"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0.529</w:t>
            </w:r>
          </w:p>
        </w:tc>
        <w:tc>
          <w:tcPr>
            <w:tcW w:w="824" w:type="pct"/>
          </w:tcPr>
          <w:p w14:paraId="553DFA09" w14:textId="69D57CB8" w:rsidR="0006444D" w:rsidRPr="0006444D" w:rsidRDefault="0006444D" w:rsidP="0006444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6444D">
              <w:rPr>
                <w:rFonts w:ascii="Arial Narrow" w:hAnsi="Arial Narrow" w:cs="Calibri"/>
                <w:color w:val="000000"/>
                <w:sz w:val="18"/>
                <w:szCs w:val="18"/>
              </w:rPr>
              <w:t>0.636</w:t>
            </w:r>
          </w:p>
        </w:tc>
      </w:tr>
    </w:tbl>
    <w:p w14:paraId="272A8DFC" w14:textId="77777777" w:rsidR="000C327A" w:rsidRPr="00ED299E" w:rsidRDefault="000C327A" w:rsidP="00CF4D46">
      <w:pPr>
        <w:rPr>
          <w:lang w:eastAsia="ja-JP"/>
        </w:rPr>
      </w:pPr>
    </w:p>
    <w:p w14:paraId="65B416F5" w14:textId="77777777" w:rsidR="00F40DB1" w:rsidRDefault="00F40DB1">
      <w:pPr>
        <w:rPr>
          <w:b/>
          <w:bCs/>
          <w:lang w:eastAsia="ja-JP"/>
        </w:rPr>
      </w:pPr>
      <w:r>
        <w:rPr>
          <w:b/>
          <w:bCs/>
          <w:lang w:eastAsia="ja-JP"/>
        </w:rPr>
        <w:br w:type="page"/>
      </w:r>
    </w:p>
    <w:p w14:paraId="0E5F62AD" w14:textId="64B743E2" w:rsidR="00B30FE8" w:rsidRPr="00ED299E" w:rsidRDefault="00B30FE8" w:rsidP="006B1769">
      <w:pPr>
        <w:pStyle w:val="Heading3"/>
        <w:ind w:firstLine="0"/>
        <w:rPr>
          <w:lang w:eastAsia="ja-JP"/>
        </w:rPr>
      </w:pPr>
      <w:r w:rsidRPr="00ED299E">
        <w:rPr>
          <w:lang w:eastAsia="ja-JP"/>
        </w:rPr>
        <w:lastRenderedPageBreak/>
        <w:t>Table A-</w:t>
      </w:r>
      <w:r w:rsidR="00021C5A" w:rsidRPr="00ED299E">
        <w:rPr>
          <w:lang w:eastAsia="ja-JP"/>
        </w:rPr>
        <w:t>6</w:t>
      </w:r>
      <w:r w:rsidRPr="00ED299E">
        <w:rPr>
          <w:lang w:eastAsia="ja-JP"/>
        </w:rPr>
        <w:t xml:space="preserve">: </w:t>
      </w:r>
      <w:r w:rsidR="00433A4C" w:rsidRPr="00ED299E">
        <w:rPr>
          <w:lang w:eastAsia="ja-JP"/>
        </w:rPr>
        <w:t>Regional Heterogeneity (Jackknife Analysis)</w:t>
      </w:r>
    </w:p>
    <w:p w14:paraId="48D92CF4" w14:textId="4B8B4826" w:rsidR="000D69ED" w:rsidRPr="000D69ED" w:rsidRDefault="005C3109" w:rsidP="000D69ED">
      <w:pPr>
        <w:rPr>
          <w:sz w:val="20"/>
          <w:szCs w:val="20"/>
          <w:lang w:eastAsia="ja-JP"/>
        </w:rPr>
      </w:pPr>
      <w:r w:rsidRPr="00ED299E">
        <w:rPr>
          <w:sz w:val="20"/>
          <w:szCs w:val="20"/>
          <w:lang w:eastAsia="ja-JP"/>
        </w:rPr>
        <w:t>Notes: Each row presents results from models that exclude one World Bank region. This tests whether results are driven by any single region. All models include remaining regional fixed effects. Robust standard errors in parentheses. ***p&lt;0.01, **p&lt;0.05, *p&lt;0.10.</w:t>
      </w:r>
    </w:p>
    <w:tbl>
      <w:tblPr>
        <w:tblStyle w:val="TableGrid"/>
        <w:tblW w:w="0" w:type="auto"/>
        <w:tblLook w:val="04A0" w:firstRow="1" w:lastRow="0" w:firstColumn="1" w:lastColumn="0" w:noHBand="0" w:noVBand="1"/>
      </w:tblPr>
      <w:tblGrid>
        <w:gridCol w:w="1832"/>
        <w:gridCol w:w="463"/>
        <w:gridCol w:w="1184"/>
        <w:gridCol w:w="1184"/>
        <w:gridCol w:w="1430"/>
        <w:gridCol w:w="1053"/>
        <w:gridCol w:w="1028"/>
        <w:gridCol w:w="586"/>
      </w:tblGrid>
      <w:tr w:rsidR="000D69ED" w:rsidRPr="000D69ED" w14:paraId="184305F4" w14:textId="77777777" w:rsidTr="00C14D9E">
        <w:tc>
          <w:tcPr>
            <w:tcW w:w="0" w:type="auto"/>
            <w:hideMark/>
          </w:tcPr>
          <w:p w14:paraId="4E9E65BB" w14:textId="77777777" w:rsidR="000D69ED" w:rsidRPr="000D69ED" w:rsidRDefault="000D69ED" w:rsidP="00C14D9E">
            <w:pPr>
              <w:spacing w:after="160" w:line="278" w:lineRule="auto"/>
              <w:contextualSpacing/>
              <w:rPr>
                <w:rFonts w:ascii="Arial Narrow" w:hAnsi="Arial Narrow"/>
                <w:b/>
                <w:bCs/>
                <w:sz w:val="18"/>
                <w:szCs w:val="18"/>
                <w:lang w:eastAsia="ja-JP"/>
              </w:rPr>
            </w:pPr>
            <w:r w:rsidRPr="000D69ED">
              <w:rPr>
                <w:rFonts w:ascii="Arial Narrow" w:hAnsi="Arial Narrow"/>
                <w:b/>
                <w:bCs/>
                <w:sz w:val="18"/>
                <w:szCs w:val="18"/>
                <w:lang w:eastAsia="ja-JP"/>
              </w:rPr>
              <w:t>Excluded Region</w:t>
            </w:r>
          </w:p>
        </w:tc>
        <w:tc>
          <w:tcPr>
            <w:tcW w:w="0" w:type="auto"/>
            <w:hideMark/>
          </w:tcPr>
          <w:p w14:paraId="2DB18FA6" w14:textId="77777777" w:rsidR="000D69ED" w:rsidRPr="000D69ED" w:rsidRDefault="000D69ED" w:rsidP="00C14D9E">
            <w:pPr>
              <w:spacing w:after="160" w:line="278" w:lineRule="auto"/>
              <w:contextualSpacing/>
              <w:rPr>
                <w:rFonts w:ascii="Arial Narrow" w:hAnsi="Arial Narrow"/>
                <w:b/>
                <w:bCs/>
                <w:sz w:val="18"/>
                <w:szCs w:val="18"/>
                <w:lang w:eastAsia="ja-JP"/>
              </w:rPr>
            </w:pPr>
            <w:r w:rsidRPr="000D69ED">
              <w:rPr>
                <w:rFonts w:ascii="Arial Narrow" w:hAnsi="Arial Narrow"/>
                <w:b/>
                <w:bCs/>
                <w:sz w:val="18"/>
                <w:szCs w:val="18"/>
                <w:lang w:eastAsia="ja-JP"/>
              </w:rPr>
              <w:t>N</w:t>
            </w:r>
          </w:p>
        </w:tc>
        <w:tc>
          <w:tcPr>
            <w:tcW w:w="0" w:type="auto"/>
            <w:hideMark/>
          </w:tcPr>
          <w:p w14:paraId="0FE0AF8B" w14:textId="77777777" w:rsidR="000D69ED" w:rsidRPr="000D69ED" w:rsidRDefault="000D69ED" w:rsidP="00C14D9E">
            <w:pPr>
              <w:spacing w:after="160" w:line="278" w:lineRule="auto"/>
              <w:contextualSpacing/>
              <w:rPr>
                <w:rFonts w:ascii="Arial Narrow" w:hAnsi="Arial Narrow"/>
                <w:b/>
                <w:bCs/>
                <w:sz w:val="18"/>
                <w:szCs w:val="18"/>
                <w:lang w:eastAsia="ja-JP"/>
              </w:rPr>
            </w:pPr>
            <w:r w:rsidRPr="000D69ED">
              <w:rPr>
                <w:rFonts w:ascii="Arial Narrow" w:hAnsi="Arial Narrow"/>
                <w:b/>
                <w:bCs/>
                <w:sz w:val="18"/>
                <w:szCs w:val="18"/>
                <w:lang w:eastAsia="ja-JP"/>
              </w:rPr>
              <w:t>Model Type</w:t>
            </w:r>
          </w:p>
        </w:tc>
        <w:tc>
          <w:tcPr>
            <w:tcW w:w="0" w:type="auto"/>
            <w:hideMark/>
          </w:tcPr>
          <w:p w14:paraId="39BB31FA" w14:textId="77777777" w:rsidR="000D69ED" w:rsidRPr="000D69ED" w:rsidRDefault="000D69ED" w:rsidP="00C14D9E">
            <w:pPr>
              <w:spacing w:after="160" w:line="278" w:lineRule="auto"/>
              <w:contextualSpacing/>
              <w:rPr>
                <w:rFonts w:ascii="Arial Narrow" w:hAnsi="Arial Narrow"/>
                <w:b/>
                <w:bCs/>
                <w:sz w:val="18"/>
                <w:szCs w:val="18"/>
                <w:lang w:eastAsia="ja-JP"/>
              </w:rPr>
            </w:pPr>
            <w:r w:rsidRPr="000D69ED">
              <w:rPr>
                <w:rFonts w:ascii="Arial Narrow" w:hAnsi="Arial Narrow"/>
                <w:b/>
                <w:bCs/>
                <w:sz w:val="18"/>
                <w:szCs w:val="18"/>
                <w:lang w:eastAsia="ja-JP"/>
              </w:rPr>
              <w:t>Poverty (Gap)</w:t>
            </w:r>
          </w:p>
        </w:tc>
        <w:tc>
          <w:tcPr>
            <w:tcW w:w="0" w:type="auto"/>
            <w:hideMark/>
          </w:tcPr>
          <w:p w14:paraId="5D790C6D" w14:textId="77777777" w:rsidR="000D69ED" w:rsidRPr="000D69ED" w:rsidRDefault="000D69ED" w:rsidP="00C14D9E">
            <w:pPr>
              <w:spacing w:after="160" w:line="278" w:lineRule="auto"/>
              <w:contextualSpacing/>
              <w:rPr>
                <w:rFonts w:ascii="Arial Narrow" w:hAnsi="Arial Narrow"/>
                <w:b/>
                <w:bCs/>
                <w:sz w:val="18"/>
                <w:szCs w:val="18"/>
                <w:lang w:eastAsia="ja-JP"/>
              </w:rPr>
            </w:pPr>
            <w:r w:rsidRPr="000D69ED">
              <w:rPr>
                <w:rFonts w:ascii="Arial Narrow" w:hAnsi="Arial Narrow"/>
                <w:b/>
                <w:bCs/>
                <w:sz w:val="18"/>
                <w:szCs w:val="18"/>
                <w:lang w:eastAsia="ja-JP"/>
              </w:rPr>
              <w:t>Earthquake (Log)</w:t>
            </w:r>
          </w:p>
        </w:tc>
        <w:tc>
          <w:tcPr>
            <w:tcW w:w="0" w:type="auto"/>
            <w:hideMark/>
          </w:tcPr>
          <w:p w14:paraId="07DE8BD1" w14:textId="77777777" w:rsidR="000D69ED" w:rsidRPr="000D69ED" w:rsidRDefault="000D69ED" w:rsidP="00C14D9E">
            <w:pPr>
              <w:spacing w:after="160" w:line="278" w:lineRule="auto"/>
              <w:contextualSpacing/>
              <w:rPr>
                <w:rFonts w:ascii="Arial Narrow" w:hAnsi="Arial Narrow"/>
                <w:b/>
                <w:bCs/>
                <w:sz w:val="18"/>
                <w:szCs w:val="18"/>
                <w:lang w:eastAsia="ja-JP"/>
              </w:rPr>
            </w:pPr>
            <w:r w:rsidRPr="000D69ED">
              <w:rPr>
                <w:rFonts w:ascii="Arial Narrow" w:hAnsi="Arial Narrow"/>
                <w:b/>
                <w:bCs/>
                <w:sz w:val="18"/>
                <w:szCs w:val="18"/>
                <w:lang w:eastAsia="ja-JP"/>
              </w:rPr>
              <w:t>Storm (Log)</w:t>
            </w:r>
          </w:p>
        </w:tc>
        <w:tc>
          <w:tcPr>
            <w:tcW w:w="0" w:type="auto"/>
            <w:hideMark/>
          </w:tcPr>
          <w:p w14:paraId="7FA678B6" w14:textId="77777777" w:rsidR="000D69ED" w:rsidRPr="000D69ED" w:rsidRDefault="000D69ED" w:rsidP="00C14D9E">
            <w:pPr>
              <w:spacing w:after="160" w:line="278" w:lineRule="auto"/>
              <w:contextualSpacing/>
              <w:rPr>
                <w:rFonts w:ascii="Arial Narrow" w:hAnsi="Arial Narrow"/>
                <w:b/>
                <w:bCs/>
                <w:sz w:val="18"/>
                <w:szCs w:val="18"/>
                <w:lang w:eastAsia="ja-JP"/>
              </w:rPr>
            </w:pPr>
            <w:r w:rsidRPr="000D69ED">
              <w:rPr>
                <w:rFonts w:ascii="Arial Narrow" w:hAnsi="Arial Narrow"/>
                <w:b/>
                <w:bCs/>
                <w:sz w:val="18"/>
                <w:szCs w:val="18"/>
                <w:lang w:eastAsia="ja-JP"/>
              </w:rPr>
              <w:t>Flood (Log)</w:t>
            </w:r>
          </w:p>
        </w:tc>
        <w:tc>
          <w:tcPr>
            <w:tcW w:w="0" w:type="auto"/>
            <w:hideMark/>
          </w:tcPr>
          <w:p w14:paraId="3071C944" w14:textId="77777777" w:rsidR="000D69ED" w:rsidRPr="000D69ED" w:rsidRDefault="000D69ED" w:rsidP="00C14D9E">
            <w:pPr>
              <w:spacing w:after="160" w:line="278" w:lineRule="auto"/>
              <w:contextualSpacing/>
              <w:rPr>
                <w:rFonts w:ascii="Arial Narrow" w:hAnsi="Arial Narrow"/>
                <w:b/>
                <w:bCs/>
                <w:sz w:val="18"/>
                <w:szCs w:val="18"/>
                <w:lang w:eastAsia="ja-JP"/>
              </w:rPr>
            </w:pPr>
            <w:r w:rsidRPr="000D69ED">
              <w:rPr>
                <w:rFonts w:ascii="Arial Narrow" w:hAnsi="Arial Narrow"/>
                <w:b/>
                <w:bCs/>
                <w:sz w:val="18"/>
                <w:szCs w:val="18"/>
                <w:lang w:eastAsia="ja-JP"/>
              </w:rPr>
              <w:t>R²</w:t>
            </w:r>
          </w:p>
        </w:tc>
      </w:tr>
      <w:tr w:rsidR="000D69ED" w:rsidRPr="000D69ED" w14:paraId="306A36B2" w14:textId="77777777" w:rsidTr="00C14D9E">
        <w:tc>
          <w:tcPr>
            <w:tcW w:w="0" w:type="auto"/>
            <w:hideMark/>
          </w:tcPr>
          <w:p w14:paraId="5E4829B8"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b/>
                <w:bCs/>
                <w:sz w:val="18"/>
                <w:szCs w:val="18"/>
                <w:lang w:eastAsia="ja-JP"/>
              </w:rPr>
              <w:t>Sub-Saharan Africa</w:t>
            </w:r>
          </w:p>
        </w:tc>
        <w:tc>
          <w:tcPr>
            <w:tcW w:w="0" w:type="auto"/>
            <w:hideMark/>
          </w:tcPr>
          <w:p w14:paraId="11756E02"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109</w:t>
            </w:r>
          </w:p>
        </w:tc>
        <w:tc>
          <w:tcPr>
            <w:tcW w:w="0" w:type="auto"/>
            <w:hideMark/>
          </w:tcPr>
          <w:p w14:paraId="610A075C"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(1) GDP / Vuln</w:t>
            </w:r>
          </w:p>
        </w:tc>
        <w:tc>
          <w:tcPr>
            <w:tcW w:w="0" w:type="auto"/>
            <w:hideMark/>
          </w:tcPr>
          <w:p w14:paraId="58C93CF2"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-0.012**</w:t>
            </w:r>
          </w:p>
        </w:tc>
        <w:tc>
          <w:tcPr>
            <w:tcW w:w="0" w:type="auto"/>
            <w:hideMark/>
          </w:tcPr>
          <w:p w14:paraId="3B33F8A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0.082***</w:t>
            </w:r>
          </w:p>
        </w:tc>
        <w:tc>
          <w:tcPr>
            <w:tcW w:w="0" w:type="auto"/>
            <w:hideMark/>
          </w:tcPr>
          <w:p w14:paraId="53D7690C"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0.012</w:t>
            </w:r>
          </w:p>
        </w:tc>
        <w:tc>
          <w:tcPr>
            <w:tcW w:w="0" w:type="auto"/>
            <w:hideMark/>
          </w:tcPr>
          <w:p w14:paraId="09E5E2A8"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-0.054**</w:t>
            </w:r>
          </w:p>
        </w:tc>
        <w:tc>
          <w:tcPr>
            <w:tcW w:w="0" w:type="auto"/>
            <w:hideMark/>
          </w:tcPr>
          <w:p w14:paraId="5334ECB8"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0.387</w:t>
            </w:r>
          </w:p>
        </w:tc>
      </w:tr>
      <w:tr w:rsidR="000D69ED" w:rsidRPr="000D69ED" w14:paraId="456F7707" w14:textId="77777777" w:rsidTr="00C14D9E">
        <w:tc>
          <w:tcPr>
            <w:tcW w:w="0" w:type="auto"/>
            <w:hideMark/>
          </w:tcPr>
          <w:p w14:paraId="75C11B0F"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0C380AD5"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5D0454EF"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(2) GDP / Only</w:t>
            </w:r>
          </w:p>
        </w:tc>
        <w:tc>
          <w:tcPr>
            <w:tcW w:w="0" w:type="auto"/>
            <w:hideMark/>
          </w:tcPr>
          <w:p w14:paraId="0A3B4093"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-0.011*</w:t>
            </w:r>
          </w:p>
        </w:tc>
        <w:tc>
          <w:tcPr>
            <w:tcW w:w="0" w:type="auto"/>
            <w:hideMark/>
          </w:tcPr>
          <w:p w14:paraId="1E290286"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0.061***</w:t>
            </w:r>
          </w:p>
        </w:tc>
        <w:tc>
          <w:tcPr>
            <w:tcW w:w="0" w:type="auto"/>
            <w:hideMark/>
          </w:tcPr>
          <w:p w14:paraId="26528E39"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0.001</w:t>
            </w:r>
          </w:p>
        </w:tc>
        <w:tc>
          <w:tcPr>
            <w:tcW w:w="0" w:type="auto"/>
            <w:hideMark/>
          </w:tcPr>
          <w:p w14:paraId="4826D562"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-0.031</w:t>
            </w:r>
          </w:p>
        </w:tc>
        <w:tc>
          <w:tcPr>
            <w:tcW w:w="0" w:type="auto"/>
            <w:hideMark/>
          </w:tcPr>
          <w:p w14:paraId="14D4DEAE"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0.579</w:t>
            </w:r>
          </w:p>
        </w:tc>
      </w:tr>
      <w:tr w:rsidR="000D69ED" w:rsidRPr="000D69ED" w14:paraId="721B204B" w14:textId="77777777" w:rsidTr="00C14D9E">
        <w:tc>
          <w:tcPr>
            <w:tcW w:w="0" w:type="auto"/>
            <w:hideMark/>
          </w:tcPr>
          <w:p w14:paraId="60361BC3"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16D3E7FA"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5A771705"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(3) Gov / Vuln</w:t>
            </w:r>
          </w:p>
        </w:tc>
        <w:tc>
          <w:tcPr>
            <w:tcW w:w="0" w:type="auto"/>
            <w:hideMark/>
          </w:tcPr>
          <w:p w14:paraId="25BAF34F"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-0.013**</w:t>
            </w:r>
          </w:p>
        </w:tc>
        <w:tc>
          <w:tcPr>
            <w:tcW w:w="0" w:type="auto"/>
            <w:hideMark/>
          </w:tcPr>
          <w:p w14:paraId="1014E509"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0.074***</w:t>
            </w:r>
          </w:p>
        </w:tc>
        <w:tc>
          <w:tcPr>
            <w:tcW w:w="0" w:type="auto"/>
            <w:hideMark/>
          </w:tcPr>
          <w:p w14:paraId="0CA33AC0"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0.009</w:t>
            </w:r>
          </w:p>
        </w:tc>
        <w:tc>
          <w:tcPr>
            <w:tcW w:w="0" w:type="auto"/>
            <w:hideMark/>
          </w:tcPr>
          <w:p w14:paraId="6D119F3B"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-0.042*</w:t>
            </w:r>
          </w:p>
        </w:tc>
        <w:tc>
          <w:tcPr>
            <w:tcW w:w="0" w:type="auto"/>
            <w:hideMark/>
          </w:tcPr>
          <w:p w14:paraId="58167F36"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0.401</w:t>
            </w:r>
          </w:p>
        </w:tc>
      </w:tr>
      <w:tr w:rsidR="000D69ED" w:rsidRPr="000D69ED" w14:paraId="60EBFCEB" w14:textId="77777777" w:rsidTr="00C14D9E">
        <w:tc>
          <w:tcPr>
            <w:tcW w:w="0" w:type="auto"/>
            <w:hideMark/>
          </w:tcPr>
          <w:p w14:paraId="15B2C9BF"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06F25877"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1A3889ED"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(4) Gov / Only</w:t>
            </w:r>
          </w:p>
        </w:tc>
        <w:tc>
          <w:tcPr>
            <w:tcW w:w="0" w:type="auto"/>
            <w:hideMark/>
          </w:tcPr>
          <w:p w14:paraId="06100186"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-0.013**</w:t>
            </w:r>
          </w:p>
        </w:tc>
        <w:tc>
          <w:tcPr>
            <w:tcW w:w="0" w:type="auto"/>
            <w:hideMark/>
          </w:tcPr>
          <w:p w14:paraId="2F171C8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0.051**</w:t>
            </w:r>
          </w:p>
        </w:tc>
        <w:tc>
          <w:tcPr>
            <w:tcW w:w="0" w:type="auto"/>
            <w:hideMark/>
          </w:tcPr>
          <w:p w14:paraId="24AEB014"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0.001</w:t>
            </w:r>
          </w:p>
        </w:tc>
        <w:tc>
          <w:tcPr>
            <w:tcW w:w="0" w:type="auto"/>
            <w:hideMark/>
          </w:tcPr>
          <w:p w14:paraId="5CA5AFD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-0.031</w:t>
            </w:r>
          </w:p>
        </w:tc>
        <w:tc>
          <w:tcPr>
            <w:tcW w:w="0" w:type="auto"/>
            <w:hideMark/>
          </w:tcPr>
          <w:p w14:paraId="5B582E10"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0.579</w:t>
            </w:r>
          </w:p>
        </w:tc>
      </w:tr>
      <w:tr w:rsidR="000D69ED" w:rsidRPr="000D69ED" w14:paraId="744C2C3D" w14:textId="77777777" w:rsidTr="00C14D9E">
        <w:tc>
          <w:tcPr>
            <w:tcW w:w="0" w:type="auto"/>
            <w:hideMark/>
          </w:tcPr>
          <w:p w14:paraId="5852ACCB"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b/>
                <w:bCs/>
                <w:sz w:val="18"/>
                <w:szCs w:val="18"/>
                <w:lang w:eastAsia="ja-JP"/>
              </w:rPr>
              <w:t>Europe &amp; Central Asia</w:t>
            </w:r>
          </w:p>
        </w:tc>
        <w:tc>
          <w:tcPr>
            <w:tcW w:w="0" w:type="auto"/>
            <w:hideMark/>
          </w:tcPr>
          <w:p w14:paraId="76BBD763"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106</w:t>
            </w:r>
          </w:p>
        </w:tc>
        <w:tc>
          <w:tcPr>
            <w:tcW w:w="0" w:type="auto"/>
            <w:hideMark/>
          </w:tcPr>
          <w:p w14:paraId="1F42E388"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(1) GDP / Vuln</w:t>
            </w:r>
          </w:p>
        </w:tc>
        <w:tc>
          <w:tcPr>
            <w:tcW w:w="0" w:type="auto"/>
            <w:hideMark/>
          </w:tcPr>
          <w:p w14:paraId="641FA7E7"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-0.004</w:t>
            </w:r>
          </w:p>
        </w:tc>
        <w:tc>
          <w:tcPr>
            <w:tcW w:w="0" w:type="auto"/>
            <w:hideMark/>
          </w:tcPr>
          <w:p w14:paraId="2D793E68"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0.056***</w:t>
            </w:r>
          </w:p>
        </w:tc>
        <w:tc>
          <w:tcPr>
            <w:tcW w:w="0" w:type="auto"/>
            <w:hideMark/>
          </w:tcPr>
          <w:p w14:paraId="1F5BEE6E"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0.028</w:t>
            </w:r>
          </w:p>
        </w:tc>
        <w:tc>
          <w:tcPr>
            <w:tcW w:w="0" w:type="auto"/>
            <w:hideMark/>
          </w:tcPr>
          <w:p w14:paraId="24D6B2D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-0.043**</w:t>
            </w:r>
          </w:p>
        </w:tc>
        <w:tc>
          <w:tcPr>
            <w:tcW w:w="0" w:type="auto"/>
            <w:hideMark/>
          </w:tcPr>
          <w:p w14:paraId="5B981435"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0.752</w:t>
            </w:r>
          </w:p>
        </w:tc>
      </w:tr>
      <w:tr w:rsidR="000D69ED" w:rsidRPr="000D69ED" w14:paraId="384D5541" w14:textId="77777777" w:rsidTr="00C14D9E">
        <w:tc>
          <w:tcPr>
            <w:tcW w:w="0" w:type="auto"/>
            <w:hideMark/>
          </w:tcPr>
          <w:p w14:paraId="294A0B16"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18980643"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1B3505D1"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(2) GDP / Only</w:t>
            </w:r>
          </w:p>
        </w:tc>
        <w:tc>
          <w:tcPr>
            <w:tcW w:w="0" w:type="auto"/>
            <w:hideMark/>
          </w:tcPr>
          <w:p w14:paraId="5C2CF5B8"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-0.002</w:t>
            </w:r>
          </w:p>
        </w:tc>
        <w:tc>
          <w:tcPr>
            <w:tcW w:w="0" w:type="auto"/>
            <w:hideMark/>
          </w:tcPr>
          <w:p w14:paraId="43DB8908"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0.024</w:t>
            </w:r>
          </w:p>
        </w:tc>
        <w:tc>
          <w:tcPr>
            <w:tcW w:w="0" w:type="auto"/>
            <w:hideMark/>
          </w:tcPr>
          <w:p w14:paraId="5824D50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0.004</w:t>
            </w:r>
          </w:p>
        </w:tc>
        <w:tc>
          <w:tcPr>
            <w:tcW w:w="0" w:type="auto"/>
            <w:hideMark/>
          </w:tcPr>
          <w:p w14:paraId="180DD85F"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0.006</w:t>
            </w:r>
          </w:p>
        </w:tc>
        <w:tc>
          <w:tcPr>
            <w:tcW w:w="0" w:type="auto"/>
            <w:hideMark/>
          </w:tcPr>
          <w:p w14:paraId="66327207"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0.576</w:t>
            </w:r>
          </w:p>
        </w:tc>
      </w:tr>
      <w:tr w:rsidR="000D69ED" w:rsidRPr="000D69ED" w14:paraId="5EEF3CC9" w14:textId="77777777" w:rsidTr="00C14D9E">
        <w:tc>
          <w:tcPr>
            <w:tcW w:w="0" w:type="auto"/>
            <w:hideMark/>
          </w:tcPr>
          <w:p w14:paraId="09CC68DF"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01DFE6B7"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05A2BAB3"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(3) Gov / Vuln</w:t>
            </w:r>
          </w:p>
        </w:tc>
        <w:tc>
          <w:tcPr>
            <w:tcW w:w="0" w:type="auto"/>
            <w:hideMark/>
          </w:tcPr>
          <w:p w14:paraId="4EE10BB1"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-0.004</w:t>
            </w:r>
          </w:p>
        </w:tc>
        <w:tc>
          <w:tcPr>
            <w:tcW w:w="0" w:type="auto"/>
            <w:hideMark/>
          </w:tcPr>
          <w:p w14:paraId="2A8A6BA5"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0.050**</w:t>
            </w:r>
          </w:p>
        </w:tc>
        <w:tc>
          <w:tcPr>
            <w:tcW w:w="0" w:type="auto"/>
            <w:hideMark/>
          </w:tcPr>
          <w:p w14:paraId="1B506825"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0.026</w:t>
            </w:r>
          </w:p>
        </w:tc>
        <w:tc>
          <w:tcPr>
            <w:tcW w:w="0" w:type="auto"/>
            <w:hideMark/>
          </w:tcPr>
          <w:p w14:paraId="76B806B0"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-0.046**</w:t>
            </w:r>
          </w:p>
        </w:tc>
        <w:tc>
          <w:tcPr>
            <w:tcW w:w="0" w:type="auto"/>
            <w:hideMark/>
          </w:tcPr>
          <w:p w14:paraId="0CE5976F"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0.772</w:t>
            </w:r>
          </w:p>
        </w:tc>
      </w:tr>
      <w:tr w:rsidR="000D69ED" w:rsidRPr="000D69ED" w14:paraId="55756414" w14:textId="77777777" w:rsidTr="00C14D9E">
        <w:tc>
          <w:tcPr>
            <w:tcW w:w="0" w:type="auto"/>
            <w:hideMark/>
          </w:tcPr>
          <w:p w14:paraId="1AFBE574"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4C9E6556"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73A2780B"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(4) Gov / Only</w:t>
            </w:r>
          </w:p>
        </w:tc>
        <w:tc>
          <w:tcPr>
            <w:tcW w:w="0" w:type="auto"/>
            <w:hideMark/>
          </w:tcPr>
          <w:p w14:paraId="3AE43C1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-0.003</w:t>
            </w:r>
          </w:p>
        </w:tc>
        <w:tc>
          <w:tcPr>
            <w:tcW w:w="0" w:type="auto"/>
            <w:hideMark/>
          </w:tcPr>
          <w:p w14:paraId="60E27FE5"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0.018</w:t>
            </w:r>
          </w:p>
        </w:tc>
        <w:tc>
          <w:tcPr>
            <w:tcW w:w="0" w:type="auto"/>
            <w:hideMark/>
          </w:tcPr>
          <w:p w14:paraId="6C5154D9"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0.002</w:t>
            </w:r>
          </w:p>
        </w:tc>
        <w:tc>
          <w:tcPr>
            <w:tcW w:w="0" w:type="auto"/>
            <w:hideMark/>
          </w:tcPr>
          <w:p w14:paraId="0730EED0"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-0.007</w:t>
            </w:r>
          </w:p>
        </w:tc>
        <w:tc>
          <w:tcPr>
            <w:tcW w:w="0" w:type="auto"/>
            <w:hideMark/>
          </w:tcPr>
          <w:p w14:paraId="7B465D47"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0.585</w:t>
            </w:r>
          </w:p>
        </w:tc>
      </w:tr>
      <w:tr w:rsidR="000D69ED" w:rsidRPr="000D69ED" w14:paraId="1F2F95F8" w14:textId="77777777" w:rsidTr="00C14D9E">
        <w:tc>
          <w:tcPr>
            <w:tcW w:w="0" w:type="auto"/>
            <w:hideMark/>
          </w:tcPr>
          <w:p w14:paraId="138D33B4"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b/>
                <w:bCs/>
                <w:sz w:val="18"/>
                <w:szCs w:val="18"/>
                <w:lang w:eastAsia="ja-JP"/>
              </w:rPr>
              <w:t>Middle East &amp; N. Africa</w:t>
            </w:r>
          </w:p>
        </w:tc>
        <w:tc>
          <w:tcPr>
            <w:tcW w:w="0" w:type="auto"/>
            <w:hideMark/>
          </w:tcPr>
          <w:p w14:paraId="2B052B1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137</w:t>
            </w:r>
          </w:p>
        </w:tc>
        <w:tc>
          <w:tcPr>
            <w:tcW w:w="0" w:type="auto"/>
            <w:hideMark/>
          </w:tcPr>
          <w:p w14:paraId="00534C75"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(1) GDP / Vuln</w:t>
            </w:r>
          </w:p>
        </w:tc>
        <w:tc>
          <w:tcPr>
            <w:tcW w:w="0" w:type="auto"/>
            <w:hideMark/>
          </w:tcPr>
          <w:p w14:paraId="16A8C6F9"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-0.007*</w:t>
            </w:r>
          </w:p>
        </w:tc>
        <w:tc>
          <w:tcPr>
            <w:tcW w:w="0" w:type="auto"/>
            <w:hideMark/>
          </w:tcPr>
          <w:p w14:paraId="63E60736"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0.067***</w:t>
            </w:r>
          </w:p>
        </w:tc>
        <w:tc>
          <w:tcPr>
            <w:tcW w:w="0" w:type="auto"/>
            <w:hideMark/>
          </w:tcPr>
          <w:p w14:paraId="0AAF9923"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0.003</w:t>
            </w:r>
          </w:p>
        </w:tc>
        <w:tc>
          <w:tcPr>
            <w:tcW w:w="0" w:type="auto"/>
            <w:hideMark/>
          </w:tcPr>
          <w:p w14:paraId="0D929CB3"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-0.024</w:t>
            </w:r>
          </w:p>
        </w:tc>
        <w:tc>
          <w:tcPr>
            <w:tcW w:w="0" w:type="auto"/>
            <w:hideMark/>
          </w:tcPr>
          <w:p w14:paraId="4C922F5B"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0.676</w:t>
            </w:r>
          </w:p>
        </w:tc>
      </w:tr>
      <w:tr w:rsidR="000D69ED" w:rsidRPr="000D69ED" w14:paraId="45DF5ACC" w14:textId="77777777" w:rsidTr="00C14D9E">
        <w:tc>
          <w:tcPr>
            <w:tcW w:w="0" w:type="auto"/>
            <w:hideMark/>
          </w:tcPr>
          <w:p w14:paraId="7F9911BF"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2E4AD79B"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083E1BAC"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(2) GDP / Only</w:t>
            </w:r>
          </w:p>
        </w:tc>
        <w:tc>
          <w:tcPr>
            <w:tcW w:w="0" w:type="auto"/>
            <w:hideMark/>
          </w:tcPr>
          <w:p w14:paraId="51B8381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0.000</w:t>
            </w:r>
          </w:p>
        </w:tc>
        <w:tc>
          <w:tcPr>
            <w:tcW w:w="0" w:type="auto"/>
            <w:hideMark/>
          </w:tcPr>
          <w:p w14:paraId="234D1424"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0.046**</w:t>
            </w:r>
          </w:p>
        </w:tc>
        <w:tc>
          <w:tcPr>
            <w:tcW w:w="0" w:type="auto"/>
            <w:hideMark/>
          </w:tcPr>
          <w:p w14:paraId="5F0A629F"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-0.009</w:t>
            </w:r>
          </w:p>
        </w:tc>
        <w:tc>
          <w:tcPr>
            <w:tcW w:w="0" w:type="auto"/>
            <w:hideMark/>
          </w:tcPr>
          <w:p w14:paraId="2C765AC9"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-0.012</w:t>
            </w:r>
          </w:p>
        </w:tc>
        <w:tc>
          <w:tcPr>
            <w:tcW w:w="0" w:type="auto"/>
            <w:hideMark/>
          </w:tcPr>
          <w:p w14:paraId="53858F82"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0.620</w:t>
            </w:r>
          </w:p>
        </w:tc>
      </w:tr>
      <w:tr w:rsidR="000D69ED" w:rsidRPr="000D69ED" w14:paraId="520F4BD4" w14:textId="77777777" w:rsidTr="00C14D9E">
        <w:tc>
          <w:tcPr>
            <w:tcW w:w="0" w:type="auto"/>
            <w:hideMark/>
          </w:tcPr>
          <w:p w14:paraId="24AB2585"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54CB17E3"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0E603EA1"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(3) Gov / Vuln</w:t>
            </w:r>
          </w:p>
        </w:tc>
        <w:tc>
          <w:tcPr>
            <w:tcW w:w="0" w:type="auto"/>
            <w:hideMark/>
          </w:tcPr>
          <w:p w14:paraId="1D4F4DD4"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-0.008**</w:t>
            </w:r>
          </w:p>
        </w:tc>
        <w:tc>
          <w:tcPr>
            <w:tcW w:w="0" w:type="auto"/>
            <w:hideMark/>
          </w:tcPr>
          <w:p w14:paraId="06697F5B"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0.058***</w:t>
            </w:r>
          </w:p>
        </w:tc>
        <w:tc>
          <w:tcPr>
            <w:tcW w:w="0" w:type="auto"/>
            <w:hideMark/>
          </w:tcPr>
          <w:p w14:paraId="18478886"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0.003</w:t>
            </w:r>
          </w:p>
        </w:tc>
        <w:tc>
          <w:tcPr>
            <w:tcW w:w="0" w:type="auto"/>
            <w:hideMark/>
          </w:tcPr>
          <w:p w14:paraId="0B4D3494"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-0.019</w:t>
            </w:r>
          </w:p>
        </w:tc>
        <w:tc>
          <w:tcPr>
            <w:tcW w:w="0" w:type="auto"/>
            <w:hideMark/>
          </w:tcPr>
          <w:p w14:paraId="2BE6D893"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0.683</w:t>
            </w:r>
          </w:p>
        </w:tc>
      </w:tr>
      <w:tr w:rsidR="000D69ED" w:rsidRPr="000D69ED" w14:paraId="5C13BED9" w14:textId="77777777" w:rsidTr="00C14D9E">
        <w:tc>
          <w:tcPr>
            <w:tcW w:w="0" w:type="auto"/>
            <w:hideMark/>
          </w:tcPr>
          <w:p w14:paraId="2FDCE859"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48CA5A20"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15F05585"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(4) Gov / Only</w:t>
            </w:r>
          </w:p>
        </w:tc>
        <w:tc>
          <w:tcPr>
            <w:tcW w:w="0" w:type="auto"/>
            <w:hideMark/>
          </w:tcPr>
          <w:p w14:paraId="400D8544"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-0.001</w:t>
            </w:r>
          </w:p>
        </w:tc>
        <w:tc>
          <w:tcPr>
            <w:tcW w:w="0" w:type="auto"/>
            <w:hideMark/>
          </w:tcPr>
          <w:p w14:paraId="61BE5326"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0.035</w:t>
            </w:r>
          </w:p>
        </w:tc>
        <w:tc>
          <w:tcPr>
            <w:tcW w:w="0" w:type="auto"/>
            <w:hideMark/>
          </w:tcPr>
          <w:p w14:paraId="5D88C3A7"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-0.004</w:t>
            </w:r>
          </w:p>
        </w:tc>
        <w:tc>
          <w:tcPr>
            <w:tcW w:w="0" w:type="auto"/>
            <w:hideMark/>
          </w:tcPr>
          <w:p w14:paraId="62C6B841"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-0.018</w:t>
            </w:r>
          </w:p>
        </w:tc>
        <w:tc>
          <w:tcPr>
            <w:tcW w:w="0" w:type="auto"/>
            <w:hideMark/>
          </w:tcPr>
          <w:p w14:paraId="7C97869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0.618</w:t>
            </w:r>
          </w:p>
        </w:tc>
      </w:tr>
      <w:tr w:rsidR="000D69ED" w:rsidRPr="000D69ED" w14:paraId="2DEBF26C" w14:textId="77777777" w:rsidTr="00C14D9E">
        <w:tc>
          <w:tcPr>
            <w:tcW w:w="0" w:type="auto"/>
            <w:hideMark/>
          </w:tcPr>
          <w:p w14:paraId="7C8D833D"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b/>
                <w:bCs/>
                <w:sz w:val="18"/>
                <w:szCs w:val="18"/>
                <w:lang w:eastAsia="ja-JP"/>
              </w:rPr>
              <w:t>Latin America &amp; Carib.</w:t>
            </w:r>
          </w:p>
        </w:tc>
        <w:tc>
          <w:tcPr>
            <w:tcW w:w="0" w:type="auto"/>
            <w:hideMark/>
          </w:tcPr>
          <w:p w14:paraId="5BF0B764"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126</w:t>
            </w:r>
          </w:p>
        </w:tc>
        <w:tc>
          <w:tcPr>
            <w:tcW w:w="0" w:type="auto"/>
            <w:hideMark/>
          </w:tcPr>
          <w:p w14:paraId="3CB85776"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(1) GDP / Vuln</w:t>
            </w:r>
          </w:p>
        </w:tc>
        <w:tc>
          <w:tcPr>
            <w:tcW w:w="0" w:type="auto"/>
            <w:hideMark/>
          </w:tcPr>
          <w:p w14:paraId="0700256F"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-0.006*</w:t>
            </w:r>
          </w:p>
        </w:tc>
        <w:tc>
          <w:tcPr>
            <w:tcW w:w="0" w:type="auto"/>
            <w:hideMark/>
          </w:tcPr>
          <w:p w14:paraId="2BA8C574"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0.061***</w:t>
            </w:r>
          </w:p>
        </w:tc>
        <w:tc>
          <w:tcPr>
            <w:tcW w:w="0" w:type="auto"/>
            <w:hideMark/>
          </w:tcPr>
          <w:p w14:paraId="04ABBA7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-0.018</w:t>
            </w:r>
          </w:p>
        </w:tc>
        <w:tc>
          <w:tcPr>
            <w:tcW w:w="0" w:type="auto"/>
            <w:hideMark/>
          </w:tcPr>
          <w:p w14:paraId="4B1D8ACC"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-0.015</w:t>
            </w:r>
          </w:p>
        </w:tc>
        <w:tc>
          <w:tcPr>
            <w:tcW w:w="0" w:type="auto"/>
            <w:hideMark/>
          </w:tcPr>
          <w:p w14:paraId="4762A1F4"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0.697</w:t>
            </w:r>
          </w:p>
        </w:tc>
      </w:tr>
      <w:tr w:rsidR="000D69ED" w:rsidRPr="000D69ED" w14:paraId="1743D884" w14:textId="77777777" w:rsidTr="00C14D9E">
        <w:tc>
          <w:tcPr>
            <w:tcW w:w="0" w:type="auto"/>
            <w:hideMark/>
          </w:tcPr>
          <w:p w14:paraId="4FBFD879"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0DE07F7D"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7887969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(2) GDP / Only</w:t>
            </w:r>
          </w:p>
        </w:tc>
        <w:tc>
          <w:tcPr>
            <w:tcW w:w="0" w:type="auto"/>
            <w:hideMark/>
          </w:tcPr>
          <w:p w14:paraId="04A99AFE"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-0.003</w:t>
            </w:r>
          </w:p>
        </w:tc>
        <w:tc>
          <w:tcPr>
            <w:tcW w:w="0" w:type="auto"/>
            <w:hideMark/>
          </w:tcPr>
          <w:p w14:paraId="79ABBE4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0.054**</w:t>
            </w:r>
          </w:p>
        </w:tc>
        <w:tc>
          <w:tcPr>
            <w:tcW w:w="0" w:type="auto"/>
            <w:hideMark/>
          </w:tcPr>
          <w:p w14:paraId="4CB009AE"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-0.017</w:t>
            </w:r>
          </w:p>
        </w:tc>
        <w:tc>
          <w:tcPr>
            <w:tcW w:w="0" w:type="auto"/>
            <w:hideMark/>
          </w:tcPr>
          <w:p w14:paraId="1870282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-0.021</w:t>
            </w:r>
          </w:p>
        </w:tc>
        <w:tc>
          <w:tcPr>
            <w:tcW w:w="0" w:type="auto"/>
            <w:hideMark/>
          </w:tcPr>
          <w:p w14:paraId="21C17F78"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0.606</w:t>
            </w:r>
          </w:p>
        </w:tc>
      </w:tr>
      <w:tr w:rsidR="000D69ED" w:rsidRPr="000D69ED" w14:paraId="71134859" w14:textId="77777777" w:rsidTr="00C14D9E">
        <w:tc>
          <w:tcPr>
            <w:tcW w:w="0" w:type="auto"/>
            <w:hideMark/>
          </w:tcPr>
          <w:p w14:paraId="20D60317"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4D41599A"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5F175763"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(3) Gov / Vuln</w:t>
            </w:r>
          </w:p>
        </w:tc>
        <w:tc>
          <w:tcPr>
            <w:tcW w:w="0" w:type="auto"/>
            <w:hideMark/>
          </w:tcPr>
          <w:p w14:paraId="1D806721"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-0.007**</w:t>
            </w:r>
          </w:p>
        </w:tc>
        <w:tc>
          <w:tcPr>
            <w:tcW w:w="0" w:type="auto"/>
            <w:hideMark/>
          </w:tcPr>
          <w:p w14:paraId="6201219F"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0.056***</w:t>
            </w:r>
          </w:p>
        </w:tc>
        <w:tc>
          <w:tcPr>
            <w:tcW w:w="0" w:type="auto"/>
            <w:hideMark/>
          </w:tcPr>
          <w:p w14:paraId="6073B949"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-0.017</w:t>
            </w:r>
          </w:p>
        </w:tc>
        <w:tc>
          <w:tcPr>
            <w:tcW w:w="0" w:type="auto"/>
            <w:hideMark/>
          </w:tcPr>
          <w:p w14:paraId="52980E45"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-0.016</w:t>
            </w:r>
          </w:p>
        </w:tc>
        <w:tc>
          <w:tcPr>
            <w:tcW w:w="0" w:type="auto"/>
            <w:hideMark/>
          </w:tcPr>
          <w:p w14:paraId="2E68445C"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0.701</w:t>
            </w:r>
          </w:p>
        </w:tc>
      </w:tr>
      <w:tr w:rsidR="000D69ED" w:rsidRPr="000D69ED" w14:paraId="68B47E2B" w14:textId="77777777" w:rsidTr="00C14D9E">
        <w:tc>
          <w:tcPr>
            <w:tcW w:w="0" w:type="auto"/>
            <w:hideMark/>
          </w:tcPr>
          <w:p w14:paraId="0BCB70C0"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16B13751"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27A3CF6E"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(4) Gov / Only</w:t>
            </w:r>
          </w:p>
        </w:tc>
        <w:tc>
          <w:tcPr>
            <w:tcW w:w="0" w:type="auto"/>
            <w:hideMark/>
          </w:tcPr>
          <w:p w14:paraId="525980DB"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-0.004</w:t>
            </w:r>
          </w:p>
        </w:tc>
        <w:tc>
          <w:tcPr>
            <w:tcW w:w="0" w:type="auto"/>
            <w:hideMark/>
          </w:tcPr>
          <w:p w14:paraId="4EB13FD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0.046*</w:t>
            </w:r>
          </w:p>
        </w:tc>
        <w:tc>
          <w:tcPr>
            <w:tcW w:w="0" w:type="auto"/>
            <w:hideMark/>
          </w:tcPr>
          <w:p w14:paraId="00EB766D"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-0.013</w:t>
            </w:r>
          </w:p>
        </w:tc>
        <w:tc>
          <w:tcPr>
            <w:tcW w:w="0" w:type="auto"/>
            <w:hideMark/>
          </w:tcPr>
          <w:p w14:paraId="642ADA1C"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-0.029</w:t>
            </w:r>
          </w:p>
        </w:tc>
        <w:tc>
          <w:tcPr>
            <w:tcW w:w="0" w:type="auto"/>
            <w:hideMark/>
          </w:tcPr>
          <w:p w14:paraId="5AFE4BF3"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0.616</w:t>
            </w:r>
          </w:p>
        </w:tc>
      </w:tr>
      <w:tr w:rsidR="000D69ED" w:rsidRPr="000D69ED" w14:paraId="5F50331A" w14:textId="77777777" w:rsidTr="00C14D9E">
        <w:tc>
          <w:tcPr>
            <w:tcW w:w="0" w:type="auto"/>
            <w:hideMark/>
          </w:tcPr>
          <w:p w14:paraId="6F59301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b/>
                <w:bCs/>
                <w:sz w:val="18"/>
                <w:szCs w:val="18"/>
                <w:lang w:eastAsia="ja-JP"/>
              </w:rPr>
              <w:t>East Asia &amp; Pacific</w:t>
            </w:r>
          </w:p>
        </w:tc>
        <w:tc>
          <w:tcPr>
            <w:tcW w:w="0" w:type="auto"/>
            <w:hideMark/>
          </w:tcPr>
          <w:p w14:paraId="4B9758A5"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130</w:t>
            </w:r>
          </w:p>
        </w:tc>
        <w:tc>
          <w:tcPr>
            <w:tcW w:w="0" w:type="auto"/>
            <w:hideMark/>
          </w:tcPr>
          <w:p w14:paraId="08308DE2"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(1) GDP / Vuln</w:t>
            </w:r>
          </w:p>
        </w:tc>
        <w:tc>
          <w:tcPr>
            <w:tcW w:w="0" w:type="auto"/>
            <w:hideMark/>
          </w:tcPr>
          <w:p w14:paraId="49BFC5B5"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-0.005</w:t>
            </w:r>
          </w:p>
        </w:tc>
        <w:tc>
          <w:tcPr>
            <w:tcW w:w="0" w:type="auto"/>
            <w:hideMark/>
          </w:tcPr>
          <w:p w14:paraId="5D1089D8"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0.050**</w:t>
            </w:r>
          </w:p>
        </w:tc>
        <w:tc>
          <w:tcPr>
            <w:tcW w:w="0" w:type="auto"/>
            <w:hideMark/>
          </w:tcPr>
          <w:p w14:paraId="5E84FC2F"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0.004</w:t>
            </w:r>
          </w:p>
        </w:tc>
        <w:tc>
          <w:tcPr>
            <w:tcW w:w="0" w:type="auto"/>
            <w:hideMark/>
          </w:tcPr>
          <w:p w14:paraId="2ECB7350"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-0.036*</w:t>
            </w:r>
          </w:p>
        </w:tc>
        <w:tc>
          <w:tcPr>
            <w:tcW w:w="0" w:type="auto"/>
            <w:hideMark/>
          </w:tcPr>
          <w:p w14:paraId="4E138E8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0.671</w:t>
            </w:r>
          </w:p>
        </w:tc>
      </w:tr>
      <w:tr w:rsidR="000D69ED" w:rsidRPr="000D69ED" w14:paraId="7F9B0D65" w14:textId="77777777" w:rsidTr="00C14D9E">
        <w:tc>
          <w:tcPr>
            <w:tcW w:w="0" w:type="auto"/>
            <w:hideMark/>
          </w:tcPr>
          <w:p w14:paraId="22C546A9"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05348F8C"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4C73B2A5"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(2) GDP / Only</w:t>
            </w:r>
          </w:p>
        </w:tc>
        <w:tc>
          <w:tcPr>
            <w:tcW w:w="0" w:type="auto"/>
            <w:hideMark/>
          </w:tcPr>
          <w:p w14:paraId="0D99340B"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-0.000</w:t>
            </w:r>
          </w:p>
        </w:tc>
        <w:tc>
          <w:tcPr>
            <w:tcW w:w="0" w:type="auto"/>
            <w:hideMark/>
          </w:tcPr>
          <w:p w14:paraId="496E4424"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0.029</w:t>
            </w:r>
          </w:p>
        </w:tc>
        <w:tc>
          <w:tcPr>
            <w:tcW w:w="0" w:type="auto"/>
            <w:hideMark/>
          </w:tcPr>
          <w:p w14:paraId="2638F11F"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-0.004</w:t>
            </w:r>
          </w:p>
        </w:tc>
        <w:tc>
          <w:tcPr>
            <w:tcW w:w="0" w:type="auto"/>
            <w:hideMark/>
          </w:tcPr>
          <w:p w14:paraId="7186F625"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-0.030*</w:t>
            </w:r>
          </w:p>
        </w:tc>
        <w:tc>
          <w:tcPr>
            <w:tcW w:w="0" w:type="auto"/>
            <w:hideMark/>
          </w:tcPr>
          <w:p w14:paraId="619DD902"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0.665</w:t>
            </w:r>
          </w:p>
        </w:tc>
      </w:tr>
      <w:tr w:rsidR="000D69ED" w:rsidRPr="000D69ED" w14:paraId="60F75EC2" w14:textId="77777777" w:rsidTr="00C14D9E">
        <w:tc>
          <w:tcPr>
            <w:tcW w:w="0" w:type="auto"/>
            <w:hideMark/>
          </w:tcPr>
          <w:p w14:paraId="7A5DDC91"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7DE390B2"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1E32FDC5"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(3) Gov / Vuln</w:t>
            </w:r>
          </w:p>
        </w:tc>
        <w:tc>
          <w:tcPr>
            <w:tcW w:w="0" w:type="auto"/>
            <w:hideMark/>
          </w:tcPr>
          <w:p w14:paraId="253E20D8"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-0.007*</w:t>
            </w:r>
          </w:p>
        </w:tc>
        <w:tc>
          <w:tcPr>
            <w:tcW w:w="0" w:type="auto"/>
            <w:hideMark/>
          </w:tcPr>
          <w:p w14:paraId="5B7ED3BC"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0.045**</w:t>
            </w:r>
          </w:p>
        </w:tc>
        <w:tc>
          <w:tcPr>
            <w:tcW w:w="0" w:type="auto"/>
            <w:hideMark/>
          </w:tcPr>
          <w:p w14:paraId="2B8DC843"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0.007</w:t>
            </w:r>
          </w:p>
        </w:tc>
        <w:tc>
          <w:tcPr>
            <w:tcW w:w="0" w:type="auto"/>
            <w:hideMark/>
          </w:tcPr>
          <w:p w14:paraId="79487A91"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-0.039*</w:t>
            </w:r>
          </w:p>
        </w:tc>
        <w:tc>
          <w:tcPr>
            <w:tcW w:w="0" w:type="auto"/>
            <w:hideMark/>
          </w:tcPr>
          <w:p w14:paraId="6C9310C6"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0.673</w:t>
            </w:r>
          </w:p>
        </w:tc>
      </w:tr>
      <w:tr w:rsidR="000D69ED" w:rsidRPr="000D69ED" w14:paraId="2CB83CEB" w14:textId="77777777" w:rsidTr="00C14D9E">
        <w:tc>
          <w:tcPr>
            <w:tcW w:w="0" w:type="auto"/>
            <w:hideMark/>
          </w:tcPr>
          <w:p w14:paraId="0CFB28CC"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1A58D84D"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5D6ED2AB"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(4) Gov / Only</w:t>
            </w:r>
          </w:p>
        </w:tc>
        <w:tc>
          <w:tcPr>
            <w:tcW w:w="0" w:type="auto"/>
            <w:hideMark/>
          </w:tcPr>
          <w:p w14:paraId="7F94DC02"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-0.001</w:t>
            </w:r>
          </w:p>
        </w:tc>
        <w:tc>
          <w:tcPr>
            <w:tcW w:w="0" w:type="auto"/>
            <w:hideMark/>
          </w:tcPr>
          <w:p w14:paraId="0CC93C87"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0.027</w:t>
            </w:r>
          </w:p>
        </w:tc>
        <w:tc>
          <w:tcPr>
            <w:tcW w:w="0" w:type="auto"/>
            <w:hideMark/>
          </w:tcPr>
          <w:p w14:paraId="1F23CE01"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-0.004</w:t>
            </w:r>
          </w:p>
        </w:tc>
        <w:tc>
          <w:tcPr>
            <w:tcW w:w="0" w:type="auto"/>
            <w:hideMark/>
          </w:tcPr>
          <w:p w14:paraId="3BA2B05D"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-0.029</w:t>
            </w:r>
          </w:p>
        </w:tc>
        <w:tc>
          <w:tcPr>
            <w:tcW w:w="0" w:type="auto"/>
            <w:hideMark/>
          </w:tcPr>
          <w:p w14:paraId="6B54BBDF"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0.672</w:t>
            </w:r>
          </w:p>
        </w:tc>
      </w:tr>
      <w:tr w:rsidR="000D69ED" w:rsidRPr="000D69ED" w14:paraId="707D0200" w14:textId="77777777" w:rsidTr="00C14D9E">
        <w:tc>
          <w:tcPr>
            <w:tcW w:w="0" w:type="auto"/>
            <w:hideMark/>
          </w:tcPr>
          <w:p w14:paraId="3305D438"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b/>
                <w:bCs/>
                <w:sz w:val="18"/>
                <w:szCs w:val="18"/>
                <w:lang w:eastAsia="ja-JP"/>
              </w:rPr>
              <w:t>South Asia</w:t>
            </w:r>
          </w:p>
        </w:tc>
        <w:tc>
          <w:tcPr>
            <w:tcW w:w="0" w:type="auto"/>
            <w:hideMark/>
          </w:tcPr>
          <w:p w14:paraId="01AB41D0"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144</w:t>
            </w:r>
          </w:p>
        </w:tc>
        <w:tc>
          <w:tcPr>
            <w:tcW w:w="0" w:type="auto"/>
            <w:hideMark/>
          </w:tcPr>
          <w:p w14:paraId="22087765"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(1) GDP / Vuln</w:t>
            </w:r>
          </w:p>
        </w:tc>
        <w:tc>
          <w:tcPr>
            <w:tcW w:w="0" w:type="auto"/>
            <w:hideMark/>
          </w:tcPr>
          <w:p w14:paraId="39D92553"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-0.007*</w:t>
            </w:r>
          </w:p>
        </w:tc>
        <w:tc>
          <w:tcPr>
            <w:tcW w:w="0" w:type="auto"/>
            <w:hideMark/>
          </w:tcPr>
          <w:p w14:paraId="5A79C482"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0.059***</w:t>
            </w:r>
          </w:p>
        </w:tc>
        <w:tc>
          <w:tcPr>
            <w:tcW w:w="0" w:type="auto"/>
            <w:hideMark/>
          </w:tcPr>
          <w:p w14:paraId="0C748386"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0.006</w:t>
            </w:r>
          </w:p>
        </w:tc>
        <w:tc>
          <w:tcPr>
            <w:tcW w:w="0" w:type="auto"/>
            <w:hideMark/>
          </w:tcPr>
          <w:p w14:paraId="6CE66C6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-0.026</w:t>
            </w:r>
          </w:p>
        </w:tc>
        <w:tc>
          <w:tcPr>
            <w:tcW w:w="0" w:type="auto"/>
            <w:hideMark/>
          </w:tcPr>
          <w:p w14:paraId="5EDA1C50"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0.675</w:t>
            </w:r>
          </w:p>
        </w:tc>
      </w:tr>
      <w:tr w:rsidR="000D69ED" w:rsidRPr="000D69ED" w14:paraId="09AD316D" w14:textId="77777777" w:rsidTr="00C14D9E">
        <w:tc>
          <w:tcPr>
            <w:tcW w:w="0" w:type="auto"/>
            <w:hideMark/>
          </w:tcPr>
          <w:p w14:paraId="06C2AB25"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752C68B4"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43B9BF6C"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(2) GDP / Only</w:t>
            </w:r>
          </w:p>
        </w:tc>
        <w:tc>
          <w:tcPr>
            <w:tcW w:w="0" w:type="auto"/>
            <w:hideMark/>
          </w:tcPr>
          <w:p w14:paraId="47F159C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-0.002</w:t>
            </w:r>
          </w:p>
        </w:tc>
        <w:tc>
          <w:tcPr>
            <w:tcW w:w="0" w:type="auto"/>
            <w:hideMark/>
          </w:tcPr>
          <w:p w14:paraId="110E8622"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0.039**</w:t>
            </w:r>
          </w:p>
        </w:tc>
        <w:tc>
          <w:tcPr>
            <w:tcW w:w="0" w:type="auto"/>
            <w:hideMark/>
          </w:tcPr>
          <w:p w14:paraId="753C8178"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-0.005</w:t>
            </w:r>
          </w:p>
        </w:tc>
        <w:tc>
          <w:tcPr>
            <w:tcW w:w="0" w:type="auto"/>
            <w:hideMark/>
          </w:tcPr>
          <w:p w14:paraId="2D3FBE7F"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-0.011</w:t>
            </w:r>
          </w:p>
        </w:tc>
        <w:tc>
          <w:tcPr>
            <w:tcW w:w="0" w:type="auto"/>
            <w:hideMark/>
          </w:tcPr>
          <w:p w14:paraId="017BE92E"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0.638</w:t>
            </w:r>
          </w:p>
        </w:tc>
      </w:tr>
      <w:tr w:rsidR="000D69ED" w:rsidRPr="000D69ED" w14:paraId="6DEF87FB" w14:textId="77777777" w:rsidTr="00C14D9E">
        <w:tc>
          <w:tcPr>
            <w:tcW w:w="0" w:type="auto"/>
            <w:hideMark/>
          </w:tcPr>
          <w:p w14:paraId="544DE06A"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4AA7223A"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08D8F9D1"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(3) Gov / Vuln</w:t>
            </w:r>
          </w:p>
        </w:tc>
        <w:tc>
          <w:tcPr>
            <w:tcW w:w="0" w:type="auto"/>
            <w:hideMark/>
          </w:tcPr>
          <w:p w14:paraId="06F48C3D"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-0.008**</w:t>
            </w:r>
          </w:p>
        </w:tc>
        <w:tc>
          <w:tcPr>
            <w:tcW w:w="0" w:type="auto"/>
            <w:hideMark/>
          </w:tcPr>
          <w:p w14:paraId="6EB4B44F"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0.055***</w:t>
            </w:r>
          </w:p>
        </w:tc>
        <w:tc>
          <w:tcPr>
            <w:tcW w:w="0" w:type="auto"/>
            <w:hideMark/>
          </w:tcPr>
          <w:p w14:paraId="257624B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0.006</w:t>
            </w:r>
          </w:p>
        </w:tc>
        <w:tc>
          <w:tcPr>
            <w:tcW w:w="0" w:type="auto"/>
            <w:hideMark/>
          </w:tcPr>
          <w:p w14:paraId="406BA7F2"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-0.025</w:t>
            </w:r>
          </w:p>
        </w:tc>
        <w:tc>
          <w:tcPr>
            <w:tcW w:w="0" w:type="auto"/>
            <w:hideMark/>
          </w:tcPr>
          <w:p w14:paraId="7D16C77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0.679</w:t>
            </w:r>
          </w:p>
        </w:tc>
      </w:tr>
      <w:tr w:rsidR="000D69ED" w:rsidRPr="000D69ED" w14:paraId="4813A62F" w14:textId="77777777" w:rsidTr="00C14D9E">
        <w:tc>
          <w:tcPr>
            <w:tcW w:w="0" w:type="auto"/>
            <w:hideMark/>
          </w:tcPr>
          <w:p w14:paraId="1940A158"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5F7A7BDE"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78EED7C0"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(4) Gov / Only</w:t>
            </w:r>
          </w:p>
        </w:tc>
        <w:tc>
          <w:tcPr>
            <w:tcW w:w="0" w:type="auto"/>
            <w:hideMark/>
          </w:tcPr>
          <w:p w14:paraId="7DD7D45C"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-0.003</w:t>
            </w:r>
          </w:p>
        </w:tc>
        <w:tc>
          <w:tcPr>
            <w:tcW w:w="0" w:type="auto"/>
            <w:hideMark/>
          </w:tcPr>
          <w:p w14:paraId="5BFAD81D"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0.034</w:t>
            </w:r>
          </w:p>
        </w:tc>
        <w:tc>
          <w:tcPr>
            <w:tcW w:w="0" w:type="auto"/>
            <w:hideMark/>
          </w:tcPr>
          <w:p w14:paraId="4141B2C4"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-0.003</w:t>
            </w:r>
          </w:p>
        </w:tc>
        <w:tc>
          <w:tcPr>
            <w:tcW w:w="0" w:type="auto"/>
            <w:hideMark/>
          </w:tcPr>
          <w:p w14:paraId="1073E811"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-0.017</w:t>
            </w:r>
          </w:p>
        </w:tc>
        <w:tc>
          <w:tcPr>
            <w:tcW w:w="0" w:type="auto"/>
            <w:hideMark/>
          </w:tcPr>
          <w:p w14:paraId="499A8601"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0.639</w:t>
            </w:r>
          </w:p>
        </w:tc>
      </w:tr>
      <w:tr w:rsidR="000D69ED" w:rsidRPr="000D69ED" w14:paraId="4986CD32" w14:textId="77777777" w:rsidTr="00C14D9E">
        <w:tc>
          <w:tcPr>
            <w:tcW w:w="0" w:type="auto"/>
            <w:hideMark/>
          </w:tcPr>
          <w:p w14:paraId="34DB4067"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b/>
                <w:bCs/>
                <w:sz w:val="18"/>
                <w:szCs w:val="18"/>
                <w:lang w:eastAsia="ja-JP"/>
              </w:rPr>
              <w:t>North America</w:t>
            </w:r>
          </w:p>
        </w:tc>
        <w:tc>
          <w:tcPr>
            <w:tcW w:w="0" w:type="auto"/>
            <w:hideMark/>
          </w:tcPr>
          <w:p w14:paraId="5A427566"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148</w:t>
            </w:r>
          </w:p>
        </w:tc>
        <w:tc>
          <w:tcPr>
            <w:tcW w:w="0" w:type="auto"/>
            <w:hideMark/>
          </w:tcPr>
          <w:p w14:paraId="429EBCEC"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(1) GDP / Vuln</w:t>
            </w:r>
          </w:p>
        </w:tc>
        <w:tc>
          <w:tcPr>
            <w:tcW w:w="0" w:type="auto"/>
            <w:hideMark/>
          </w:tcPr>
          <w:p w14:paraId="5EC26EAB"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-0.007*</w:t>
            </w:r>
          </w:p>
        </w:tc>
        <w:tc>
          <w:tcPr>
            <w:tcW w:w="0" w:type="auto"/>
            <w:hideMark/>
          </w:tcPr>
          <w:p w14:paraId="641C7427"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0.065***</w:t>
            </w:r>
          </w:p>
        </w:tc>
        <w:tc>
          <w:tcPr>
            <w:tcW w:w="0" w:type="auto"/>
            <w:hideMark/>
          </w:tcPr>
          <w:p w14:paraId="32A0FACC"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0.007</w:t>
            </w:r>
          </w:p>
        </w:tc>
        <w:tc>
          <w:tcPr>
            <w:tcW w:w="0" w:type="auto"/>
            <w:hideMark/>
          </w:tcPr>
          <w:p w14:paraId="64C23CE6"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-0.032*</w:t>
            </w:r>
          </w:p>
        </w:tc>
        <w:tc>
          <w:tcPr>
            <w:tcW w:w="0" w:type="auto"/>
            <w:hideMark/>
          </w:tcPr>
          <w:p w14:paraId="0AA726C3"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0.662</w:t>
            </w:r>
          </w:p>
        </w:tc>
      </w:tr>
      <w:tr w:rsidR="000D69ED" w:rsidRPr="000D69ED" w14:paraId="2DB84E83" w14:textId="77777777" w:rsidTr="00C14D9E">
        <w:tc>
          <w:tcPr>
            <w:tcW w:w="0" w:type="auto"/>
            <w:hideMark/>
          </w:tcPr>
          <w:p w14:paraId="537AE682"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2CE9DFEC"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23401A48"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(2) GDP / Only</w:t>
            </w:r>
          </w:p>
        </w:tc>
        <w:tc>
          <w:tcPr>
            <w:tcW w:w="0" w:type="auto"/>
            <w:hideMark/>
          </w:tcPr>
          <w:p w14:paraId="6D3D02D0"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-0.002</w:t>
            </w:r>
          </w:p>
        </w:tc>
        <w:tc>
          <w:tcPr>
            <w:tcW w:w="0" w:type="auto"/>
            <w:hideMark/>
          </w:tcPr>
          <w:p w14:paraId="58A1CA6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0.043**</w:t>
            </w:r>
          </w:p>
        </w:tc>
        <w:tc>
          <w:tcPr>
            <w:tcW w:w="0" w:type="auto"/>
            <w:hideMark/>
          </w:tcPr>
          <w:p w14:paraId="51DF313A"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-0.005</w:t>
            </w:r>
          </w:p>
        </w:tc>
        <w:tc>
          <w:tcPr>
            <w:tcW w:w="0" w:type="auto"/>
            <w:hideMark/>
          </w:tcPr>
          <w:p w14:paraId="7A706D69"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-0.017</w:t>
            </w:r>
          </w:p>
        </w:tc>
        <w:tc>
          <w:tcPr>
            <w:tcW w:w="0" w:type="auto"/>
            <w:hideMark/>
          </w:tcPr>
          <w:p w14:paraId="46225233"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0.615</w:t>
            </w:r>
          </w:p>
        </w:tc>
      </w:tr>
      <w:tr w:rsidR="000D69ED" w:rsidRPr="000D69ED" w14:paraId="49CF7F5F" w14:textId="77777777" w:rsidTr="00C14D9E">
        <w:tc>
          <w:tcPr>
            <w:tcW w:w="0" w:type="auto"/>
            <w:hideMark/>
          </w:tcPr>
          <w:p w14:paraId="12A8C538"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6FA2AFB6"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4F3BC610"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(3) Gov / Vuln</w:t>
            </w:r>
          </w:p>
        </w:tc>
        <w:tc>
          <w:tcPr>
            <w:tcW w:w="0" w:type="auto"/>
            <w:hideMark/>
          </w:tcPr>
          <w:p w14:paraId="432A31D9"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-0.008**</w:t>
            </w:r>
          </w:p>
        </w:tc>
        <w:tc>
          <w:tcPr>
            <w:tcW w:w="0" w:type="auto"/>
            <w:hideMark/>
          </w:tcPr>
          <w:p w14:paraId="44C72A19"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0.059***</w:t>
            </w:r>
          </w:p>
        </w:tc>
        <w:tc>
          <w:tcPr>
            <w:tcW w:w="0" w:type="auto"/>
            <w:hideMark/>
          </w:tcPr>
          <w:p w14:paraId="27A6D9E0"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0.007</w:t>
            </w:r>
          </w:p>
        </w:tc>
        <w:tc>
          <w:tcPr>
            <w:tcW w:w="0" w:type="auto"/>
            <w:hideMark/>
          </w:tcPr>
          <w:p w14:paraId="47012337"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-0.031</w:t>
            </w:r>
          </w:p>
        </w:tc>
        <w:tc>
          <w:tcPr>
            <w:tcW w:w="0" w:type="auto"/>
            <w:hideMark/>
          </w:tcPr>
          <w:p w14:paraId="11B0E1B4"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0.668</w:t>
            </w:r>
          </w:p>
        </w:tc>
      </w:tr>
      <w:tr w:rsidR="000D69ED" w:rsidRPr="000D69ED" w14:paraId="756CDEBA" w14:textId="77777777" w:rsidTr="00C14D9E">
        <w:tc>
          <w:tcPr>
            <w:tcW w:w="0" w:type="auto"/>
            <w:hideMark/>
          </w:tcPr>
          <w:p w14:paraId="38563634"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5E6A48CC" w14:textId="77777777" w:rsidR="000D69ED" w:rsidRPr="000D69ED" w:rsidRDefault="000D69ED" w:rsidP="00C14D9E">
            <w:pPr>
              <w:spacing w:after="160" w:line="278" w:lineRule="auto"/>
              <w:contextualSpacing/>
              <w:rPr>
                <w:rFonts w:ascii="Arial Narrow" w:hAnsi="Arial Narrow"/>
                <w:sz w:val="18"/>
                <w:szCs w:val="18"/>
                <w:lang w:eastAsia="ja-JP"/>
              </w:rPr>
            </w:pPr>
          </w:p>
        </w:tc>
        <w:tc>
          <w:tcPr>
            <w:tcW w:w="0" w:type="auto"/>
            <w:hideMark/>
          </w:tcPr>
          <w:p w14:paraId="2E77A722"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(4) Gov / Only</w:t>
            </w:r>
          </w:p>
        </w:tc>
        <w:tc>
          <w:tcPr>
            <w:tcW w:w="0" w:type="auto"/>
            <w:hideMark/>
          </w:tcPr>
          <w:p w14:paraId="3F5381D8"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-0.003</w:t>
            </w:r>
          </w:p>
        </w:tc>
        <w:tc>
          <w:tcPr>
            <w:tcW w:w="0" w:type="auto"/>
            <w:hideMark/>
          </w:tcPr>
          <w:p w14:paraId="01A901AE"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0.035</w:t>
            </w:r>
          </w:p>
        </w:tc>
        <w:tc>
          <w:tcPr>
            <w:tcW w:w="0" w:type="auto"/>
            <w:hideMark/>
          </w:tcPr>
          <w:p w14:paraId="4BB22B41"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-0.003</w:t>
            </w:r>
          </w:p>
        </w:tc>
        <w:tc>
          <w:tcPr>
            <w:tcW w:w="0" w:type="auto"/>
            <w:hideMark/>
          </w:tcPr>
          <w:p w14:paraId="0D323B8D"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-0.022</w:t>
            </w:r>
          </w:p>
        </w:tc>
        <w:tc>
          <w:tcPr>
            <w:tcW w:w="0" w:type="auto"/>
            <w:hideMark/>
          </w:tcPr>
          <w:p w14:paraId="5B23547B" w14:textId="77777777" w:rsidR="000D69ED" w:rsidRPr="000D69ED" w:rsidRDefault="000D69ED" w:rsidP="00C14D9E">
            <w:pPr>
              <w:spacing w:after="160" w:line="278" w:lineRule="auto"/>
              <w:contextualSpacing/>
              <w:rPr>
                <w:rFonts w:ascii="Arial Narrow" w:hAnsi="Arial Narrow"/>
                <w:sz w:val="18"/>
                <w:szCs w:val="18"/>
                <w:lang w:eastAsia="ja-JP"/>
              </w:rPr>
            </w:pPr>
            <w:r w:rsidRPr="000D69ED">
              <w:rPr>
                <w:rFonts w:ascii="Arial Narrow" w:hAnsi="Arial Narrow"/>
                <w:sz w:val="18"/>
                <w:szCs w:val="18"/>
                <w:lang w:eastAsia="ja-JP"/>
              </w:rPr>
              <w:t>0.618</w:t>
            </w:r>
          </w:p>
        </w:tc>
      </w:tr>
    </w:tbl>
    <w:p w14:paraId="01D5DBEE" w14:textId="77777777" w:rsidR="00F6198F" w:rsidRPr="00ED299E" w:rsidRDefault="00F6198F">
      <w:pPr>
        <w:rPr>
          <w:sz w:val="21"/>
          <w:szCs w:val="21"/>
          <w:lang w:eastAsia="ja-JP"/>
        </w:rPr>
      </w:pPr>
    </w:p>
    <w:p w14:paraId="1F766411" w14:textId="7982D599" w:rsidR="00651E84" w:rsidRPr="00ED299E" w:rsidRDefault="00651E84">
      <w:pPr>
        <w:rPr>
          <w:sz w:val="21"/>
          <w:szCs w:val="21"/>
          <w:lang w:eastAsia="ja-JP"/>
        </w:rPr>
      </w:pPr>
      <w:r w:rsidRPr="00ED299E">
        <w:rPr>
          <w:sz w:val="21"/>
          <w:szCs w:val="21"/>
          <w:lang w:eastAsia="ja-JP"/>
        </w:rPr>
        <w:br w:type="page"/>
      </w:r>
    </w:p>
    <w:p w14:paraId="251A8CC9" w14:textId="7F469B1C" w:rsidR="00D71172" w:rsidRPr="00ED299E" w:rsidRDefault="00D71172" w:rsidP="008F5ECD">
      <w:pPr>
        <w:pStyle w:val="Heading1"/>
        <w:numPr>
          <w:ilvl w:val="0"/>
          <w:numId w:val="0"/>
        </w:numPr>
        <w:ind w:left="360" w:hanging="360"/>
        <w:rPr>
          <w:lang w:eastAsia="ja-JP"/>
        </w:rPr>
      </w:pPr>
      <w:r w:rsidRPr="00ED299E">
        <w:rPr>
          <w:lang w:eastAsia="ja-JP"/>
        </w:rPr>
        <w:lastRenderedPageBreak/>
        <w:t>Appendix C. Full Regression Results</w:t>
      </w:r>
    </w:p>
    <w:p w14:paraId="2ED3E599" w14:textId="0D4EC2F1" w:rsidR="00DA1D51" w:rsidRPr="00ED299E" w:rsidRDefault="0068023C" w:rsidP="006B1769">
      <w:pPr>
        <w:pStyle w:val="Heading3"/>
        <w:ind w:firstLine="0"/>
        <w:rPr>
          <w:lang w:eastAsia="ja-JP"/>
        </w:rPr>
      </w:pPr>
      <w:r w:rsidRPr="00ED299E">
        <w:rPr>
          <w:lang w:eastAsia="ja-JP"/>
        </w:rPr>
        <w:t>Table A-</w:t>
      </w:r>
      <w:r w:rsidR="0052184D">
        <w:rPr>
          <w:lang w:eastAsia="ja-JP"/>
        </w:rPr>
        <w:t>7</w:t>
      </w:r>
      <w:r w:rsidRPr="00ED299E">
        <w:rPr>
          <w:lang w:eastAsia="ja-JP"/>
        </w:rPr>
        <w:t xml:space="preserve">: Determinants of </w:t>
      </w:r>
      <w:r w:rsidR="00B70C6A">
        <w:rPr>
          <w:lang w:eastAsia="ja-JP"/>
        </w:rPr>
        <w:t>Non-Fragile Housing (Stage 1)</w:t>
      </w:r>
    </w:p>
    <w:p w14:paraId="3D6B1A80" w14:textId="54925E99" w:rsidR="0068023C" w:rsidRPr="00ED299E" w:rsidRDefault="0068023C" w:rsidP="00BA541F">
      <w:pPr>
        <w:spacing w:after="0"/>
        <w:contextualSpacing/>
        <w:rPr>
          <w:rFonts w:asciiTheme="majorHAnsi" w:eastAsiaTheme="majorEastAsia" w:hAnsiTheme="majorHAnsi" w:cstheme="majorBidi"/>
          <w:b/>
          <w:bCs/>
          <w:lang w:eastAsia="ja-JP"/>
        </w:rPr>
      </w:pPr>
      <w:r w:rsidRPr="00ED299E">
        <w:rPr>
          <w:rFonts w:asciiTheme="majorHAnsi" w:eastAsiaTheme="majorEastAsia" w:hAnsiTheme="majorHAnsi" w:cstheme="majorBidi"/>
          <w:b/>
          <w:bCs/>
          <w:lang w:eastAsia="ja-JP"/>
        </w:rPr>
        <w:t xml:space="preserve">Panel A: Baseline Models </w:t>
      </w:r>
    </w:p>
    <w:tbl>
      <w:tblPr>
        <w:tblStyle w:val="PlainTable2"/>
        <w:tblW w:w="5000" w:type="pct"/>
        <w:tblLook w:val="04A0" w:firstRow="1" w:lastRow="0" w:firstColumn="1" w:lastColumn="0" w:noHBand="0" w:noVBand="1"/>
      </w:tblPr>
      <w:tblGrid>
        <w:gridCol w:w="2923"/>
        <w:gridCol w:w="1002"/>
        <w:gridCol w:w="1159"/>
        <w:gridCol w:w="1140"/>
        <w:gridCol w:w="923"/>
        <w:gridCol w:w="950"/>
        <w:gridCol w:w="929"/>
      </w:tblGrid>
      <w:tr w:rsidR="00612B3E" w:rsidRPr="00D0055A" w14:paraId="4EDDE352" w14:textId="77777777" w:rsidTr="00612B3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04264A07" w14:textId="77777777" w:rsidR="00D0055A" w:rsidRPr="00D0055A" w:rsidRDefault="00D0055A" w:rsidP="00D0055A">
            <w:pPr>
              <w:spacing w:line="0" w:lineRule="atLeast"/>
              <w:jc w:val="center"/>
              <w:rPr>
                <w:rFonts w:ascii="Arial Narrow" w:eastAsia="Times New Roman" w:hAnsi="Arial Narrow" w:cs="Calibri"/>
                <w:kern w:val="0"/>
                <w:sz w:val="18"/>
                <w:szCs w:val="18"/>
                <w:lang w:eastAsia="ja-JP"/>
                <w14:ligatures w14:val="none"/>
              </w:rPr>
            </w:pPr>
            <w:r w:rsidRPr="00D0055A">
              <w:rPr>
                <w:rFonts w:ascii="Arial Narrow" w:eastAsia="Times New Roman" w:hAnsi="Arial Narrow" w:cs="Calibri"/>
                <w:kern w:val="0"/>
                <w:sz w:val="18"/>
                <w:szCs w:val="18"/>
                <w:lang w:eastAsia="ja-JP"/>
                <w14:ligatures w14:val="none"/>
              </w:rPr>
              <w:t>Variable</w:t>
            </w:r>
          </w:p>
        </w:tc>
        <w:tc>
          <w:tcPr>
            <w:tcW w:w="599" w:type="pct"/>
            <w:noWrap/>
            <w:hideMark/>
          </w:tcPr>
          <w:p w14:paraId="4BF29E6C" w14:textId="12F6A385" w:rsidR="00D0055A" w:rsidRPr="00D0055A" w:rsidRDefault="00D0055A" w:rsidP="00D0055A">
            <w:pPr>
              <w:spacing w:line="0" w:lineRule="atLeast"/>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D0055A">
              <w:rPr>
                <w:rFonts w:ascii="Arial Narrow" w:eastAsia="Times New Roman" w:hAnsi="Arial Narrow" w:cs="Calibri"/>
                <w:kern w:val="0"/>
                <w:sz w:val="18"/>
                <w:szCs w:val="18"/>
                <w:lang w:eastAsia="ja-JP"/>
                <w14:ligatures w14:val="none"/>
              </w:rPr>
              <w:t>M1.Base</w:t>
            </w:r>
          </w:p>
        </w:tc>
        <w:tc>
          <w:tcPr>
            <w:tcW w:w="686" w:type="pct"/>
            <w:noWrap/>
            <w:hideMark/>
          </w:tcPr>
          <w:p w14:paraId="35B471B2" w14:textId="0AEE405D" w:rsidR="00D0055A" w:rsidRPr="00D0055A" w:rsidRDefault="00D0055A" w:rsidP="00D0055A">
            <w:pPr>
              <w:spacing w:line="0" w:lineRule="atLeast"/>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D0055A">
              <w:rPr>
                <w:rFonts w:ascii="Arial Narrow" w:eastAsia="Times New Roman" w:hAnsi="Arial Narrow" w:cs="Calibri"/>
                <w:kern w:val="0"/>
                <w:sz w:val="18"/>
                <w:szCs w:val="18"/>
                <w:lang w:eastAsia="ja-JP"/>
                <w14:ligatures w14:val="none"/>
              </w:rPr>
              <w:t>M2.Poverty</w:t>
            </w:r>
          </w:p>
        </w:tc>
        <w:tc>
          <w:tcPr>
            <w:tcW w:w="675" w:type="pct"/>
            <w:noWrap/>
            <w:hideMark/>
          </w:tcPr>
          <w:p w14:paraId="667A990C" w14:textId="7127DC24" w:rsidR="00D0055A" w:rsidRPr="00D0055A" w:rsidRDefault="00D0055A" w:rsidP="00D0055A">
            <w:pPr>
              <w:spacing w:line="0" w:lineRule="atLeast"/>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D0055A">
              <w:rPr>
                <w:rFonts w:ascii="Arial Narrow" w:eastAsia="Times New Roman" w:hAnsi="Arial Narrow" w:cs="Calibri"/>
                <w:kern w:val="0"/>
                <w:sz w:val="18"/>
                <w:szCs w:val="18"/>
                <w:lang w:eastAsia="ja-JP"/>
                <w14:ligatures w14:val="none"/>
              </w:rPr>
              <w:t>M3.Income</w:t>
            </w:r>
          </w:p>
        </w:tc>
        <w:tc>
          <w:tcPr>
            <w:tcW w:w="555" w:type="pct"/>
            <w:noWrap/>
            <w:hideMark/>
          </w:tcPr>
          <w:p w14:paraId="084E43F8" w14:textId="21353F4D" w:rsidR="00D0055A" w:rsidRPr="00D0055A" w:rsidRDefault="00D0055A" w:rsidP="00D0055A">
            <w:pPr>
              <w:spacing w:line="0" w:lineRule="atLeast"/>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D0055A">
              <w:rPr>
                <w:rFonts w:ascii="Arial Narrow" w:eastAsia="Times New Roman" w:hAnsi="Arial Narrow" w:cs="Calibri"/>
                <w:kern w:val="0"/>
                <w:sz w:val="18"/>
                <w:szCs w:val="18"/>
                <w:lang w:eastAsia="ja-JP"/>
                <w14:ligatures w14:val="none"/>
              </w:rPr>
              <w:t>M4.Urb</w:t>
            </w:r>
          </w:p>
        </w:tc>
        <w:tc>
          <w:tcPr>
            <w:tcW w:w="570" w:type="pct"/>
            <w:noWrap/>
            <w:hideMark/>
          </w:tcPr>
          <w:p w14:paraId="3D923612" w14:textId="12CA27F2" w:rsidR="00D0055A" w:rsidRPr="00D0055A" w:rsidRDefault="00D0055A" w:rsidP="00D0055A">
            <w:pPr>
              <w:spacing w:line="0" w:lineRule="atLeast"/>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D0055A">
              <w:rPr>
                <w:rFonts w:ascii="Arial Narrow" w:eastAsia="Times New Roman" w:hAnsi="Arial Narrow" w:cs="Calibri"/>
                <w:kern w:val="0"/>
                <w:sz w:val="18"/>
                <w:szCs w:val="18"/>
                <w:lang w:eastAsia="ja-JP"/>
                <w14:ligatures w14:val="none"/>
              </w:rPr>
              <w:t>M5.Gov</w:t>
            </w:r>
          </w:p>
        </w:tc>
        <w:tc>
          <w:tcPr>
            <w:tcW w:w="558" w:type="pct"/>
            <w:noWrap/>
            <w:hideMark/>
          </w:tcPr>
          <w:p w14:paraId="2D311420" w14:textId="58CB4B3B" w:rsidR="00D0055A" w:rsidRPr="00D0055A" w:rsidRDefault="00D0055A" w:rsidP="00D0055A">
            <w:pPr>
              <w:spacing w:line="0" w:lineRule="atLeast"/>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D0055A">
              <w:rPr>
                <w:rFonts w:ascii="Arial Narrow" w:eastAsia="Times New Roman" w:hAnsi="Arial Narrow" w:cs="Calibri"/>
                <w:kern w:val="0"/>
                <w:sz w:val="18"/>
                <w:szCs w:val="18"/>
                <w:lang w:eastAsia="ja-JP"/>
                <w14:ligatures w14:val="none"/>
              </w:rPr>
              <w:t>M6.Full</w:t>
            </w:r>
          </w:p>
        </w:tc>
      </w:tr>
      <w:tr w:rsidR="00612B3E" w:rsidRPr="00D0055A" w14:paraId="0A3464D9"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31669682"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Poverty Gap ($4.20/day)</w:t>
            </w:r>
          </w:p>
        </w:tc>
        <w:tc>
          <w:tcPr>
            <w:tcW w:w="599" w:type="pct"/>
            <w:noWrap/>
            <w:hideMark/>
          </w:tcPr>
          <w:p w14:paraId="47A8CB46"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-0.0050***</w:t>
            </w:r>
          </w:p>
        </w:tc>
        <w:tc>
          <w:tcPr>
            <w:tcW w:w="686" w:type="pct"/>
            <w:noWrap/>
            <w:hideMark/>
          </w:tcPr>
          <w:p w14:paraId="318B124C"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-0.0134***</w:t>
            </w:r>
          </w:p>
        </w:tc>
        <w:tc>
          <w:tcPr>
            <w:tcW w:w="675" w:type="pct"/>
            <w:noWrap/>
            <w:hideMark/>
          </w:tcPr>
          <w:p w14:paraId="3F49CD98"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-0.0075**</w:t>
            </w:r>
          </w:p>
        </w:tc>
        <w:tc>
          <w:tcPr>
            <w:tcW w:w="555" w:type="pct"/>
            <w:noWrap/>
            <w:hideMark/>
          </w:tcPr>
          <w:p w14:paraId="0D610DD9"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-0.0074**</w:t>
            </w:r>
          </w:p>
        </w:tc>
        <w:tc>
          <w:tcPr>
            <w:tcW w:w="570" w:type="pct"/>
            <w:noWrap/>
            <w:hideMark/>
          </w:tcPr>
          <w:p w14:paraId="5F5CF833"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-0.0076**</w:t>
            </w:r>
          </w:p>
        </w:tc>
        <w:tc>
          <w:tcPr>
            <w:tcW w:w="558" w:type="pct"/>
            <w:noWrap/>
            <w:hideMark/>
          </w:tcPr>
          <w:p w14:paraId="0CAAA97A"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-0.0072**</w:t>
            </w:r>
          </w:p>
        </w:tc>
      </w:tr>
      <w:tr w:rsidR="00612B3E" w:rsidRPr="00D0055A" w14:paraId="19BA3CBF" w14:textId="77777777" w:rsidTr="00612B3E">
        <w:trPr>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170D7CCD" w14:textId="77777777" w:rsidR="00D0055A" w:rsidRPr="00D0055A" w:rsidRDefault="00D0055A" w:rsidP="00D0055A">
            <w:pPr>
              <w:spacing w:line="0" w:lineRule="atLeast"/>
              <w:jc w:val="center"/>
              <w:rPr>
                <w:rFonts w:ascii="Arial Narrow" w:eastAsia="Times New Roman" w:hAnsi="Arial Narrow" w:cs="Calibri"/>
                <w:color w:val="000000"/>
                <w:kern w:val="0"/>
                <w:sz w:val="18"/>
                <w:szCs w:val="18"/>
                <w:lang w:eastAsia="ja-JP"/>
                <w14:ligatures w14:val="none"/>
              </w:rPr>
            </w:pPr>
          </w:p>
        </w:tc>
        <w:tc>
          <w:tcPr>
            <w:tcW w:w="599" w:type="pct"/>
            <w:noWrap/>
            <w:hideMark/>
          </w:tcPr>
          <w:p w14:paraId="7B797F23"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(0.0017)</w:t>
            </w:r>
          </w:p>
        </w:tc>
        <w:tc>
          <w:tcPr>
            <w:tcW w:w="686" w:type="pct"/>
            <w:noWrap/>
            <w:hideMark/>
          </w:tcPr>
          <w:p w14:paraId="7F0F6A88"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(0.0027)</w:t>
            </w:r>
          </w:p>
        </w:tc>
        <w:tc>
          <w:tcPr>
            <w:tcW w:w="675" w:type="pct"/>
            <w:noWrap/>
            <w:hideMark/>
          </w:tcPr>
          <w:p w14:paraId="0D76D753"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(0.0032)</w:t>
            </w:r>
          </w:p>
        </w:tc>
        <w:tc>
          <w:tcPr>
            <w:tcW w:w="555" w:type="pct"/>
            <w:noWrap/>
            <w:hideMark/>
          </w:tcPr>
          <w:p w14:paraId="232F3EA1"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(0.0033)</w:t>
            </w:r>
          </w:p>
        </w:tc>
        <w:tc>
          <w:tcPr>
            <w:tcW w:w="570" w:type="pct"/>
            <w:noWrap/>
            <w:hideMark/>
          </w:tcPr>
          <w:p w14:paraId="66827828"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(0.0032)</w:t>
            </w:r>
          </w:p>
        </w:tc>
        <w:tc>
          <w:tcPr>
            <w:tcW w:w="558" w:type="pct"/>
            <w:noWrap/>
            <w:hideMark/>
          </w:tcPr>
          <w:p w14:paraId="36489649"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(0.0032)</w:t>
            </w:r>
          </w:p>
        </w:tc>
      </w:tr>
      <w:tr w:rsidR="00612B3E" w:rsidRPr="00D0055A" w14:paraId="54FCC3B2"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18B93724"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Poverty Gap Squared</w:t>
            </w:r>
          </w:p>
        </w:tc>
        <w:tc>
          <w:tcPr>
            <w:tcW w:w="599" w:type="pct"/>
            <w:noWrap/>
            <w:hideMark/>
          </w:tcPr>
          <w:p w14:paraId="14852C0F" w14:textId="77777777" w:rsidR="00D0055A" w:rsidRPr="00D0055A" w:rsidRDefault="00D0055A" w:rsidP="00D0055A">
            <w:pPr>
              <w:spacing w:line="0" w:lineRule="atLeast"/>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86" w:type="pct"/>
            <w:noWrap/>
            <w:hideMark/>
          </w:tcPr>
          <w:p w14:paraId="53F7F5F8"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0.0003***</w:t>
            </w:r>
          </w:p>
        </w:tc>
        <w:tc>
          <w:tcPr>
            <w:tcW w:w="675" w:type="pct"/>
            <w:noWrap/>
            <w:hideMark/>
          </w:tcPr>
          <w:p w14:paraId="6AA3FF9C"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0.0002***</w:t>
            </w:r>
          </w:p>
        </w:tc>
        <w:tc>
          <w:tcPr>
            <w:tcW w:w="555" w:type="pct"/>
            <w:noWrap/>
            <w:hideMark/>
          </w:tcPr>
          <w:p w14:paraId="3091FFAE"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0.0002***</w:t>
            </w:r>
          </w:p>
        </w:tc>
        <w:tc>
          <w:tcPr>
            <w:tcW w:w="570" w:type="pct"/>
            <w:noWrap/>
            <w:hideMark/>
          </w:tcPr>
          <w:p w14:paraId="6C0A8149"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0.0002***</w:t>
            </w:r>
          </w:p>
        </w:tc>
        <w:tc>
          <w:tcPr>
            <w:tcW w:w="558" w:type="pct"/>
            <w:noWrap/>
            <w:hideMark/>
          </w:tcPr>
          <w:p w14:paraId="6A0ECDDF"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0.0002**</w:t>
            </w:r>
          </w:p>
        </w:tc>
      </w:tr>
      <w:tr w:rsidR="00612B3E" w:rsidRPr="00D0055A" w14:paraId="3CAC61AA" w14:textId="77777777" w:rsidTr="00612B3E">
        <w:trPr>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7FEC5BC7" w14:textId="77777777" w:rsidR="00D0055A" w:rsidRPr="00D0055A" w:rsidRDefault="00D0055A" w:rsidP="00D0055A">
            <w:pPr>
              <w:spacing w:line="0" w:lineRule="atLeast"/>
              <w:jc w:val="center"/>
              <w:rPr>
                <w:rFonts w:ascii="Arial Narrow" w:eastAsia="Times New Roman" w:hAnsi="Arial Narrow" w:cs="Calibri"/>
                <w:color w:val="000000"/>
                <w:kern w:val="0"/>
                <w:sz w:val="18"/>
                <w:szCs w:val="18"/>
                <w:lang w:eastAsia="ja-JP"/>
                <w14:ligatures w14:val="none"/>
              </w:rPr>
            </w:pPr>
          </w:p>
        </w:tc>
        <w:tc>
          <w:tcPr>
            <w:tcW w:w="599" w:type="pct"/>
            <w:noWrap/>
            <w:hideMark/>
          </w:tcPr>
          <w:p w14:paraId="2989D283" w14:textId="77777777" w:rsidR="00D0055A" w:rsidRPr="00D0055A" w:rsidRDefault="00D0055A" w:rsidP="00D0055A">
            <w:pPr>
              <w:spacing w:line="0" w:lineRule="atLeas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86" w:type="pct"/>
            <w:noWrap/>
            <w:hideMark/>
          </w:tcPr>
          <w:p w14:paraId="275DB0C0"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(0.0001)</w:t>
            </w:r>
          </w:p>
        </w:tc>
        <w:tc>
          <w:tcPr>
            <w:tcW w:w="675" w:type="pct"/>
            <w:noWrap/>
            <w:hideMark/>
          </w:tcPr>
          <w:p w14:paraId="50528253"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(0.0001)</w:t>
            </w:r>
          </w:p>
        </w:tc>
        <w:tc>
          <w:tcPr>
            <w:tcW w:w="555" w:type="pct"/>
            <w:noWrap/>
            <w:hideMark/>
          </w:tcPr>
          <w:p w14:paraId="085E9C6C"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(0.0001)</w:t>
            </w:r>
          </w:p>
        </w:tc>
        <w:tc>
          <w:tcPr>
            <w:tcW w:w="570" w:type="pct"/>
            <w:noWrap/>
            <w:hideMark/>
          </w:tcPr>
          <w:p w14:paraId="30A38EC9"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(0.0001)</w:t>
            </w:r>
          </w:p>
        </w:tc>
        <w:tc>
          <w:tcPr>
            <w:tcW w:w="558" w:type="pct"/>
            <w:noWrap/>
            <w:hideMark/>
          </w:tcPr>
          <w:p w14:paraId="0DA98DAA"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(0.0001)</w:t>
            </w:r>
          </w:p>
        </w:tc>
      </w:tr>
      <w:tr w:rsidR="00612B3E" w:rsidRPr="00D0055A" w14:paraId="05A67FF5"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3C2B855C"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Log GDP per Capita (PPP)</w:t>
            </w:r>
          </w:p>
        </w:tc>
        <w:tc>
          <w:tcPr>
            <w:tcW w:w="599" w:type="pct"/>
            <w:noWrap/>
            <w:hideMark/>
          </w:tcPr>
          <w:p w14:paraId="6CA7E2A6" w14:textId="77777777" w:rsidR="00D0055A" w:rsidRPr="00D0055A" w:rsidRDefault="00D0055A" w:rsidP="00D0055A">
            <w:pPr>
              <w:spacing w:line="0" w:lineRule="atLeast"/>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86" w:type="pct"/>
            <w:noWrap/>
            <w:hideMark/>
          </w:tcPr>
          <w:p w14:paraId="7FAEFE66"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5" w:type="pct"/>
            <w:noWrap/>
            <w:hideMark/>
          </w:tcPr>
          <w:p w14:paraId="7762983F"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0.0700***</w:t>
            </w:r>
          </w:p>
        </w:tc>
        <w:tc>
          <w:tcPr>
            <w:tcW w:w="555" w:type="pct"/>
            <w:noWrap/>
            <w:hideMark/>
          </w:tcPr>
          <w:p w14:paraId="1C779935"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0.0679**</w:t>
            </w:r>
          </w:p>
        </w:tc>
        <w:tc>
          <w:tcPr>
            <w:tcW w:w="570" w:type="pct"/>
            <w:noWrap/>
            <w:hideMark/>
          </w:tcPr>
          <w:p w14:paraId="333D4485"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0.0305</w:t>
            </w:r>
          </w:p>
        </w:tc>
        <w:tc>
          <w:tcPr>
            <w:tcW w:w="558" w:type="pct"/>
            <w:noWrap/>
            <w:hideMark/>
          </w:tcPr>
          <w:p w14:paraId="507A79FB"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0.0210</w:t>
            </w:r>
          </w:p>
        </w:tc>
      </w:tr>
      <w:tr w:rsidR="00612B3E" w:rsidRPr="00D0055A" w14:paraId="0CBB1908" w14:textId="77777777" w:rsidTr="00612B3E">
        <w:trPr>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5F879173" w14:textId="77777777" w:rsidR="00D0055A" w:rsidRPr="00D0055A" w:rsidRDefault="00D0055A" w:rsidP="00D0055A">
            <w:pPr>
              <w:spacing w:line="0" w:lineRule="atLeast"/>
              <w:jc w:val="center"/>
              <w:rPr>
                <w:rFonts w:ascii="Arial Narrow" w:eastAsia="Times New Roman" w:hAnsi="Arial Narrow" w:cs="Calibri"/>
                <w:color w:val="000000"/>
                <w:kern w:val="0"/>
                <w:sz w:val="18"/>
                <w:szCs w:val="18"/>
                <w:lang w:eastAsia="ja-JP"/>
                <w14:ligatures w14:val="none"/>
              </w:rPr>
            </w:pPr>
          </w:p>
        </w:tc>
        <w:tc>
          <w:tcPr>
            <w:tcW w:w="599" w:type="pct"/>
            <w:noWrap/>
            <w:hideMark/>
          </w:tcPr>
          <w:p w14:paraId="6EE3D280" w14:textId="77777777" w:rsidR="00D0055A" w:rsidRPr="00D0055A" w:rsidRDefault="00D0055A" w:rsidP="00D0055A">
            <w:pPr>
              <w:spacing w:line="0" w:lineRule="atLeas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86" w:type="pct"/>
            <w:noWrap/>
            <w:hideMark/>
          </w:tcPr>
          <w:p w14:paraId="350F5DA7"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5" w:type="pct"/>
            <w:noWrap/>
            <w:hideMark/>
          </w:tcPr>
          <w:p w14:paraId="2988B1E7"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(0.0239)</w:t>
            </w:r>
          </w:p>
        </w:tc>
        <w:tc>
          <w:tcPr>
            <w:tcW w:w="555" w:type="pct"/>
            <w:noWrap/>
            <w:hideMark/>
          </w:tcPr>
          <w:p w14:paraId="7C1DA369"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(0.0280)</w:t>
            </w:r>
          </w:p>
        </w:tc>
        <w:tc>
          <w:tcPr>
            <w:tcW w:w="570" w:type="pct"/>
            <w:noWrap/>
            <w:hideMark/>
          </w:tcPr>
          <w:p w14:paraId="1812F1B4"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(0.0324)</w:t>
            </w:r>
          </w:p>
        </w:tc>
        <w:tc>
          <w:tcPr>
            <w:tcW w:w="558" w:type="pct"/>
            <w:noWrap/>
            <w:hideMark/>
          </w:tcPr>
          <w:p w14:paraId="29CF31ED"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(0.0339)</w:t>
            </w:r>
          </w:p>
        </w:tc>
      </w:tr>
      <w:tr w:rsidR="00612B3E" w:rsidRPr="00D0055A" w14:paraId="10D17324"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00BC09C6"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Urban Population %</w:t>
            </w:r>
          </w:p>
        </w:tc>
        <w:tc>
          <w:tcPr>
            <w:tcW w:w="599" w:type="pct"/>
            <w:noWrap/>
            <w:hideMark/>
          </w:tcPr>
          <w:p w14:paraId="48CF9771" w14:textId="77777777" w:rsidR="00D0055A" w:rsidRPr="00D0055A" w:rsidRDefault="00D0055A" w:rsidP="00D0055A">
            <w:pPr>
              <w:spacing w:line="0" w:lineRule="atLeast"/>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86" w:type="pct"/>
            <w:noWrap/>
            <w:hideMark/>
          </w:tcPr>
          <w:p w14:paraId="5EF1B1D3"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5" w:type="pct"/>
            <w:noWrap/>
            <w:hideMark/>
          </w:tcPr>
          <w:p w14:paraId="793FE6E8"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55" w:type="pct"/>
            <w:noWrap/>
            <w:hideMark/>
          </w:tcPr>
          <w:p w14:paraId="238A4AC5"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0.0002</w:t>
            </w:r>
          </w:p>
        </w:tc>
        <w:tc>
          <w:tcPr>
            <w:tcW w:w="570" w:type="pct"/>
            <w:noWrap/>
            <w:hideMark/>
          </w:tcPr>
          <w:p w14:paraId="0B631E0B"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0.0002</w:t>
            </w:r>
          </w:p>
        </w:tc>
        <w:tc>
          <w:tcPr>
            <w:tcW w:w="558" w:type="pct"/>
            <w:noWrap/>
            <w:hideMark/>
          </w:tcPr>
          <w:p w14:paraId="7484417E"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0.0002</w:t>
            </w:r>
          </w:p>
        </w:tc>
      </w:tr>
      <w:tr w:rsidR="00612B3E" w:rsidRPr="00D0055A" w14:paraId="71926884" w14:textId="77777777" w:rsidTr="00612B3E">
        <w:trPr>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4E3AE300" w14:textId="77777777" w:rsidR="00D0055A" w:rsidRPr="00D0055A" w:rsidRDefault="00D0055A" w:rsidP="00D0055A">
            <w:pPr>
              <w:spacing w:line="0" w:lineRule="atLeast"/>
              <w:jc w:val="center"/>
              <w:rPr>
                <w:rFonts w:ascii="Arial Narrow" w:eastAsia="Times New Roman" w:hAnsi="Arial Narrow" w:cs="Calibri"/>
                <w:color w:val="000000"/>
                <w:kern w:val="0"/>
                <w:sz w:val="18"/>
                <w:szCs w:val="18"/>
                <w:lang w:eastAsia="ja-JP"/>
                <w14:ligatures w14:val="none"/>
              </w:rPr>
            </w:pPr>
          </w:p>
        </w:tc>
        <w:tc>
          <w:tcPr>
            <w:tcW w:w="599" w:type="pct"/>
            <w:noWrap/>
            <w:hideMark/>
          </w:tcPr>
          <w:p w14:paraId="4423564F" w14:textId="77777777" w:rsidR="00D0055A" w:rsidRPr="00D0055A" w:rsidRDefault="00D0055A" w:rsidP="00D0055A">
            <w:pPr>
              <w:spacing w:line="0" w:lineRule="atLeas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86" w:type="pct"/>
            <w:noWrap/>
            <w:hideMark/>
          </w:tcPr>
          <w:p w14:paraId="1AB2F057"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5" w:type="pct"/>
            <w:noWrap/>
            <w:hideMark/>
          </w:tcPr>
          <w:p w14:paraId="5DBAF2B3"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55" w:type="pct"/>
            <w:noWrap/>
            <w:hideMark/>
          </w:tcPr>
          <w:p w14:paraId="67FDA699"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(0.0012)</w:t>
            </w:r>
          </w:p>
        </w:tc>
        <w:tc>
          <w:tcPr>
            <w:tcW w:w="570" w:type="pct"/>
            <w:noWrap/>
            <w:hideMark/>
          </w:tcPr>
          <w:p w14:paraId="08ED392A"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(0.0011)</w:t>
            </w:r>
          </w:p>
        </w:tc>
        <w:tc>
          <w:tcPr>
            <w:tcW w:w="558" w:type="pct"/>
            <w:noWrap/>
            <w:hideMark/>
          </w:tcPr>
          <w:p w14:paraId="0FB6C439"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(0.0012)</w:t>
            </w:r>
          </w:p>
        </w:tc>
      </w:tr>
      <w:tr w:rsidR="00612B3E" w:rsidRPr="00D0055A" w14:paraId="03183039"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18C0776F" w14:textId="45FD4E46"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 xml:space="preserve">Government Effectiveness </w:t>
            </w:r>
          </w:p>
        </w:tc>
        <w:tc>
          <w:tcPr>
            <w:tcW w:w="599" w:type="pct"/>
            <w:noWrap/>
            <w:hideMark/>
          </w:tcPr>
          <w:p w14:paraId="2AB28AF5" w14:textId="77777777" w:rsidR="00D0055A" w:rsidRPr="00D0055A" w:rsidRDefault="00D0055A" w:rsidP="00D0055A">
            <w:pPr>
              <w:spacing w:line="0" w:lineRule="atLeast"/>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86" w:type="pct"/>
            <w:noWrap/>
            <w:hideMark/>
          </w:tcPr>
          <w:p w14:paraId="1E89A43C"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5" w:type="pct"/>
            <w:noWrap/>
            <w:hideMark/>
          </w:tcPr>
          <w:p w14:paraId="216E535C"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55" w:type="pct"/>
            <w:noWrap/>
            <w:hideMark/>
          </w:tcPr>
          <w:p w14:paraId="2080C7CA"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0" w:type="pct"/>
            <w:noWrap/>
            <w:hideMark/>
          </w:tcPr>
          <w:p w14:paraId="077D6249"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0.0473*</w:t>
            </w:r>
          </w:p>
        </w:tc>
        <w:tc>
          <w:tcPr>
            <w:tcW w:w="558" w:type="pct"/>
            <w:noWrap/>
            <w:hideMark/>
          </w:tcPr>
          <w:p w14:paraId="70302C16"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0.0484*</w:t>
            </w:r>
          </w:p>
        </w:tc>
      </w:tr>
      <w:tr w:rsidR="00612B3E" w:rsidRPr="00D0055A" w14:paraId="0ABBD9B3" w14:textId="77777777" w:rsidTr="00612B3E">
        <w:trPr>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51FEA14B" w14:textId="77777777" w:rsidR="00D0055A" w:rsidRPr="00D0055A" w:rsidRDefault="00D0055A" w:rsidP="00D0055A">
            <w:pPr>
              <w:spacing w:line="0" w:lineRule="atLeast"/>
              <w:jc w:val="center"/>
              <w:rPr>
                <w:rFonts w:ascii="Arial Narrow" w:eastAsia="Times New Roman" w:hAnsi="Arial Narrow" w:cs="Calibri"/>
                <w:color w:val="000000"/>
                <w:kern w:val="0"/>
                <w:sz w:val="18"/>
                <w:szCs w:val="18"/>
                <w:lang w:eastAsia="ja-JP"/>
                <w14:ligatures w14:val="none"/>
              </w:rPr>
            </w:pPr>
          </w:p>
        </w:tc>
        <w:tc>
          <w:tcPr>
            <w:tcW w:w="599" w:type="pct"/>
            <w:noWrap/>
            <w:hideMark/>
          </w:tcPr>
          <w:p w14:paraId="307EA8FE" w14:textId="77777777" w:rsidR="00D0055A" w:rsidRPr="00D0055A" w:rsidRDefault="00D0055A" w:rsidP="00D0055A">
            <w:pPr>
              <w:spacing w:line="0" w:lineRule="atLeas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86" w:type="pct"/>
            <w:noWrap/>
            <w:hideMark/>
          </w:tcPr>
          <w:p w14:paraId="0625F497"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5" w:type="pct"/>
            <w:noWrap/>
            <w:hideMark/>
          </w:tcPr>
          <w:p w14:paraId="7924EFF0"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55" w:type="pct"/>
            <w:noWrap/>
            <w:hideMark/>
          </w:tcPr>
          <w:p w14:paraId="1915B50A"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0" w:type="pct"/>
            <w:noWrap/>
            <w:hideMark/>
          </w:tcPr>
          <w:p w14:paraId="70CEF501"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(0.0263)</w:t>
            </w:r>
          </w:p>
        </w:tc>
        <w:tc>
          <w:tcPr>
            <w:tcW w:w="558" w:type="pct"/>
            <w:noWrap/>
            <w:hideMark/>
          </w:tcPr>
          <w:p w14:paraId="4E9A264B"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(0.0266)</w:t>
            </w:r>
          </w:p>
        </w:tc>
      </w:tr>
      <w:tr w:rsidR="00612B3E" w:rsidRPr="00D0055A" w14:paraId="0EFDF5FE"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639B6252"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Building Quality Index</w:t>
            </w:r>
          </w:p>
        </w:tc>
        <w:tc>
          <w:tcPr>
            <w:tcW w:w="599" w:type="pct"/>
            <w:noWrap/>
            <w:hideMark/>
          </w:tcPr>
          <w:p w14:paraId="5B17C9C4" w14:textId="77777777" w:rsidR="00D0055A" w:rsidRPr="00D0055A" w:rsidRDefault="00D0055A" w:rsidP="00D0055A">
            <w:pPr>
              <w:spacing w:line="0" w:lineRule="atLeast"/>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86" w:type="pct"/>
            <w:noWrap/>
            <w:hideMark/>
          </w:tcPr>
          <w:p w14:paraId="3AA44636"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5" w:type="pct"/>
            <w:noWrap/>
            <w:hideMark/>
          </w:tcPr>
          <w:p w14:paraId="4B264F92"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55" w:type="pct"/>
            <w:noWrap/>
            <w:hideMark/>
          </w:tcPr>
          <w:p w14:paraId="17C77898"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0" w:type="pct"/>
            <w:noWrap/>
            <w:hideMark/>
          </w:tcPr>
          <w:p w14:paraId="5A6A2FEA"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58" w:type="pct"/>
            <w:noWrap/>
            <w:hideMark/>
          </w:tcPr>
          <w:p w14:paraId="36BD15E6"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0.0080</w:t>
            </w:r>
          </w:p>
        </w:tc>
      </w:tr>
      <w:tr w:rsidR="00612B3E" w:rsidRPr="00D0055A" w14:paraId="31CD843E" w14:textId="77777777" w:rsidTr="00612B3E">
        <w:trPr>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3FD2D828" w14:textId="77777777" w:rsidR="00D0055A" w:rsidRPr="00D0055A" w:rsidRDefault="00D0055A" w:rsidP="00D0055A">
            <w:pPr>
              <w:spacing w:line="0" w:lineRule="atLeast"/>
              <w:jc w:val="center"/>
              <w:rPr>
                <w:rFonts w:ascii="Arial Narrow" w:eastAsia="Times New Roman" w:hAnsi="Arial Narrow" w:cs="Calibri"/>
                <w:color w:val="000000"/>
                <w:kern w:val="0"/>
                <w:sz w:val="18"/>
                <w:szCs w:val="18"/>
                <w:lang w:eastAsia="ja-JP"/>
                <w14:ligatures w14:val="none"/>
              </w:rPr>
            </w:pPr>
          </w:p>
        </w:tc>
        <w:tc>
          <w:tcPr>
            <w:tcW w:w="599" w:type="pct"/>
            <w:noWrap/>
            <w:hideMark/>
          </w:tcPr>
          <w:p w14:paraId="16BB49EE" w14:textId="77777777" w:rsidR="00D0055A" w:rsidRPr="00D0055A" w:rsidRDefault="00D0055A" w:rsidP="00D0055A">
            <w:pPr>
              <w:spacing w:line="0" w:lineRule="atLeast"/>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86" w:type="pct"/>
            <w:noWrap/>
            <w:hideMark/>
          </w:tcPr>
          <w:p w14:paraId="2A0FE94F"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5" w:type="pct"/>
            <w:noWrap/>
            <w:hideMark/>
          </w:tcPr>
          <w:p w14:paraId="3F7637DE"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55" w:type="pct"/>
            <w:noWrap/>
            <w:hideMark/>
          </w:tcPr>
          <w:p w14:paraId="354A1405"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0" w:type="pct"/>
            <w:noWrap/>
            <w:hideMark/>
          </w:tcPr>
          <w:p w14:paraId="75EECB85"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58" w:type="pct"/>
            <w:noWrap/>
            <w:hideMark/>
          </w:tcPr>
          <w:p w14:paraId="6502A6FF"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(0.0053)</w:t>
            </w:r>
          </w:p>
        </w:tc>
      </w:tr>
      <w:tr w:rsidR="00612B3E" w:rsidRPr="00D0055A" w14:paraId="79C55D09"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3456FED0"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Region FE: Middle East &amp; North Africa</w:t>
            </w:r>
          </w:p>
        </w:tc>
        <w:tc>
          <w:tcPr>
            <w:tcW w:w="599" w:type="pct"/>
            <w:noWrap/>
            <w:hideMark/>
          </w:tcPr>
          <w:p w14:paraId="087A4590"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0.0927</w:t>
            </w:r>
          </w:p>
        </w:tc>
        <w:tc>
          <w:tcPr>
            <w:tcW w:w="686" w:type="pct"/>
            <w:noWrap/>
            <w:hideMark/>
          </w:tcPr>
          <w:p w14:paraId="55CB4A2D"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0.0644</w:t>
            </w:r>
          </w:p>
        </w:tc>
        <w:tc>
          <w:tcPr>
            <w:tcW w:w="675" w:type="pct"/>
            <w:noWrap/>
            <w:hideMark/>
          </w:tcPr>
          <w:p w14:paraId="72E98845"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0.0536</w:t>
            </w:r>
          </w:p>
        </w:tc>
        <w:tc>
          <w:tcPr>
            <w:tcW w:w="555" w:type="pct"/>
            <w:noWrap/>
            <w:hideMark/>
          </w:tcPr>
          <w:p w14:paraId="041DBCCD"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0.0506</w:t>
            </w:r>
          </w:p>
        </w:tc>
        <w:tc>
          <w:tcPr>
            <w:tcW w:w="570" w:type="pct"/>
            <w:noWrap/>
            <w:hideMark/>
          </w:tcPr>
          <w:p w14:paraId="03E0B029"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0.0839</w:t>
            </w:r>
          </w:p>
        </w:tc>
        <w:tc>
          <w:tcPr>
            <w:tcW w:w="558" w:type="pct"/>
            <w:noWrap/>
            <w:hideMark/>
          </w:tcPr>
          <w:p w14:paraId="5DD2C466"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0.0620</w:t>
            </w:r>
          </w:p>
        </w:tc>
      </w:tr>
      <w:tr w:rsidR="00612B3E" w:rsidRPr="00D0055A" w14:paraId="42D63E04" w14:textId="77777777" w:rsidTr="00612B3E">
        <w:trPr>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238F1643" w14:textId="77777777" w:rsidR="00D0055A" w:rsidRPr="00D0055A" w:rsidRDefault="00D0055A" w:rsidP="00D0055A">
            <w:pPr>
              <w:spacing w:line="0" w:lineRule="atLeast"/>
              <w:jc w:val="center"/>
              <w:rPr>
                <w:rFonts w:ascii="Arial Narrow" w:eastAsia="Times New Roman" w:hAnsi="Arial Narrow" w:cs="Calibri"/>
                <w:color w:val="000000"/>
                <w:kern w:val="0"/>
                <w:sz w:val="18"/>
                <w:szCs w:val="18"/>
                <w:lang w:eastAsia="ja-JP"/>
                <w14:ligatures w14:val="none"/>
              </w:rPr>
            </w:pPr>
          </w:p>
        </w:tc>
        <w:tc>
          <w:tcPr>
            <w:tcW w:w="599" w:type="pct"/>
            <w:noWrap/>
            <w:hideMark/>
          </w:tcPr>
          <w:p w14:paraId="4355C2B6"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(0.0771)</w:t>
            </w:r>
          </w:p>
        </w:tc>
        <w:tc>
          <w:tcPr>
            <w:tcW w:w="686" w:type="pct"/>
            <w:noWrap/>
            <w:hideMark/>
          </w:tcPr>
          <w:p w14:paraId="4C1B86B3"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(0.0722)</w:t>
            </w:r>
          </w:p>
        </w:tc>
        <w:tc>
          <w:tcPr>
            <w:tcW w:w="675" w:type="pct"/>
            <w:noWrap/>
            <w:hideMark/>
          </w:tcPr>
          <w:p w14:paraId="570B5EE9"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(0.0679)</w:t>
            </w:r>
          </w:p>
        </w:tc>
        <w:tc>
          <w:tcPr>
            <w:tcW w:w="555" w:type="pct"/>
            <w:noWrap/>
            <w:hideMark/>
          </w:tcPr>
          <w:p w14:paraId="6A450156"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(0.0716)</w:t>
            </w:r>
          </w:p>
        </w:tc>
        <w:tc>
          <w:tcPr>
            <w:tcW w:w="570" w:type="pct"/>
            <w:noWrap/>
            <w:hideMark/>
          </w:tcPr>
          <w:p w14:paraId="74512145"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(0.0728)</w:t>
            </w:r>
          </w:p>
        </w:tc>
        <w:tc>
          <w:tcPr>
            <w:tcW w:w="558" w:type="pct"/>
            <w:noWrap/>
            <w:hideMark/>
          </w:tcPr>
          <w:p w14:paraId="67765CE2"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(0.0734)</w:t>
            </w:r>
          </w:p>
        </w:tc>
      </w:tr>
      <w:tr w:rsidR="00612B3E" w:rsidRPr="00D0055A" w14:paraId="4DA8EC6A"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3015F938"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Region FE: Latin America &amp; Caribbean</w:t>
            </w:r>
          </w:p>
        </w:tc>
        <w:tc>
          <w:tcPr>
            <w:tcW w:w="599" w:type="pct"/>
            <w:noWrap/>
            <w:hideMark/>
          </w:tcPr>
          <w:p w14:paraId="5606A40C"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0.1061*</w:t>
            </w:r>
          </w:p>
        </w:tc>
        <w:tc>
          <w:tcPr>
            <w:tcW w:w="686" w:type="pct"/>
            <w:noWrap/>
            <w:hideMark/>
          </w:tcPr>
          <w:p w14:paraId="57D03DDE"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0.0881</w:t>
            </w:r>
          </w:p>
        </w:tc>
        <w:tc>
          <w:tcPr>
            <w:tcW w:w="675" w:type="pct"/>
            <w:noWrap/>
            <w:hideMark/>
          </w:tcPr>
          <w:p w14:paraId="6AE261DC"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0.0743</w:t>
            </w:r>
          </w:p>
        </w:tc>
        <w:tc>
          <w:tcPr>
            <w:tcW w:w="555" w:type="pct"/>
            <w:noWrap/>
            <w:hideMark/>
          </w:tcPr>
          <w:p w14:paraId="09D12A90"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0.0729</w:t>
            </w:r>
          </w:p>
        </w:tc>
        <w:tc>
          <w:tcPr>
            <w:tcW w:w="570" w:type="pct"/>
            <w:noWrap/>
            <w:hideMark/>
          </w:tcPr>
          <w:p w14:paraId="385A90AF"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0.1080**</w:t>
            </w:r>
          </w:p>
        </w:tc>
        <w:tc>
          <w:tcPr>
            <w:tcW w:w="558" w:type="pct"/>
            <w:noWrap/>
            <w:hideMark/>
          </w:tcPr>
          <w:p w14:paraId="056D5029"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0.1128**</w:t>
            </w:r>
          </w:p>
        </w:tc>
      </w:tr>
      <w:tr w:rsidR="00612B3E" w:rsidRPr="00D0055A" w14:paraId="47828832" w14:textId="77777777" w:rsidTr="00612B3E">
        <w:trPr>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64828F33" w14:textId="77777777" w:rsidR="00D0055A" w:rsidRPr="00D0055A" w:rsidRDefault="00D0055A" w:rsidP="00D0055A">
            <w:pPr>
              <w:spacing w:line="0" w:lineRule="atLeast"/>
              <w:jc w:val="center"/>
              <w:rPr>
                <w:rFonts w:ascii="Arial Narrow" w:eastAsia="Times New Roman" w:hAnsi="Arial Narrow" w:cs="Calibri"/>
                <w:color w:val="000000"/>
                <w:kern w:val="0"/>
                <w:sz w:val="18"/>
                <w:szCs w:val="18"/>
                <w:lang w:eastAsia="ja-JP"/>
                <w14:ligatures w14:val="none"/>
              </w:rPr>
            </w:pPr>
          </w:p>
        </w:tc>
        <w:tc>
          <w:tcPr>
            <w:tcW w:w="599" w:type="pct"/>
            <w:noWrap/>
            <w:hideMark/>
          </w:tcPr>
          <w:p w14:paraId="7FBC788E"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(0.0618)</w:t>
            </w:r>
          </w:p>
        </w:tc>
        <w:tc>
          <w:tcPr>
            <w:tcW w:w="686" w:type="pct"/>
            <w:noWrap/>
            <w:hideMark/>
          </w:tcPr>
          <w:p w14:paraId="7C69E867"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(0.0586)</w:t>
            </w:r>
          </w:p>
        </w:tc>
        <w:tc>
          <w:tcPr>
            <w:tcW w:w="675" w:type="pct"/>
            <w:noWrap/>
            <w:hideMark/>
          </w:tcPr>
          <w:p w14:paraId="0605AB56"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(0.0572)</w:t>
            </w:r>
          </w:p>
        </w:tc>
        <w:tc>
          <w:tcPr>
            <w:tcW w:w="555" w:type="pct"/>
            <w:noWrap/>
            <w:hideMark/>
          </w:tcPr>
          <w:p w14:paraId="228AB5B8"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(0.0593)</w:t>
            </w:r>
          </w:p>
        </w:tc>
        <w:tc>
          <w:tcPr>
            <w:tcW w:w="570" w:type="pct"/>
            <w:noWrap/>
            <w:hideMark/>
          </w:tcPr>
          <w:p w14:paraId="3E6A2584"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(0.0546)</w:t>
            </w:r>
          </w:p>
        </w:tc>
        <w:tc>
          <w:tcPr>
            <w:tcW w:w="558" w:type="pct"/>
            <w:noWrap/>
            <w:hideMark/>
          </w:tcPr>
          <w:p w14:paraId="092E1259"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(0.0537)</w:t>
            </w:r>
          </w:p>
        </w:tc>
      </w:tr>
      <w:tr w:rsidR="00612B3E" w:rsidRPr="00D0055A" w14:paraId="5F05B334"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75AFB1EA"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Region FE: Europe &amp; Central Asia</w:t>
            </w:r>
          </w:p>
        </w:tc>
        <w:tc>
          <w:tcPr>
            <w:tcW w:w="599" w:type="pct"/>
            <w:noWrap/>
            <w:hideMark/>
          </w:tcPr>
          <w:p w14:paraId="70495059"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-0.0031</w:t>
            </w:r>
          </w:p>
        </w:tc>
        <w:tc>
          <w:tcPr>
            <w:tcW w:w="686" w:type="pct"/>
            <w:noWrap/>
            <w:hideMark/>
          </w:tcPr>
          <w:p w14:paraId="479C475D"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-0.0455</w:t>
            </w:r>
          </w:p>
        </w:tc>
        <w:tc>
          <w:tcPr>
            <w:tcW w:w="675" w:type="pct"/>
            <w:noWrap/>
            <w:hideMark/>
          </w:tcPr>
          <w:p w14:paraId="516A9D51"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-0.1027**</w:t>
            </w:r>
          </w:p>
        </w:tc>
        <w:tc>
          <w:tcPr>
            <w:tcW w:w="555" w:type="pct"/>
            <w:noWrap/>
            <w:hideMark/>
          </w:tcPr>
          <w:p w14:paraId="022200CD"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-0.1025**</w:t>
            </w:r>
          </w:p>
        </w:tc>
        <w:tc>
          <w:tcPr>
            <w:tcW w:w="570" w:type="pct"/>
            <w:noWrap/>
            <w:hideMark/>
          </w:tcPr>
          <w:p w14:paraId="6D8559D0"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-0.0786</w:t>
            </w:r>
          </w:p>
        </w:tc>
        <w:tc>
          <w:tcPr>
            <w:tcW w:w="558" w:type="pct"/>
            <w:noWrap/>
            <w:hideMark/>
          </w:tcPr>
          <w:p w14:paraId="2FD37A40"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-0.0849*</w:t>
            </w:r>
          </w:p>
        </w:tc>
      </w:tr>
      <w:tr w:rsidR="00612B3E" w:rsidRPr="00D0055A" w14:paraId="44C29366" w14:textId="77777777" w:rsidTr="00612B3E">
        <w:trPr>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78B8B671" w14:textId="77777777" w:rsidR="00D0055A" w:rsidRPr="00D0055A" w:rsidRDefault="00D0055A" w:rsidP="00D0055A">
            <w:pPr>
              <w:spacing w:line="0" w:lineRule="atLeast"/>
              <w:jc w:val="center"/>
              <w:rPr>
                <w:rFonts w:ascii="Arial Narrow" w:eastAsia="Times New Roman" w:hAnsi="Arial Narrow" w:cs="Calibri"/>
                <w:color w:val="000000"/>
                <w:kern w:val="0"/>
                <w:sz w:val="18"/>
                <w:szCs w:val="18"/>
                <w:lang w:eastAsia="ja-JP"/>
                <w14:ligatures w14:val="none"/>
              </w:rPr>
            </w:pPr>
          </w:p>
        </w:tc>
        <w:tc>
          <w:tcPr>
            <w:tcW w:w="599" w:type="pct"/>
            <w:noWrap/>
            <w:hideMark/>
          </w:tcPr>
          <w:p w14:paraId="613C041C"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(0.0525)</w:t>
            </w:r>
          </w:p>
        </w:tc>
        <w:tc>
          <w:tcPr>
            <w:tcW w:w="686" w:type="pct"/>
            <w:noWrap/>
            <w:hideMark/>
          </w:tcPr>
          <w:p w14:paraId="56769823"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(0.0511)</w:t>
            </w:r>
          </w:p>
        </w:tc>
        <w:tc>
          <w:tcPr>
            <w:tcW w:w="675" w:type="pct"/>
            <w:noWrap/>
            <w:hideMark/>
          </w:tcPr>
          <w:p w14:paraId="1EB75B1F"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(0.0511)</w:t>
            </w:r>
          </w:p>
        </w:tc>
        <w:tc>
          <w:tcPr>
            <w:tcW w:w="555" w:type="pct"/>
            <w:noWrap/>
            <w:hideMark/>
          </w:tcPr>
          <w:p w14:paraId="7B2F7705"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(0.0514)</w:t>
            </w:r>
          </w:p>
        </w:tc>
        <w:tc>
          <w:tcPr>
            <w:tcW w:w="570" w:type="pct"/>
            <w:noWrap/>
            <w:hideMark/>
          </w:tcPr>
          <w:p w14:paraId="66F5F4F3"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(0.0521)</w:t>
            </w:r>
          </w:p>
        </w:tc>
        <w:tc>
          <w:tcPr>
            <w:tcW w:w="558" w:type="pct"/>
            <w:noWrap/>
            <w:hideMark/>
          </w:tcPr>
          <w:p w14:paraId="04C2EB1E"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(0.0505)</w:t>
            </w:r>
          </w:p>
        </w:tc>
      </w:tr>
      <w:tr w:rsidR="00612B3E" w:rsidRPr="00D0055A" w14:paraId="19DE45B6"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779D7E0D"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Region FE: North America</w:t>
            </w:r>
          </w:p>
        </w:tc>
        <w:tc>
          <w:tcPr>
            <w:tcW w:w="599" w:type="pct"/>
            <w:noWrap/>
            <w:hideMark/>
          </w:tcPr>
          <w:p w14:paraId="6FF9BC4B"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0.2444***</w:t>
            </w:r>
          </w:p>
        </w:tc>
        <w:tc>
          <w:tcPr>
            <w:tcW w:w="686" w:type="pct"/>
            <w:noWrap/>
            <w:hideMark/>
          </w:tcPr>
          <w:p w14:paraId="5AB987F3"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0.2009***</w:t>
            </w:r>
          </w:p>
        </w:tc>
        <w:tc>
          <w:tcPr>
            <w:tcW w:w="675" w:type="pct"/>
            <w:noWrap/>
            <w:hideMark/>
          </w:tcPr>
          <w:p w14:paraId="1AA1551D"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0.1059*</w:t>
            </w:r>
          </w:p>
        </w:tc>
        <w:tc>
          <w:tcPr>
            <w:tcW w:w="555" w:type="pct"/>
            <w:noWrap/>
            <w:hideMark/>
          </w:tcPr>
          <w:p w14:paraId="3A4AF93A"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0.1052</w:t>
            </w:r>
          </w:p>
        </w:tc>
        <w:tc>
          <w:tcPr>
            <w:tcW w:w="570" w:type="pct"/>
            <w:noWrap/>
            <w:hideMark/>
          </w:tcPr>
          <w:p w14:paraId="6947E8AE"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0.1135*</w:t>
            </w:r>
          </w:p>
        </w:tc>
        <w:tc>
          <w:tcPr>
            <w:tcW w:w="558" w:type="pct"/>
            <w:noWrap/>
            <w:hideMark/>
          </w:tcPr>
          <w:p w14:paraId="06B64769"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0.0982*</w:t>
            </w:r>
          </w:p>
        </w:tc>
      </w:tr>
      <w:tr w:rsidR="00612B3E" w:rsidRPr="00D0055A" w14:paraId="34A5E768" w14:textId="77777777" w:rsidTr="00612B3E">
        <w:trPr>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7F25244A" w14:textId="77777777" w:rsidR="00D0055A" w:rsidRPr="00D0055A" w:rsidRDefault="00D0055A" w:rsidP="00D0055A">
            <w:pPr>
              <w:spacing w:line="0" w:lineRule="atLeast"/>
              <w:jc w:val="center"/>
              <w:rPr>
                <w:rFonts w:ascii="Arial Narrow" w:eastAsia="Times New Roman" w:hAnsi="Arial Narrow" w:cs="Calibri"/>
                <w:color w:val="000000"/>
                <w:kern w:val="0"/>
                <w:sz w:val="18"/>
                <w:szCs w:val="18"/>
                <w:lang w:eastAsia="ja-JP"/>
                <w14:ligatures w14:val="none"/>
              </w:rPr>
            </w:pPr>
          </w:p>
        </w:tc>
        <w:tc>
          <w:tcPr>
            <w:tcW w:w="599" w:type="pct"/>
            <w:noWrap/>
            <w:hideMark/>
          </w:tcPr>
          <w:p w14:paraId="4EEE2E88"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(0.0540)</w:t>
            </w:r>
          </w:p>
        </w:tc>
        <w:tc>
          <w:tcPr>
            <w:tcW w:w="686" w:type="pct"/>
            <w:noWrap/>
            <w:hideMark/>
          </w:tcPr>
          <w:p w14:paraId="227BF6CB"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(0.0508)</w:t>
            </w:r>
          </w:p>
        </w:tc>
        <w:tc>
          <w:tcPr>
            <w:tcW w:w="675" w:type="pct"/>
            <w:noWrap/>
            <w:hideMark/>
          </w:tcPr>
          <w:p w14:paraId="08B785FE"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(0.0641)</w:t>
            </w:r>
          </w:p>
        </w:tc>
        <w:tc>
          <w:tcPr>
            <w:tcW w:w="555" w:type="pct"/>
            <w:noWrap/>
            <w:hideMark/>
          </w:tcPr>
          <w:p w14:paraId="039C1640"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(0.0642)</w:t>
            </w:r>
          </w:p>
        </w:tc>
        <w:tc>
          <w:tcPr>
            <w:tcW w:w="570" w:type="pct"/>
            <w:noWrap/>
            <w:hideMark/>
          </w:tcPr>
          <w:p w14:paraId="160E58D7"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(0.0580)</w:t>
            </w:r>
          </w:p>
        </w:tc>
        <w:tc>
          <w:tcPr>
            <w:tcW w:w="558" w:type="pct"/>
            <w:noWrap/>
            <w:hideMark/>
          </w:tcPr>
          <w:p w14:paraId="3F72DD70"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(0.0552)</w:t>
            </w:r>
          </w:p>
        </w:tc>
      </w:tr>
      <w:tr w:rsidR="00612B3E" w:rsidRPr="00D0055A" w14:paraId="08176D73"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5BAB52D4"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Region FE: Sub-Saharan Africa</w:t>
            </w:r>
          </w:p>
        </w:tc>
        <w:tc>
          <w:tcPr>
            <w:tcW w:w="599" w:type="pct"/>
            <w:noWrap/>
            <w:hideMark/>
          </w:tcPr>
          <w:p w14:paraId="569564E2"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-0.3124***</w:t>
            </w:r>
          </w:p>
        </w:tc>
        <w:tc>
          <w:tcPr>
            <w:tcW w:w="686" w:type="pct"/>
            <w:noWrap/>
            <w:hideMark/>
          </w:tcPr>
          <w:p w14:paraId="3C4C1216"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-0.2552***</w:t>
            </w:r>
          </w:p>
        </w:tc>
        <w:tc>
          <w:tcPr>
            <w:tcW w:w="675" w:type="pct"/>
            <w:noWrap/>
            <w:hideMark/>
          </w:tcPr>
          <w:p w14:paraId="4D5EA39E"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-0.2682***</w:t>
            </w:r>
          </w:p>
        </w:tc>
        <w:tc>
          <w:tcPr>
            <w:tcW w:w="555" w:type="pct"/>
            <w:noWrap/>
            <w:hideMark/>
          </w:tcPr>
          <w:p w14:paraId="42B7C522"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-0.2690***</w:t>
            </w:r>
          </w:p>
        </w:tc>
        <w:tc>
          <w:tcPr>
            <w:tcW w:w="570" w:type="pct"/>
            <w:noWrap/>
            <w:hideMark/>
          </w:tcPr>
          <w:p w14:paraId="1F126FF0"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-0.2558***</w:t>
            </w:r>
          </w:p>
        </w:tc>
        <w:tc>
          <w:tcPr>
            <w:tcW w:w="558" w:type="pct"/>
            <w:noWrap/>
            <w:hideMark/>
          </w:tcPr>
          <w:p w14:paraId="215D01B6"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-0.2672***</w:t>
            </w:r>
          </w:p>
        </w:tc>
      </w:tr>
      <w:tr w:rsidR="00612B3E" w:rsidRPr="00D0055A" w14:paraId="3F4E425B" w14:textId="77777777" w:rsidTr="00612B3E">
        <w:trPr>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05CE8F73" w14:textId="77777777" w:rsidR="00D0055A" w:rsidRPr="00D0055A" w:rsidRDefault="00D0055A" w:rsidP="00D0055A">
            <w:pPr>
              <w:spacing w:line="0" w:lineRule="atLeast"/>
              <w:jc w:val="center"/>
              <w:rPr>
                <w:rFonts w:ascii="Arial Narrow" w:eastAsia="Times New Roman" w:hAnsi="Arial Narrow" w:cs="Calibri"/>
                <w:color w:val="000000"/>
                <w:kern w:val="0"/>
                <w:sz w:val="18"/>
                <w:szCs w:val="18"/>
                <w:lang w:eastAsia="ja-JP"/>
                <w14:ligatures w14:val="none"/>
              </w:rPr>
            </w:pPr>
          </w:p>
        </w:tc>
        <w:tc>
          <w:tcPr>
            <w:tcW w:w="599" w:type="pct"/>
            <w:noWrap/>
            <w:hideMark/>
          </w:tcPr>
          <w:p w14:paraId="6061EADE"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(0.0572)</w:t>
            </w:r>
          </w:p>
        </w:tc>
        <w:tc>
          <w:tcPr>
            <w:tcW w:w="686" w:type="pct"/>
            <w:noWrap/>
            <w:hideMark/>
          </w:tcPr>
          <w:p w14:paraId="277C3A6A"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(0.0547)</w:t>
            </w:r>
          </w:p>
        </w:tc>
        <w:tc>
          <w:tcPr>
            <w:tcW w:w="675" w:type="pct"/>
            <w:noWrap/>
            <w:hideMark/>
          </w:tcPr>
          <w:p w14:paraId="63D9C055"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(0.0552)</w:t>
            </w:r>
          </w:p>
        </w:tc>
        <w:tc>
          <w:tcPr>
            <w:tcW w:w="555" w:type="pct"/>
            <w:noWrap/>
            <w:hideMark/>
          </w:tcPr>
          <w:p w14:paraId="33B47630"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(0.0556)</w:t>
            </w:r>
          </w:p>
        </w:tc>
        <w:tc>
          <w:tcPr>
            <w:tcW w:w="570" w:type="pct"/>
            <w:noWrap/>
            <w:hideMark/>
          </w:tcPr>
          <w:p w14:paraId="2D26EC33"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(0.0530)</w:t>
            </w:r>
          </w:p>
        </w:tc>
        <w:tc>
          <w:tcPr>
            <w:tcW w:w="558" w:type="pct"/>
            <w:noWrap/>
            <w:hideMark/>
          </w:tcPr>
          <w:p w14:paraId="4940356C"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(0.0515)</w:t>
            </w:r>
          </w:p>
        </w:tc>
      </w:tr>
      <w:tr w:rsidR="00612B3E" w:rsidRPr="00D0055A" w14:paraId="0D020434"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385479E5"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Region FE: South Asia</w:t>
            </w:r>
          </w:p>
        </w:tc>
        <w:tc>
          <w:tcPr>
            <w:tcW w:w="599" w:type="pct"/>
            <w:noWrap/>
            <w:hideMark/>
          </w:tcPr>
          <w:p w14:paraId="1BD5220E"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-0.2547**</w:t>
            </w:r>
          </w:p>
        </w:tc>
        <w:tc>
          <w:tcPr>
            <w:tcW w:w="686" w:type="pct"/>
            <w:noWrap/>
            <w:hideMark/>
          </w:tcPr>
          <w:p w14:paraId="5A884116"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-0.2628**</w:t>
            </w:r>
          </w:p>
        </w:tc>
        <w:tc>
          <w:tcPr>
            <w:tcW w:w="675" w:type="pct"/>
            <w:noWrap/>
            <w:hideMark/>
          </w:tcPr>
          <w:p w14:paraId="3835C634"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-0.2375**</w:t>
            </w:r>
          </w:p>
        </w:tc>
        <w:tc>
          <w:tcPr>
            <w:tcW w:w="555" w:type="pct"/>
            <w:noWrap/>
            <w:hideMark/>
          </w:tcPr>
          <w:p w14:paraId="0201913C"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-0.2358**</w:t>
            </w:r>
          </w:p>
        </w:tc>
        <w:tc>
          <w:tcPr>
            <w:tcW w:w="570" w:type="pct"/>
            <w:noWrap/>
            <w:hideMark/>
          </w:tcPr>
          <w:p w14:paraId="112D6432"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-0.2271**</w:t>
            </w:r>
          </w:p>
        </w:tc>
        <w:tc>
          <w:tcPr>
            <w:tcW w:w="558" w:type="pct"/>
            <w:noWrap/>
            <w:hideMark/>
          </w:tcPr>
          <w:p w14:paraId="15698AE4"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-0.2417**</w:t>
            </w:r>
          </w:p>
        </w:tc>
      </w:tr>
      <w:tr w:rsidR="00612B3E" w:rsidRPr="00D0055A" w14:paraId="4C8B72F7" w14:textId="77777777" w:rsidTr="00612B3E">
        <w:trPr>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2167FB49" w14:textId="77777777" w:rsidR="00D0055A" w:rsidRPr="00D0055A" w:rsidRDefault="00D0055A" w:rsidP="00D0055A">
            <w:pPr>
              <w:spacing w:line="0" w:lineRule="atLeast"/>
              <w:jc w:val="center"/>
              <w:rPr>
                <w:rFonts w:ascii="Arial Narrow" w:eastAsia="Times New Roman" w:hAnsi="Arial Narrow" w:cs="Calibri"/>
                <w:color w:val="000000"/>
                <w:kern w:val="0"/>
                <w:sz w:val="18"/>
                <w:szCs w:val="18"/>
                <w:lang w:eastAsia="ja-JP"/>
                <w14:ligatures w14:val="none"/>
              </w:rPr>
            </w:pPr>
          </w:p>
        </w:tc>
        <w:tc>
          <w:tcPr>
            <w:tcW w:w="599" w:type="pct"/>
            <w:noWrap/>
            <w:hideMark/>
          </w:tcPr>
          <w:p w14:paraId="2D1FE26F"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(0.1120)</w:t>
            </w:r>
          </w:p>
        </w:tc>
        <w:tc>
          <w:tcPr>
            <w:tcW w:w="686" w:type="pct"/>
            <w:noWrap/>
            <w:hideMark/>
          </w:tcPr>
          <w:p w14:paraId="3B3E77AB"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(0.1076)</w:t>
            </w:r>
          </w:p>
        </w:tc>
        <w:tc>
          <w:tcPr>
            <w:tcW w:w="675" w:type="pct"/>
            <w:noWrap/>
            <w:hideMark/>
          </w:tcPr>
          <w:p w14:paraId="6681AF90"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(0.1025)</w:t>
            </w:r>
          </w:p>
        </w:tc>
        <w:tc>
          <w:tcPr>
            <w:tcW w:w="555" w:type="pct"/>
            <w:noWrap/>
            <w:hideMark/>
          </w:tcPr>
          <w:p w14:paraId="18391C5A"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(0.1036)</w:t>
            </w:r>
          </w:p>
        </w:tc>
        <w:tc>
          <w:tcPr>
            <w:tcW w:w="570" w:type="pct"/>
            <w:noWrap/>
            <w:hideMark/>
          </w:tcPr>
          <w:p w14:paraId="620177E5"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(0.0984)</w:t>
            </w:r>
          </w:p>
        </w:tc>
        <w:tc>
          <w:tcPr>
            <w:tcW w:w="558" w:type="pct"/>
            <w:noWrap/>
            <w:hideMark/>
          </w:tcPr>
          <w:p w14:paraId="6D6165CE"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(0.0951)</w:t>
            </w:r>
          </w:p>
        </w:tc>
      </w:tr>
      <w:tr w:rsidR="00612B3E" w:rsidRPr="00D0055A" w14:paraId="050355A8"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1CC6538F"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Constant</w:t>
            </w:r>
          </w:p>
        </w:tc>
        <w:tc>
          <w:tcPr>
            <w:tcW w:w="599" w:type="pct"/>
            <w:noWrap/>
            <w:hideMark/>
          </w:tcPr>
          <w:p w14:paraId="7F806904"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0.5906***</w:t>
            </w:r>
          </w:p>
        </w:tc>
        <w:tc>
          <w:tcPr>
            <w:tcW w:w="686" w:type="pct"/>
            <w:noWrap/>
            <w:hideMark/>
          </w:tcPr>
          <w:p w14:paraId="7C49B702"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0.5512***</w:t>
            </w:r>
          </w:p>
        </w:tc>
        <w:tc>
          <w:tcPr>
            <w:tcW w:w="675" w:type="pct"/>
            <w:noWrap/>
            <w:hideMark/>
          </w:tcPr>
          <w:p w14:paraId="32FED1F8"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0.5879***</w:t>
            </w:r>
          </w:p>
        </w:tc>
        <w:tc>
          <w:tcPr>
            <w:tcW w:w="555" w:type="pct"/>
            <w:noWrap/>
            <w:hideMark/>
          </w:tcPr>
          <w:p w14:paraId="74C9F5E0"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0.5886***</w:t>
            </w:r>
          </w:p>
        </w:tc>
        <w:tc>
          <w:tcPr>
            <w:tcW w:w="570" w:type="pct"/>
            <w:noWrap/>
            <w:hideMark/>
          </w:tcPr>
          <w:p w14:paraId="02EA89F7"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0.5702***</w:t>
            </w:r>
          </w:p>
        </w:tc>
        <w:tc>
          <w:tcPr>
            <w:tcW w:w="558" w:type="pct"/>
            <w:noWrap/>
            <w:hideMark/>
          </w:tcPr>
          <w:p w14:paraId="7ABB784F"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0.5793***</w:t>
            </w:r>
          </w:p>
        </w:tc>
      </w:tr>
      <w:tr w:rsidR="00612B3E" w:rsidRPr="00D0055A" w14:paraId="3EA6F626" w14:textId="77777777" w:rsidTr="00612B3E">
        <w:trPr>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6BF9C840" w14:textId="77777777" w:rsidR="00D0055A" w:rsidRPr="00D0055A" w:rsidRDefault="00D0055A" w:rsidP="00D0055A">
            <w:pPr>
              <w:spacing w:line="0" w:lineRule="atLeast"/>
              <w:jc w:val="center"/>
              <w:rPr>
                <w:rFonts w:ascii="Arial Narrow" w:eastAsia="Times New Roman" w:hAnsi="Arial Narrow" w:cs="Calibri"/>
                <w:color w:val="000000"/>
                <w:kern w:val="0"/>
                <w:sz w:val="18"/>
                <w:szCs w:val="18"/>
                <w:lang w:eastAsia="ja-JP"/>
                <w14:ligatures w14:val="none"/>
              </w:rPr>
            </w:pPr>
          </w:p>
        </w:tc>
        <w:tc>
          <w:tcPr>
            <w:tcW w:w="599" w:type="pct"/>
            <w:noWrap/>
            <w:hideMark/>
          </w:tcPr>
          <w:p w14:paraId="68841E42"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(0.0442)</w:t>
            </w:r>
          </w:p>
        </w:tc>
        <w:tc>
          <w:tcPr>
            <w:tcW w:w="686" w:type="pct"/>
            <w:noWrap/>
            <w:hideMark/>
          </w:tcPr>
          <w:p w14:paraId="2F89B01B"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(0.0402)</w:t>
            </w:r>
          </w:p>
        </w:tc>
        <w:tc>
          <w:tcPr>
            <w:tcW w:w="675" w:type="pct"/>
            <w:noWrap/>
            <w:hideMark/>
          </w:tcPr>
          <w:p w14:paraId="5035C563"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(0.0416)</w:t>
            </w:r>
          </w:p>
        </w:tc>
        <w:tc>
          <w:tcPr>
            <w:tcW w:w="555" w:type="pct"/>
            <w:noWrap/>
            <w:hideMark/>
          </w:tcPr>
          <w:p w14:paraId="39E24F0A"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(0.0419)</w:t>
            </w:r>
          </w:p>
        </w:tc>
        <w:tc>
          <w:tcPr>
            <w:tcW w:w="570" w:type="pct"/>
            <w:noWrap/>
            <w:hideMark/>
          </w:tcPr>
          <w:p w14:paraId="39FF17F0"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(0.0401)</w:t>
            </w:r>
          </w:p>
        </w:tc>
        <w:tc>
          <w:tcPr>
            <w:tcW w:w="558" w:type="pct"/>
            <w:noWrap/>
            <w:hideMark/>
          </w:tcPr>
          <w:p w14:paraId="0A461BD8"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(0.0395)</w:t>
            </w:r>
          </w:p>
        </w:tc>
      </w:tr>
      <w:tr w:rsidR="00612B3E" w:rsidRPr="00D0055A" w14:paraId="139E7568"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263DF0FD"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Observations</w:t>
            </w:r>
          </w:p>
        </w:tc>
        <w:tc>
          <w:tcPr>
            <w:tcW w:w="599" w:type="pct"/>
            <w:noWrap/>
            <w:hideMark/>
          </w:tcPr>
          <w:p w14:paraId="3152E3F1"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150</w:t>
            </w:r>
          </w:p>
        </w:tc>
        <w:tc>
          <w:tcPr>
            <w:tcW w:w="686" w:type="pct"/>
            <w:noWrap/>
            <w:hideMark/>
          </w:tcPr>
          <w:p w14:paraId="53FF59B5"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150</w:t>
            </w:r>
          </w:p>
        </w:tc>
        <w:tc>
          <w:tcPr>
            <w:tcW w:w="675" w:type="pct"/>
            <w:noWrap/>
            <w:hideMark/>
          </w:tcPr>
          <w:p w14:paraId="062167B3"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150</w:t>
            </w:r>
          </w:p>
        </w:tc>
        <w:tc>
          <w:tcPr>
            <w:tcW w:w="555" w:type="pct"/>
            <w:noWrap/>
            <w:hideMark/>
          </w:tcPr>
          <w:p w14:paraId="4A93E391"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150</w:t>
            </w:r>
          </w:p>
        </w:tc>
        <w:tc>
          <w:tcPr>
            <w:tcW w:w="570" w:type="pct"/>
            <w:noWrap/>
            <w:hideMark/>
          </w:tcPr>
          <w:p w14:paraId="268E0B97"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150</w:t>
            </w:r>
          </w:p>
        </w:tc>
        <w:tc>
          <w:tcPr>
            <w:tcW w:w="558" w:type="pct"/>
            <w:noWrap/>
            <w:hideMark/>
          </w:tcPr>
          <w:p w14:paraId="325F787F"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150</w:t>
            </w:r>
          </w:p>
        </w:tc>
      </w:tr>
      <w:tr w:rsidR="00612B3E" w:rsidRPr="00D0055A" w14:paraId="5046B347" w14:textId="77777777" w:rsidTr="00612B3E">
        <w:trPr>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410AE562"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R-squared</w:t>
            </w:r>
          </w:p>
        </w:tc>
        <w:tc>
          <w:tcPr>
            <w:tcW w:w="599" w:type="pct"/>
            <w:noWrap/>
            <w:hideMark/>
          </w:tcPr>
          <w:p w14:paraId="5A0EA8D5"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0.5913</w:t>
            </w:r>
          </w:p>
        </w:tc>
        <w:tc>
          <w:tcPr>
            <w:tcW w:w="686" w:type="pct"/>
            <w:noWrap/>
            <w:hideMark/>
          </w:tcPr>
          <w:p w14:paraId="7F6FD11C"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0.6190</w:t>
            </w:r>
          </w:p>
        </w:tc>
        <w:tc>
          <w:tcPr>
            <w:tcW w:w="675" w:type="pct"/>
            <w:noWrap/>
            <w:hideMark/>
          </w:tcPr>
          <w:p w14:paraId="7FB62849"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0.6409</w:t>
            </w:r>
          </w:p>
        </w:tc>
        <w:tc>
          <w:tcPr>
            <w:tcW w:w="555" w:type="pct"/>
            <w:noWrap/>
            <w:hideMark/>
          </w:tcPr>
          <w:p w14:paraId="0A34884F"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0.6410</w:t>
            </w:r>
          </w:p>
        </w:tc>
        <w:tc>
          <w:tcPr>
            <w:tcW w:w="570" w:type="pct"/>
            <w:noWrap/>
            <w:hideMark/>
          </w:tcPr>
          <w:p w14:paraId="1C5E080E"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0.6484</w:t>
            </w:r>
          </w:p>
        </w:tc>
        <w:tc>
          <w:tcPr>
            <w:tcW w:w="558" w:type="pct"/>
            <w:noWrap/>
            <w:hideMark/>
          </w:tcPr>
          <w:p w14:paraId="5E67D441" w14:textId="77777777" w:rsidR="00D0055A" w:rsidRPr="00D0055A" w:rsidRDefault="00D0055A" w:rsidP="00D0055A">
            <w:pPr>
              <w:spacing w:line="0" w:lineRule="atLeast"/>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0.6539</w:t>
            </w:r>
          </w:p>
        </w:tc>
      </w:tr>
      <w:tr w:rsidR="00612B3E" w:rsidRPr="00D0055A" w14:paraId="5855DC3C" w14:textId="77777777" w:rsidTr="00612B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57" w:type="pct"/>
            <w:noWrap/>
            <w:hideMark/>
          </w:tcPr>
          <w:p w14:paraId="435899B0" w14:textId="77777777" w:rsidR="00D0055A" w:rsidRPr="00D0055A" w:rsidRDefault="00D0055A" w:rsidP="00D0055A">
            <w:pPr>
              <w:spacing w:line="0" w:lineRule="atLeast"/>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Adj. R-squared</w:t>
            </w:r>
          </w:p>
        </w:tc>
        <w:tc>
          <w:tcPr>
            <w:tcW w:w="599" w:type="pct"/>
            <w:noWrap/>
            <w:hideMark/>
          </w:tcPr>
          <w:p w14:paraId="390CC82F"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0.5711</w:t>
            </w:r>
          </w:p>
        </w:tc>
        <w:tc>
          <w:tcPr>
            <w:tcW w:w="686" w:type="pct"/>
            <w:noWrap/>
            <w:hideMark/>
          </w:tcPr>
          <w:p w14:paraId="3A688559"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0.5974</w:t>
            </w:r>
          </w:p>
        </w:tc>
        <w:tc>
          <w:tcPr>
            <w:tcW w:w="675" w:type="pct"/>
            <w:noWrap/>
            <w:hideMark/>
          </w:tcPr>
          <w:p w14:paraId="56D06BBE"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0.6178</w:t>
            </w:r>
          </w:p>
        </w:tc>
        <w:tc>
          <w:tcPr>
            <w:tcW w:w="555" w:type="pct"/>
            <w:noWrap/>
            <w:hideMark/>
          </w:tcPr>
          <w:p w14:paraId="14C22BA5"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0.6151</w:t>
            </w:r>
          </w:p>
        </w:tc>
        <w:tc>
          <w:tcPr>
            <w:tcW w:w="570" w:type="pct"/>
            <w:noWrap/>
            <w:hideMark/>
          </w:tcPr>
          <w:p w14:paraId="781127B0"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0.6204</w:t>
            </w:r>
          </w:p>
        </w:tc>
        <w:tc>
          <w:tcPr>
            <w:tcW w:w="558" w:type="pct"/>
            <w:noWrap/>
            <w:hideMark/>
          </w:tcPr>
          <w:p w14:paraId="452C8778" w14:textId="77777777" w:rsidR="00D0055A" w:rsidRPr="00D0055A" w:rsidRDefault="00D0055A" w:rsidP="00D0055A">
            <w:pPr>
              <w:spacing w:line="0" w:lineRule="atLeast"/>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D0055A">
              <w:rPr>
                <w:rFonts w:ascii="Arial Narrow" w:eastAsia="Times New Roman" w:hAnsi="Arial Narrow" w:cs="Calibri"/>
                <w:color w:val="000000"/>
                <w:kern w:val="0"/>
                <w:sz w:val="18"/>
                <w:szCs w:val="18"/>
                <w:lang w:eastAsia="ja-JP"/>
                <w14:ligatures w14:val="none"/>
              </w:rPr>
              <w:t>0.6236</w:t>
            </w:r>
          </w:p>
        </w:tc>
      </w:tr>
    </w:tbl>
    <w:p w14:paraId="636DC2A9" w14:textId="7AB032F7" w:rsidR="00612B3E" w:rsidRPr="00ED299E" w:rsidRDefault="00612B3E" w:rsidP="00612B3E">
      <w:pPr>
        <w:contextualSpacing/>
        <w:rPr>
          <w:i/>
          <w:iCs/>
          <w:sz w:val="20"/>
          <w:szCs w:val="20"/>
        </w:rPr>
      </w:pPr>
      <w:r w:rsidRPr="00ED299E">
        <w:rPr>
          <w:i/>
          <w:iCs/>
          <w:sz w:val="20"/>
          <w:szCs w:val="20"/>
        </w:rPr>
        <w:t xml:space="preserve">Note: *** p&lt;0.01, ** p&lt;0.05, * p&lt;0.10. </w:t>
      </w:r>
    </w:p>
    <w:p w14:paraId="3B1D31E5" w14:textId="60D92741" w:rsidR="005C42DD" w:rsidRPr="00962AFA" w:rsidRDefault="00BB5636" w:rsidP="00962AFA">
      <w:pPr>
        <w:spacing w:after="0"/>
        <w:rPr>
          <w:rFonts w:asciiTheme="majorHAnsi" w:eastAsiaTheme="majorEastAsia" w:hAnsiTheme="majorHAnsi" w:cstheme="majorBidi"/>
          <w:b/>
          <w:bCs/>
          <w:lang w:eastAsia="ja-JP"/>
        </w:rPr>
      </w:pPr>
      <w:r w:rsidRPr="00ED299E">
        <w:rPr>
          <w:rFonts w:asciiTheme="majorHAnsi" w:eastAsiaTheme="majorEastAsia" w:hAnsiTheme="majorHAnsi" w:cstheme="majorBidi"/>
          <w:b/>
          <w:bCs/>
          <w:lang w:eastAsia="ja-JP"/>
        </w:rPr>
        <w:t xml:space="preserve">Panel </w:t>
      </w:r>
      <w:r w:rsidR="000A4575">
        <w:rPr>
          <w:rFonts w:asciiTheme="majorHAnsi" w:eastAsiaTheme="majorEastAsia" w:hAnsiTheme="majorHAnsi" w:cstheme="majorBidi"/>
          <w:b/>
          <w:bCs/>
          <w:lang w:eastAsia="ja-JP"/>
        </w:rPr>
        <w:t>B</w:t>
      </w:r>
      <w:r w:rsidRPr="00ED299E">
        <w:rPr>
          <w:rFonts w:asciiTheme="majorHAnsi" w:eastAsiaTheme="majorEastAsia" w:hAnsiTheme="majorHAnsi" w:cstheme="majorBidi"/>
          <w:b/>
          <w:bCs/>
          <w:lang w:eastAsia="ja-JP"/>
        </w:rPr>
        <w:t xml:space="preserve">: </w:t>
      </w:r>
      <w:r>
        <w:rPr>
          <w:rFonts w:asciiTheme="majorHAnsi" w:eastAsiaTheme="majorEastAsia" w:hAnsiTheme="majorHAnsi" w:cstheme="majorBidi"/>
          <w:b/>
          <w:bCs/>
          <w:lang w:eastAsia="ja-JP"/>
        </w:rPr>
        <w:t>Disaster Learning</w:t>
      </w:r>
      <w:r w:rsidRPr="00ED299E">
        <w:rPr>
          <w:rFonts w:asciiTheme="majorHAnsi" w:eastAsiaTheme="majorEastAsia" w:hAnsiTheme="majorHAnsi" w:cstheme="majorBidi"/>
          <w:b/>
          <w:bCs/>
          <w:lang w:eastAsia="ja-JP"/>
        </w:rPr>
        <w:t xml:space="preserve"> Model</w:t>
      </w:r>
      <w:r w:rsidR="00B45E1B">
        <w:rPr>
          <w:rFonts w:asciiTheme="majorHAnsi" w:eastAsiaTheme="majorEastAsia" w:hAnsiTheme="majorHAnsi" w:cstheme="majorBidi"/>
          <w:b/>
          <w:bCs/>
          <w:lang w:eastAsia="ja-JP"/>
        </w:rPr>
        <w:t>s</w:t>
      </w:r>
      <w:r>
        <w:rPr>
          <w:rFonts w:asciiTheme="majorHAnsi" w:eastAsiaTheme="majorEastAsia" w:hAnsiTheme="majorHAnsi" w:cstheme="majorBidi"/>
          <w:b/>
          <w:bCs/>
          <w:lang w:eastAsia="ja-JP"/>
        </w:rPr>
        <w:t xml:space="preserve"> (</w:t>
      </w:r>
      <w:r w:rsidR="00962AFA">
        <w:rPr>
          <w:rFonts w:asciiTheme="majorHAnsi" w:eastAsiaTheme="majorEastAsia" w:hAnsiTheme="majorHAnsi" w:cstheme="majorBidi"/>
          <w:b/>
          <w:bCs/>
          <w:lang w:eastAsia="ja-JP"/>
        </w:rPr>
        <w:t>Model A)</w:t>
      </w:r>
    </w:p>
    <w:tbl>
      <w:tblPr>
        <w:tblStyle w:val="PlainTable2"/>
        <w:tblW w:w="5000" w:type="pct"/>
        <w:tblLook w:val="04A0" w:firstRow="1" w:lastRow="0" w:firstColumn="1" w:lastColumn="0" w:noHBand="0" w:noVBand="1"/>
      </w:tblPr>
      <w:tblGrid>
        <w:gridCol w:w="3110"/>
        <w:gridCol w:w="1168"/>
        <w:gridCol w:w="1168"/>
        <w:gridCol w:w="1168"/>
        <w:gridCol w:w="1168"/>
        <w:gridCol w:w="1244"/>
      </w:tblGrid>
      <w:tr w:rsidR="00962AFA" w:rsidRPr="00BB5636" w14:paraId="2056E624" w14:textId="77777777" w:rsidTr="000A457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0F76B620" w14:textId="77777777" w:rsidR="00BB5636" w:rsidRPr="00BB5636" w:rsidRDefault="00BB5636" w:rsidP="00BB5636">
            <w:pPr>
              <w:jc w:val="center"/>
              <w:rPr>
                <w:rFonts w:ascii="Arial Narrow" w:eastAsia="Times New Roman" w:hAnsi="Arial Narrow" w:cs="Calibri"/>
                <w:kern w:val="0"/>
                <w:sz w:val="18"/>
                <w:szCs w:val="18"/>
                <w:lang w:eastAsia="ja-JP"/>
                <w14:ligatures w14:val="none"/>
              </w:rPr>
            </w:pPr>
            <w:r w:rsidRPr="00BB5636">
              <w:rPr>
                <w:rFonts w:ascii="Arial Narrow" w:eastAsia="Times New Roman" w:hAnsi="Arial Narrow" w:cs="Calibri"/>
                <w:kern w:val="0"/>
                <w:sz w:val="18"/>
                <w:szCs w:val="18"/>
                <w:lang w:eastAsia="ja-JP"/>
                <w14:ligatures w14:val="none"/>
              </w:rPr>
              <w:t>Variable</w:t>
            </w:r>
          </w:p>
        </w:tc>
        <w:tc>
          <w:tcPr>
            <w:tcW w:w="647" w:type="pct"/>
            <w:noWrap/>
            <w:hideMark/>
          </w:tcPr>
          <w:p w14:paraId="5835AC29" w14:textId="622BC458" w:rsidR="00BB5636" w:rsidRPr="00BB5636" w:rsidRDefault="00BB5636" w:rsidP="00BB5636">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B5636">
              <w:rPr>
                <w:rFonts w:ascii="Arial Narrow" w:eastAsia="Times New Roman" w:hAnsi="Arial Narrow" w:cs="Calibri"/>
                <w:kern w:val="0"/>
                <w:sz w:val="18"/>
                <w:szCs w:val="18"/>
                <w:lang w:eastAsia="ja-JP"/>
                <w14:ligatures w14:val="none"/>
              </w:rPr>
              <w:t>D1.Pov</w:t>
            </w:r>
          </w:p>
        </w:tc>
        <w:tc>
          <w:tcPr>
            <w:tcW w:w="647" w:type="pct"/>
            <w:noWrap/>
            <w:hideMark/>
          </w:tcPr>
          <w:p w14:paraId="1E1A8620" w14:textId="711E125A" w:rsidR="00BB5636" w:rsidRPr="00BB5636" w:rsidRDefault="00BB5636" w:rsidP="00BB5636">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B5636">
              <w:rPr>
                <w:rFonts w:ascii="Arial Narrow" w:eastAsia="Times New Roman" w:hAnsi="Arial Narrow" w:cs="Calibri"/>
                <w:kern w:val="0"/>
                <w:sz w:val="18"/>
                <w:szCs w:val="18"/>
                <w:lang w:eastAsia="ja-JP"/>
                <w14:ligatures w14:val="none"/>
              </w:rPr>
              <w:t>D2.Econ</w:t>
            </w:r>
          </w:p>
        </w:tc>
        <w:tc>
          <w:tcPr>
            <w:tcW w:w="647" w:type="pct"/>
            <w:noWrap/>
            <w:hideMark/>
          </w:tcPr>
          <w:p w14:paraId="7A983C4F" w14:textId="29B30002" w:rsidR="00BB5636" w:rsidRPr="00BB5636" w:rsidRDefault="00BB5636" w:rsidP="00BB5636">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B5636">
              <w:rPr>
                <w:rFonts w:ascii="Arial Narrow" w:eastAsia="Times New Roman" w:hAnsi="Arial Narrow" w:cs="Calibri"/>
                <w:kern w:val="0"/>
                <w:sz w:val="18"/>
                <w:szCs w:val="18"/>
                <w:lang w:eastAsia="ja-JP"/>
                <w14:ligatures w14:val="none"/>
              </w:rPr>
              <w:t>D3.Urb</w:t>
            </w:r>
          </w:p>
        </w:tc>
        <w:tc>
          <w:tcPr>
            <w:tcW w:w="647" w:type="pct"/>
            <w:noWrap/>
            <w:hideMark/>
          </w:tcPr>
          <w:p w14:paraId="3D4E95DD" w14:textId="53140333" w:rsidR="00BB5636" w:rsidRPr="00BB5636" w:rsidRDefault="00BB5636" w:rsidP="00BB5636">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B5636">
              <w:rPr>
                <w:rFonts w:ascii="Arial Narrow" w:eastAsia="Times New Roman" w:hAnsi="Arial Narrow" w:cs="Calibri"/>
                <w:kern w:val="0"/>
                <w:sz w:val="18"/>
                <w:szCs w:val="18"/>
                <w:lang w:eastAsia="ja-JP"/>
                <w14:ligatures w14:val="none"/>
              </w:rPr>
              <w:t>D4.Inst</w:t>
            </w:r>
          </w:p>
        </w:tc>
        <w:tc>
          <w:tcPr>
            <w:tcW w:w="689" w:type="pct"/>
            <w:noWrap/>
            <w:hideMark/>
          </w:tcPr>
          <w:p w14:paraId="0AD8202C" w14:textId="41CB9764" w:rsidR="00BB5636" w:rsidRPr="00BB5636" w:rsidRDefault="00BB5636" w:rsidP="00BB5636">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B5636">
              <w:rPr>
                <w:rFonts w:ascii="Arial Narrow" w:eastAsia="Times New Roman" w:hAnsi="Arial Narrow" w:cs="Calibri"/>
                <w:kern w:val="0"/>
                <w:sz w:val="18"/>
                <w:szCs w:val="18"/>
                <w:lang w:eastAsia="ja-JP"/>
                <w14:ligatures w14:val="none"/>
              </w:rPr>
              <w:t>D5.Policy</w:t>
            </w:r>
          </w:p>
        </w:tc>
      </w:tr>
      <w:tr w:rsidR="00962AFA" w:rsidRPr="00BB5636" w14:paraId="2361F28C" w14:textId="77777777" w:rsidTr="000A45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40C7C8B9" w14:textId="77777777" w:rsidR="00BB5636" w:rsidRPr="00BB5636" w:rsidRDefault="00BB5636" w:rsidP="00BB5636">
            <w:pPr>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Poverty Gap ($4.20/day)</w:t>
            </w:r>
          </w:p>
        </w:tc>
        <w:tc>
          <w:tcPr>
            <w:tcW w:w="647" w:type="pct"/>
            <w:noWrap/>
            <w:hideMark/>
          </w:tcPr>
          <w:p w14:paraId="4B6C2C49"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-0.0128***</w:t>
            </w:r>
          </w:p>
        </w:tc>
        <w:tc>
          <w:tcPr>
            <w:tcW w:w="647" w:type="pct"/>
            <w:noWrap/>
            <w:hideMark/>
          </w:tcPr>
          <w:p w14:paraId="0FEBC683"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-0.0068**</w:t>
            </w:r>
          </w:p>
        </w:tc>
        <w:tc>
          <w:tcPr>
            <w:tcW w:w="647" w:type="pct"/>
            <w:noWrap/>
            <w:hideMark/>
          </w:tcPr>
          <w:p w14:paraId="632B48D5"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-0.0067*</w:t>
            </w:r>
          </w:p>
        </w:tc>
        <w:tc>
          <w:tcPr>
            <w:tcW w:w="647" w:type="pct"/>
            <w:noWrap/>
            <w:hideMark/>
          </w:tcPr>
          <w:p w14:paraId="0E960AE5"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-0.0071**</w:t>
            </w:r>
          </w:p>
        </w:tc>
        <w:tc>
          <w:tcPr>
            <w:tcW w:w="689" w:type="pct"/>
            <w:noWrap/>
            <w:hideMark/>
          </w:tcPr>
          <w:p w14:paraId="2D2C9BCE"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-0.0065*</w:t>
            </w:r>
          </w:p>
        </w:tc>
      </w:tr>
      <w:tr w:rsidR="00962AFA" w:rsidRPr="00BB5636" w14:paraId="64358CA6" w14:textId="77777777" w:rsidTr="000A4575">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7FA2ADFC" w14:textId="77777777" w:rsidR="00BB5636" w:rsidRPr="00BB5636" w:rsidRDefault="00BB5636" w:rsidP="00BB5636">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1EF9A78B"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(0.0028)</w:t>
            </w:r>
          </w:p>
        </w:tc>
        <w:tc>
          <w:tcPr>
            <w:tcW w:w="647" w:type="pct"/>
            <w:noWrap/>
            <w:hideMark/>
          </w:tcPr>
          <w:p w14:paraId="6A9D30DF"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(0.0035)</w:t>
            </w:r>
          </w:p>
        </w:tc>
        <w:tc>
          <w:tcPr>
            <w:tcW w:w="647" w:type="pct"/>
            <w:noWrap/>
            <w:hideMark/>
          </w:tcPr>
          <w:p w14:paraId="2B68CFC0"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(0.0035)</w:t>
            </w:r>
          </w:p>
        </w:tc>
        <w:tc>
          <w:tcPr>
            <w:tcW w:w="647" w:type="pct"/>
            <w:noWrap/>
            <w:hideMark/>
          </w:tcPr>
          <w:p w14:paraId="6EF6D270"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(0.0034)</w:t>
            </w:r>
          </w:p>
        </w:tc>
        <w:tc>
          <w:tcPr>
            <w:tcW w:w="689" w:type="pct"/>
            <w:noWrap/>
            <w:hideMark/>
          </w:tcPr>
          <w:p w14:paraId="0DF3FCCA"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(0.0036)</w:t>
            </w:r>
          </w:p>
        </w:tc>
      </w:tr>
      <w:tr w:rsidR="00962AFA" w:rsidRPr="00BB5636" w14:paraId="45530EF9" w14:textId="77777777" w:rsidTr="000A45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7561B024" w14:textId="77777777" w:rsidR="00BB5636" w:rsidRPr="00BB5636" w:rsidRDefault="00BB5636" w:rsidP="00BB5636">
            <w:pPr>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Poverty Gap Squared</w:t>
            </w:r>
          </w:p>
        </w:tc>
        <w:tc>
          <w:tcPr>
            <w:tcW w:w="647" w:type="pct"/>
            <w:noWrap/>
            <w:hideMark/>
          </w:tcPr>
          <w:p w14:paraId="3FAF4E3D"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0.0002***</w:t>
            </w:r>
          </w:p>
        </w:tc>
        <w:tc>
          <w:tcPr>
            <w:tcW w:w="647" w:type="pct"/>
            <w:noWrap/>
            <w:hideMark/>
          </w:tcPr>
          <w:p w14:paraId="4359490F"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0.0002**</w:t>
            </w:r>
          </w:p>
        </w:tc>
        <w:tc>
          <w:tcPr>
            <w:tcW w:w="647" w:type="pct"/>
            <w:noWrap/>
            <w:hideMark/>
          </w:tcPr>
          <w:p w14:paraId="5354A88D"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0.0002**</w:t>
            </w:r>
          </w:p>
        </w:tc>
        <w:tc>
          <w:tcPr>
            <w:tcW w:w="647" w:type="pct"/>
            <w:noWrap/>
            <w:hideMark/>
          </w:tcPr>
          <w:p w14:paraId="71D31CD6"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0.0001**</w:t>
            </w:r>
          </w:p>
        </w:tc>
        <w:tc>
          <w:tcPr>
            <w:tcW w:w="689" w:type="pct"/>
            <w:noWrap/>
            <w:hideMark/>
          </w:tcPr>
          <w:p w14:paraId="4B0621FF"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0.0001**</w:t>
            </w:r>
          </w:p>
        </w:tc>
      </w:tr>
      <w:tr w:rsidR="00962AFA" w:rsidRPr="00BB5636" w14:paraId="4F2270E0" w14:textId="77777777" w:rsidTr="000A4575">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1E725068" w14:textId="77777777" w:rsidR="00BB5636" w:rsidRPr="00BB5636" w:rsidRDefault="00BB5636" w:rsidP="00BB5636">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2283797A"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(0.0001)</w:t>
            </w:r>
          </w:p>
        </w:tc>
        <w:tc>
          <w:tcPr>
            <w:tcW w:w="647" w:type="pct"/>
            <w:noWrap/>
            <w:hideMark/>
          </w:tcPr>
          <w:p w14:paraId="28D8130A"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(0.0001)</w:t>
            </w:r>
          </w:p>
        </w:tc>
        <w:tc>
          <w:tcPr>
            <w:tcW w:w="647" w:type="pct"/>
            <w:noWrap/>
            <w:hideMark/>
          </w:tcPr>
          <w:p w14:paraId="045F38AF"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(0.0001)</w:t>
            </w:r>
          </w:p>
        </w:tc>
        <w:tc>
          <w:tcPr>
            <w:tcW w:w="647" w:type="pct"/>
            <w:noWrap/>
            <w:hideMark/>
          </w:tcPr>
          <w:p w14:paraId="540E4114"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(0.0001)</w:t>
            </w:r>
          </w:p>
        </w:tc>
        <w:tc>
          <w:tcPr>
            <w:tcW w:w="689" w:type="pct"/>
            <w:noWrap/>
            <w:hideMark/>
          </w:tcPr>
          <w:p w14:paraId="41E37C40"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(0.0001)</w:t>
            </w:r>
          </w:p>
        </w:tc>
      </w:tr>
      <w:tr w:rsidR="00962AFA" w:rsidRPr="00BB5636" w14:paraId="7C716DC4" w14:textId="77777777" w:rsidTr="000A45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7751221B" w14:textId="77777777" w:rsidR="00BB5636" w:rsidRPr="00BB5636" w:rsidRDefault="00BB5636" w:rsidP="00BB5636">
            <w:pPr>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Log GDP per Capita (PPP)</w:t>
            </w:r>
          </w:p>
        </w:tc>
        <w:tc>
          <w:tcPr>
            <w:tcW w:w="647" w:type="pct"/>
            <w:noWrap/>
            <w:hideMark/>
          </w:tcPr>
          <w:p w14:paraId="7E9652C0" w14:textId="77777777" w:rsidR="00BB5636" w:rsidRPr="00BB5636" w:rsidRDefault="00BB5636" w:rsidP="00BB563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47" w:type="pct"/>
            <w:noWrap/>
            <w:hideMark/>
          </w:tcPr>
          <w:p w14:paraId="67F19425"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0.0716***</w:t>
            </w:r>
          </w:p>
        </w:tc>
        <w:tc>
          <w:tcPr>
            <w:tcW w:w="647" w:type="pct"/>
            <w:noWrap/>
            <w:hideMark/>
          </w:tcPr>
          <w:p w14:paraId="39CD4E25"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0.0668**</w:t>
            </w:r>
          </w:p>
        </w:tc>
        <w:tc>
          <w:tcPr>
            <w:tcW w:w="647" w:type="pct"/>
            <w:noWrap/>
            <w:hideMark/>
          </w:tcPr>
          <w:p w14:paraId="143BC134"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0.0334</w:t>
            </w:r>
          </w:p>
        </w:tc>
        <w:tc>
          <w:tcPr>
            <w:tcW w:w="689" w:type="pct"/>
            <w:noWrap/>
            <w:hideMark/>
          </w:tcPr>
          <w:p w14:paraId="536FA09C"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0.0280</w:t>
            </w:r>
          </w:p>
        </w:tc>
      </w:tr>
      <w:tr w:rsidR="00962AFA" w:rsidRPr="00BB5636" w14:paraId="69CDE34B" w14:textId="77777777" w:rsidTr="000A4575">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268CE407" w14:textId="77777777" w:rsidR="00BB5636" w:rsidRPr="00BB5636" w:rsidRDefault="00BB5636" w:rsidP="00BB5636">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0614A2B5" w14:textId="77777777" w:rsidR="00BB5636" w:rsidRPr="00BB5636" w:rsidRDefault="00BB5636" w:rsidP="00BB563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60B2BC24"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(0.0249)</w:t>
            </w:r>
          </w:p>
        </w:tc>
        <w:tc>
          <w:tcPr>
            <w:tcW w:w="647" w:type="pct"/>
            <w:noWrap/>
            <w:hideMark/>
          </w:tcPr>
          <w:p w14:paraId="43E8885F"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(0.0287)</w:t>
            </w:r>
          </w:p>
        </w:tc>
        <w:tc>
          <w:tcPr>
            <w:tcW w:w="647" w:type="pct"/>
            <w:noWrap/>
            <w:hideMark/>
          </w:tcPr>
          <w:p w14:paraId="4AC46F71"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(0.0354)</w:t>
            </w:r>
          </w:p>
        </w:tc>
        <w:tc>
          <w:tcPr>
            <w:tcW w:w="689" w:type="pct"/>
            <w:noWrap/>
            <w:hideMark/>
          </w:tcPr>
          <w:p w14:paraId="6CF40E1A"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(0.0360)</w:t>
            </w:r>
          </w:p>
        </w:tc>
      </w:tr>
      <w:tr w:rsidR="00962AFA" w:rsidRPr="00BB5636" w14:paraId="300D5487" w14:textId="77777777" w:rsidTr="000A45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1A95AB29" w14:textId="77777777" w:rsidR="00BB5636" w:rsidRPr="00BB5636" w:rsidRDefault="00BB5636" w:rsidP="00BB5636">
            <w:pPr>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Urban Population %</w:t>
            </w:r>
          </w:p>
        </w:tc>
        <w:tc>
          <w:tcPr>
            <w:tcW w:w="647" w:type="pct"/>
            <w:noWrap/>
            <w:hideMark/>
          </w:tcPr>
          <w:p w14:paraId="7AD4017B" w14:textId="77777777" w:rsidR="00BB5636" w:rsidRPr="00BB5636" w:rsidRDefault="00BB5636" w:rsidP="00BB563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47" w:type="pct"/>
            <w:noWrap/>
            <w:hideMark/>
          </w:tcPr>
          <w:p w14:paraId="3249D7BA"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55E5C0C7"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0.0004</w:t>
            </w:r>
          </w:p>
        </w:tc>
        <w:tc>
          <w:tcPr>
            <w:tcW w:w="647" w:type="pct"/>
            <w:noWrap/>
            <w:hideMark/>
          </w:tcPr>
          <w:p w14:paraId="6A2173B3"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0.0004</w:t>
            </w:r>
          </w:p>
        </w:tc>
        <w:tc>
          <w:tcPr>
            <w:tcW w:w="689" w:type="pct"/>
            <w:noWrap/>
            <w:hideMark/>
          </w:tcPr>
          <w:p w14:paraId="206078F7"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0.0005</w:t>
            </w:r>
          </w:p>
        </w:tc>
      </w:tr>
      <w:tr w:rsidR="00962AFA" w:rsidRPr="00BB5636" w14:paraId="4F51FD4B" w14:textId="77777777" w:rsidTr="000A4575">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0A708CBF" w14:textId="77777777" w:rsidR="00BB5636" w:rsidRPr="00BB5636" w:rsidRDefault="00BB5636" w:rsidP="00BB5636">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1AD43CBA" w14:textId="77777777" w:rsidR="00BB5636" w:rsidRPr="00BB5636" w:rsidRDefault="00BB5636" w:rsidP="00BB563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5B2A6E08"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05CC072B"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(0.0012)</w:t>
            </w:r>
          </w:p>
        </w:tc>
        <w:tc>
          <w:tcPr>
            <w:tcW w:w="647" w:type="pct"/>
            <w:noWrap/>
            <w:hideMark/>
          </w:tcPr>
          <w:p w14:paraId="7F3BC36D"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(0.0012)</w:t>
            </w:r>
          </w:p>
        </w:tc>
        <w:tc>
          <w:tcPr>
            <w:tcW w:w="689" w:type="pct"/>
            <w:noWrap/>
            <w:hideMark/>
          </w:tcPr>
          <w:p w14:paraId="32C51F64"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(0.0012)</w:t>
            </w:r>
          </w:p>
        </w:tc>
      </w:tr>
      <w:tr w:rsidR="00962AFA" w:rsidRPr="00BB5636" w14:paraId="056FA56F" w14:textId="77777777" w:rsidTr="000A45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176F0868" w14:textId="1C7B6C7A" w:rsidR="00BB5636" w:rsidRPr="00BB5636" w:rsidRDefault="00BB5636" w:rsidP="00BB5636">
            <w:pPr>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 xml:space="preserve">Government Effectiveness </w:t>
            </w:r>
          </w:p>
        </w:tc>
        <w:tc>
          <w:tcPr>
            <w:tcW w:w="647" w:type="pct"/>
            <w:noWrap/>
            <w:hideMark/>
          </w:tcPr>
          <w:p w14:paraId="19A22F50" w14:textId="77777777" w:rsidR="00BB5636" w:rsidRPr="00BB5636" w:rsidRDefault="00BB5636" w:rsidP="00BB563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47" w:type="pct"/>
            <w:noWrap/>
            <w:hideMark/>
          </w:tcPr>
          <w:p w14:paraId="7DFDC602"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0BA2328A"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68799CB1"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0.0431</w:t>
            </w:r>
          </w:p>
        </w:tc>
        <w:tc>
          <w:tcPr>
            <w:tcW w:w="689" w:type="pct"/>
            <w:noWrap/>
            <w:hideMark/>
          </w:tcPr>
          <w:p w14:paraId="1C7D13DC"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0.0403</w:t>
            </w:r>
          </w:p>
        </w:tc>
      </w:tr>
      <w:tr w:rsidR="00962AFA" w:rsidRPr="00BB5636" w14:paraId="3CD23C3E" w14:textId="77777777" w:rsidTr="000A4575">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272A43E1" w14:textId="77777777" w:rsidR="00BB5636" w:rsidRPr="00BB5636" w:rsidRDefault="00BB5636" w:rsidP="00BB5636">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1B7ADD31" w14:textId="77777777" w:rsidR="00BB5636" w:rsidRPr="00BB5636" w:rsidRDefault="00BB5636" w:rsidP="00BB563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53845B18"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17A78DB3"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11F3C7AC"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(0.0284)</w:t>
            </w:r>
          </w:p>
        </w:tc>
        <w:tc>
          <w:tcPr>
            <w:tcW w:w="689" w:type="pct"/>
            <w:noWrap/>
            <w:hideMark/>
          </w:tcPr>
          <w:p w14:paraId="503FDB70"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(0.0282)</w:t>
            </w:r>
          </w:p>
        </w:tc>
      </w:tr>
      <w:tr w:rsidR="00962AFA" w:rsidRPr="00BB5636" w14:paraId="0804CEB1" w14:textId="77777777" w:rsidTr="000A45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685DE738" w14:textId="77777777" w:rsidR="00BB5636" w:rsidRPr="00BB5636" w:rsidRDefault="00BB5636" w:rsidP="00BB5636">
            <w:pPr>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Building Quality Index</w:t>
            </w:r>
          </w:p>
        </w:tc>
        <w:tc>
          <w:tcPr>
            <w:tcW w:w="647" w:type="pct"/>
            <w:noWrap/>
            <w:hideMark/>
          </w:tcPr>
          <w:p w14:paraId="757C413B" w14:textId="77777777" w:rsidR="00BB5636" w:rsidRPr="00BB5636" w:rsidRDefault="00BB5636" w:rsidP="00BB563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47" w:type="pct"/>
            <w:noWrap/>
            <w:hideMark/>
          </w:tcPr>
          <w:p w14:paraId="3ADF783C"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2A145CC1"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6A373279"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89" w:type="pct"/>
            <w:noWrap/>
            <w:hideMark/>
          </w:tcPr>
          <w:p w14:paraId="62984E68"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0.0065</w:t>
            </w:r>
          </w:p>
        </w:tc>
      </w:tr>
      <w:tr w:rsidR="00962AFA" w:rsidRPr="00BB5636" w14:paraId="3C393025" w14:textId="77777777" w:rsidTr="000A4575">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3B7A06C9" w14:textId="77777777" w:rsidR="00BB5636" w:rsidRPr="00BB5636" w:rsidRDefault="00BB5636" w:rsidP="00BB5636">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5363267C" w14:textId="77777777" w:rsidR="00BB5636" w:rsidRPr="00BB5636" w:rsidRDefault="00BB5636" w:rsidP="00BB563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1DC8383E"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25226A28"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344F4CE2"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89" w:type="pct"/>
            <w:noWrap/>
            <w:hideMark/>
          </w:tcPr>
          <w:p w14:paraId="61455776"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(0.0064)</w:t>
            </w:r>
          </w:p>
        </w:tc>
      </w:tr>
      <w:tr w:rsidR="00962AFA" w:rsidRPr="00BB5636" w14:paraId="7A3C3F0F" w14:textId="77777777" w:rsidTr="000A45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78F8D2F4" w14:textId="77777777" w:rsidR="00BB5636" w:rsidRPr="00BB5636" w:rsidRDefault="00BB5636" w:rsidP="00BB5636">
            <w:pPr>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Earthquake Count (Log)</w:t>
            </w:r>
          </w:p>
        </w:tc>
        <w:tc>
          <w:tcPr>
            <w:tcW w:w="647" w:type="pct"/>
            <w:noWrap/>
            <w:hideMark/>
          </w:tcPr>
          <w:p w14:paraId="7CC1E0D5"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0.0580***</w:t>
            </w:r>
          </w:p>
        </w:tc>
        <w:tc>
          <w:tcPr>
            <w:tcW w:w="647" w:type="pct"/>
            <w:noWrap/>
            <w:hideMark/>
          </w:tcPr>
          <w:p w14:paraId="34DB57DF"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0.0626***</w:t>
            </w:r>
          </w:p>
        </w:tc>
        <w:tc>
          <w:tcPr>
            <w:tcW w:w="647" w:type="pct"/>
            <w:noWrap/>
            <w:hideMark/>
          </w:tcPr>
          <w:p w14:paraId="5DC6CFAA"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0.0632***</w:t>
            </w:r>
          </w:p>
        </w:tc>
        <w:tc>
          <w:tcPr>
            <w:tcW w:w="647" w:type="pct"/>
            <w:noWrap/>
            <w:hideMark/>
          </w:tcPr>
          <w:p w14:paraId="2F199BCE"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0.0616***</w:t>
            </w:r>
          </w:p>
        </w:tc>
        <w:tc>
          <w:tcPr>
            <w:tcW w:w="689" w:type="pct"/>
            <w:noWrap/>
            <w:hideMark/>
          </w:tcPr>
          <w:p w14:paraId="047AE8A9"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0.0579***</w:t>
            </w:r>
          </w:p>
        </w:tc>
      </w:tr>
      <w:tr w:rsidR="00962AFA" w:rsidRPr="00BB5636" w14:paraId="14D50A34" w14:textId="77777777" w:rsidTr="000A4575">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744C0DF8" w14:textId="77777777" w:rsidR="00BB5636" w:rsidRPr="00BB5636" w:rsidRDefault="00BB5636" w:rsidP="00BB5636">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24C0D61C"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(0.0188)</w:t>
            </w:r>
          </w:p>
        </w:tc>
        <w:tc>
          <w:tcPr>
            <w:tcW w:w="647" w:type="pct"/>
            <w:noWrap/>
            <w:hideMark/>
          </w:tcPr>
          <w:p w14:paraId="14E2C31F"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(0.0180)</w:t>
            </w:r>
          </w:p>
        </w:tc>
        <w:tc>
          <w:tcPr>
            <w:tcW w:w="647" w:type="pct"/>
            <w:noWrap/>
            <w:hideMark/>
          </w:tcPr>
          <w:p w14:paraId="5A6432A9"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(0.0181)</w:t>
            </w:r>
          </w:p>
        </w:tc>
        <w:tc>
          <w:tcPr>
            <w:tcW w:w="647" w:type="pct"/>
            <w:noWrap/>
            <w:hideMark/>
          </w:tcPr>
          <w:p w14:paraId="50F8524A"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(0.0179)</w:t>
            </w:r>
          </w:p>
        </w:tc>
        <w:tc>
          <w:tcPr>
            <w:tcW w:w="689" w:type="pct"/>
            <w:noWrap/>
            <w:hideMark/>
          </w:tcPr>
          <w:p w14:paraId="6179B301"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(0.0180)</w:t>
            </w:r>
          </w:p>
        </w:tc>
      </w:tr>
      <w:tr w:rsidR="00962AFA" w:rsidRPr="00BB5636" w14:paraId="7515D598" w14:textId="77777777" w:rsidTr="000A45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4BF52264" w14:textId="77777777" w:rsidR="00BB5636" w:rsidRPr="00BB5636" w:rsidRDefault="00BB5636" w:rsidP="00BB5636">
            <w:pPr>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Storm Count (Log)</w:t>
            </w:r>
          </w:p>
        </w:tc>
        <w:tc>
          <w:tcPr>
            <w:tcW w:w="647" w:type="pct"/>
            <w:noWrap/>
            <w:hideMark/>
          </w:tcPr>
          <w:p w14:paraId="16352455"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0.0144</w:t>
            </w:r>
          </w:p>
        </w:tc>
        <w:tc>
          <w:tcPr>
            <w:tcW w:w="647" w:type="pct"/>
            <w:noWrap/>
            <w:hideMark/>
          </w:tcPr>
          <w:p w14:paraId="0FBF87BB"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0.0053</w:t>
            </w:r>
          </w:p>
        </w:tc>
        <w:tc>
          <w:tcPr>
            <w:tcW w:w="647" w:type="pct"/>
            <w:noWrap/>
            <w:hideMark/>
          </w:tcPr>
          <w:p w14:paraId="41C6C2E9"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0.0050</w:t>
            </w:r>
          </w:p>
        </w:tc>
        <w:tc>
          <w:tcPr>
            <w:tcW w:w="647" w:type="pct"/>
            <w:noWrap/>
            <w:hideMark/>
          </w:tcPr>
          <w:p w14:paraId="01304468"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0.0036</w:t>
            </w:r>
          </w:p>
        </w:tc>
        <w:tc>
          <w:tcPr>
            <w:tcW w:w="689" w:type="pct"/>
            <w:noWrap/>
            <w:hideMark/>
          </w:tcPr>
          <w:p w14:paraId="33BD0281"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0.0043</w:t>
            </w:r>
          </w:p>
        </w:tc>
      </w:tr>
      <w:tr w:rsidR="00962AFA" w:rsidRPr="00BB5636" w14:paraId="5A792CD9" w14:textId="77777777" w:rsidTr="000A4575">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61B01F8A" w14:textId="77777777" w:rsidR="00BB5636" w:rsidRPr="00BB5636" w:rsidRDefault="00BB5636" w:rsidP="00BB5636">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3CB6E858"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(0.0164)</w:t>
            </w:r>
          </w:p>
        </w:tc>
        <w:tc>
          <w:tcPr>
            <w:tcW w:w="647" w:type="pct"/>
            <w:noWrap/>
            <w:hideMark/>
          </w:tcPr>
          <w:p w14:paraId="4FFC516F"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(0.0163)</w:t>
            </w:r>
          </w:p>
        </w:tc>
        <w:tc>
          <w:tcPr>
            <w:tcW w:w="647" w:type="pct"/>
            <w:noWrap/>
            <w:hideMark/>
          </w:tcPr>
          <w:p w14:paraId="1DCCE485"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(0.0164)</w:t>
            </w:r>
          </w:p>
        </w:tc>
        <w:tc>
          <w:tcPr>
            <w:tcW w:w="647" w:type="pct"/>
            <w:noWrap/>
            <w:hideMark/>
          </w:tcPr>
          <w:p w14:paraId="586789F2"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(0.0158)</w:t>
            </w:r>
          </w:p>
        </w:tc>
        <w:tc>
          <w:tcPr>
            <w:tcW w:w="689" w:type="pct"/>
            <w:noWrap/>
            <w:hideMark/>
          </w:tcPr>
          <w:p w14:paraId="1723FBA2"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(0.0158)</w:t>
            </w:r>
          </w:p>
        </w:tc>
      </w:tr>
      <w:tr w:rsidR="00962AFA" w:rsidRPr="00BB5636" w14:paraId="0F823CB0" w14:textId="77777777" w:rsidTr="000A45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75BA671B" w14:textId="77777777" w:rsidR="00BB5636" w:rsidRPr="00BB5636" w:rsidRDefault="00BB5636" w:rsidP="00BB5636">
            <w:pPr>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Flood Count (Log)</w:t>
            </w:r>
          </w:p>
        </w:tc>
        <w:tc>
          <w:tcPr>
            <w:tcW w:w="647" w:type="pct"/>
            <w:noWrap/>
            <w:hideMark/>
          </w:tcPr>
          <w:p w14:paraId="0B1274B1"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-0.0298*</w:t>
            </w:r>
          </w:p>
        </w:tc>
        <w:tc>
          <w:tcPr>
            <w:tcW w:w="647" w:type="pct"/>
            <w:noWrap/>
            <w:hideMark/>
          </w:tcPr>
          <w:p w14:paraId="5E1363C5"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-0.0307*</w:t>
            </w:r>
          </w:p>
        </w:tc>
        <w:tc>
          <w:tcPr>
            <w:tcW w:w="647" w:type="pct"/>
            <w:noWrap/>
            <w:hideMark/>
          </w:tcPr>
          <w:p w14:paraId="28E7629F"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-0.0315*</w:t>
            </w:r>
          </w:p>
        </w:tc>
        <w:tc>
          <w:tcPr>
            <w:tcW w:w="647" w:type="pct"/>
            <w:noWrap/>
            <w:hideMark/>
          </w:tcPr>
          <w:p w14:paraId="4FBF305F"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-0.0254</w:t>
            </w:r>
          </w:p>
        </w:tc>
        <w:tc>
          <w:tcPr>
            <w:tcW w:w="689" w:type="pct"/>
            <w:noWrap/>
            <w:hideMark/>
          </w:tcPr>
          <w:p w14:paraId="74AF98B5"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-0.0312</w:t>
            </w:r>
          </w:p>
        </w:tc>
      </w:tr>
      <w:tr w:rsidR="00962AFA" w:rsidRPr="00BB5636" w14:paraId="5110DFA6" w14:textId="77777777" w:rsidTr="000A4575">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125ED2D4" w14:textId="77777777" w:rsidR="00BB5636" w:rsidRPr="00BB5636" w:rsidRDefault="00BB5636" w:rsidP="00BB5636">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5ACACCE8"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(0.0176)</w:t>
            </w:r>
          </w:p>
        </w:tc>
        <w:tc>
          <w:tcPr>
            <w:tcW w:w="647" w:type="pct"/>
            <w:noWrap/>
            <w:hideMark/>
          </w:tcPr>
          <w:p w14:paraId="3123BB78"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(0.0171)</w:t>
            </w:r>
          </w:p>
        </w:tc>
        <w:tc>
          <w:tcPr>
            <w:tcW w:w="647" w:type="pct"/>
            <w:noWrap/>
            <w:hideMark/>
          </w:tcPr>
          <w:p w14:paraId="42DBC69B"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(0.0175)</w:t>
            </w:r>
          </w:p>
        </w:tc>
        <w:tc>
          <w:tcPr>
            <w:tcW w:w="647" w:type="pct"/>
            <w:noWrap/>
            <w:hideMark/>
          </w:tcPr>
          <w:p w14:paraId="045F0440"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(0.0182)</w:t>
            </w:r>
          </w:p>
        </w:tc>
        <w:tc>
          <w:tcPr>
            <w:tcW w:w="689" w:type="pct"/>
            <w:noWrap/>
            <w:hideMark/>
          </w:tcPr>
          <w:p w14:paraId="4C32B9DB"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(0.0201)</w:t>
            </w:r>
          </w:p>
        </w:tc>
      </w:tr>
      <w:tr w:rsidR="00962AFA" w:rsidRPr="00BB5636" w14:paraId="4FF54E8B" w14:textId="77777777" w:rsidTr="000A45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0F60BC06" w14:textId="77777777" w:rsidR="00BB5636" w:rsidRPr="00BB5636" w:rsidRDefault="00BB5636" w:rsidP="00BB5636">
            <w:pPr>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Constant</w:t>
            </w:r>
          </w:p>
        </w:tc>
        <w:tc>
          <w:tcPr>
            <w:tcW w:w="647" w:type="pct"/>
            <w:noWrap/>
            <w:hideMark/>
          </w:tcPr>
          <w:p w14:paraId="0D19E80E"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0.5148***</w:t>
            </w:r>
          </w:p>
        </w:tc>
        <w:tc>
          <w:tcPr>
            <w:tcW w:w="647" w:type="pct"/>
            <w:noWrap/>
            <w:hideMark/>
          </w:tcPr>
          <w:p w14:paraId="35E82B91"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0.5572***</w:t>
            </w:r>
          </w:p>
        </w:tc>
        <w:tc>
          <w:tcPr>
            <w:tcW w:w="647" w:type="pct"/>
            <w:noWrap/>
            <w:hideMark/>
          </w:tcPr>
          <w:p w14:paraId="26DC2248"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0.5592***</w:t>
            </w:r>
          </w:p>
        </w:tc>
        <w:tc>
          <w:tcPr>
            <w:tcW w:w="647" w:type="pct"/>
            <w:noWrap/>
            <w:hideMark/>
          </w:tcPr>
          <w:p w14:paraId="661BFE5E"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0.5426***</w:t>
            </w:r>
          </w:p>
        </w:tc>
        <w:tc>
          <w:tcPr>
            <w:tcW w:w="689" w:type="pct"/>
            <w:noWrap/>
            <w:hideMark/>
          </w:tcPr>
          <w:p w14:paraId="5AFA50A9"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0.5548***</w:t>
            </w:r>
          </w:p>
        </w:tc>
      </w:tr>
      <w:tr w:rsidR="00962AFA" w:rsidRPr="00BB5636" w14:paraId="0C1BA070" w14:textId="77777777" w:rsidTr="000A4575">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10D2FA99" w14:textId="77777777" w:rsidR="00BB5636" w:rsidRPr="00BB5636" w:rsidRDefault="00BB5636" w:rsidP="00BB5636">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08E479BB"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(0.0382)</w:t>
            </w:r>
          </w:p>
        </w:tc>
        <w:tc>
          <w:tcPr>
            <w:tcW w:w="647" w:type="pct"/>
            <w:noWrap/>
            <w:hideMark/>
          </w:tcPr>
          <w:p w14:paraId="401EAC9D"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(0.0405)</w:t>
            </w:r>
          </w:p>
        </w:tc>
        <w:tc>
          <w:tcPr>
            <w:tcW w:w="647" w:type="pct"/>
            <w:noWrap/>
            <w:hideMark/>
          </w:tcPr>
          <w:p w14:paraId="73D0C6EB"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(0.0406)</w:t>
            </w:r>
          </w:p>
        </w:tc>
        <w:tc>
          <w:tcPr>
            <w:tcW w:w="647" w:type="pct"/>
            <w:noWrap/>
            <w:hideMark/>
          </w:tcPr>
          <w:p w14:paraId="2B6C14F1"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(0.0402)</w:t>
            </w:r>
          </w:p>
        </w:tc>
        <w:tc>
          <w:tcPr>
            <w:tcW w:w="689" w:type="pct"/>
            <w:noWrap/>
            <w:hideMark/>
          </w:tcPr>
          <w:p w14:paraId="6C6C26DB"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(0.0435)</w:t>
            </w:r>
          </w:p>
        </w:tc>
      </w:tr>
      <w:tr w:rsidR="00962AFA" w:rsidRPr="00BB5636" w14:paraId="1E916996" w14:textId="77777777" w:rsidTr="000A45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1AE6AC5A" w14:textId="77777777" w:rsidR="00BB5636" w:rsidRPr="00BB5636" w:rsidRDefault="00BB5636" w:rsidP="00BB5636">
            <w:pPr>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Observations</w:t>
            </w:r>
          </w:p>
        </w:tc>
        <w:tc>
          <w:tcPr>
            <w:tcW w:w="647" w:type="pct"/>
            <w:noWrap/>
            <w:hideMark/>
          </w:tcPr>
          <w:p w14:paraId="1E6EACFF"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150</w:t>
            </w:r>
          </w:p>
        </w:tc>
        <w:tc>
          <w:tcPr>
            <w:tcW w:w="647" w:type="pct"/>
            <w:noWrap/>
            <w:hideMark/>
          </w:tcPr>
          <w:p w14:paraId="16EF843D"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150</w:t>
            </w:r>
          </w:p>
        </w:tc>
        <w:tc>
          <w:tcPr>
            <w:tcW w:w="647" w:type="pct"/>
            <w:noWrap/>
            <w:hideMark/>
          </w:tcPr>
          <w:p w14:paraId="7DB0C437"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150</w:t>
            </w:r>
          </w:p>
        </w:tc>
        <w:tc>
          <w:tcPr>
            <w:tcW w:w="647" w:type="pct"/>
            <w:noWrap/>
            <w:hideMark/>
          </w:tcPr>
          <w:p w14:paraId="01646AB2"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150</w:t>
            </w:r>
          </w:p>
        </w:tc>
        <w:tc>
          <w:tcPr>
            <w:tcW w:w="689" w:type="pct"/>
            <w:noWrap/>
            <w:hideMark/>
          </w:tcPr>
          <w:p w14:paraId="045DD3C2"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150</w:t>
            </w:r>
          </w:p>
        </w:tc>
      </w:tr>
      <w:tr w:rsidR="00962AFA" w:rsidRPr="00BB5636" w14:paraId="3D18575A" w14:textId="77777777" w:rsidTr="000A4575">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4B8C4FA1" w14:textId="77777777" w:rsidR="00BB5636" w:rsidRPr="00BB5636" w:rsidRDefault="00BB5636" w:rsidP="00BB5636">
            <w:pPr>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R-squared</w:t>
            </w:r>
          </w:p>
        </w:tc>
        <w:tc>
          <w:tcPr>
            <w:tcW w:w="647" w:type="pct"/>
            <w:noWrap/>
            <w:hideMark/>
          </w:tcPr>
          <w:p w14:paraId="60D7AD83"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0.6449</w:t>
            </w:r>
          </w:p>
        </w:tc>
        <w:tc>
          <w:tcPr>
            <w:tcW w:w="647" w:type="pct"/>
            <w:noWrap/>
            <w:hideMark/>
          </w:tcPr>
          <w:p w14:paraId="4D2870D4"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0.6669</w:t>
            </w:r>
          </w:p>
        </w:tc>
        <w:tc>
          <w:tcPr>
            <w:tcW w:w="647" w:type="pct"/>
            <w:noWrap/>
            <w:hideMark/>
          </w:tcPr>
          <w:p w14:paraId="237D409F"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0.6673</w:t>
            </w:r>
          </w:p>
        </w:tc>
        <w:tc>
          <w:tcPr>
            <w:tcW w:w="647" w:type="pct"/>
            <w:noWrap/>
            <w:hideMark/>
          </w:tcPr>
          <w:p w14:paraId="1724D1CE"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0.6730</w:t>
            </w:r>
          </w:p>
        </w:tc>
        <w:tc>
          <w:tcPr>
            <w:tcW w:w="689" w:type="pct"/>
            <w:noWrap/>
            <w:hideMark/>
          </w:tcPr>
          <w:p w14:paraId="7A918E98"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0.6758</w:t>
            </w:r>
          </w:p>
        </w:tc>
      </w:tr>
      <w:tr w:rsidR="00962AFA" w:rsidRPr="00BB5636" w14:paraId="19F7F4CE" w14:textId="77777777" w:rsidTr="000A45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69DBF487" w14:textId="77777777" w:rsidR="00BB5636" w:rsidRPr="00BB5636" w:rsidRDefault="00BB5636" w:rsidP="00BB5636">
            <w:pPr>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Adj. R-squared</w:t>
            </w:r>
          </w:p>
        </w:tc>
        <w:tc>
          <w:tcPr>
            <w:tcW w:w="647" w:type="pct"/>
            <w:noWrap/>
            <w:hideMark/>
          </w:tcPr>
          <w:p w14:paraId="3640E145"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0.6166</w:t>
            </w:r>
          </w:p>
        </w:tc>
        <w:tc>
          <w:tcPr>
            <w:tcW w:w="647" w:type="pct"/>
            <w:noWrap/>
            <w:hideMark/>
          </w:tcPr>
          <w:p w14:paraId="720EE210"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0.6378</w:t>
            </w:r>
          </w:p>
        </w:tc>
        <w:tc>
          <w:tcPr>
            <w:tcW w:w="647" w:type="pct"/>
            <w:noWrap/>
            <w:hideMark/>
          </w:tcPr>
          <w:p w14:paraId="40038363"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0.6355</w:t>
            </w:r>
          </w:p>
        </w:tc>
        <w:tc>
          <w:tcPr>
            <w:tcW w:w="647" w:type="pct"/>
            <w:noWrap/>
            <w:hideMark/>
          </w:tcPr>
          <w:p w14:paraId="61D4454E"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0.6391</w:t>
            </w:r>
          </w:p>
        </w:tc>
        <w:tc>
          <w:tcPr>
            <w:tcW w:w="689" w:type="pct"/>
            <w:noWrap/>
            <w:hideMark/>
          </w:tcPr>
          <w:p w14:paraId="2773A119" w14:textId="77777777" w:rsidR="00BB5636" w:rsidRPr="00BB5636" w:rsidRDefault="00BB5636" w:rsidP="00BB563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0.6395</w:t>
            </w:r>
          </w:p>
        </w:tc>
      </w:tr>
      <w:tr w:rsidR="00962AFA" w:rsidRPr="00BB5636" w14:paraId="3995DE29" w14:textId="77777777" w:rsidTr="000A4575">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58774991" w14:textId="77777777" w:rsidR="00BB5636" w:rsidRPr="00BB5636" w:rsidRDefault="00BB5636" w:rsidP="00BB5636">
            <w:pPr>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Regional FE</w:t>
            </w:r>
          </w:p>
        </w:tc>
        <w:tc>
          <w:tcPr>
            <w:tcW w:w="647" w:type="pct"/>
            <w:noWrap/>
            <w:hideMark/>
          </w:tcPr>
          <w:p w14:paraId="734E2B7F"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Yes</w:t>
            </w:r>
          </w:p>
        </w:tc>
        <w:tc>
          <w:tcPr>
            <w:tcW w:w="647" w:type="pct"/>
            <w:noWrap/>
            <w:hideMark/>
          </w:tcPr>
          <w:p w14:paraId="18E78F97"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Yes</w:t>
            </w:r>
          </w:p>
        </w:tc>
        <w:tc>
          <w:tcPr>
            <w:tcW w:w="647" w:type="pct"/>
            <w:noWrap/>
            <w:hideMark/>
          </w:tcPr>
          <w:p w14:paraId="067C4F6D"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Yes</w:t>
            </w:r>
          </w:p>
        </w:tc>
        <w:tc>
          <w:tcPr>
            <w:tcW w:w="647" w:type="pct"/>
            <w:noWrap/>
            <w:hideMark/>
          </w:tcPr>
          <w:p w14:paraId="69FFCB95"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Yes</w:t>
            </w:r>
          </w:p>
        </w:tc>
        <w:tc>
          <w:tcPr>
            <w:tcW w:w="689" w:type="pct"/>
            <w:noWrap/>
            <w:hideMark/>
          </w:tcPr>
          <w:p w14:paraId="1531FBCF" w14:textId="77777777" w:rsidR="00BB5636" w:rsidRPr="00BB5636" w:rsidRDefault="00BB5636" w:rsidP="00BB563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B5636">
              <w:rPr>
                <w:rFonts w:ascii="Arial Narrow" w:eastAsia="Times New Roman" w:hAnsi="Arial Narrow" w:cs="Calibri"/>
                <w:color w:val="000000"/>
                <w:kern w:val="0"/>
                <w:sz w:val="18"/>
                <w:szCs w:val="18"/>
                <w:lang w:eastAsia="ja-JP"/>
                <w14:ligatures w14:val="none"/>
              </w:rPr>
              <w:t>Yes</w:t>
            </w:r>
          </w:p>
        </w:tc>
      </w:tr>
    </w:tbl>
    <w:p w14:paraId="37420E6D" w14:textId="77777777" w:rsidR="000A4575" w:rsidRPr="00ED299E" w:rsidRDefault="000A4575" w:rsidP="000A4575">
      <w:pPr>
        <w:rPr>
          <w:i/>
          <w:iCs/>
          <w:sz w:val="20"/>
          <w:szCs w:val="20"/>
        </w:rPr>
      </w:pPr>
      <w:r w:rsidRPr="00ED299E">
        <w:rPr>
          <w:i/>
          <w:iCs/>
          <w:sz w:val="20"/>
          <w:szCs w:val="20"/>
        </w:rPr>
        <w:lastRenderedPageBreak/>
        <w:t xml:space="preserve">Note: *** p&lt;0.01, ** p&lt;0.05, * p&lt;0.10. </w:t>
      </w:r>
    </w:p>
    <w:p w14:paraId="02B1A83D" w14:textId="37A63315" w:rsidR="004333A8" w:rsidRDefault="004333A8" w:rsidP="005C42DD">
      <w:pPr>
        <w:rPr>
          <w:rFonts w:asciiTheme="majorHAnsi" w:eastAsiaTheme="majorEastAsia" w:hAnsiTheme="majorHAnsi" w:cstheme="majorBidi"/>
          <w:b/>
          <w:bCs/>
          <w:lang w:eastAsia="ja-JP"/>
        </w:rPr>
      </w:pPr>
      <w:r>
        <w:rPr>
          <w:rFonts w:asciiTheme="majorHAnsi" w:eastAsiaTheme="majorEastAsia" w:hAnsiTheme="majorHAnsi" w:cstheme="majorBidi"/>
          <w:b/>
          <w:bCs/>
          <w:lang w:eastAsia="ja-JP"/>
        </w:rPr>
        <w:t xml:space="preserve">Panel C: </w:t>
      </w:r>
      <w:r w:rsidRPr="004333A8">
        <w:rPr>
          <w:rFonts w:asciiTheme="majorHAnsi" w:eastAsiaTheme="majorEastAsia" w:hAnsiTheme="majorHAnsi" w:cstheme="majorBidi"/>
          <w:b/>
          <w:bCs/>
          <w:lang w:eastAsia="ja-JP"/>
        </w:rPr>
        <w:t>Heterogeneous Effects (Interaction Models</w:t>
      </w:r>
      <w:r>
        <w:rPr>
          <w:rFonts w:asciiTheme="majorHAnsi" w:eastAsiaTheme="majorEastAsia" w:hAnsiTheme="majorHAnsi" w:cstheme="majorBidi"/>
          <w:b/>
          <w:bCs/>
          <w:lang w:eastAsia="ja-JP"/>
        </w:rPr>
        <w:t xml:space="preserve">: Model A) </w:t>
      </w:r>
    </w:p>
    <w:tbl>
      <w:tblPr>
        <w:tblStyle w:val="PlainTable2"/>
        <w:tblW w:w="5000" w:type="pct"/>
        <w:tblLook w:val="04A0" w:firstRow="1" w:lastRow="0" w:firstColumn="1" w:lastColumn="0" w:noHBand="0" w:noVBand="1"/>
      </w:tblPr>
      <w:tblGrid>
        <w:gridCol w:w="3602"/>
        <w:gridCol w:w="1356"/>
        <w:gridCol w:w="1356"/>
        <w:gridCol w:w="1356"/>
        <w:gridCol w:w="1356"/>
      </w:tblGrid>
      <w:tr w:rsidR="00E86DB8" w:rsidRPr="00E86DB8" w14:paraId="1C4E3C74" w14:textId="77777777" w:rsidTr="004237A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4CBCA192" w14:textId="77777777" w:rsidR="00E86DB8" w:rsidRPr="00E86DB8" w:rsidRDefault="00E86DB8" w:rsidP="00E86DB8">
            <w:pPr>
              <w:jc w:val="center"/>
              <w:rPr>
                <w:rFonts w:ascii="Arial Narrow" w:eastAsia="Times New Roman" w:hAnsi="Arial Narrow" w:cs="Calibri"/>
                <w:kern w:val="0"/>
                <w:sz w:val="18"/>
                <w:szCs w:val="18"/>
                <w:lang w:eastAsia="ja-JP"/>
                <w14:ligatures w14:val="none"/>
              </w:rPr>
            </w:pPr>
            <w:r w:rsidRPr="00E86DB8">
              <w:rPr>
                <w:rFonts w:ascii="Arial Narrow" w:eastAsia="Times New Roman" w:hAnsi="Arial Narrow" w:cs="Calibri"/>
                <w:kern w:val="0"/>
                <w:sz w:val="18"/>
                <w:szCs w:val="18"/>
                <w:lang w:eastAsia="ja-JP"/>
                <w14:ligatures w14:val="none"/>
              </w:rPr>
              <w:t>Variable</w:t>
            </w:r>
          </w:p>
        </w:tc>
        <w:tc>
          <w:tcPr>
            <w:tcW w:w="751" w:type="pct"/>
            <w:noWrap/>
            <w:hideMark/>
          </w:tcPr>
          <w:p w14:paraId="7B8F40DE" w14:textId="4D34FEDA" w:rsidR="00E86DB8" w:rsidRPr="00E86DB8" w:rsidRDefault="00E86DB8" w:rsidP="00E86DB8">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E86DB8">
              <w:rPr>
                <w:rFonts w:ascii="Arial Narrow" w:eastAsia="Times New Roman" w:hAnsi="Arial Narrow" w:cs="Calibri"/>
                <w:kern w:val="0"/>
                <w:sz w:val="18"/>
                <w:szCs w:val="18"/>
                <w:lang w:eastAsia="ja-JP"/>
                <w14:ligatures w14:val="none"/>
              </w:rPr>
              <w:t>Int.Pov</w:t>
            </w:r>
          </w:p>
        </w:tc>
        <w:tc>
          <w:tcPr>
            <w:tcW w:w="751" w:type="pct"/>
            <w:noWrap/>
            <w:hideMark/>
          </w:tcPr>
          <w:p w14:paraId="41B874E4" w14:textId="7F7C2726" w:rsidR="00E86DB8" w:rsidRPr="00E86DB8" w:rsidRDefault="00E86DB8" w:rsidP="00E86DB8">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E86DB8">
              <w:rPr>
                <w:rFonts w:ascii="Arial Narrow" w:eastAsia="Times New Roman" w:hAnsi="Arial Narrow" w:cs="Calibri"/>
                <w:kern w:val="0"/>
                <w:sz w:val="18"/>
                <w:szCs w:val="18"/>
                <w:lang w:eastAsia="ja-JP"/>
                <w14:ligatures w14:val="none"/>
              </w:rPr>
              <w:t>Int.GDP</w:t>
            </w:r>
          </w:p>
        </w:tc>
        <w:tc>
          <w:tcPr>
            <w:tcW w:w="751" w:type="pct"/>
            <w:noWrap/>
            <w:hideMark/>
          </w:tcPr>
          <w:p w14:paraId="5C692C90" w14:textId="58F6E087" w:rsidR="00E86DB8" w:rsidRPr="00E86DB8" w:rsidRDefault="00E86DB8" w:rsidP="00E86DB8">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E86DB8">
              <w:rPr>
                <w:rFonts w:ascii="Arial Narrow" w:eastAsia="Times New Roman" w:hAnsi="Arial Narrow" w:cs="Calibri"/>
                <w:kern w:val="0"/>
                <w:sz w:val="18"/>
                <w:szCs w:val="18"/>
                <w:lang w:eastAsia="ja-JP"/>
                <w14:ligatures w14:val="none"/>
              </w:rPr>
              <w:t>Int.WGI</w:t>
            </w:r>
          </w:p>
        </w:tc>
        <w:tc>
          <w:tcPr>
            <w:tcW w:w="751" w:type="pct"/>
            <w:noWrap/>
            <w:hideMark/>
          </w:tcPr>
          <w:p w14:paraId="49DF7311" w14:textId="12108179" w:rsidR="00E86DB8" w:rsidRPr="00E86DB8" w:rsidRDefault="00E86DB8" w:rsidP="00E86DB8">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E86DB8">
              <w:rPr>
                <w:rFonts w:ascii="Arial Narrow" w:eastAsia="Times New Roman" w:hAnsi="Arial Narrow" w:cs="Calibri"/>
                <w:kern w:val="0"/>
                <w:sz w:val="18"/>
                <w:szCs w:val="18"/>
                <w:lang w:eastAsia="ja-JP"/>
                <w14:ligatures w14:val="none"/>
              </w:rPr>
              <w:t>Int.BQCI</w:t>
            </w:r>
          </w:p>
        </w:tc>
      </w:tr>
      <w:tr w:rsidR="00E86DB8" w:rsidRPr="00E86DB8" w14:paraId="31093B9C"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0071E97D"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Poverty Gap ($4.20/day)</w:t>
            </w:r>
          </w:p>
        </w:tc>
        <w:tc>
          <w:tcPr>
            <w:tcW w:w="751" w:type="pct"/>
            <w:noWrap/>
            <w:hideMark/>
          </w:tcPr>
          <w:p w14:paraId="2D170E7E"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-0.0071**</w:t>
            </w:r>
          </w:p>
        </w:tc>
        <w:tc>
          <w:tcPr>
            <w:tcW w:w="751" w:type="pct"/>
            <w:noWrap/>
            <w:hideMark/>
          </w:tcPr>
          <w:p w14:paraId="6893C672"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-0.0065*</w:t>
            </w:r>
          </w:p>
        </w:tc>
        <w:tc>
          <w:tcPr>
            <w:tcW w:w="751" w:type="pct"/>
            <w:noWrap/>
            <w:hideMark/>
          </w:tcPr>
          <w:p w14:paraId="0831047B"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-0.0073**</w:t>
            </w:r>
          </w:p>
        </w:tc>
        <w:tc>
          <w:tcPr>
            <w:tcW w:w="751" w:type="pct"/>
            <w:noWrap/>
            <w:hideMark/>
          </w:tcPr>
          <w:p w14:paraId="5B85A49E"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-0.0056</w:t>
            </w:r>
          </w:p>
        </w:tc>
      </w:tr>
      <w:tr w:rsidR="00E86DB8" w:rsidRPr="00E86DB8" w14:paraId="518D83ED"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4A408CF7" w14:textId="77777777" w:rsidR="00E86DB8" w:rsidRPr="00E86DB8" w:rsidRDefault="00E86DB8" w:rsidP="00E86DB8">
            <w:pPr>
              <w:jc w:val="center"/>
              <w:rPr>
                <w:rFonts w:ascii="Arial Narrow" w:eastAsia="Times New Roman" w:hAnsi="Arial Narrow" w:cs="Calibri"/>
                <w:color w:val="000000"/>
                <w:kern w:val="0"/>
                <w:sz w:val="18"/>
                <w:szCs w:val="18"/>
                <w:lang w:eastAsia="ja-JP"/>
                <w14:ligatures w14:val="none"/>
              </w:rPr>
            </w:pPr>
          </w:p>
        </w:tc>
        <w:tc>
          <w:tcPr>
            <w:tcW w:w="751" w:type="pct"/>
            <w:noWrap/>
            <w:hideMark/>
          </w:tcPr>
          <w:p w14:paraId="296CA989"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(0.0033)</w:t>
            </w:r>
          </w:p>
        </w:tc>
        <w:tc>
          <w:tcPr>
            <w:tcW w:w="751" w:type="pct"/>
            <w:noWrap/>
            <w:hideMark/>
          </w:tcPr>
          <w:p w14:paraId="48B0C363"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(0.0033)</w:t>
            </w:r>
          </w:p>
        </w:tc>
        <w:tc>
          <w:tcPr>
            <w:tcW w:w="751" w:type="pct"/>
            <w:noWrap/>
            <w:hideMark/>
          </w:tcPr>
          <w:p w14:paraId="404485E8"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(0.0033)</w:t>
            </w:r>
          </w:p>
        </w:tc>
        <w:tc>
          <w:tcPr>
            <w:tcW w:w="751" w:type="pct"/>
            <w:noWrap/>
            <w:hideMark/>
          </w:tcPr>
          <w:p w14:paraId="1FD1E010"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(0.0035)</w:t>
            </w:r>
          </w:p>
        </w:tc>
      </w:tr>
      <w:tr w:rsidR="00E86DB8" w:rsidRPr="00E86DB8" w14:paraId="32B16A30"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3D0B0B31"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Poverty Gap Squared</w:t>
            </w:r>
          </w:p>
        </w:tc>
        <w:tc>
          <w:tcPr>
            <w:tcW w:w="751" w:type="pct"/>
            <w:noWrap/>
            <w:hideMark/>
          </w:tcPr>
          <w:p w14:paraId="6BB92672"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0.0001</w:t>
            </w:r>
          </w:p>
        </w:tc>
        <w:tc>
          <w:tcPr>
            <w:tcW w:w="751" w:type="pct"/>
            <w:noWrap/>
            <w:hideMark/>
          </w:tcPr>
          <w:p w14:paraId="3904E6D7"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0.0001**</w:t>
            </w:r>
          </w:p>
        </w:tc>
        <w:tc>
          <w:tcPr>
            <w:tcW w:w="751" w:type="pct"/>
            <w:noWrap/>
            <w:hideMark/>
          </w:tcPr>
          <w:p w14:paraId="0C1890AA"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0.0002**</w:t>
            </w:r>
          </w:p>
        </w:tc>
        <w:tc>
          <w:tcPr>
            <w:tcW w:w="751" w:type="pct"/>
            <w:noWrap/>
            <w:hideMark/>
          </w:tcPr>
          <w:p w14:paraId="257272F8"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0.0001**</w:t>
            </w:r>
          </w:p>
        </w:tc>
      </w:tr>
      <w:tr w:rsidR="00E86DB8" w:rsidRPr="00E86DB8" w14:paraId="4F966CDD"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5B4381F6" w14:textId="77777777" w:rsidR="00E86DB8" w:rsidRPr="00E86DB8" w:rsidRDefault="00E86DB8" w:rsidP="00E86DB8">
            <w:pPr>
              <w:jc w:val="center"/>
              <w:rPr>
                <w:rFonts w:ascii="Arial Narrow" w:eastAsia="Times New Roman" w:hAnsi="Arial Narrow" w:cs="Calibri"/>
                <w:color w:val="000000"/>
                <w:kern w:val="0"/>
                <w:sz w:val="18"/>
                <w:szCs w:val="18"/>
                <w:lang w:eastAsia="ja-JP"/>
                <w14:ligatures w14:val="none"/>
              </w:rPr>
            </w:pPr>
          </w:p>
        </w:tc>
        <w:tc>
          <w:tcPr>
            <w:tcW w:w="751" w:type="pct"/>
            <w:noWrap/>
            <w:hideMark/>
          </w:tcPr>
          <w:p w14:paraId="47DDA1FE"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(0.0001)</w:t>
            </w:r>
          </w:p>
        </w:tc>
        <w:tc>
          <w:tcPr>
            <w:tcW w:w="751" w:type="pct"/>
            <w:noWrap/>
            <w:hideMark/>
          </w:tcPr>
          <w:p w14:paraId="1C9C6F22"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(0.0001)</w:t>
            </w:r>
          </w:p>
        </w:tc>
        <w:tc>
          <w:tcPr>
            <w:tcW w:w="751" w:type="pct"/>
            <w:noWrap/>
            <w:hideMark/>
          </w:tcPr>
          <w:p w14:paraId="3860275F"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(0.0001)</w:t>
            </w:r>
          </w:p>
        </w:tc>
        <w:tc>
          <w:tcPr>
            <w:tcW w:w="751" w:type="pct"/>
            <w:noWrap/>
            <w:hideMark/>
          </w:tcPr>
          <w:p w14:paraId="5BD32DF1"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(0.0001)</w:t>
            </w:r>
          </w:p>
        </w:tc>
      </w:tr>
      <w:tr w:rsidR="00E86DB8" w:rsidRPr="00E86DB8" w14:paraId="39935CB5"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58DB2CDB"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Log GDP per Capita (PPP)</w:t>
            </w:r>
          </w:p>
        </w:tc>
        <w:tc>
          <w:tcPr>
            <w:tcW w:w="751" w:type="pct"/>
            <w:noWrap/>
            <w:hideMark/>
          </w:tcPr>
          <w:p w14:paraId="6B54ADD7"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0.0651**</w:t>
            </w:r>
          </w:p>
        </w:tc>
        <w:tc>
          <w:tcPr>
            <w:tcW w:w="751" w:type="pct"/>
            <w:noWrap/>
            <w:hideMark/>
          </w:tcPr>
          <w:p w14:paraId="2A9DFA9B"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0.0763***</w:t>
            </w:r>
          </w:p>
        </w:tc>
        <w:tc>
          <w:tcPr>
            <w:tcW w:w="751" w:type="pct"/>
            <w:noWrap/>
            <w:hideMark/>
          </w:tcPr>
          <w:p w14:paraId="09A3DC8F"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0.0349</w:t>
            </w:r>
          </w:p>
        </w:tc>
        <w:tc>
          <w:tcPr>
            <w:tcW w:w="751" w:type="pct"/>
            <w:noWrap/>
            <w:hideMark/>
          </w:tcPr>
          <w:p w14:paraId="6E512207"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0.0633**</w:t>
            </w:r>
          </w:p>
        </w:tc>
      </w:tr>
      <w:tr w:rsidR="00E86DB8" w:rsidRPr="00E86DB8" w14:paraId="7F7DAED8"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65585076" w14:textId="77777777" w:rsidR="00E86DB8" w:rsidRPr="00E86DB8" w:rsidRDefault="00E86DB8" w:rsidP="00E86DB8">
            <w:pPr>
              <w:jc w:val="center"/>
              <w:rPr>
                <w:rFonts w:ascii="Arial Narrow" w:eastAsia="Times New Roman" w:hAnsi="Arial Narrow" w:cs="Calibri"/>
                <w:color w:val="000000"/>
                <w:kern w:val="0"/>
                <w:sz w:val="18"/>
                <w:szCs w:val="18"/>
                <w:lang w:eastAsia="ja-JP"/>
                <w14:ligatures w14:val="none"/>
              </w:rPr>
            </w:pPr>
          </w:p>
        </w:tc>
        <w:tc>
          <w:tcPr>
            <w:tcW w:w="751" w:type="pct"/>
            <w:noWrap/>
            <w:hideMark/>
          </w:tcPr>
          <w:p w14:paraId="0813AE5D"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(0.0293)</w:t>
            </w:r>
          </w:p>
        </w:tc>
        <w:tc>
          <w:tcPr>
            <w:tcW w:w="751" w:type="pct"/>
            <w:noWrap/>
            <w:hideMark/>
          </w:tcPr>
          <w:p w14:paraId="7614E40C"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(0.0284)</w:t>
            </w:r>
          </w:p>
        </w:tc>
        <w:tc>
          <w:tcPr>
            <w:tcW w:w="751" w:type="pct"/>
            <w:noWrap/>
            <w:hideMark/>
          </w:tcPr>
          <w:p w14:paraId="1A7D9E64"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(0.0357)</w:t>
            </w:r>
          </w:p>
        </w:tc>
        <w:tc>
          <w:tcPr>
            <w:tcW w:w="751" w:type="pct"/>
            <w:noWrap/>
            <w:hideMark/>
          </w:tcPr>
          <w:p w14:paraId="603229E2"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(0.0296)</w:t>
            </w:r>
          </w:p>
        </w:tc>
      </w:tr>
      <w:tr w:rsidR="00E86DB8" w:rsidRPr="00E86DB8" w14:paraId="32D06811"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13A99C51"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Urban Population %</w:t>
            </w:r>
          </w:p>
        </w:tc>
        <w:tc>
          <w:tcPr>
            <w:tcW w:w="751" w:type="pct"/>
            <w:noWrap/>
            <w:hideMark/>
          </w:tcPr>
          <w:p w14:paraId="6CDE8F0A"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0.0003</w:t>
            </w:r>
          </w:p>
        </w:tc>
        <w:tc>
          <w:tcPr>
            <w:tcW w:w="751" w:type="pct"/>
            <w:noWrap/>
            <w:hideMark/>
          </w:tcPr>
          <w:p w14:paraId="312254A4"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0.0002</w:t>
            </w:r>
          </w:p>
        </w:tc>
        <w:tc>
          <w:tcPr>
            <w:tcW w:w="751" w:type="pct"/>
            <w:noWrap/>
            <w:hideMark/>
          </w:tcPr>
          <w:p w14:paraId="0D15E189"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0.0003</w:t>
            </w:r>
          </w:p>
        </w:tc>
        <w:tc>
          <w:tcPr>
            <w:tcW w:w="751" w:type="pct"/>
            <w:noWrap/>
            <w:hideMark/>
          </w:tcPr>
          <w:p w14:paraId="1B7A02F6"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0.0008</w:t>
            </w:r>
          </w:p>
        </w:tc>
      </w:tr>
      <w:tr w:rsidR="00E86DB8" w:rsidRPr="00E86DB8" w14:paraId="7C0D1C14"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00351FB5" w14:textId="77777777" w:rsidR="00E86DB8" w:rsidRPr="00E86DB8" w:rsidRDefault="00E86DB8" w:rsidP="00E86DB8">
            <w:pPr>
              <w:jc w:val="center"/>
              <w:rPr>
                <w:rFonts w:ascii="Arial Narrow" w:eastAsia="Times New Roman" w:hAnsi="Arial Narrow" w:cs="Calibri"/>
                <w:color w:val="000000"/>
                <w:kern w:val="0"/>
                <w:sz w:val="18"/>
                <w:szCs w:val="18"/>
                <w:lang w:eastAsia="ja-JP"/>
                <w14:ligatures w14:val="none"/>
              </w:rPr>
            </w:pPr>
          </w:p>
        </w:tc>
        <w:tc>
          <w:tcPr>
            <w:tcW w:w="751" w:type="pct"/>
            <w:noWrap/>
            <w:hideMark/>
          </w:tcPr>
          <w:p w14:paraId="110E19D4"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(0.0012)</w:t>
            </w:r>
          </w:p>
        </w:tc>
        <w:tc>
          <w:tcPr>
            <w:tcW w:w="751" w:type="pct"/>
            <w:noWrap/>
            <w:hideMark/>
          </w:tcPr>
          <w:p w14:paraId="6501A0E6"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(0.0012)</w:t>
            </w:r>
          </w:p>
        </w:tc>
        <w:tc>
          <w:tcPr>
            <w:tcW w:w="751" w:type="pct"/>
            <w:noWrap/>
            <w:hideMark/>
          </w:tcPr>
          <w:p w14:paraId="0A867952"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(0.0011)</w:t>
            </w:r>
          </w:p>
        </w:tc>
        <w:tc>
          <w:tcPr>
            <w:tcW w:w="751" w:type="pct"/>
            <w:noWrap/>
            <w:hideMark/>
          </w:tcPr>
          <w:p w14:paraId="63E8FBB4"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(0.0012)</w:t>
            </w:r>
          </w:p>
        </w:tc>
      </w:tr>
      <w:tr w:rsidR="00E86DB8" w:rsidRPr="00E86DB8" w14:paraId="6D29DC9B"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1DFB167E" w14:textId="387B28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Government Effectiveness</w:t>
            </w:r>
          </w:p>
        </w:tc>
        <w:tc>
          <w:tcPr>
            <w:tcW w:w="751" w:type="pct"/>
            <w:noWrap/>
            <w:hideMark/>
          </w:tcPr>
          <w:p w14:paraId="449A908D" w14:textId="77777777" w:rsidR="00E86DB8" w:rsidRPr="00E86DB8" w:rsidRDefault="00E86DB8" w:rsidP="00E86DB8">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78A85493"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6CC1860F"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0.0518*</w:t>
            </w:r>
          </w:p>
        </w:tc>
        <w:tc>
          <w:tcPr>
            <w:tcW w:w="751" w:type="pct"/>
            <w:noWrap/>
            <w:hideMark/>
          </w:tcPr>
          <w:p w14:paraId="5740D4A0"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E86DB8" w:rsidRPr="00E86DB8" w14:paraId="2E07A926"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7A012862" w14:textId="77777777" w:rsidR="00E86DB8" w:rsidRPr="00E86DB8" w:rsidRDefault="00E86DB8" w:rsidP="00E86DB8">
            <w:pPr>
              <w:jc w:val="center"/>
              <w:rPr>
                <w:rFonts w:ascii="Arial Narrow" w:eastAsia="Times New Roman" w:hAnsi="Arial Narrow" w:cs="Times New Roman"/>
                <w:kern w:val="0"/>
                <w:sz w:val="18"/>
                <w:szCs w:val="18"/>
                <w:lang w:eastAsia="ja-JP"/>
                <w14:ligatures w14:val="none"/>
              </w:rPr>
            </w:pPr>
          </w:p>
        </w:tc>
        <w:tc>
          <w:tcPr>
            <w:tcW w:w="751" w:type="pct"/>
            <w:noWrap/>
            <w:hideMark/>
          </w:tcPr>
          <w:p w14:paraId="19771E08" w14:textId="77777777" w:rsidR="00E86DB8" w:rsidRPr="00E86DB8" w:rsidRDefault="00E86DB8" w:rsidP="00E86DB8">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09C7D813"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52B90919"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(0.0285)</w:t>
            </w:r>
          </w:p>
        </w:tc>
        <w:tc>
          <w:tcPr>
            <w:tcW w:w="751" w:type="pct"/>
            <w:noWrap/>
            <w:hideMark/>
          </w:tcPr>
          <w:p w14:paraId="1F9EE6C4"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E86DB8" w:rsidRPr="00E86DB8" w14:paraId="5A468B2C"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76F0D644"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Building Quality Index</w:t>
            </w:r>
          </w:p>
        </w:tc>
        <w:tc>
          <w:tcPr>
            <w:tcW w:w="751" w:type="pct"/>
            <w:noWrap/>
            <w:hideMark/>
          </w:tcPr>
          <w:p w14:paraId="1058E924" w14:textId="77777777" w:rsidR="00E86DB8" w:rsidRPr="00E86DB8" w:rsidRDefault="00E86DB8" w:rsidP="00E86DB8">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3DF4B610"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6FF94F30"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4A5FDA4D"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0.0101</w:t>
            </w:r>
          </w:p>
        </w:tc>
      </w:tr>
      <w:tr w:rsidR="00E86DB8" w:rsidRPr="00E86DB8" w14:paraId="028AE769"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5F55F099" w14:textId="77777777" w:rsidR="00E86DB8" w:rsidRPr="00E86DB8" w:rsidRDefault="00E86DB8" w:rsidP="00E86DB8">
            <w:pPr>
              <w:jc w:val="center"/>
              <w:rPr>
                <w:rFonts w:ascii="Arial Narrow" w:eastAsia="Times New Roman" w:hAnsi="Arial Narrow" w:cs="Calibri"/>
                <w:color w:val="000000"/>
                <w:kern w:val="0"/>
                <w:sz w:val="18"/>
                <w:szCs w:val="18"/>
                <w:lang w:eastAsia="ja-JP"/>
                <w14:ligatures w14:val="none"/>
              </w:rPr>
            </w:pPr>
          </w:p>
        </w:tc>
        <w:tc>
          <w:tcPr>
            <w:tcW w:w="751" w:type="pct"/>
            <w:noWrap/>
            <w:hideMark/>
          </w:tcPr>
          <w:p w14:paraId="7EFC00B5" w14:textId="77777777" w:rsidR="00E86DB8" w:rsidRPr="00E86DB8" w:rsidRDefault="00E86DB8" w:rsidP="00E86DB8">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24B42BDF"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2F03D744"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41660998"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(0.0064)</w:t>
            </w:r>
          </w:p>
        </w:tc>
      </w:tr>
      <w:tr w:rsidR="00E86DB8" w:rsidRPr="00E86DB8" w14:paraId="5C1460BD"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25DC5CCC"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Earthquake Count (Log)</w:t>
            </w:r>
          </w:p>
        </w:tc>
        <w:tc>
          <w:tcPr>
            <w:tcW w:w="751" w:type="pct"/>
            <w:noWrap/>
            <w:hideMark/>
          </w:tcPr>
          <w:p w14:paraId="11E0B3B0"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0.0468***</w:t>
            </w:r>
          </w:p>
        </w:tc>
        <w:tc>
          <w:tcPr>
            <w:tcW w:w="751" w:type="pct"/>
            <w:noWrap/>
            <w:hideMark/>
          </w:tcPr>
          <w:p w14:paraId="745A2C8B"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0.0538***</w:t>
            </w:r>
          </w:p>
        </w:tc>
        <w:tc>
          <w:tcPr>
            <w:tcW w:w="751" w:type="pct"/>
            <w:noWrap/>
            <w:hideMark/>
          </w:tcPr>
          <w:p w14:paraId="426BC6E2"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0.0557***</w:t>
            </w:r>
          </w:p>
        </w:tc>
        <w:tc>
          <w:tcPr>
            <w:tcW w:w="751" w:type="pct"/>
            <w:noWrap/>
            <w:hideMark/>
          </w:tcPr>
          <w:p w14:paraId="3BB9A5A4"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0.0434*</w:t>
            </w:r>
          </w:p>
        </w:tc>
      </w:tr>
      <w:tr w:rsidR="00E86DB8" w:rsidRPr="00E86DB8" w14:paraId="6FA1757B"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14D01C89" w14:textId="77777777" w:rsidR="00E86DB8" w:rsidRPr="00E86DB8" w:rsidRDefault="00E86DB8" w:rsidP="00E86DB8">
            <w:pPr>
              <w:jc w:val="center"/>
              <w:rPr>
                <w:rFonts w:ascii="Arial Narrow" w:eastAsia="Times New Roman" w:hAnsi="Arial Narrow" w:cs="Calibri"/>
                <w:color w:val="000000"/>
                <w:kern w:val="0"/>
                <w:sz w:val="18"/>
                <w:szCs w:val="18"/>
                <w:lang w:eastAsia="ja-JP"/>
                <w14:ligatures w14:val="none"/>
              </w:rPr>
            </w:pPr>
          </w:p>
        </w:tc>
        <w:tc>
          <w:tcPr>
            <w:tcW w:w="751" w:type="pct"/>
            <w:noWrap/>
            <w:hideMark/>
          </w:tcPr>
          <w:p w14:paraId="0EE38080"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(0.0170)</w:t>
            </w:r>
          </w:p>
        </w:tc>
        <w:tc>
          <w:tcPr>
            <w:tcW w:w="751" w:type="pct"/>
            <w:noWrap/>
            <w:hideMark/>
          </w:tcPr>
          <w:p w14:paraId="48C561FA"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(0.0181)</w:t>
            </w:r>
          </w:p>
        </w:tc>
        <w:tc>
          <w:tcPr>
            <w:tcW w:w="751" w:type="pct"/>
            <w:noWrap/>
            <w:hideMark/>
          </w:tcPr>
          <w:p w14:paraId="574C857E"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(0.0182)</w:t>
            </w:r>
          </w:p>
        </w:tc>
        <w:tc>
          <w:tcPr>
            <w:tcW w:w="751" w:type="pct"/>
            <w:noWrap/>
            <w:hideMark/>
          </w:tcPr>
          <w:p w14:paraId="2DAA0C2A"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(0.0253)</w:t>
            </w:r>
          </w:p>
        </w:tc>
      </w:tr>
      <w:tr w:rsidR="00E86DB8" w:rsidRPr="00E86DB8" w14:paraId="4A8A731D"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2024E1CD"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Storm Count (Log)</w:t>
            </w:r>
          </w:p>
        </w:tc>
        <w:tc>
          <w:tcPr>
            <w:tcW w:w="751" w:type="pct"/>
            <w:noWrap/>
            <w:hideMark/>
          </w:tcPr>
          <w:p w14:paraId="41F74186"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0.0106</w:t>
            </w:r>
          </w:p>
        </w:tc>
        <w:tc>
          <w:tcPr>
            <w:tcW w:w="751" w:type="pct"/>
            <w:noWrap/>
            <w:hideMark/>
          </w:tcPr>
          <w:p w14:paraId="45999988"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0.0058</w:t>
            </w:r>
          </w:p>
        </w:tc>
        <w:tc>
          <w:tcPr>
            <w:tcW w:w="751" w:type="pct"/>
            <w:noWrap/>
            <w:hideMark/>
          </w:tcPr>
          <w:p w14:paraId="30A3C6CE"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0.0042</w:t>
            </w:r>
          </w:p>
        </w:tc>
        <w:tc>
          <w:tcPr>
            <w:tcW w:w="751" w:type="pct"/>
            <w:noWrap/>
            <w:hideMark/>
          </w:tcPr>
          <w:p w14:paraId="160EA2DB"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0.0043</w:t>
            </w:r>
          </w:p>
        </w:tc>
      </w:tr>
      <w:tr w:rsidR="00E86DB8" w:rsidRPr="00E86DB8" w14:paraId="45F3C985"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3C6F0B48" w14:textId="77777777" w:rsidR="00E86DB8" w:rsidRPr="00E86DB8" w:rsidRDefault="00E86DB8" w:rsidP="00E86DB8">
            <w:pPr>
              <w:jc w:val="center"/>
              <w:rPr>
                <w:rFonts w:ascii="Arial Narrow" w:eastAsia="Times New Roman" w:hAnsi="Arial Narrow" w:cs="Calibri"/>
                <w:color w:val="000000"/>
                <w:kern w:val="0"/>
                <w:sz w:val="18"/>
                <w:szCs w:val="18"/>
                <w:lang w:eastAsia="ja-JP"/>
                <w14:ligatures w14:val="none"/>
              </w:rPr>
            </w:pPr>
          </w:p>
        </w:tc>
        <w:tc>
          <w:tcPr>
            <w:tcW w:w="751" w:type="pct"/>
            <w:noWrap/>
            <w:hideMark/>
          </w:tcPr>
          <w:p w14:paraId="0B10AAA4"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(0.0167)</w:t>
            </w:r>
          </w:p>
        </w:tc>
        <w:tc>
          <w:tcPr>
            <w:tcW w:w="751" w:type="pct"/>
            <w:noWrap/>
            <w:hideMark/>
          </w:tcPr>
          <w:p w14:paraId="196F151F"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(0.0166)</w:t>
            </w:r>
          </w:p>
        </w:tc>
        <w:tc>
          <w:tcPr>
            <w:tcW w:w="751" w:type="pct"/>
            <w:noWrap/>
            <w:hideMark/>
          </w:tcPr>
          <w:p w14:paraId="5589FAEF"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(0.0159)</w:t>
            </w:r>
          </w:p>
        </w:tc>
        <w:tc>
          <w:tcPr>
            <w:tcW w:w="751" w:type="pct"/>
            <w:noWrap/>
            <w:hideMark/>
          </w:tcPr>
          <w:p w14:paraId="296C9744"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(0.0172)</w:t>
            </w:r>
          </w:p>
        </w:tc>
      </w:tr>
      <w:tr w:rsidR="00E86DB8" w:rsidRPr="00E86DB8" w14:paraId="600BA90D"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3486C789"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Flood Count (Log)</w:t>
            </w:r>
          </w:p>
        </w:tc>
        <w:tc>
          <w:tcPr>
            <w:tcW w:w="751" w:type="pct"/>
            <w:noWrap/>
            <w:hideMark/>
          </w:tcPr>
          <w:p w14:paraId="31A1B2E7"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-0.0183</w:t>
            </w:r>
          </w:p>
        </w:tc>
        <w:tc>
          <w:tcPr>
            <w:tcW w:w="751" w:type="pct"/>
            <w:noWrap/>
            <w:hideMark/>
          </w:tcPr>
          <w:p w14:paraId="2359237B"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-0.0260</w:t>
            </w:r>
          </w:p>
        </w:tc>
        <w:tc>
          <w:tcPr>
            <w:tcW w:w="751" w:type="pct"/>
            <w:noWrap/>
            <w:hideMark/>
          </w:tcPr>
          <w:p w14:paraId="2DB2FE2D"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-0.0206</w:t>
            </w:r>
          </w:p>
        </w:tc>
        <w:tc>
          <w:tcPr>
            <w:tcW w:w="751" w:type="pct"/>
            <w:noWrap/>
            <w:hideMark/>
          </w:tcPr>
          <w:p w14:paraId="46CDCBAE"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-0.0330*</w:t>
            </w:r>
          </w:p>
        </w:tc>
      </w:tr>
      <w:tr w:rsidR="00E86DB8" w:rsidRPr="00E86DB8" w14:paraId="0C445F7D"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3A614591" w14:textId="77777777" w:rsidR="00E86DB8" w:rsidRPr="00E86DB8" w:rsidRDefault="00E86DB8" w:rsidP="00E86DB8">
            <w:pPr>
              <w:jc w:val="center"/>
              <w:rPr>
                <w:rFonts w:ascii="Arial Narrow" w:eastAsia="Times New Roman" w:hAnsi="Arial Narrow" w:cs="Calibri"/>
                <w:color w:val="000000"/>
                <w:kern w:val="0"/>
                <w:sz w:val="18"/>
                <w:szCs w:val="18"/>
                <w:lang w:eastAsia="ja-JP"/>
                <w14:ligatures w14:val="none"/>
              </w:rPr>
            </w:pPr>
          </w:p>
        </w:tc>
        <w:tc>
          <w:tcPr>
            <w:tcW w:w="751" w:type="pct"/>
            <w:noWrap/>
            <w:hideMark/>
          </w:tcPr>
          <w:p w14:paraId="40B6B074"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(0.0157)</w:t>
            </w:r>
          </w:p>
        </w:tc>
        <w:tc>
          <w:tcPr>
            <w:tcW w:w="751" w:type="pct"/>
            <w:noWrap/>
            <w:hideMark/>
          </w:tcPr>
          <w:p w14:paraId="3B9C37BE"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(0.0171)</w:t>
            </w:r>
          </w:p>
        </w:tc>
        <w:tc>
          <w:tcPr>
            <w:tcW w:w="751" w:type="pct"/>
            <w:noWrap/>
            <w:hideMark/>
          </w:tcPr>
          <w:p w14:paraId="7313598C"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(0.0185)</w:t>
            </w:r>
          </w:p>
        </w:tc>
        <w:tc>
          <w:tcPr>
            <w:tcW w:w="751" w:type="pct"/>
            <w:noWrap/>
            <w:hideMark/>
          </w:tcPr>
          <w:p w14:paraId="485F54C8"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(0.0196)</w:t>
            </w:r>
          </w:p>
        </w:tc>
      </w:tr>
      <w:tr w:rsidR="00E86DB8" w:rsidRPr="00E86DB8" w14:paraId="3A7BBD2F"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3610084A"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Poverty × Earthquake</w:t>
            </w:r>
          </w:p>
        </w:tc>
        <w:tc>
          <w:tcPr>
            <w:tcW w:w="751" w:type="pct"/>
            <w:noWrap/>
            <w:hideMark/>
          </w:tcPr>
          <w:p w14:paraId="201ADC78"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-0.0041***</w:t>
            </w:r>
          </w:p>
        </w:tc>
        <w:tc>
          <w:tcPr>
            <w:tcW w:w="751" w:type="pct"/>
            <w:noWrap/>
            <w:hideMark/>
          </w:tcPr>
          <w:p w14:paraId="4188BC6A"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35B0F9A9"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6166A95A"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E86DB8" w:rsidRPr="00E86DB8" w14:paraId="18400BE5"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38158599" w14:textId="77777777" w:rsidR="00E86DB8" w:rsidRPr="00E86DB8" w:rsidRDefault="00E86DB8" w:rsidP="00E86DB8">
            <w:pPr>
              <w:jc w:val="center"/>
              <w:rPr>
                <w:rFonts w:ascii="Arial Narrow" w:eastAsia="Times New Roman" w:hAnsi="Arial Narrow" w:cs="Times New Roman"/>
                <w:kern w:val="0"/>
                <w:sz w:val="18"/>
                <w:szCs w:val="18"/>
                <w:lang w:eastAsia="ja-JP"/>
                <w14:ligatures w14:val="none"/>
              </w:rPr>
            </w:pPr>
          </w:p>
        </w:tc>
        <w:tc>
          <w:tcPr>
            <w:tcW w:w="751" w:type="pct"/>
            <w:noWrap/>
            <w:hideMark/>
          </w:tcPr>
          <w:p w14:paraId="2CB30A09"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(0.0012)</w:t>
            </w:r>
          </w:p>
        </w:tc>
        <w:tc>
          <w:tcPr>
            <w:tcW w:w="751" w:type="pct"/>
            <w:noWrap/>
            <w:hideMark/>
          </w:tcPr>
          <w:p w14:paraId="6B94D1BC"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473F0AAA"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5888EEDA"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E86DB8" w:rsidRPr="00E86DB8" w14:paraId="53456D76"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6C151CD7"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Poverty × Storm</w:t>
            </w:r>
          </w:p>
        </w:tc>
        <w:tc>
          <w:tcPr>
            <w:tcW w:w="751" w:type="pct"/>
            <w:noWrap/>
            <w:hideMark/>
          </w:tcPr>
          <w:p w14:paraId="01005D58"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0.0012*</w:t>
            </w:r>
          </w:p>
        </w:tc>
        <w:tc>
          <w:tcPr>
            <w:tcW w:w="751" w:type="pct"/>
            <w:noWrap/>
            <w:hideMark/>
          </w:tcPr>
          <w:p w14:paraId="0609A88D"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3B93E9D0"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347DA591"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E86DB8" w:rsidRPr="00E86DB8" w14:paraId="70EDCA72"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29853424" w14:textId="77777777" w:rsidR="00E86DB8" w:rsidRPr="00E86DB8" w:rsidRDefault="00E86DB8" w:rsidP="00E86DB8">
            <w:pPr>
              <w:jc w:val="center"/>
              <w:rPr>
                <w:rFonts w:ascii="Arial Narrow" w:eastAsia="Times New Roman" w:hAnsi="Arial Narrow" w:cs="Times New Roman"/>
                <w:kern w:val="0"/>
                <w:sz w:val="18"/>
                <w:szCs w:val="18"/>
                <w:lang w:eastAsia="ja-JP"/>
                <w14:ligatures w14:val="none"/>
              </w:rPr>
            </w:pPr>
          </w:p>
        </w:tc>
        <w:tc>
          <w:tcPr>
            <w:tcW w:w="751" w:type="pct"/>
            <w:noWrap/>
            <w:hideMark/>
          </w:tcPr>
          <w:p w14:paraId="762E0E9C"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(0.0007)</w:t>
            </w:r>
          </w:p>
        </w:tc>
        <w:tc>
          <w:tcPr>
            <w:tcW w:w="751" w:type="pct"/>
            <w:noWrap/>
            <w:hideMark/>
          </w:tcPr>
          <w:p w14:paraId="5FF36617"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17A05E18"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7E467B1C"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E86DB8" w:rsidRPr="00E86DB8" w14:paraId="4491C5D6"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6D7C5931"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Poverty × Flood</w:t>
            </w:r>
          </w:p>
        </w:tc>
        <w:tc>
          <w:tcPr>
            <w:tcW w:w="751" w:type="pct"/>
            <w:noWrap/>
            <w:hideMark/>
          </w:tcPr>
          <w:p w14:paraId="5676AEA7"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0.0033***</w:t>
            </w:r>
          </w:p>
        </w:tc>
        <w:tc>
          <w:tcPr>
            <w:tcW w:w="751" w:type="pct"/>
            <w:noWrap/>
            <w:hideMark/>
          </w:tcPr>
          <w:p w14:paraId="22170E44"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698B191F"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184FB2F9"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E86DB8" w:rsidRPr="00E86DB8" w14:paraId="6B65A5DB"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275F723E" w14:textId="77777777" w:rsidR="00E86DB8" w:rsidRPr="00E86DB8" w:rsidRDefault="00E86DB8" w:rsidP="00E86DB8">
            <w:pPr>
              <w:jc w:val="center"/>
              <w:rPr>
                <w:rFonts w:ascii="Arial Narrow" w:eastAsia="Times New Roman" w:hAnsi="Arial Narrow" w:cs="Times New Roman"/>
                <w:kern w:val="0"/>
                <w:sz w:val="18"/>
                <w:szCs w:val="18"/>
                <w:lang w:eastAsia="ja-JP"/>
                <w14:ligatures w14:val="none"/>
              </w:rPr>
            </w:pPr>
          </w:p>
        </w:tc>
        <w:tc>
          <w:tcPr>
            <w:tcW w:w="751" w:type="pct"/>
            <w:noWrap/>
            <w:hideMark/>
          </w:tcPr>
          <w:p w14:paraId="13AE83A7"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(0.0012)</w:t>
            </w:r>
          </w:p>
        </w:tc>
        <w:tc>
          <w:tcPr>
            <w:tcW w:w="751" w:type="pct"/>
            <w:noWrap/>
            <w:hideMark/>
          </w:tcPr>
          <w:p w14:paraId="28FD49F4"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180AD688"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72D4DE6B"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E86DB8" w:rsidRPr="00E86DB8" w14:paraId="438AF558"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3598AD7B"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GDP × Earthquake</w:t>
            </w:r>
          </w:p>
        </w:tc>
        <w:tc>
          <w:tcPr>
            <w:tcW w:w="751" w:type="pct"/>
            <w:noWrap/>
            <w:hideMark/>
          </w:tcPr>
          <w:p w14:paraId="3D442951" w14:textId="77777777" w:rsidR="00E86DB8" w:rsidRPr="00E86DB8" w:rsidRDefault="00E86DB8" w:rsidP="00E86DB8">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7AF1D5E6"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0.0352**</w:t>
            </w:r>
          </w:p>
        </w:tc>
        <w:tc>
          <w:tcPr>
            <w:tcW w:w="751" w:type="pct"/>
            <w:noWrap/>
            <w:hideMark/>
          </w:tcPr>
          <w:p w14:paraId="2AA7D1B7"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03252862"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E86DB8" w:rsidRPr="00E86DB8" w14:paraId="05C558A5"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44F2FE39" w14:textId="77777777" w:rsidR="00E86DB8" w:rsidRPr="00E86DB8" w:rsidRDefault="00E86DB8" w:rsidP="00E86DB8">
            <w:pPr>
              <w:jc w:val="center"/>
              <w:rPr>
                <w:rFonts w:ascii="Arial Narrow" w:eastAsia="Times New Roman" w:hAnsi="Arial Narrow" w:cs="Times New Roman"/>
                <w:kern w:val="0"/>
                <w:sz w:val="18"/>
                <w:szCs w:val="18"/>
                <w:lang w:eastAsia="ja-JP"/>
                <w14:ligatures w14:val="none"/>
              </w:rPr>
            </w:pPr>
          </w:p>
        </w:tc>
        <w:tc>
          <w:tcPr>
            <w:tcW w:w="751" w:type="pct"/>
            <w:noWrap/>
            <w:hideMark/>
          </w:tcPr>
          <w:p w14:paraId="390FA59A" w14:textId="77777777" w:rsidR="00E86DB8" w:rsidRPr="00E86DB8" w:rsidRDefault="00E86DB8" w:rsidP="00E86DB8">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2850D712"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(0.0169)</w:t>
            </w:r>
          </w:p>
        </w:tc>
        <w:tc>
          <w:tcPr>
            <w:tcW w:w="751" w:type="pct"/>
            <w:noWrap/>
            <w:hideMark/>
          </w:tcPr>
          <w:p w14:paraId="40578403"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787042F3"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E86DB8" w:rsidRPr="00E86DB8" w14:paraId="273C72C4"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7EE668DC"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GDP × Storm</w:t>
            </w:r>
          </w:p>
        </w:tc>
        <w:tc>
          <w:tcPr>
            <w:tcW w:w="751" w:type="pct"/>
            <w:noWrap/>
            <w:hideMark/>
          </w:tcPr>
          <w:p w14:paraId="6851C598" w14:textId="77777777" w:rsidR="00E86DB8" w:rsidRPr="00E86DB8" w:rsidRDefault="00E86DB8" w:rsidP="00E86DB8">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241633DC"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-0.0238**</w:t>
            </w:r>
          </w:p>
        </w:tc>
        <w:tc>
          <w:tcPr>
            <w:tcW w:w="751" w:type="pct"/>
            <w:noWrap/>
            <w:hideMark/>
          </w:tcPr>
          <w:p w14:paraId="02D03805"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0901DB08"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E86DB8" w:rsidRPr="00E86DB8" w14:paraId="28F42004"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550B7DCB" w14:textId="77777777" w:rsidR="00E86DB8" w:rsidRPr="00E86DB8" w:rsidRDefault="00E86DB8" w:rsidP="00E86DB8">
            <w:pPr>
              <w:jc w:val="center"/>
              <w:rPr>
                <w:rFonts w:ascii="Arial Narrow" w:eastAsia="Times New Roman" w:hAnsi="Arial Narrow" w:cs="Times New Roman"/>
                <w:kern w:val="0"/>
                <w:sz w:val="18"/>
                <w:szCs w:val="18"/>
                <w:lang w:eastAsia="ja-JP"/>
                <w14:ligatures w14:val="none"/>
              </w:rPr>
            </w:pPr>
          </w:p>
        </w:tc>
        <w:tc>
          <w:tcPr>
            <w:tcW w:w="751" w:type="pct"/>
            <w:noWrap/>
            <w:hideMark/>
          </w:tcPr>
          <w:p w14:paraId="34E5B2F8" w14:textId="77777777" w:rsidR="00E86DB8" w:rsidRPr="00E86DB8" w:rsidRDefault="00E86DB8" w:rsidP="00E86DB8">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6B0FAA8F"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(0.0102)</w:t>
            </w:r>
          </w:p>
        </w:tc>
        <w:tc>
          <w:tcPr>
            <w:tcW w:w="751" w:type="pct"/>
            <w:noWrap/>
            <w:hideMark/>
          </w:tcPr>
          <w:p w14:paraId="530F2151"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067DF386"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E86DB8" w:rsidRPr="00E86DB8" w14:paraId="64FDE5E7"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387D061B"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GDP × Flood</w:t>
            </w:r>
          </w:p>
        </w:tc>
        <w:tc>
          <w:tcPr>
            <w:tcW w:w="751" w:type="pct"/>
            <w:noWrap/>
            <w:hideMark/>
          </w:tcPr>
          <w:p w14:paraId="2F600CAE" w14:textId="77777777" w:rsidR="00E86DB8" w:rsidRPr="00E86DB8" w:rsidRDefault="00E86DB8" w:rsidP="00E86DB8">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12D34502"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0.0009</w:t>
            </w:r>
          </w:p>
        </w:tc>
        <w:tc>
          <w:tcPr>
            <w:tcW w:w="751" w:type="pct"/>
            <w:noWrap/>
            <w:hideMark/>
          </w:tcPr>
          <w:p w14:paraId="4E0B1061"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19802AFD"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E86DB8" w:rsidRPr="00E86DB8" w14:paraId="149A965B"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7B69BF62" w14:textId="77777777" w:rsidR="00E86DB8" w:rsidRPr="00E86DB8" w:rsidRDefault="00E86DB8" w:rsidP="00E86DB8">
            <w:pPr>
              <w:jc w:val="center"/>
              <w:rPr>
                <w:rFonts w:ascii="Arial Narrow" w:eastAsia="Times New Roman" w:hAnsi="Arial Narrow" w:cs="Times New Roman"/>
                <w:kern w:val="0"/>
                <w:sz w:val="18"/>
                <w:szCs w:val="18"/>
                <w:lang w:eastAsia="ja-JP"/>
                <w14:ligatures w14:val="none"/>
              </w:rPr>
            </w:pPr>
          </w:p>
        </w:tc>
        <w:tc>
          <w:tcPr>
            <w:tcW w:w="751" w:type="pct"/>
            <w:noWrap/>
            <w:hideMark/>
          </w:tcPr>
          <w:p w14:paraId="22E00518" w14:textId="77777777" w:rsidR="00E86DB8" w:rsidRPr="00E86DB8" w:rsidRDefault="00E86DB8" w:rsidP="00E86DB8">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0730322E"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(0.0163)</w:t>
            </w:r>
          </w:p>
        </w:tc>
        <w:tc>
          <w:tcPr>
            <w:tcW w:w="751" w:type="pct"/>
            <w:noWrap/>
            <w:hideMark/>
          </w:tcPr>
          <w:p w14:paraId="5F01B4A0"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5F7B3484"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E86DB8" w:rsidRPr="00E86DB8" w14:paraId="42FFEB48"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0986D1D7"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Gov. Effectiveness × Earthquake</w:t>
            </w:r>
          </w:p>
        </w:tc>
        <w:tc>
          <w:tcPr>
            <w:tcW w:w="751" w:type="pct"/>
            <w:noWrap/>
            <w:hideMark/>
          </w:tcPr>
          <w:p w14:paraId="142CE21A" w14:textId="77777777" w:rsidR="00E86DB8" w:rsidRPr="00E86DB8" w:rsidRDefault="00E86DB8" w:rsidP="00E86DB8">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18EAAD61"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7E0A22F9"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0.0349**</w:t>
            </w:r>
          </w:p>
        </w:tc>
        <w:tc>
          <w:tcPr>
            <w:tcW w:w="751" w:type="pct"/>
            <w:noWrap/>
            <w:hideMark/>
          </w:tcPr>
          <w:p w14:paraId="65ECA842"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E86DB8" w:rsidRPr="00E86DB8" w14:paraId="40EFC716"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6EF1F3EF" w14:textId="77777777" w:rsidR="00E86DB8" w:rsidRPr="00E86DB8" w:rsidRDefault="00E86DB8" w:rsidP="00E86DB8">
            <w:pPr>
              <w:jc w:val="center"/>
              <w:rPr>
                <w:rFonts w:ascii="Arial Narrow" w:eastAsia="Times New Roman" w:hAnsi="Arial Narrow" w:cs="Times New Roman"/>
                <w:kern w:val="0"/>
                <w:sz w:val="18"/>
                <w:szCs w:val="18"/>
                <w:lang w:eastAsia="ja-JP"/>
                <w14:ligatures w14:val="none"/>
              </w:rPr>
            </w:pPr>
          </w:p>
        </w:tc>
        <w:tc>
          <w:tcPr>
            <w:tcW w:w="751" w:type="pct"/>
            <w:noWrap/>
            <w:hideMark/>
          </w:tcPr>
          <w:p w14:paraId="5327FC4D" w14:textId="77777777" w:rsidR="00E86DB8" w:rsidRPr="00E86DB8" w:rsidRDefault="00E86DB8" w:rsidP="00E86DB8">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40070624"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688369B1"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(0.0172)</w:t>
            </w:r>
          </w:p>
        </w:tc>
        <w:tc>
          <w:tcPr>
            <w:tcW w:w="751" w:type="pct"/>
            <w:noWrap/>
            <w:hideMark/>
          </w:tcPr>
          <w:p w14:paraId="147AAA9B"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E86DB8" w:rsidRPr="00E86DB8" w14:paraId="47B0F2E9"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49B57B79"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Gov. Effectiveness × Storm</w:t>
            </w:r>
          </w:p>
        </w:tc>
        <w:tc>
          <w:tcPr>
            <w:tcW w:w="751" w:type="pct"/>
            <w:noWrap/>
            <w:hideMark/>
          </w:tcPr>
          <w:p w14:paraId="524E9AB0" w14:textId="77777777" w:rsidR="00E86DB8" w:rsidRPr="00E86DB8" w:rsidRDefault="00E86DB8" w:rsidP="00E86DB8">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2C912196"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56C2548D"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-0.0312**</w:t>
            </w:r>
          </w:p>
        </w:tc>
        <w:tc>
          <w:tcPr>
            <w:tcW w:w="751" w:type="pct"/>
            <w:noWrap/>
            <w:hideMark/>
          </w:tcPr>
          <w:p w14:paraId="783295FD"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E86DB8" w:rsidRPr="00E86DB8" w14:paraId="1C073C31"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6A63B2FA" w14:textId="77777777" w:rsidR="00E86DB8" w:rsidRPr="00E86DB8" w:rsidRDefault="00E86DB8" w:rsidP="00E86DB8">
            <w:pPr>
              <w:jc w:val="center"/>
              <w:rPr>
                <w:rFonts w:ascii="Arial Narrow" w:eastAsia="Times New Roman" w:hAnsi="Arial Narrow" w:cs="Times New Roman"/>
                <w:kern w:val="0"/>
                <w:sz w:val="18"/>
                <w:szCs w:val="18"/>
                <w:lang w:eastAsia="ja-JP"/>
                <w14:ligatures w14:val="none"/>
              </w:rPr>
            </w:pPr>
          </w:p>
        </w:tc>
        <w:tc>
          <w:tcPr>
            <w:tcW w:w="751" w:type="pct"/>
            <w:noWrap/>
            <w:hideMark/>
          </w:tcPr>
          <w:p w14:paraId="0DD614F6" w14:textId="77777777" w:rsidR="00E86DB8" w:rsidRPr="00E86DB8" w:rsidRDefault="00E86DB8" w:rsidP="00E86DB8">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68EEE9AC"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30875030"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(0.0147)</w:t>
            </w:r>
          </w:p>
        </w:tc>
        <w:tc>
          <w:tcPr>
            <w:tcW w:w="751" w:type="pct"/>
            <w:noWrap/>
            <w:hideMark/>
          </w:tcPr>
          <w:p w14:paraId="521C2012"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E86DB8" w:rsidRPr="00E86DB8" w14:paraId="09148E50"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5C9CDB9F"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Gov. Effectiveness × Flood</w:t>
            </w:r>
          </w:p>
        </w:tc>
        <w:tc>
          <w:tcPr>
            <w:tcW w:w="751" w:type="pct"/>
            <w:noWrap/>
            <w:hideMark/>
          </w:tcPr>
          <w:p w14:paraId="08A248F8" w14:textId="77777777" w:rsidR="00E86DB8" w:rsidRPr="00E86DB8" w:rsidRDefault="00E86DB8" w:rsidP="00E86DB8">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54D5FC47"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303C13C0"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0.0054</w:t>
            </w:r>
          </w:p>
        </w:tc>
        <w:tc>
          <w:tcPr>
            <w:tcW w:w="751" w:type="pct"/>
            <w:noWrap/>
            <w:hideMark/>
          </w:tcPr>
          <w:p w14:paraId="0BCE6C11"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E86DB8" w:rsidRPr="00E86DB8" w14:paraId="42DB1229"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74A44723" w14:textId="77777777" w:rsidR="00E86DB8" w:rsidRPr="00E86DB8" w:rsidRDefault="00E86DB8" w:rsidP="00E86DB8">
            <w:pPr>
              <w:jc w:val="center"/>
              <w:rPr>
                <w:rFonts w:ascii="Arial Narrow" w:eastAsia="Times New Roman" w:hAnsi="Arial Narrow" w:cs="Times New Roman"/>
                <w:kern w:val="0"/>
                <w:sz w:val="18"/>
                <w:szCs w:val="18"/>
                <w:lang w:eastAsia="ja-JP"/>
                <w14:ligatures w14:val="none"/>
              </w:rPr>
            </w:pPr>
          </w:p>
        </w:tc>
        <w:tc>
          <w:tcPr>
            <w:tcW w:w="751" w:type="pct"/>
            <w:noWrap/>
            <w:hideMark/>
          </w:tcPr>
          <w:p w14:paraId="5D49ECC5" w14:textId="77777777" w:rsidR="00E86DB8" w:rsidRPr="00E86DB8" w:rsidRDefault="00E86DB8" w:rsidP="00E86DB8">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780D207F"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2AA4ADA9"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(0.0172)</w:t>
            </w:r>
          </w:p>
        </w:tc>
        <w:tc>
          <w:tcPr>
            <w:tcW w:w="751" w:type="pct"/>
            <w:noWrap/>
            <w:hideMark/>
          </w:tcPr>
          <w:p w14:paraId="0AA6FA40"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E86DB8" w:rsidRPr="00E86DB8" w14:paraId="030A8A87"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69548F7A"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Building Quality × Earthquake</w:t>
            </w:r>
          </w:p>
        </w:tc>
        <w:tc>
          <w:tcPr>
            <w:tcW w:w="751" w:type="pct"/>
            <w:noWrap/>
            <w:hideMark/>
          </w:tcPr>
          <w:p w14:paraId="6C111A54" w14:textId="77777777" w:rsidR="00E86DB8" w:rsidRPr="00E86DB8" w:rsidRDefault="00E86DB8" w:rsidP="00E86DB8">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672BEEA4"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1B6EF999"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0B6A2B44"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0.0031</w:t>
            </w:r>
          </w:p>
        </w:tc>
      </w:tr>
      <w:tr w:rsidR="00E86DB8" w:rsidRPr="00E86DB8" w14:paraId="52115F04"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467100B5" w14:textId="77777777" w:rsidR="00E86DB8" w:rsidRPr="00E86DB8" w:rsidRDefault="00E86DB8" w:rsidP="00E86DB8">
            <w:pPr>
              <w:jc w:val="center"/>
              <w:rPr>
                <w:rFonts w:ascii="Arial Narrow" w:eastAsia="Times New Roman" w:hAnsi="Arial Narrow" w:cs="Calibri"/>
                <w:color w:val="000000"/>
                <w:kern w:val="0"/>
                <w:sz w:val="18"/>
                <w:szCs w:val="18"/>
                <w:lang w:eastAsia="ja-JP"/>
                <w14:ligatures w14:val="none"/>
              </w:rPr>
            </w:pPr>
          </w:p>
        </w:tc>
        <w:tc>
          <w:tcPr>
            <w:tcW w:w="751" w:type="pct"/>
            <w:noWrap/>
            <w:hideMark/>
          </w:tcPr>
          <w:p w14:paraId="78350B46" w14:textId="77777777" w:rsidR="00E86DB8" w:rsidRPr="00E86DB8" w:rsidRDefault="00E86DB8" w:rsidP="00E86DB8">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25FE8660"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3075D3CA"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334AA7BA"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(0.0076)</w:t>
            </w:r>
          </w:p>
        </w:tc>
      </w:tr>
      <w:tr w:rsidR="00E86DB8" w:rsidRPr="00E86DB8" w14:paraId="0D1E6B96"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7F76EB20"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Building Quality × Storm</w:t>
            </w:r>
          </w:p>
        </w:tc>
        <w:tc>
          <w:tcPr>
            <w:tcW w:w="751" w:type="pct"/>
            <w:noWrap/>
            <w:hideMark/>
          </w:tcPr>
          <w:p w14:paraId="10272031" w14:textId="77777777" w:rsidR="00E86DB8" w:rsidRPr="00E86DB8" w:rsidRDefault="00E86DB8" w:rsidP="00E86DB8">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480AAB20"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5C53D4B9"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17149ED7"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-0.0063</w:t>
            </w:r>
          </w:p>
        </w:tc>
      </w:tr>
      <w:tr w:rsidR="00E86DB8" w:rsidRPr="00E86DB8" w14:paraId="09A14536"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631205EC" w14:textId="77777777" w:rsidR="00E86DB8" w:rsidRPr="00E86DB8" w:rsidRDefault="00E86DB8" w:rsidP="00E86DB8">
            <w:pPr>
              <w:jc w:val="center"/>
              <w:rPr>
                <w:rFonts w:ascii="Arial Narrow" w:eastAsia="Times New Roman" w:hAnsi="Arial Narrow" w:cs="Calibri"/>
                <w:color w:val="000000"/>
                <w:kern w:val="0"/>
                <w:sz w:val="18"/>
                <w:szCs w:val="18"/>
                <w:lang w:eastAsia="ja-JP"/>
                <w14:ligatures w14:val="none"/>
              </w:rPr>
            </w:pPr>
          </w:p>
        </w:tc>
        <w:tc>
          <w:tcPr>
            <w:tcW w:w="751" w:type="pct"/>
            <w:noWrap/>
            <w:hideMark/>
          </w:tcPr>
          <w:p w14:paraId="457A23EC" w14:textId="77777777" w:rsidR="00E86DB8" w:rsidRPr="00E86DB8" w:rsidRDefault="00E86DB8" w:rsidP="00E86DB8">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79C0F1DE"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7A0BC961"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313998A2"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(0.0050)</w:t>
            </w:r>
          </w:p>
        </w:tc>
      </w:tr>
      <w:tr w:rsidR="00E86DB8" w:rsidRPr="00E86DB8" w14:paraId="5386595F"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0AE8F19A"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Building Quality × Flood</w:t>
            </w:r>
          </w:p>
        </w:tc>
        <w:tc>
          <w:tcPr>
            <w:tcW w:w="751" w:type="pct"/>
            <w:noWrap/>
            <w:hideMark/>
          </w:tcPr>
          <w:p w14:paraId="25895147" w14:textId="77777777" w:rsidR="00E86DB8" w:rsidRPr="00E86DB8" w:rsidRDefault="00E86DB8" w:rsidP="00E86DB8">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1FFFCA57"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33023244"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764F1931"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0.0087</w:t>
            </w:r>
          </w:p>
        </w:tc>
      </w:tr>
      <w:tr w:rsidR="00E86DB8" w:rsidRPr="00E86DB8" w14:paraId="4B38D786"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641F72FE" w14:textId="77777777" w:rsidR="00E86DB8" w:rsidRPr="00E86DB8" w:rsidRDefault="00E86DB8" w:rsidP="00E86DB8">
            <w:pPr>
              <w:jc w:val="center"/>
              <w:rPr>
                <w:rFonts w:ascii="Arial Narrow" w:eastAsia="Times New Roman" w:hAnsi="Arial Narrow" w:cs="Calibri"/>
                <w:color w:val="000000"/>
                <w:kern w:val="0"/>
                <w:sz w:val="18"/>
                <w:szCs w:val="18"/>
                <w:lang w:eastAsia="ja-JP"/>
                <w14:ligatures w14:val="none"/>
              </w:rPr>
            </w:pPr>
          </w:p>
        </w:tc>
        <w:tc>
          <w:tcPr>
            <w:tcW w:w="751" w:type="pct"/>
            <w:noWrap/>
            <w:hideMark/>
          </w:tcPr>
          <w:p w14:paraId="258B602E" w14:textId="77777777" w:rsidR="00E86DB8" w:rsidRPr="00E86DB8" w:rsidRDefault="00E86DB8" w:rsidP="00E86DB8">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6EF57962"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5A3E990A"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2E81F8F7"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(0.0058)</w:t>
            </w:r>
          </w:p>
        </w:tc>
      </w:tr>
      <w:tr w:rsidR="00E86DB8" w:rsidRPr="00E86DB8" w14:paraId="6D42A590"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5EB10792"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Constant</w:t>
            </w:r>
          </w:p>
        </w:tc>
        <w:tc>
          <w:tcPr>
            <w:tcW w:w="751" w:type="pct"/>
            <w:noWrap/>
            <w:hideMark/>
          </w:tcPr>
          <w:p w14:paraId="487C485A"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0.5713***</w:t>
            </w:r>
          </w:p>
        </w:tc>
        <w:tc>
          <w:tcPr>
            <w:tcW w:w="751" w:type="pct"/>
            <w:noWrap/>
            <w:hideMark/>
          </w:tcPr>
          <w:p w14:paraId="62F07624"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0.5688***</w:t>
            </w:r>
          </w:p>
        </w:tc>
        <w:tc>
          <w:tcPr>
            <w:tcW w:w="751" w:type="pct"/>
            <w:noWrap/>
            <w:hideMark/>
          </w:tcPr>
          <w:p w14:paraId="3DF12DED"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0.5484***</w:t>
            </w:r>
          </w:p>
        </w:tc>
        <w:tc>
          <w:tcPr>
            <w:tcW w:w="751" w:type="pct"/>
            <w:noWrap/>
            <w:hideMark/>
          </w:tcPr>
          <w:p w14:paraId="687BB7AF"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0.5545***</w:t>
            </w:r>
          </w:p>
        </w:tc>
      </w:tr>
      <w:tr w:rsidR="00E86DB8" w:rsidRPr="00E86DB8" w14:paraId="76C7D7B1"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30D68238" w14:textId="77777777" w:rsidR="00E86DB8" w:rsidRPr="00E86DB8" w:rsidRDefault="00E86DB8" w:rsidP="00E86DB8">
            <w:pPr>
              <w:jc w:val="center"/>
              <w:rPr>
                <w:rFonts w:ascii="Arial Narrow" w:eastAsia="Times New Roman" w:hAnsi="Arial Narrow" w:cs="Calibri"/>
                <w:color w:val="000000"/>
                <w:kern w:val="0"/>
                <w:sz w:val="18"/>
                <w:szCs w:val="18"/>
                <w:lang w:eastAsia="ja-JP"/>
                <w14:ligatures w14:val="none"/>
              </w:rPr>
            </w:pPr>
          </w:p>
        </w:tc>
        <w:tc>
          <w:tcPr>
            <w:tcW w:w="751" w:type="pct"/>
            <w:noWrap/>
            <w:hideMark/>
          </w:tcPr>
          <w:p w14:paraId="304E7064"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(0.0403)</w:t>
            </w:r>
          </w:p>
        </w:tc>
        <w:tc>
          <w:tcPr>
            <w:tcW w:w="751" w:type="pct"/>
            <w:noWrap/>
            <w:hideMark/>
          </w:tcPr>
          <w:p w14:paraId="4C3A8232"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(0.0413)</w:t>
            </w:r>
          </w:p>
        </w:tc>
        <w:tc>
          <w:tcPr>
            <w:tcW w:w="751" w:type="pct"/>
            <w:noWrap/>
            <w:hideMark/>
          </w:tcPr>
          <w:p w14:paraId="7BA19825"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(0.0395)</w:t>
            </w:r>
          </w:p>
        </w:tc>
        <w:tc>
          <w:tcPr>
            <w:tcW w:w="751" w:type="pct"/>
            <w:noWrap/>
            <w:hideMark/>
          </w:tcPr>
          <w:p w14:paraId="0156B76F"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(0.0441)</w:t>
            </w:r>
          </w:p>
        </w:tc>
      </w:tr>
      <w:tr w:rsidR="00E86DB8" w:rsidRPr="00E86DB8" w14:paraId="3100E994"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6BAA8E3F"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Observations</w:t>
            </w:r>
          </w:p>
        </w:tc>
        <w:tc>
          <w:tcPr>
            <w:tcW w:w="751" w:type="pct"/>
            <w:noWrap/>
            <w:hideMark/>
          </w:tcPr>
          <w:p w14:paraId="091FF051"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150</w:t>
            </w:r>
          </w:p>
        </w:tc>
        <w:tc>
          <w:tcPr>
            <w:tcW w:w="751" w:type="pct"/>
            <w:noWrap/>
            <w:hideMark/>
          </w:tcPr>
          <w:p w14:paraId="2952F66B"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150</w:t>
            </w:r>
          </w:p>
        </w:tc>
        <w:tc>
          <w:tcPr>
            <w:tcW w:w="751" w:type="pct"/>
            <w:noWrap/>
            <w:hideMark/>
          </w:tcPr>
          <w:p w14:paraId="6EC43A0A"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150</w:t>
            </w:r>
          </w:p>
        </w:tc>
        <w:tc>
          <w:tcPr>
            <w:tcW w:w="751" w:type="pct"/>
            <w:noWrap/>
            <w:hideMark/>
          </w:tcPr>
          <w:p w14:paraId="78F3834C"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150</w:t>
            </w:r>
          </w:p>
        </w:tc>
      </w:tr>
      <w:tr w:rsidR="00E86DB8" w:rsidRPr="00E86DB8" w14:paraId="02863454"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0B0DAD0F"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R-squared</w:t>
            </w:r>
          </w:p>
        </w:tc>
        <w:tc>
          <w:tcPr>
            <w:tcW w:w="751" w:type="pct"/>
            <w:noWrap/>
            <w:hideMark/>
          </w:tcPr>
          <w:p w14:paraId="26B4C735"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0.6797</w:t>
            </w:r>
          </w:p>
        </w:tc>
        <w:tc>
          <w:tcPr>
            <w:tcW w:w="751" w:type="pct"/>
            <w:noWrap/>
            <w:hideMark/>
          </w:tcPr>
          <w:p w14:paraId="004AFCEC"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0.6794</w:t>
            </w:r>
          </w:p>
        </w:tc>
        <w:tc>
          <w:tcPr>
            <w:tcW w:w="751" w:type="pct"/>
            <w:noWrap/>
            <w:hideMark/>
          </w:tcPr>
          <w:p w14:paraId="57D593D8"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0.6866</w:t>
            </w:r>
          </w:p>
        </w:tc>
        <w:tc>
          <w:tcPr>
            <w:tcW w:w="751" w:type="pct"/>
            <w:noWrap/>
            <w:hideMark/>
          </w:tcPr>
          <w:p w14:paraId="3795A275"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0.6821</w:t>
            </w:r>
          </w:p>
        </w:tc>
      </w:tr>
      <w:tr w:rsidR="00E86DB8" w:rsidRPr="00E86DB8" w14:paraId="7BD29AC3" w14:textId="77777777" w:rsidTr="004237A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71923B7A"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Adj. R-squared</w:t>
            </w:r>
          </w:p>
        </w:tc>
        <w:tc>
          <w:tcPr>
            <w:tcW w:w="751" w:type="pct"/>
            <w:noWrap/>
            <w:hideMark/>
          </w:tcPr>
          <w:p w14:paraId="1200A3AC"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0.6411</w:t>
            </w:r>
          </w:p>
        </w:tc>
        <w:tc>
          <w:tcPr>
            <w:tcW w:w="751" w:type="pct"/>
            <w:noWrap/>
            <w:hideMark/>
          </w:tcPr>
          <w:p w14:paraId="3D93BAB4"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0.6408</w:t>
            </w:r>
          </w:p>
        </w:tc>
        <w:tc>
          <w:tcPr>
            <w:tcW w:w="751" w:type="pct"/>
            <w:noWrap/>
            <w:hideMark/>
          </w:tcPr>
          <w:p w14:paraId="676E4E39"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0.6462</w:t>
            </w:r>
          </w:p>
        </w:tc>
        <w:tc>
          <w:tcPr>
            <w:tcW w:w="751" w:type="pct"/>
            <w:noWrap/>
            <w:hideMark/>
          </w:tcPr>
          <w:p w14:paraId="0DBBE1D0" w14:textId="77777777" w:rsidR="00E86DB8" w:rsidRPr="00E86DB8" w:rsidRDefault="00E86DB8" w:rsidP="00E86DB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0.6412</w:t>
            </w:r>
          </w:p>
        </w:tc>
      </w:tr>
      <w:tr w:rsidR="00E86DB8" w:rsidRPr="00E86DB8" w14:paraId="459E79F7" w14:textId="77777777" w:rsidTr="004237AD">
        <w:trPr>
          <w:trHeight w:val="20"/>
        </w:trPr>
        <w:tc>
          <w:tcPr>
            <w:cnfStyle w:val="001000000000" w:firstRow="0" w:lastRow="0" w:firstColumn="1" w:lastColumn="0" w:oddVBand="0" w:evenVBand="0" w:oddHBand="0" w:evenHBand="0" w:firstRowFirstColumn="0" w:firstRowLastColumn="0" w:lastRowFirstColumn="0" w:lastRowLastColumn="0"/>
            <w:tcW w:w="1995" w:type="pct"/>
            <w:noWrap/>
            <w:hideMark/>
          </w:tcPr>
          <w:p w14:paraId="59881F81" w14:textId="77777777" w:rsidR="00E86DB8" w:rsidRPr="00E86DB8" w:rsidRDefault="00E86DB8" w:rsidP="00E86DB8">
            <w:pPr>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Regional FE</w:t>
            </w:r>
          </w:p>
        </w:tc>
        <w:tc>
          <w:tcPr>
            <w:tcW w:w="751" w:type="pct"/>
            <w:noWrap/>
            <w:hideMark/>
          </w:tcPr>
          <w:p w14:paraId="562D6AA8"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Yes</w:t>
            </w:r>
          </w:p>
        </w:tc>
        <w:tc>
          <w:tcPr>
            <w:tcW w:w="751" w:type="pct"/>
            <w:noWrap/>
            <w:hideMark/>
          </w:tcPr>
          <w:p w14:paraId="2761A439"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Yes</w:t>
            </w:r>
          </w:p>
        </w:tc>
        <w:tc>
          <w:tcPr>
            <w:tcW w:w="751" w:type="pct"/>
            <w:noWrap/>
            <w:hideMark/>
          </w:tcPr>
          <w:p w14:paraId="67E5D57A"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Yes</w:t>
            </w:r>
          </w:p>
        </w:tc>
        <w:tc>
          <w:tcPr>
            <w:tcW w:w="751" w:type="pct"/>
            <w:noWrap/>
            <w:hideMark/>
          </w:tcPr>
          <w:p w14:paraId="773BA10D" w14:textId="77777777" w:rsidR="00E86DB8" w:rsidRPr="00E86DB8" w:rsidRDefault="00E86DB8" w:rsidP="00E86DB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E86DB8">
              <w:rPr>
                <w:rFonts w:ascii="Arial Narrow" w:eastAsia="Times New Roman" w:hAnsi="Arial Narrow" w:cs="Calibri"/>
                <w:color w:val="000000"/>
                <w:kern w:val="0"/>
                <w:sz w:val="18"/>
                <w:szCs w:val="18"/>
                <w:lang w:eastAsia="ja-JP"/>
                <w14:ligatures w14:val="none"/>
              </w:rPr>
              <w:t>Yes</w:t>
            </w:r>
          </w:p>
        </w:tc>
      </w:tr>
    </w:tbl>
    <w:p w14:paraId="4F816040" w14:textId="77777777" w:rsidR="004237AD" w:rsidRPr="00ED299E" w:rsidRDefault="004237AD" w:rsidP="004237AD">
      <w:pPr>
        <w:rPr>
          <w:i/>
          <w:iCs/>
          <w:sz w:val="20"/>
          <w:szCs w:val="20"/>
        </w:rPr>
      </w:pPr>
      <w:r w:rsidRPr="00ED299E">
        <w:rPr>
          <w:i/>
          <w:iCs/>
          <w:sz w:val="20"/>
          <w:szCs w:val="20"/>
        </w:rPr>
        <w:t xml:space="preserve">Note: *** p&lt;0.01, ** p&lt;0.05, * p&lt;0.10. </w:t>
      </w:r>
    </w:p>
    <w:p w14:paraId="41CAFCD1" w14:textId="77777777" w:rsidR="004333A8" w:rsidRDefault="004333A8" w:rsidP="005C42DD">
      <w:pPr>
        <w:rPr>
          <w:rFonts w:asciiTheme="majorHAnsi" w:eastAsiaTheme="majorEastAsia" w:hAnsiTheme="majorHAnsi" w:cstheme="majorBidi"/>
          <w:b/>
          <w:bCs/>
          <w:lang w:eastAsia="ja-JP"/>
        </w:rPr>
      </w:pPr>
    </w:p>
    <w:p w14:paraId="74EBA871" w14:textId="77777777" w:rsidR="00686238" w:rsidRDefault="00686238" w:rsidP="005C42DD">
      <w:pPr>
        <w:rPr>
          <w:rFonts w:asciiTheme="majorHAnsi" w:eastAsiaTheme="majorEastAsia" w:hAnsiTheme="majorHAnsi" w:cstheme="majorBidi"/>
          <w:b/>
          <w:bCs/>
          <w:lang w:eastAsia="ja-JP"/>
        </w:rPr>
      </w:pPr>
    </w:p>
    <w:p w14:paraId="044BE3B6" w14:textId="77777777" w:rsidR="00686238" w:rsidRDefault="00686238" w:rsidP="005C42DD">
      <w:pPr>
        <w:rPr>
          <w:rFonts w:asciiTheme="majorHAnsi" w:eastAsiaTheme="majorEastAsia" w:hAnsiTheme="majorHAnsi" w:cstheme="majorBidi"/>
          <w:b/>
          <w:bCs/>
          <w:lang w:eastAsia="ja-JP"/>
        </w:rPr>
      </w:pPr>
    </w:p>
    <w:p w14:paraId="2C15DA05" w14:textId="77777777" w:rsidR="00686238" w:rsidRDefault="00686238" w:rsidP="005C42DD">
      <w:pPr>
        <w:rPr>
          <w:rFonts w:asciiTheme="majorHAnsi" w:eastAsiaTheme="majorEastAsia" w:hAnsiTheme="majorHAnsi" w:cstheme="majorBidi"/>
          <w:b/>
          <w:bCs/>
          <w:lang w:eastAsia="ja-JP"/>
        </w:rPr>
      </w:pPr>
    </w:p>
    <w:p w14:paraId="56D015C2" w14:textId="77777777" w:rsidR="00686238" w:rsidRDefault="00686238" w:rsidP="005C42DD">
      <w:pPr>
        <w:rPr>
          <w:rFonts w:asciiTheme="majorHAnsi" w:eastAsiaTheme="majorEastAsia" w:hAnsiTheme="majorHAnsi" w:cstheme="majorBidi"/>
          <w:b/>
          <w:bCs/>
          <w:lang w:eastAsia="ja-JP"/>
        </w:rPr>
      </w:pPr>
    </w:p>
    <w:p w14:paraId="32DC5A03" w14:textId="468859F4" w:rsidR="00D0055A" w:rsidRPr="00ED299E" w:rsidRDefault="00C852A8" w:rsidP="005C42DD">
      <w:r w:rsidRPr="00ED299E">
        <w:rPr>
          <w:rFonts w:asciiTheme="majorHAnsi" w:eastAsiaTheme="majorEastAsia" w:hAnsiTheme="majorHAnsi" w:cstheme="majorBidi"/>
          <w:b/>
          <w:bCs/>
          <w:lang w:eastAsia="ja-JP"/>
        </w:rPr>
        <w:t xml:space="preserve">Panel </w:t>
      </w:r>
      <w:r w:rsidR="004333A8">
        <w:rPr>
          <w:rFonts w:asciiTheme="majorHAnsi" w:eastAsiaTheme="majorEastAsia" w:hAnsiTheme="majorHAnsi" w:cstheme="majorBidi"/>
          <w:b/>
          <w:bCs/>
          <w:lang w:eastAsia="ja-JP"/>
        </w:rPr>
        <w:t>D</w:t>
      </w:r>
      <w:r w:rsidRPr="00ED299E">
        <w:rPr>
          <w:rFonts w:asciiTheme="majorHAnsi" w:eastAsiaTheme="majorEastAsia" w:hAnsiTheme="majorHAnsi" w:cstheme="majorBidi"/>
          <w:b/>
          <w:bCs/>
          <w:lang w:eastAsia="ja-JP"/>
        </w:rPr>
        <w:t xml:space="preserve">: </w:t>
      </w:r>
      <w:r>
        <w:rPr>
          <w:rFonts w:asciiTheme="majorHAnsi" w:eastAsiaTheme="majorEastAsia" w:hAnsiTheme="majorHAnsi" w:cstheme="majorBidi"/>
          <w:b/>
          <w:bCs/>
          <w:lang w:eastAsia="ja-JP"/>
        </w:rPr>
        <w:t>Disaster Learning</w:t>
      </w:r>
      <w:r w:rsidRPr="00ED299E">
        <w:rPr>
          <w:rFonts w:asciiTheme="majorHAnsi" w:eastAsiaTheme="majorEastAsia" w:hAnsiTheme="majorHAnsi" w:cstheme="majorBidi"/>
          <w:b/>
          <w:bCs/>
          <w:lang w:eastAsia="ja-JP"/>
        </w:rPr>
        <w:t xml:space="preserve"> Model</w:t>
      </w:r>
      <w:r w:rsidR="00B45E1B">
        <w:rPr>
          <w:rFonts w:asciiTheme="majorHAnsi" w:eastAsiaTheme="majorEastAsia" w:hAnsiTheme="majorHAnsi" w:cstheme="majorBidi"/>
          <w:b/>
          <w:bCs/>
          <w:lang w:eastAsia="ja-JP"/>
        </w:rPr>
        <w:t>s</w:t>
      </w:r>
      <w:r>
        <w:rPr>
          <w:rFonts w:asciiTheme="majorHAnsi" w:eastAsiaTheme="majorEastAsia" w:hAnsiTheme="majorHAnsi" w:cstheme="majorBidi"/>
          <w:b/>
          <w:bCs/>
          <w:lang w:eastAsia="ja-JP"/>
        </w:rPr>
        <w:t xml:space="preserve"> (Model B)</w:t>
      </w:r>
    </w:p>
    <w:tbl>
      <w:tblPr>
        <w:tblStyle w:val="PlainTable2"/>
        <w:tblW w:w="5000" w:type="pct"/>
        <w:tblLook w:val="04A0" w:firstRow="1" w:lastRow="0" w:firstColumn="1" w:lastColumn="0" w:noHBand="0" w:noVBand="1"/>
      </w:tblPr>
      <w:tblGrid>
        <w:gridCol w:w="2138"/>
        <w:gridCol w:w="1332"/>
        <w:gridCol w:w="1422"/>
        <w:gridCol w:w="1315"/>
        <w:gridCol w:w="1323"/>
        <w:gridCol w:w="1496"/>
      </w:tblGrid>
      <w:tr w:rsidR="00B44B0C" w:rsidRPr="00B44B0C" w14:paraId="55B3804E" w14:textId="77777777" w:rsidTr="00B44B0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4A53F1E1" w14:textId="77777777" w:rsidR="00B44B0C" w:rsidRPr="00B44B0C" w:rsidRDefault="00B44B0C" w:rsidP="00B44B0C">
            <w:pPr>
              <w:jc w:val="center"/>
              <w:rPr>
                <w:rFonts w:ascii="Arial Narrow" w:eastAsia="Times New Roman" w:hAnsi="Arial Narrow" w:cs="Calibri"/>
                <w:kern w:val="0"/>
                <w:sz w:val="18"/>
                <w:szCs w:val="18"/>
                <w:lang w:eastAsia="ja-JP"/>
                <w14:ligatures w14:val="none"/>
              </w:rPr>
            </w:pPr>
            <w:r w:rsidRPr="00B44B0C">
              <w:rPr>
                <w:rFonts w:ascii="Arial Narrow" w:eastAsia="Times New Roman" w:hAnsi="Arial Narrow" w:cs="Calibri"/>
                <w:kern w:val="0"/>
                <w:sz w:val="18"/>
                <w:szCs w:val="18"/>
                <w:lang w:eastAsia="ja-JP"/>
                <w14:ligatures w14:val="none"/>
              </w:rPr>
              <w:t>Variable</w:t>
            </w:r>
          </w:p>
        </w:tc>
        <w:tc>
          <w:tcPr>
            <w:tcW w:w="681" w:type="pct"/>
            <w:noWrap/>
            <w:hideMark/>
          </w:tcPr>
          <w:p w14:paraId="11730E65" w14:textId="77777777" w:rsidR="00B44B0C" w:rsidRPr="00B44B0C" w:rsidRDefault="00B44B0C" w:rsidP="00B44B0C">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44B0C">
              <w:rPr>
                <w:rFonts w:ascii="Arial Narrow" w:eastAsia="Times New Roman" w:hAnsi="Arial Narrow" w:cs="Calibri"/>
                <w:kern w:val="0"/>
                <w:sz w:val="18"/>
                <w:szCs w:val="18"/>
                <w:lang w:eastAsia="ja-JP"/>
                <w14:ligatures w14:val="none"/>
              </w:rPr>
              <w:t>VULN-M.D1.Pov</w:t>
            </w:r>
          </w:p>
        </w:tc>
        <w:tc>
          <w:tcPr>
            <w:tcW w:w="726" w:type="pct"/>
            <w:noWrap/>
            <w:hideMark/>
          </w:tcPr>
          <w:p w14:paraId="05FC0160" w14:textId="77777777" w:rsidR="00B44B0C" w:rsidRPr="00B44B0C" w:rsidRDefault="00B44B0C" w:rsidP="00B44B0C">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44B0C">
              <w:rPr>
                <w:rFonts w:ascii="Arial Narrow" w:eastAsia="Times New Roman" w:hAnsi="Arial Narrow" w:cs="Calibri"/>
                <w:kern w:val="0"/>
                <w:sz w:val="18"/>
                <w:szCs w:val="18"/>
                <w:lang w:eastAsia="ja-JP"/>
                <w14:ligatures w14:val="none"/>
              </w:rPr>
              <w:t>VULN-M.D2.Econ</w:t>
            </w:r>
          </w:p>
        </w:tc>
        <w:tc>
          <w:tcPr>
            <w:tcW w:w="673" w:type="pct"/>
            <w:noWrap/>
            <w:hideMark/>
          </w:tcPr>
          <w:p w14:paraId="2FCD7AB2" w14:textId="77777777" w:rsidR="00B44B0C" w:rsidRPr="00B44B0C" w:rsidRDefault="00B44B0C" w:rsidP="00B44B0C">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44B0C">
              <w:rPr>
                <w:rFonts w:ascii="Arial Narrow" w:eastAsia="Times New Roman" w:hAnsi="Arial Narrow" w:cs="Calibri"/>
                <w:kern w:val="0"/>
                <w:sz w:val="18"/>
                <w:szCs w:val="18"/>
                <w:lang w:eastAsia="ja-JP"/>
                <w14:ligatures w14:val="none"/>
              </w:rPr>
              <w:t>VULN-M.D3.Urb</w:t>
            </w:r>
          </w:p>
        </w:tc>
        <w:tc>
          <w:tcPr>
            <w:tcW w:w="676" w:type="pct"/>
            <w:noWrap/>
            <w:hideMark/>
          </w:tcPr>
          <w:p w14:paraId="78E8C8B1" w14:textId="77777777" w:rsidR="00B44B0C" w:rsidRPr="00B44B0C" w:rsidRDefault="00B44B0C" w:rsidP="00B44B0C">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44B0C">
              <w:rPr>
                <w:rFonts w:ascii="Arial Narrow" w:eastAsia="Times New Roman" w:hAnsi="Arial Narrow" w:cs="Calibri"/>
                <w:kern w:val="0"/>
                <w:sz w:val="18"/>
                <w:szCs w:val="18"/>
                <w:lang w:eastAsia="ja-JP"/>
                <w14:ligatures w14:val="none"/>
              </w:rPr>
              <w:t>VULN-M.D4.Inst</w:t>
            </w:r>
          </w:p>
        </w:tc>
        <w:tc>
          <w:tcPr>
            <w:tcW w:w="763" w:type="pct"/>
            <w:noWrap/>
            <w:hideMark/>
          </w:tcPr>
          <w:p w14:paraId="156819D3" w14:textId="77777777" w:rsidR="00B44B0C" w:rsidRPr="00B44B0C" w:rsidRDefault="00B44B0C" w:rsidP="00B44B0C">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44B0C">
              <w:rPr>
                <w:rFonts w:ascii="Arial Narrow" w:eastAsia="Times New Roman" w:hAnsi="Arial Narrow" w:cs="Calibri"/>
                <w:kern w:val="0"/>
                <w:sz w:val="18"/>
                <w:szCs w:val="18"/>
                <w:lang w:eastAsia="ja-JP"/>
                <w14:ligatures w14:val="none"/>
              </w:rPr>
              <w:t>VULN-M.D5.Policy</w:t>
            </w:r>
          </w:p>
        </w:tc>
      </w:tr>
      <w:tr w:rsidR="00B44B0C" w:rsidRPr="00B44B0C" w14:paraId="1C8DC85A" w14:textId="77777777" w:rsidTr="00B44B0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624E0334" w14:textId="77777777" w:rsidR="00B44B0C" w:rsidRPr="00B44B0C" w:rsidRDefault="00B44B0C" w:rsidP="00B44B0C">
            <w:pPr>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Poverty Gap ($4.20/day)</w:t>
            </w:r>
          </w:p>
        </w:tc>
        <w:tc>
          <w:tcPr>
            <w:tcW w:w="681" w:type="pct"/>
            <w:noWrap/>
            <w:hideMark/>
          </w:tcPr>
          <w:p w14:paraId="65DDDE0B"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-0.0136***</w:t>
            </w:r>
          </w:p>
        </w:tc>
        <w:tc>
          <w:tcPr>
            <w:tcW w:w="726" w:type="pct"/>
            <w:noWrap/>
            <w:hideMark/>
          </w:tcPr>
          <w:p w14:paraId="0B9C4B61"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-0.0077**</w:t>
            </w:r>
          </w:p>
        </w:tc>
        <w:tc>
          <w:tcPr>
            <w:tcW w:w="673" w:type="pct"/>
            <w:noWrap/>
            <w:hideMark/>
          </w:tcPr>
          <w:p w14:paraId="060473A0"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-0.0077**</w:t>
            </w:r>
          </w:p>
        </w:tc>
        <w:tc>
          <w:tcPr>
            <w:tcW w:w="676" w:type="pct"/>
            <w:noWrap/>
            <w:hideMark/>
          </w:tcPr>
          <w:p w14:paraId="73D47B1E"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-0.0080***</w:t>
            </w:r>
          </w:p>
        </w:tc>
        <w:tc>
          <w:tcPr>
            <w:tcW w:w="763" w:type="pct"/>
            <w:noWrap/>
            <w:hideMark/>
          </w:tcPr>
          <w:p w14:paraId="39841E5E"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-0.0073**</w:t>
            </w:r>
          </w:p>
        </w:tc>
      </w:tr>
      <w:tr w:rsidR="00B44B0C" w:rsidRPr="00B44B0C" w14:paraId="1CF6DE28" w14:textId="77777777" w:rsidTr="00B44B0C">
        <w:trPr>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064BF420" w14:textId="77777777" w:rsidR="00B44B0C" w:rsidRPr="00B44B0C" w:rsidRDefault="00B44B0C" w:rsidP="00B44B0C">
            <w:pPr>
              <w:jc w:val="center"/>
              <w:rPr>
                <w:rFonts w:ascii="Arial Narrow" w:eastAsia="Times New Roman" w:hAnsi="Arial Narrow" w:cs="Calibri"/>
                <w:color w:val="000000"/>
                <w:kern w:val="0"/>
                <w:sz w:val="18"/>
                <w:szCs w:val="18"/>
                <w:lang w:eastAsia="ja-JP"/>
                <w14:ligatures w14:val="none"/>
              </w:rPr>
            </w:pPr>
          </w:p>
        </w:tc>
        <w:tc>
          <w:tcPr>
            <w:tcW w:w="681" w:type="pct"/>
            <w:noWrap/>
            <w:hideMark/>
          </w:tcPr>
          <w:p w14:paraId="2AE1116B"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(0.0026)</w:t>
            </w:r>
          </w:p>
        </w:tc>
        <w:tc>
          <w:tcPr>
            <w:tcW w:w="726" w:type="pct"/>
            <w:noWrap/>
            <w:hideMark/>
          </w:tcPr>
          <w:p w14:paraId="17660CA4"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(0.0032)</w:t>
            </w:r>
          </w:p>
        </w:tc>
        <w:tc>
          <w:tcPr>
            <w:tcW w:w="673" w:type="pct"/>
            <w:noWrap/>
            <w:hideMark/>
          </w:tcPr>
          <w:p w14:paraId="40FFB017"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(0.0032)</w:t>
            </w:r>
          </w:p>
        </w:tc>
        <w:tc>
          <w:tcPr>
            <w:tcW w:w="676" w:type="pct"/>
            <w:noWrap/>
            <w:hideMark/>
          </w:tcPr>
          <w:p w14:paraId="2C134B42"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(0.0031)</w:t>
            </w:r>
          </w:p>
        </w:tc>
        <w:tc>
          <w:tcPr>
            <w:tcW w:w="763" w:type="pct"/>
            <w:noWrap/>
            <w:hideMark/>
          </w:tcPr>
          <w:p w14:paraId="7B3AE1D7"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(0.0032)</w:t>
            </w:r>
          </w:p>
        </w:tc>
      </w:tr>
      <w:tr w:rsidR="00B44B0C" w:rsidRPr="00B44B0C" w14:paraId="1AA3751C" w14:textId="77777777" w:rsidTr="00B44B0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45B5717C" w14:textId="77777777" w:rsidR="00B44B0C" w:rsidRPr="00B44B0C" w:rsidRDefault="00B44B0C" w:rsidP="00B44B0C">
            <w:pPr>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Poverty Gap Squared</w:t>
            </w:r>
          </w:p>
        </w:tc>
        <w:tc>
          <w:tcPr>
            <w:tcW w:w="681" w:type="pct"/>
            <w:noWrap/>
            <w:hideMark/>
          </w:tcPr>
          <w:p w14:paraId="5CCF6A6D"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0.0002***</w:t>
            </w:r>
          </w:p>
        </w:tc>
        <w:tc>
          <w:tcPr>
            <w:tcW w:w="726" w:type="pct"/>
            <w:noWrap/>
            <w:hideMark/>
          </w:tcPr>
          <w:p w14:paraId="1C32C346"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0.0002***</w:t>
            </w:r>
          </w:p>
        </w:tc>
        <w:tc>
          <w:tcPr>
            <w:tcW w:w="673" w:type="pct"/>
            <w:noWrap/>
            <w:hideMark/>
          </w:tcPr>
          <w:p w14:paraId="627A0894"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0.0002***</w:t>
            </w:r>
          </w:p>
        </w:tc>
        <w:tc>
          <w:tcPr>
            <w:tcW w:w="676" w:type="pct"/>
            <w:noWrap/>
            <w:hideMark/>
          </w:tcPr>
          <w:p w14:paraId="7EA7FFC9"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0.0002***</w:t>
            </w:r>
          </w:p>
        </w:tc>
        <w:tc>
          <w:tcPr>
            <w:tcW w:w="763" w:type="pct"/>
            <w:noWrap/>
            <w:hideMark/>
          </w:tcPr>
          <w:p w14:paraId="0E0CC30D"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0.0002**</w:t>
            </w:r>
          </w:p>
        </w:tc>
      </w:tr>
      <w:tr w:rsidR="00B44B0C" w:rsidRPr="00B44B0C" w14:paraId="16DF3BE6" w14:textId="77777777" w:rsidTr="00B44B0C">
        <w:trPr>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0BD06D2B" w14:textId="77777777" w:rsidR="00B44B0C" w:rsidRPr="00B44B0C" w:rsidRDefault="00B44B0C" w:rsidP="00B44B0C">
            <w:pPr>
              <w:jc w:val="center"/>
              <w:rPr>
                <w:rFonts w:ascii="Arial Narrow" w:eastAsia="Times New Roman" w:hAnsi="Arial Narrow" w:cs="Calibri"/>
                <w:color w:val="000000"/>
                <w:kern w:val="0"/>
                <w:sz w:val="18"/>
                <w:szCs w:val="18"/>
                <w:lang w:eastAsia="ja-JP"/>
                <w14:ligatures w14:val="none"/>
              </w:rPr>
            </w:pPr>
          </w:p>
        </w:tc>
        <w:tc>
          <w:tcPr>
            <w:tcW w:w="681" w:type="pct"/>
            <w:noWrap/>
            <w:hideMark/>
          </w:tcPr>
          <w:p w14:paraId="55F8D4B9"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(0.0001)</w:t>
            </w:r>
          </w:p>
        </w:tc>
        <w:tc>
          <w:tcPr>
            <w:tcW w:w="726" w:type="pct"/>
            <w:noWrap/>
            <w:hideMark/>
          </w:tcPr>
          <w:p w14:paraId="4605AFB3"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(0.0001)</w:t>
            </w:r>
          </w:p>
        </w:tc>
        <w:tc>
          <w:tcPr>
            <w:tcW w:w="673" w:type="pct"/>
            <w:noWrap/>
            <w:hideMark/>
          </w:tcPr>
          <w:p w14:paraId="63322E7B"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(0.0001)</w:t>
            </w:r>
          </w:p>
        </w:tc>
        <w:tc>
          <w:tcPr>
            <w:tcW w:w="676" w:type="pct"/>
            <w:noWrap/>
            <w:hideMark/>
          </w:tcPr>
          <w:p w14:paraId="172E1754"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(0.0001)</w:t>
            </w:r>
          </w:p>
        </w:tc>
        <w:tc>
          <w:tcPr>
            <w:tcW w:w="763" w:type="pct"/>
            <w:noWrap/>
            <w:hideMark/>
          </w:tcPr>
          <w:p w14:paraId="5E41A18B"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(0.0001)</w:t>
            </w:r>
          </w:p>
        </w:tc>
      </w:tr>
      <w:tr w:rsidR="00B44B0C" w:rsidRPr="00B44B0C" w14:paraId="56296D56" w14:textId="77777777" w:rsidTr="00B44B0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0D099756" w14:textId="77777777" w:rsidR="00B44B0C" w:rsidRPr="00B44B0C" w:rsidRDefault="00B44B0C" w:rsidP="00B44B0C">
            <w:pPr>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Log GDP per Capita (PPP)</w:t>
            </w:r>
          </w:p>
        </w:tc>
        <w:tc>
          <w:tcPr>
            <w:tcW w:w="681" w:type="pct"/>
            <w:noWrap/>
            <w:hideMark/>
          </w:tcPr>
          <w:p w14:paraId="43FF7B3C" w14:textId="77777777" w:rsidR="00B44B0C" w:rsidRPr="00B44B0C" w:rsidRDefault="00B44B0C" w:rsidP="00B44B0C">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26" w:type="pct"/>
            <w:noWrap/>
            <w:hideMark/>
          </w:tcPr>
          <w:p w14:paraId="3B278118"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0.0689***</w:t>
            </w:r>
          </w:p>
        </w:tc>
        <w:tc>
          <w:tcPr>
            <w:tcW w:w="673" w:type="pct"/>
            <w:noWrap/>
            <w:hideMark/>
          </w:tcPr>
          <w:p w14:paraId="75903674"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0.0676**</w:t>
            </w:r>
          </w:p>
        </w:tc>
        <w:tc>
          <w:tcPr>
            <w:tcW w:w="676" w:type="pct"/>
            <w:noWrap/>
            <w:hideMark/>
          </w:tcPr>
          <w:p w14:paraId="3885FDF2"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0.0265</w:t>
            </w:r>
          </w:p>
        </w:tc>
        <w:tc>
          <w:tcPr>
            <w:tcW w:w="763" w:type="pct"/>
            <w:noWrap/>
            <w:hideMark/>
          </w:tcPr>
          <w:p w14:paraId="076C05DC"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0.0204</w:t>
            </w:r>
          </w:p>
        </w:tc>
      </w:tr>
      <w:tr w:rsidR="00B44B0C" w:rsidRPr="00B44B0C" w14:paraId="526C163A" w14:textId="77777777" w:rsidTr="00B44B0C">
        <w:trPr>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0E5460B9" w14:textId="77777777" w:rsidR="00B44B0C" w:rsidRPr="00B44B0C" w:rsidRDefault="00B44B0C" w:rsidP="00B44B0C">
            <w:pPr>
              <w:jc w:val="center"/>
              <w:rPr>
                <w:rFonts w:ascii="Arial Narrow" w:eastAsia="Times New Roman" w:hAnsi="Arial Narrow" w:cs="Calibri"/>
                <w:color w:val="000000"/>
                <w:kern w:val="0"/>
                <w:sz w:val="18"/>
                <w:szCs w:val="18"/>
                <w:lang w:eastAsia="ja-JP"/>
                <w14:ligatures w14:val="none"/>
              </w:rPr>
            </w:pPr>
          </w:p>
        </w:tc>
        <w:tc>
          <w:tcPr>
            <w:tcW w:w="681" w:type="pct"/>
            <w:noWrap/>
            <w:hideMark/>
          </w:tcPr>
          <w:p w14:paraId="560F62EF" w14:textId="77777777" w:rsidR="00B44B0C" w:rsidRPr="00B44B0C" w:rsidRDefault="00B44B0C" w:rsidP="00B44B0C">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26" w:type="pct"/>
            <w:noWrap/>
            <w:hideMark/>
          </w:tcPr>
          <w:p w14:paraId="275360D7"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(0.0243)</w:t>
            </w:r>
          </w:p>
        </w:tc>
        <w:tc>
          <w:tcPr>
            <w:tcW w:w="673" w:type="pct"/>
            <w:noWrap/>
            <w:hideMark/>
          </w:tcPr>
          <w:p w14:paraId="44B6CECE"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(0.0283)</w:t>
            </w:r>
          </w:p>
        </w:tc>
        <w:tc>
          <w:tcPr>
            <w:tcW w:w="676" w:type="pct"/>
            <w:noWrap/>
            <w:hideMark/>
          </w:tcPr>
          <w:p w14:paraId="34287F3E"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(0.0344)</w:t>
            </w:r>
          </w:p>
        </w:tc>
        <w:tc>
          <w:tcPr>
            <w:tcW w:w="763" w:type="pct"/>
            <w:noWrap/>
            <w:hideMark/>
          </w:tcPr>
          <w:p w14:paraId="10A62F2A"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(0.0347)</w:t>
            </w:r>
          </w:p>
        </w:tc>
      </w:tr>
      <w:tr w:rsidR="00B44B0C" w:rsidRPr="00B44B0C" w14:paraId="07F32D38" w14:textId="77777777" w:rsidTr="00B44B0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179DA336" w14:textId="77777777" w:rsidR="00B44B0C" w:rsidRPr="00B44B0C" w:rsidRDefault="00B44B0C" w:rsidP="00B44B0C">
            <w:pPr>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Urban Population %</w:t>
            </w:r>
          </w:p>
        </w:tc>
        <w:tc>
          <w:tcPr>
            <w:tcW w:w="681" w:type="pct"/>
            <w:noWrap/>
            <w:hideMark/>
          </w:tcPr>
          <w:p w14:paraId="158B16ED" w14:textId="77777777" w:rsidR="00B44B0C" w:rsidRPr="00B44B0C" w:rsidRDefault="00B44B0C" w:rsidP="00B44B0C">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26" w:type="pct"/>
            <w:noWrap/>
            <w:hideMark/>
          </w:tcPr>
          <w:p w14:paraId="13FB4071"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3" w:type="pct"/>
            <w:noWrap/>
            <w:hideMark/>
          </w:tcPr>
          <w:p w14:paraId="28E3E753"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0.0001</w:t>
            </w:r>
          </w:p>
        </w:tc>
        <w:tc>
          <w:tcPr>
            <w:tcW w:w="676" w:type="pct"/>
            <w:noWrap/>
            <w:hideMark/>
          </w:tcPr>
          <w:p w14:paraId="4A2E1E70"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0.0001</w:t>
            </w:r>
          </w:p>
        </w:tc>
        <w:tc>
          <w:tcPr>
            <w:tcW w:w="763" w:type="pct"/>
            <w:noWrap/>
            <w:hideMark/>
          </w:tcPr>
          <w:p w14:paraId="66528CDF"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0.0002</w:t>
            </w:r>
          </w:p>
        </w:tc>
      </w:tr>
      <w:tr w:rsidR="00B44B0C" w:rsidRPr="00B44B0C" w14:paraId="436BE9CE" w14:textId="77777777" w:rsidTr="00B44B0C">
        <w:trPr>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171A6788" w14:textId="77777777" w:rsidR="00B44B0C" w:rsidRPr="00B44B0C" w:rsidRDefault="00B44B0C" w:rsidP="00B44B0C">
            <w:pPr>
              <w:jc w:val="center"/>
              <w:rPr>
                <w:rFonts w:ascii="Arial Narrow" w:eastAsia="Times New Roman" w:hAnsi="Arial Narrow" w:cs="Calibri"/>
                <w:color w:val="000000"/>
                <w:kern w:val="0"/>
                <w:sz w:val="18"/>
                <w:szCs w:val="18"/>
                <w:lang w:eastAsia="ja-JP"/>
                <w14:ligatures w14:val="none"/>
              </w:rPr>
            </w:pPr>
          </w:p>
        </w:tc>
        <w:tc>
          <w:tcPr>
            <w:tcW w:w="681" w:type="pct"/>
            <w:noWrap/>
            <w:hideMark/>
          </w:tcPr>
          <w:p w14:paraId="6B0289FF" w14:textId="77777777" w:rsidR="00B44B0C" w:rsidRPr="00B44B0C" w:rsidRDefault="00B44B0C" w:rsidP="00B44B0C">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26" w:type="pct"/>
            <w:noWrap/>
            <w:hideMark/>
          </w:tcPr>
          <w:p w14:paraId="5B74E150"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3" w:type="pct"/>
            <w:noWrap/>
            <w:hideMark/>
          </w:tcPr>
          <w:p w14:paraId="2DF4A6A3"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(0.0012)</w:t>
            </w:r>
          </w:p>
        </w:tc>
        <w:tc>
          <w:tcPr>
            <w:tcW w:w="676" w:type="pct"/>
            <w:noWrap/>
            <w:hideMark/>
          </w:tcPr>
          <w:p w14:paraId="1DA97643"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(0.0012)</w:t>
            </w:r>
          </w:p>
        </w:tc>
        <w:tc>
          <w:tcPr>
            <w:tcW w:w="763" w:type="pct"/>
            <w:noWrap/>
            <w:hideMark/>
          </w:tcPr>
          <w:p w14:paraId="092AA0EA"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(0.0012)</w:t>
            </w:r>
          </w:p>
        </w:tc>
      </w:tr>
      <w:tr w:rsidR="00B44B0C" w:rsidRPr="00B44B0C" w14:paraId="7531F8E5" w14:textId="77777777" w:rsidTr="00B44B0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1DF5518A" w14:textId="52AFFD4E" w:rsidR="00B44B0C" w:rsidRPr="00B44B0C" w:rsidRDefault="00B44B0C" w:rsidP="00B44B0C">
            <w:pPr>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 xml:space="preserve">Government Effectiveness </w:t>
            </w:r>
          </w:p>
        </w:tc>
        <w:tc>
          <w:tcPr>
            <w:tcW w:w="681" w:type="pct"/>
            <w:noWrap/>
            <w:hideMark/>
          </w:tcPr>
          <w:p w14:paraId="6745DC78" w14:textId="77777777" w:rsidR="00B44B0C" w:rsidRPr="00B44B0C" w:rsidRDefault="00B44B0C" w:rsidP="00B44B0C">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26" w:type="pct"/>
            <w:noWrap/>
            <w:hideMark/>
          </w:tcPr>
          <w:p w14:paraId="7E27D06A"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3" w:type="pct"/>
            <w:noWrap/>
            <w:hideMark/>
          </w:tcPr>
          <w:p w14:paraId="58737721"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6" w:type="pct"/>
            <w:noWrap/>
            <w:hideMark/>
          </w:tcPr>
          <w:p w14:paraId="60AE1A4F"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0.0517*</w:t>
            </w:r>
          </w:p>
        </w:tc>
        <w:tc>
          <w:tcPr>
            <w:tcW w:w="763" w:type="pct"/>
            <w:noWrap/>
            <w:hideMark/>
          </w:tcPr>
          <w:p w14:paraId="12342311"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0.0498*</w:t>
            </w:r>
          </w:p>
        </w:tc>
      </w:tr>
      <w:tr w:rsidR="00B44B0C" w:rsidRPr="00B44B0C" w14:paraId="471B95F2" w14:textId="77777777" w:rsidTr="00B44B0C">
        <w:trPr>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19267276" w14:textId="77777777" w:rsidR="00B44B0C" w:rsidRPr="00B44B0C" w:rsidRDefault="00B44B0C" w:rsidP="00B44B0C">
            <w:pPr>
              <w:jc w:val="center"/>
              <w:rPr>
                <w:rFonts w:ascii="Arial Narrow" w:eastAsia="Times New Roman" w:hAnsi="Arial Narrow" w:cs="Calibri"/>
                <w:color w:val="000000"/>
                <w:kern w:val="0"/>
                <w:sz w:val="18"/>
                <w:szCs w:val="18"/>
                <w:lang w:eastAsia="ja-JP"/>
                <w14:ligatures w14:val="none"/>
              </w:rPr>
            </w:pPr>
          </w:p>
        </w:tc>
        <w:tc>
          <w:tcPr>
            <w:tcW w:w="681" w:type="pct"/>
            <w:noWrap/>
            <w:hideMark/>
          </w:tcPr>
          <w:p w14:paraId="7301E9B6" w14:textId="77777777" w:rsidR="00B44B0C" w:rsidRPr="00B44B0C" w:rsidRDefault="00B44B0C" w:rsidP="00B44B0C">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26" w:type="pct"/>
            <w:noWrap/>
            <w:hideMark/>
          </w:tcPr>
          <w:p w14:paraId="2B6FEAF2"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3" w:type="pct"/>
            <w:noWrap/>
            <w:hideMark/>
          </w:tcPr>
          <w:p w14:paraId="7F951B41"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6" w:type="pct"/>
            <w:noWrap/>
            <w:hideMark/>
          </w:tcPr>
          <w:p w14:paraId="1643888C"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(0.0287)</w:t>
            </w:r>
          </w:p>
        </w:tc>
        <w:tc>
          <w:tcPr>
            <w:tcW w:w="763" w:type="pct"/>
            <w:noWrap/>
            <w:hideMark/>
          </w:tcPr>
          <w:p w14:paraId="37DA271F"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(0.0288)</w:t>
            </w:r>
          </w:p>
        </w:tc>
      </w:tr>
      <w:tr w:rsidR="00B44B0C" w:rsidRPr="00B44B0C" w14:paraId="103A733A" w14:textId="77777777" w:rsidTr="00B44B0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08543BE9" w14:textId="77777777" w:rsidR="00B44B0C" w:rsidRPr="00B44B0C" w:rsidRDefault="00B44B0C" w:rsidP="00B44B0C">
            <w:pPr>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Building Quality Index</w:t>
            </w:r>
          </w:p>
        </w:tc>
        <w:tc>
          <w:tcPr>
            <w:tcW w:w="681" w:type="pct"/>
            <w:noWrap/>
            <w:hideMark/>
          </w:tcPr>
          <w:p w14:paraId="228B08B4" w14:textId="77777777" w:rsidR="00B44B0C" w:rsidRPr="00B44B0C" w:rsidRDefault="00B44B0C" w:rsidP="00B44B0C">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26" w:type="pct"/>
            <w:noWrap/>
            <w:hideMark/>
          </w:tcPr>
          <w:p w14:paraId="4AD99790"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3" w:type="pct"/>
            <w:noWrap/>
            <w:hideMark/>
          </w:tcPr>
          <w:p w14:paraId="189855AB"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6" w:type="pct"/>
            <w:noWrap/>
            <w:hideMark/>
          </w:tcPr>
          <w:p w14:paraId="271B393F"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63" w:type="pct"/>
            <w:noWrap/>
            <w:hideMark/>
          </w:tcPr>
          <w:p w14:paraId="5A6FDB3C"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0.0073</w:t>
            </w:r>
          </w:p>
        </w:tc>
      </w:tr>
      <w:tr w:rsidR="00B44B0C" w:rsidRPr="00B44B0C" w14:paraId="633060EE" w14:textId="77777777" w:rsidTr="00B44B0C">
        <w:trPr>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2D633729" w14:textId="77777777" w:rsidR="00B44B0C" w:rsidRPr="00B44B0C" w:rsidRDefault="00B44B0C" w:rsidP="00B44B0C">
            <w:pPr>
              <w:jc w:val="center"/>
              <w:rPr>
                <w:rFonts w:ascii="Arial Narrow" w:eastAsia="Times New Roman" w:hAnsi="Arial Narrow" w:cs="Calibri"/>
                <w:color w:val="000000"/>
                <w:kern w:val="0"/>
                <w:sz w:val="18"/>
                <w:szCs w:val="18"/>
                <w:lang w:eastAsia="ja-JP"/>
                <w14:ligatures w14:val="none"/>
              </w:rPr>
            </w:pPr>
          </w:p>
        </w:tc>
        <w:tc>
          <w:tcPr>
            <w:tcW w:w="681" w:type="pct"/>
            <w:noWrap/>
            <w:hideMark/>
          </w:tcPr>
          <w:p w14:paraId="5247F77C" w14:textId="77777777" w:rsidR="00B44B0C" w:rsidRPr="00B44B0C" w:rsidRDefault="00B44B0C" w:rsidP="00B44B0C">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26" w:type="pct"/>
            <w:noWrap/>
            <w:hideMark/>
          </w:tcPr>
          <w:p w14:paraId="2DEE36DA"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3" w:type="pct"/>
            <w:noWrap/>
            <w:hideMark/>
          </w:tcPr>
          <w:p w14:paraId="26BB04C4"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76" w:type="pct"/>
            <w:noWrap/>
            <w:hideMark/>
          </w:tcPr>
          <w:p w14:paraId="6FB29630"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63" w:type="pct"/>
            <w:noWrap/>
            <w:hideMark/>
          </w:tcPr>
          <w:p w14:paraId="3138981D"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(0.0061)</w:t>
            </w:r>
          </w:p>
        </w:tc>
      </w:tr>
      <w:tr w:rsidR="00B44B0C" w:rsidRPr="00B44B0C" w14:paraId="129E0B61" w14:textId="77777777" w:rsidTr="00B44B0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520386D7" w14:textId="77777777" w:rsidR="00B44B0C" w:rsidRPr="00B44B0C" w:rsidRDefault="00B44B0C" w:rsidP="00B44B0C">
            <w:pPr>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3 Hazards Combined (Log)</w:t>
            </w:r>
          </w:p>
        </w:tc>
        <w:tc>
          <w:tcPr>
            <w:tcW w:w="681" w:type="pct"/>
            <w:noWrap/>
            <w:hideMark/>
          </w:tcPr>
          <w:p w14:paraId="6C58D406"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0.0116</w:t>
            </w:r>
          </w:p>
        </w:tc>
        <w:tc>
          <w:tcPr>
            <w:tcW w:w="726" w:type="pct"/>
            <w:noWrap/>
            <w:hideMark/>
          </w:tcPr>
          <w:p w14:paraId="26CAD5EE"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0.0081</w:t>
            </w:r>
          </w:p>
        </w:tc>
        <w:tc>
          <w:tcPr>
            <w:tcW w:w="673" w:type="pct"/>
            <w:noWrap/>
            <w:hideMark/>
          </w:tcPr>
          <w:p w14:paraId="4E7DC6BB"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0.0079</w:t>
            </w:r>
          </w:p>
        </w:tc>
        <w:tc>
          <w:tcPr>
            <w:tcW w:w="676" w:type="pct"/>
            <w:noWrap/>
            <w:hideMark/>
          </w:tcPr>
          <w:p w14:paraId="4A3DC169"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0.0129</w:t>
            </w:r>
          </w:p>
        </w:tc>
        <w:tc>
          <w:tcPr>
            <w:tcW w:w="763" w:type="pct"/>
            <w:noWrap/>
            <w:hideMark/>
          </w:tcPr>
          <w:p w14:paraId="3E31ABF1"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0.0042</w:t>
            </w:r>
          </w:p>
        </w:tc>
      </w:tr>
      <w:tr w:rsidR="00B44B0C" w:rsidRPr="00B44B0C" w14:paraId="1C2F26F3" w14:textId="77777777" w:rsidTr="00B44B0C">
        <w:trPr>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54273F03" w14:textId="77777777" w:rsidR="00B44B0C" w:rsidRPr="00B44B0C" w:rsidRDefault="00B44B0C" w:rsidP="00B44B0C">
            <w:pPr>
              <w:jc w:val="center"/>
              <w:rPr>
                <w:rFonts w:ascii="Arial Narrow" w:eastAsia="Times New Roman" w:hAnsi="Arial Narrow" w:cs="Calibri"/>
                <w:color w:val="000000"/>
                <w:kern w:val="0"/>
                <w:sz w:val="18"/>
                <w:szCs w:val="18"/>
                <w:lang w:eastAsia="ja-JP"/>
                <w14:ligatures w14:val="none"/>
              </w:rPr>
            </w:pPr>
          </w:p>
        </w:tc>
        <w:tc>
          <w:tcPr>
            <w:tcW w:w="681" w:type="pct"/>
            <w:noWrap/>
            <w:hideMark/>
          </w:tcPr>
          <w:p w14:paraId="00A92777"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(0.0194)</w:t>
            </w:r>
          </w:p>
        </w:tc>
        <w:tc>
          <w:tcPr>
            <w:tcW w:w="726" w:type="pct"/>
            <w:noWrap/>
            <w:hideMark/>
          </w:tcPr>
          <w:p w14:paraId="745BBDBE"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(0.0193)</w:t>
            </w:r>
          </w:p>
        </w:tc>
        <w:tc>
          <w:tcPr>
            <w:tcW w:w="673" w:type="pct"/>
            <w:noWrap/>
            <w:hideMark/>
          </w:tcPr>
          <w:p w14:paraId="7E8B2718"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(0.0194)</w:t>
            </w:r>
          </w:p>
        </w:tc>
        <w:tc>
          <w:tcPr>
            <w:tcW w:w="676" w:type="pct"/>
            <w:noWrap/>
            <w:hideMark/>
          </w:tcPr>
          <w:p w14:paraId="3B67BFE0"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(0.0198)</w:t>
            </w:r>
          </w:p>
        </w:tc>
        <w:tc>
          <w:tcPr>
            <w:tcW w:w="763" w:type="pct"/>
            <w:noWrap/>
            <w:hideMark/>
          </w:tcPr>
          <w:p w14:paraId="1638CD78"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(0.0223)</w:t>
            </w:r>
          </w:p>
        </w:tc>
      </w:tr>
      <w:tr w:rsidR="00B44B0C" w:rsidRPr="00B44B0C" w14:paraId="481C3BA7" w14:textId="77777777" w:rsidTr="00B44B0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111995E3" w14:textId="77777777" w:rsidR="00B44B0C" w:rsidRPr="00B44B0C" w:rsidRDefault="00B44B0C" w:rsidP="00B44B0C">
            <w:pPr>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Constant</w:t>
            </w:r>
          </w:p>
        </w:tc>
        <w:tc>
          <w:tcPr>
            <w:tcW w:w="681" w:type="pct"/>
            <w:noWrap/>
            <w:hideMark/>
          </w:tcPr>
          <w:p w14:paraId="1D97EEE6"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0.5451***</w:t>
            </w:r>
          </w:p>
        </w:tc>
        <w:tc>
          <w:tcPr>
            <w:tcW w:w="726" w:type="pct"/>
            <w:noWrap/>
            <w:hideMark/>
          </w:tcPr>
          <w:p w14:paraId="68B4A154"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0.5831***</w:t>
            </w:r>
          </w:p>
        </w:tc>
        <w:tc>
          <w:tcPr>
            <w:tcW w:w="673" w:type="pct"/>
            <w:noWrap/>
            <w:hideMark/>
          </w:tcPr>
          <w:p w14:paraId="749E010F"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0.5837***</w:t>
            </w:r>
          </w:p>
        </w:tc>
        <w:tc>
          <w:tcPr>
            <w:tcW w:w="676" w:type="pct"/>
            <w:noWrap/>
            <w:hideMark/>
          </w:tcPr>
          <w:p w14:paraId="6C9B8BB7"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0.5604***</w:t>
            </w:r>
          </w:p>
        </w:tc>
        <w:tc>
          <w:tcPr>
            <w:tcW w:w="763" w:type="pct"/>
            <w:noWrap/>
            <w:hideMark/>
          </w:tcPr>
          <w:p w14:paraId="264BE1A5"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0.5754***</w:t>
            </w:r>
          </w:p>
        </w:tc>
      </w:tr>
      <w:tr w:rsidR="00B44B0C" w:rsidRPr="00B44B0C" w14:paraId="448CE0DE" w14:textId="77777777" w:rsidTr="00B44B0C">
        <w:trPr>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7E293ECB" w14:textId="77777777" w:rsidR="00B44B0C" w:rsidRPr="00B44B0C" w:rsidRDefault="00B44B0C" w:rsidP="00B44B0C">
            <w:pPr>
              <w:jc w:val="center"/>
              <w:rPr>
                <w:rFonts w:ascii="Arial Narrow" w:eastAsia="Times New Roman" w:hAnsi="Arial Narrow" w:cs="Calibri"/>
                <w:color w:val="000000"/>
                <w:kern w:val="0"/>
                <w:sz w:val="18"/>
                <w:szCs w:val="18"/>
                <w:lang w:eastAsia="ja-JP"/>
                <w14:ligatures w14:val="none"/>
              </w:rPr>
            </w:pPr>
          </w:p>
        </w:tc>
        <w:tc>
          <w:tcPr>
            <w:tcW w:w="681" w:type="pct"/>
            <w:noWrap/>
            <w:hideMark/>
          </w:tcPr>
          <w:p w14:paraId="0F5AFCBE"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(0.0385)</w:t>
            </w:r>
          </w:p>
        </w:tc>
        <w:tc>
          <w:tcPr>
            <w:tcW w:w="726" w:type="pct"/>
            <w:noWrap/>
            <w:hideMark/>
          </w:tcPr>
          <w:p w14:paraId="309EB667"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(0.0418)</w:t>
            </w:r>
          </w:p>
        </w:tc>
        <w:tc>
          <w:tcPr>
            <w:tcW w:w="673" w:type="pct"/>
            <w:noWrap/>
            <w:hideMark/>
          </w:tcPr>
          <w:p w14:paraId="53C85BCB"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(0.0423)</w:t>
            </w:r>
          </w:p>
        </w:tc>
        <w:tc>
          <w:tcPr>
            <w:tcW w:w="676" w:type="pct"/>
            <w:noWrap/>
            <w:hideMark/>
          </w:tcPr>
          <w:p w14:paraId="4876546F"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(0.0412)</w:t>
            </w:r>
          </w:p>
        </w:tc>
        <w:tc>
          <w:tcPr>
            <w:tcW w:w="763" w:type="pct"/>
            <w:noWrap/>
            <w:hideMark/>
          </w:tcPr>
          <w:p w14:paraId="7E92106B"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(0.0451)</w:t>
            </w:r>
          </w:p>
        </w:tc>
      </w:tr>
      <w:tr w:rsidR="00B44B0C" w:rsidRPr="00B44B0C" w14:paraId="0BB267CF" w14:textId="77777777" w:rsidTr="00B44B0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6B9B7232" w14:textId="77777777" w:rsidR="00B44B0C" w:rsidRPr="00B44B0C" w:rsidRDefault="00B44B0C" w:rsidP="00B44B0C">
            <w:pPr>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Observations</w:t>
            </w:r>
          </w:p>
        </w:tc>
        <w:tc>
          <w:tcPr>
            <w:tcW w:w="681" w:type="pct"/>
            <w:noWrap/>
            <w:hideMark/>
          </w:tcPr>
          <w:p w14:paraId="4578E84B"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150</w:t>
            </w:r>
          </w:p>
        </w:tc>
        <w:tc>
          <w:tcPr>
            <w:tcW w:w="726" w:type="pct"/>
            <w:noWrap/>
            <w:hideMark/>
          </w:tcPr>
          <w:p w14:paraId="4A745019"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150</w:t>
            </w:r>
          </w:p>
        </w:tc>
        <w:tc>
          <w:tcPr>
            <w:tcW w:w="673" w:type="pct"/>
            <w:noWrap/>
            <w:hideMark/>
          </w:tcPr>
          <w:p w14:paraId="6B31BA87"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150</w:t>
            </w:r>
          </w:p>
        </w:tc>
        <w:tc>
          <w:tcPr>
            <w:tcW w:w="676" w:type="pct"/>
            <w:noWrap/>
            <w:hideMark/>
          </w:tcPr>
          <w:p w14:paraId="6DCDB903"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150</w:t>
            </w:r>
          </w:p>
        </w:tc>
        <w:tc>
          <w:tcPr>
            <w:tcW w:w="763" w:type="pct"/>
            <w:noWrap/>
            <w:hideMark/>
          </w:tcPr>
          <w:p w14:paraId="083F9E8E"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150</w:t>
            </w:r>
          </w:p>
        </w:tc>
      </w:tr>
      <w:tr w:rsidR="00B44B0C" w:rsidRPr="00B44B0C" w14:paraId="5708DECC" w14:textId="77777777" w:rsidTr="00B44B0C">
        <w:trPr>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564528D8" w14:textId="77777777" w:rsidR="00B44B0C" w:rsidRPr="00B44B0C" w:rsidRDefault="00B44B0C" w:rsidP="00B44B0C">
            <w:pPr>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R-squared</w:t>
            </w:r>
          </w:p>
        </w:tc>
        <w:tc>
          <w:tcPr>
            <w:tcW w:w="681" w:type="pct"/>
            <w:noWrap/>
            <w:hideMark/>
          </w:tcPr>
          <w:p w14:paraId="363CCC99"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0.6206</w:t>
            </w:r>
          </w:p>
        </w:tc>
        <w:tc>
          <w:tcPr>
            <w:tcW w:w="726" w:type="pct"/>
            <w:noWrap/>
            <w:hideMark/>
          </w:tcPr>
          <w:p w14:paraId="5581D329"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0.6417</w:t>
            </w:r>
          </w:p>
        </w:tc>
        <w:tc>
          <w:tcPr>
            <w:tcW w:w="673" w:type="pct"/>
            <w:noWrap/>
            <w:hideMark/>
          </w:tcPr>
          <w:p w14:paraId="708EB3F8"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0.6417</w:t>
            </w:r>
          </w:p>
        </w:tc>
        <w:tc>
          <w:tcPr>
            <w:tcW w:w="676" w:type="pct"/>
            <w:noWrap/>
            <w:hideMark/>
          </w:tcPr>
          <w:p w14:paraId="2D9B1666"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0.6502</w:t>
            </w:r>
          </w:p>
        </w:tc>
        <w:tc>
          <w:tcPr>
            <w:tcW w:w="763" w:type="pct"/>
            <w:noWrap/>
            <w:hideMark/>
          </w:tcPr>
          <w:p w14:paraId="31B710B6"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0.6541</w:t>
            </w:r>
          </w:p>
        </w:tc>
      </w:tr>
      <w:tr w:rsidR="00B44B0C" w:rsidRPr="00B44B0C" w14:paraId="557F1851" w14:textId="77777777" w:rsidTr="00B44B0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0A58194C" w14:textId="77777777" w:rsidR="00B44B0C" w:rsidRPr="00B44B0C" w:rsidRDefault="00B44B0C" w:rsidP="00B44B0C">
            <w:pPr>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Adj. R-squared</w:t>
            </w:r>
          </w:p>
        </w:tc>
        <w:tc>
          <w:tcPr>
            <w:tcW w:w="681" w:type="pct"/>
            <w:noWrap/>
            <w:hideMark/>
          </w:tcPr>
          <w:p w14:paraId="70CF1C46"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0.5962</w:t>
            </w:r>
          </w:p>
        </w:tc>
        <w:tc>
          <w:tcPr>
            <w:tcW w:w="726" w:type="pct"/>
            <w:noWrap/>
            <w:hideMark/>
          </w:tcPr>
          <w:p w14:paraId="547C94F3"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0.6159</w:t>
            </w:r>
          </w:p>
        </w:tc>
        <w:tc>
          <w:tcPr>
            <w:tcW w:w="673" w:type="pct"/>
            <w:noWrap/>
            <w:hideMark/>
          </w:tcPr>
          <w:p w14:paraId="4A6B214B"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0.6131</w:t>
            </w:r>
          </w:p>
        </w:tc>
        <w:tc>
          <w:tcPr>
            <w:tcW w:w="676" w:type="pct"/>
            <w:noWrap/>
            <w:hideMark/>
          </w:tcPr>
          <w:p w14:paraId="0AE90D1F"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0.6196</w:t>
            </w:r>
          </w:p>
        </w:tc>
        <w:tc>
          <w:tcPr>
            <w:tcW w:w="763" w:type="pct"/>
            <w:noWrap/>
            <w:hideMark/>
          </w:tcPr>
          <w:p w14:paraId="29A90DB1" w14:textId="77777777" w:rsidR="00B44B0C" w:rsidRPr="00B44B0C" w:rsidRDefault="00B44B0C" w:rsidP="00B44B0C">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0.6210</w:t>
            </w:r>
          </w:p>
        </w:tc>
      </w:tr>
      <w:tr w:rsidR="00B44B0C" w:rsidRPr="00B44B0C" w14:paraId="3272EB5B" w14:textId="77777777" w:rsidTr="00B44B0C">
        <w:trPr>
          <w:trHeight w:val="20"/>
        </w:trPr>
        <w:tc>
          <w:tcPr>
            <w:cnfStyle w:val="001000000000" w:firstRow="0" w:lastRow="0" w:firstColumn="1" w:lastColumn="0" w:oddVBand="0" w:evenVBand="0" w:oddHBand="0" w:evenHBand="0" w:firstRowFirstColumn="0" w:firstRowLastColumn="0" w:lastRowFirstColumn="0" w:lastRowLastColumn="0"/>
            <w:tcW w:w="1481" w:type="pct"/>
            <w:noWrap/>
            <w:hideMark/>
          </w:tcPr>
          <w:p w14:paraId="07D4AD2D" w14:textId="77777777" w:rsidR="00B44B0C" w:rsidRPr="00B44B0C" w:rsidRDefault="00B44B0C" w:rsidP="00B44B0C">
            <w:pPr>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Regional FE</w:t>
            </w:r>
          </w:p>
        </w:tc>
        <w:tc>
          <w:tcPr>
            <w:tcW w:w="681" w:type="pct"/>
            <w:noWrap/>
            <w:hideMark/>
          </w:tcPr>
          <w:p w14:paraId="05045159"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Yes</w:t>
            </w:r>
          </w:p>
        </w:tc>
        <w:tc>
          <w:tcPr>
            <w:tcW w:w="726" w:type="pct"/>
            <w:noWrap/>
            <w:hideMark/>
          </w:tcPr>
          <w:p w14:paraId="11B16713"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Yes</w:t>
            </w:r>
          </w:p>
        </w:tc>
        <w:tc>
          <w:tcPr>
            <w:tcW w:w="673" w:type="pct"/>
            <w:noWrap/>
            <w:hideMark/>
          </w:tcPr>
          <w:p w14:paraId="5DCC1007"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Yes</w:t>
            </w:r>
          </w:p>
        </w:tc>
        <w:tc>
          <w:tcPr>
            <w:tcW w:w="676" w:type="pct"/>
            <w:noWrap/>
            <w:hideMark/>
          </w:tcPr>
          <w:p w14:paraId="788FCB5C"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Yes</w:t>
            </w:r>
          </w:p>
        </w:tc>
        <w:tc>
          <w:tcPr>
            <w:tcW w:w="763" w:type="pct"/>
            <w:noWrap/>
            <w:hideMark/>
          </w:tcPr>
          <w:p w14:paraId="3F797B10" w14:textId="77777777" w:rsidR="00B44B0C" w:rsidRPr="00B44B0C" w:rsidRDefault="00B44B0C" w:rsidP="00B44B0C">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4B0C">
              <w:rPr>
                <w:rFonts w:ascii="Arial Narrow" w:eastAsia="Times New Roman" w:hAnsi="Arial Narrow" w:cs="Calibri"/>
                <w:color w:val="000000"/>
                <w:kern w:val="0"/>
                <w:sz w:val="18"/>
                <w:szCs w:val="18"/>
                <w:lang w:eastAsia="ja-JP"/>
                <w14:ligatures w14:val="none"/>
              </w:rPr>
              <w:t>Yes</w:t>
            </w:r>
          </w:p>
        </w:tc>
      </w:tr>
    </w:tbl>
    <w:p w14:paraId="0008D7E1" w14:textId="77777777" w:rsidR="00B44B0C" w:rsidRPr="00ED299E" w:rsidRDefault="00B44B0C" w:rsidP="00B44B0C">
      <w:pPr>
        <w:rPr>
          <w:i/>
          <w:iCs/>
          <w:sz w:val="20"/>
          <w:szCs w:val="20"/>
        </w:rPr>
      </w:pPr>
      <w:r w:rsidRPr="00ED299E">
        <w:rPr>
          <w:i/>
          <w:iCs/>
          <w:sz w:val="20"/>
          <w:szCs w:val="20"/>
        </w:rPr>
        <w:t xml:space="preserve">Note: *** p&lt;0.01, ** p&lt;0.05, * p&lt;0.10. </w:t>
      </w:r>
    </w:p>
    <w:p w14:paraId="11F8670E" w14:textId="2C585ABE" w:rsidR="00510925" w:rsidRDefault="00510925" w:rsidP="00510925">
      <w:pPr>
        <w:rPr>
          <w:rFonts w:asciiTheme="majorHAnsi" w:eastAsiaTheme="majorEastAsia" w:hAnsiTheme="majorHAnsi" w:cstheme="majorBidi"/>
          <w:b/>
          <w:bCs/>
          <w:lang w:eastAsia="ja-JP"/>
        </w:rPr>
      </w:pPr>
      <w:r>
        <w:rPr>
          <w:rFonts w:asciiTheme="majorHAnsi" w:eastAsiaTheme="majorEastAsia" w:hAnsiTheme="majorHAnsi" w:cstheme="majorBidi"/>
          <w:b/>
          <w:bCs/>
          <w:lang w:eastAsia="ja-JP"/>
        </w:rPr>
        <w:t xml:space="preserve">Panel E: </w:t>
      </w:r>
      <w:r w:rsidRPr="004333A8">
        <w:rPr>
          <w:rFonts w:asciiTheme="majorHAnsi" w:eastAsiaTheme="majorEastAsia" w:hAnsiTheme="majorHAnsi" w:cstheme="majorBidi"/>
          <w:b/>
          <w:bCs/>
          <w:lang w:eastAsia="ja-JP"/>
        </w:rPr>
        <w:t>Heterogeneous Effects (Interaction Models</w:t>
      </w:r>
      <w:r>
        <w:rPr>
          <w:rFonts w:asciiTheme="majorHAnsi" w:eastAsiaTheme="majorEastAsia" w:hAnsiTheme="majorHAnsi" w:cstheme="majorBidi"/>
          <w:b/>
          <w:bCs/>
          <w:lang w:eastAsia="ja-JP"/>
        </w:rPr>
        <w:t xml:space="preserve">: Model B) </w:t>
      </w:r>
    </w:p>
    <w:tbl>
      <w:tblPr>
        <w:tblStyle w:val="PlainTable2"/>
        <w:tblW w:w="5000" w:type="pct"/>
        <w:tblLook w:val="04A0" w:firstRow="1" w:lastRow="0" w:firstColumn="1" w:lastColumn="0" w:noHBand="0" w:noVBand="1"/>
      </w:tblPr>
      <w:tblGrid>
        <w:gridCol w:w="3559"/>
        <w:gridCol w:w="1323"/>
        <w:gridCol w:w="1374"/>
        <w:gridCol w:w="1348"/>
        <w:gridCol w:w="1422"/>
      </w:tblGrid>
      <w:tr w:rsidR="000351C6" w:rsidRPr="000351C6" w14:paraId="4E7CD624" w14:textId="77777777" w:rsidTr="000351C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050EDEEB" w14:textId="77777777" w:rsidR="000351C6" w:rsidRPr="000351C6" w:rsidRDefault="000351C6" w:rsidP="000351C6">
            <w:pPr>
              <w:jc w:val="center"/>
              <w:rPr>
                <w:rFonts w:ascii="Arial Narrow" w:eastAsia="Times New Roman" w:hAnsi="Arial Narrow" w:cs="Calibri"/>
                <w:kern w:val="0"/>
                <w:sz w:val="18"/>
                <w:szCs w:val="18"/>
                <w:lang w:eastAsia="ja-JP"/>
                <w14:ligatures w14:val="none"/>
              </w:rPr>
            </w:pPr>
            <w:r w:rsidRPr="000351C6">
              <w:rPr>
                <w:rFonts w:ascii="Arial Narrow" w:eastAsia="Times New Roman" w:hAnsi="Arial Narrow" w:cs="Calibri"/>
                <w:kern w:val="0"/>
                <w:sz w:val="18"/>
                <w:szCs w:val="18"/>
                <w:lang w:eastAsia="ja-JP"/>
                <w14:ligatures w14:val="none"/>
              </w:rPr>
              <w:t>Variable</w:t>
            </w:r>
          </w:p>
        </w:tc>
        <w:tc>
          <w:tcPr>
            <w:tcW w:w="733" w:type="pct"/>
            <w:noWrap/>
            <w:hideMark/>
          </w:tcPr>
          <w:p w14:paraId="268A8589" w14:textId="77777777" w:rsidR="000351C6" w:rsidRPr="000351C6" w:rsidRDefault="000351C6" w:rsidP="000351C6">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0351C6">
              <w:rPr>
                <w:rFonts w:ascii="Arial Narrow" w:eastAsia="Times New Roman" w:hAnsi="Arial Narrow" w:cs="Calibri"/>
                <w:kern w:val="0"/>
                <w:sz w:val="18"/>
                <w:szCs w:val="18"/>
                <w:lang w:eastAsia="ja-JP"/>
                <w14:ligatures w14:val="none"/>
              </w:rPr>
              <w:t>VULN-M.Int.Pov</w:t>
            </w:r>
          </w:p>
        </w:tc>
        <w:tc>
          <w:tcPr>
            <w:tcW w:w="761" w:type="pct"/>
            <w:noWrap/>
            <w:hideMark/>
          </w:tcPr>
          <w:p w14:paraId="2B319A09" w14:textId="77777777" w:rsidR="000351C6" w:rsidRPr="000351C6" w:rsidRDefault="000351C6" w:rsidP="000351C6">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0351C6">
              <w:rPr>
                <w:rFonts w:ascii="Arial Narrow" w:eastAsia="Times New Roman" w:hAnsi="Arial Narrow" w:cs="Calibri"/>
                <w:kern w:val="0"/>
                <w:sz w:val="18"/>
                <w:szCs w:val="18"/>
                <w:lang w:eastAsia="ja-JP"/>
                <w14:ligatures w14:val="none"/>
              </w:rPr>
              <w:t>VULN-M.Int.GDP</w:t>
            </w:r>
          </w:p>
        </w:tc>
        <w:tc>
          <w:tcPr>
            <w:tcW w:w="747" w:type="pct"/>
            <w:noWrap/>
            <w:hideMark/>
          </w:tcPr>
          <w:p w14:paraId="28EF06C4" w14:textId="77777777" w:rsidR="000351C6" w:rsidRPr="000351C6" w:rsidRDefault="000351C6" w:rsidP="000351C6">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0351C6">
              <w:rPr>
                <w:rFonts w:ascii="Arial Narrow" w:eastAsia="Times New Roman" w:hAnsi="Arial Narrow" w:cs="Calibri"/>
                <w:kern w:val="0"/>
                <w:sz w:val="18"/>
                <w:szCs w:val="18"/>
                <w:lang w:eastAsia="ja-JP"/>
                <w14:ligatures w14:val="none"/>
              </w:rPr>
              <w:t>VULN-M.Int.WGI</w:t>
            </w:r>
          </w:p>
        </w:tc>
        <w:tc>
          <w:tcPr>
            <w:tcW w:w="788" w:type="pct"/>
            <w:noWrap/>
            <w:hideMark/>
          </w:tcPr>
          <w:p w14:paraId="74E34938" w14:textId="77777777" w:rsidR="000351C6" w:rsidRPr="000351C6" w:rsidRDefault="000351C6" w:rsidP="000351C6">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0351C6">
              <w:rPr>
                <w:rFonts w:ascii="Arial Narrow" w:eastAsia="Times New Roman" w:hAnsi="Arial Narrow" w:cs="Calibri"/>
                <w:kern w:val="0"/>
                <w:sz w:val="18"/>
                <w:szCs w:val="18"/>
                <w:lang w:eastAsia="ja-JP"/>
                <w14:ligatures w14:val="none"/>
              </w:rPr>
              <w:t>VULN-M.Int.BQCI</w:t>
            </w:r>
          </w:p>
        </w:tc>
      </w:tr>
      <w:tr w:rsidR="000351C6" w:rsidRPr="000351C6" w14:paraId="33852EEA" w14:textId="77777777" w:rsidTr="000351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262FF307"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Poverty Gap ($4.20/day)</w:t>
            </w:r>
          </w:p>
        </w:tc>
        <w:tc>
          <w:tcPr>
            <w:tcW w:w="733" w:type="pct"/>
            <w:noWrap/>
            <w:hideMark/>
          </w:tcPr>
          <w:p w14:paraId="188B261E"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-0.0073**</w:t>
            </w:r>
          </w:p>
        </w:tc>
        <w:tc>
          <w:tcPr>
            <w:tcW w:w="761" w:type="pct"/>
            <w:noWrap/>
            <w:hideMark/>
          </w:tcPr>
          <w:p w14:paraId="2D4206D2"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-0.0081***</w:t>
            </w:r>
          </w:p>
        </w:tc>
        <w:tc>
          <w:tcPr>
            <w:tcW w:w="747" w:type="pct"/>
            <w:noWrap/>
            <w:hideMark/>
          </w:tcPr>
          <w:p w14:paraId="590C696C"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-0.0084***</w:t>
            </w:r>
          </w:p>
        </w:tc>
        <w:tc>
          <w:tcPr>
            <w:tcW w:w="788" w:type="pct"/>
            <w:noWrap/>
            <w:hideMark/>
          </w:tcPr>
          <w:p w14:paraId="4C354AD8"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-0.0058*</w:t>
            </w:r>
          </w:p>
        </w:tc>
      </w:tr>
      <w:tr w:rsidR="000351C6" w:rsidRPr="000351C6" w14:paraId="2F883470" w14:textId="77777777" w:rsidTr="000351C6">
        <w:trPr>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176596CF" w14:textId="77777777" w:rsidR="000351C6" w:rsidRPr="000351C6" w:rsidRDefault="000351C6" w:rsidP="000351C6">
            <w:pPr>
              <w:jc w:val="center"/>
              <w:rPr>
                <w:rFonts w:ascii="Arial Narrow" w:eastAsia="Times New Roman" w:hAnsi="Arial Narrow" w:cs="Calibri"/>
                <w:color w:val="000000"/>
                <w:kern w:val="0"/>
                <w:sz w:val="18"/>
                <w:szCs w:val="18"/>
                <w:lang w:eastAsia="ja-JP"/>
                <w14:ligatures w14:val="none"/>
              </w:rPr>
            </w:pPr>
          </w:p>
        </w:tc>
        <w:tc>
          <w:tcPr>
            <w:tcW w:w="733" w:type="pct"/>
            <w:noWrap/>
            <w:hideMark/>
          </w:tcPr>
          <w:p w14:paraId="2F5747D6"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(0.0031)</w:t>
            </w:r>
          </w:p>
        </w:tc>
        <w:tc>
          <w:tcPr>
            <w:tcW w:w="761" w:type="pct"/>
            <w:noWrap/>
            <w:hideMark/>
          </w:tcPr>
          <w:p w14:paraId="426B9EE7"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(0.0031)</w:t>
            </w:r>
          </w:p>
        </w:tc>
        <w:tc>
          <w:tcPr>
            <w:tcW w:w="747" w:type="pct"/>
            <w:noWrap/>
            <w:hideMark/>
          </w:tcPr>
          <w:p w14:paraId="35BBECAB"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(0.0030)</w:t>
            </w:r>
          </w:p>
        </w:tc>
        <w:tc>
          <w:tcPr>
            <w:tcW w:w="788" w:type="pct"/>
            <w:noWrap/>
            <w:hideMark/>
          </w:tcPr>
          <w:p w14:paraId="0573336B"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(0.0034)</w:t>
            </w:r>
          </w:p>
        </w:tc>
      </w:tr>
      <w:tr w:rsidR="000351C6" w:rsidRPr="000351C6" w14:paraId="42F58D33" w14:textId="77777777" w:rsidTr="000351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175078BE"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Poverty Gap Squared</w:t>
            </w:r>
          </w:p>
        </w:tc>
        <w:tc>
          <w:tcPr>
            <w:tcW w:w="733" w:type="pct"/>
            <w:noWrap/>
            <w:hideMark/>
          </w:tcPr>
          <w:p w14:paraId="0534D284"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0.0001**</w:t>
            </w:r>
          </w:p>
        </w:tc>
        <w:tc>
          <w:tcPr>
            <w:tcW w:w="761" w:type="pct"/>
            <w:noWrap/>
            <w:hideMark/>
          </w:tcPr>
          <w:p w14:paraId="567CBBFD"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0.0002***</w:t>
            </w:r>
          </w:p>
        </w:tc>
        <w:tc>
          <w:tcPr>
            <w:tcW w:w="747" w:type="pct"/>
            <w:noWrap/>
            <w:hideMark/>
          </w:tcPr>
          <w:p w14:paraId="0A44AEEE"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0.0002***</w:t>
            </w:r>
          </w:p>
        </w:tc>
        <w:tc>
          <w:tcPr>
            <w:tcW w:w="788" w:type="pct"/>
            <w:noWrap/>
            <w:hideMark/>
          </w:tcPr>
          <w:p w14:paraId="07F7A805"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0.0002**</w:t>
            </w:r>
          </w:p>
        </w:tc>
      </w:tr>
      <w:tr w:rsidR="000351C6" w:rsidRPr="000351C6" w14:paraId="644F677C" w14:textId="77777777" w:rsidTr="000351C6">
        <w:trPr>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6136BF02" w14:textId="77777777" w:rsidR="000351C6" w:rsidRPr="000351C6" w:rsidRDefault="000351C6" w:rsidP="000351C6">
            <w:pPr>
              <w:jc w:val="center"/>
              <w:rPr>
                <w:rFonts w:ascii="Arial Narrow" w:eastAsia="Times New Roman" w:hAnsi="Arial Narrow" w:cs="Calibri"/>
                <w:color w:val="000000"/>
                <w:kern w:val="0"/>
                <w:sz w:val="18"/>
                <w:szCs w:val="18"/>
                <w:lang w:eastAsia="ja-JP"/>
                <w14:ligatures w14:val="none"/>
              </w:rPr>
            </w:pPr>
          </w:p>
        </w:tc>
        <w:tc>
          <w:tcPr>
            <w:tcW w:w="733" w:type="pct"/>
            <w:noWrap/>
            <w:hideMark/>
          </w:tcPr>
          <w:p w14:paraId="0C4A95A2"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(0.0001)</w:t>
            </w:r>
          </w:p>
        </w:tc>
        <w:tc>
          <w:tcPr>
            <w:tcW w:w="761" w:type="pct"/>
            <w:noWrap/>
            <w:hideMark/>
          </w:tcPr>
          <w:p w14:paraId="245B1C87"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(0.0001)</w:t>
            </w:r>
          </w:p>
        </w:tc>
        <w:tc>
          <w:tcPr>
            <w:tcW w:w="747" w:type="pct"/>
            <w:noWrap/>
            <w:hideMark/>
          </w:tcPr>
          <w:p w14:paraId="5662351E"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(0.0001)</w:t>
            </w:r>
          </w:p>
        </w:tc>
        <w:tc>
          <w:tcPr>
            <w:tcW w:w="788" w:type="pct"/>
            <w:noWrap/>
            <w:hideMark/>
          </w:tcPr>
          <w:p w14:paraId="109CA415"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(0.0001)</w:t>
            </w:r>
          </w:p>
        </w:tc>
      </w:tr>
      <w:tr w:rsidR="000351C6" w:rsidRPr="000351C6" w14:paraId="242D544D" w14:textId="77777777" w:rsidTr="000351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5541E02E"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Log GDP per Capita (PPP)</w:t>
            </w:r>
          </w:p>
        </w:tc>
        <w:tc>
          <w:tcPr>
            <w:tcW w:w="733" w:type="pct"/>
            <w:noWrap/>
            <w:hideMark/>
          </w:tcPr>
          <w:p w14:paraId="5B422046"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0.0665**</w:t>
            </w:r>
          </w:p>
        </w:tc>
        <w:tc>
          <w:tcPr>
            <w:tcW w:w="761" w:type="pct"/>
            <w:noWrap/>
            <w:hideMark/>
          </w:tcPr>
          <w:p w14:paraId="12DCF5EC"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0.0610**</w:t>
            </w:r>
          </w:p>
        </w:tc>
        <w:tc>
          <w:tcPr>
            <w:tcW w:w="747" w:type="pct"/>
            <w:noWrap/>
            <w:hideMark/>
          </w:tcPr>
          <w:p w14:paraId="41D32611"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0.0250</w:t>
            </w:r>
          </w:p>
        </w:tc>
        <w:tc>
          <w:tcPr>
            <w:tcW w:w="788" w:type="pct"/>
            <w:noWrap/>
            <w:hideMark/>
          </w:tcPr>
          <w:p w14:paraId="5C683104"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0.0635**</w:t>
            </w:r>
          </w:p>
        </w:tc>
      </w:tr>
      <w:tr w:rsidR="000351C6" w:rsidRPr="000351C6" w14:paraId="0216A8E4" w14:textId="77777777" w:rsidTr="000351C6">
        <w:trPr>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7A07CC62" w14:textId="77777777" w:rsidR="000351C6" w:rsidRPr="000351C6" w:rsidRDefault="000351C6" w:rsidP="000351C6">
            <w:pPr>
              <w:jc w:val="center"/>
              <w:rPr>
                <w:rFonts w:ascii="Arial Narrow" w:eastAsia="Times New Roman" w:hAnsi="Arial Narrow" w:cs="Calibri"/>
                <w:color w:val="000000"/>
                <w:kern w:val="0"/>
                <w:sz w:val="18"/>
                <w:szCs w:val="18"/>
                <w:lang w:eastAsia="ja-JP"/>
                <w14:ligatures w14:val="none"/>
              </w:rPr>
            </w:pPr>
          </w:p>
        </w:tc>
        <w:tc>
          <w:tcPr>
            <w:tcW w:w="733" w:type="pct"/>
            <w:noWrap/>
            <w:hideMark/>
          </w:tcPr>
          <w:p w14:paraId="1838D792"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(0.0274)</w:t>
            </w:r>
          </w:p>
        </w:tc>
        <w:tc>
          <w:tcPr>
            <w:tcW w:w="761" w:type="pct"/>
            <w:noWrap/>
            <w:hideMark/>
          </w:tcPr>
          <w:p w14:paraId="57B2BB34"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(0.0283)</w:t>
            </w:r>
          </w:p>
        </w:tc>
        <w:tc>
          <w:tcPr>
            <w:tcW w:w="747" w:type="pct"/>
            <w:noWrap/>
            <w:hideMark/>
          </w:tcPr>
          <w:p w14:paraId="7EC49872"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(0.0346)</w:t>
            </w:r>
          </w:p>
        </w:tc>
        <w:tc>
          <w:tcPr>
            <w:tcW w:w="788" w:type="pct"/>
            <w:noWrap/>
            <w:hideMark/>
          </w:tcPr>
          <w:p w14:paraId="57195675"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(0.0294)</w:t>
            </w:r>
          </w:p>
        </w:tc>
      </w:tr>
      <w:tr w:rsidR="000351C6" w:rsidRPr="000351C6" w14:paraId="73C9F0B2" w14:textId="77777777" w:rsidTr="000351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3A59D2E6"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Urban Population %</w:t>
            </w:r>
          </w:p>
        </w:tc>
        <w:tc>
          <w:tcPr>
            <w:tcW w:w="733" w:type="pct"/>
            <w:noWrap/>
            <w:hideMark/>
          </w:tcPr>
          <w:p w14:paraId="22FC9182"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0.0002</w:t>
            </w:r>
          </w:p>
        </w:tc>
        <w:tc>
          <w:tcPr>
            <w:tcW w:w="761" w:type="pct"/>
            <w:noWrap/>
            <w:hideMark/>
          </w:tcPr>
          <w:p w14:paraId="4E66EB70"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0.0002</w:t>
            </w:r>
          </w:p>
        </w:tc>
        <w:tc>
          <w:tcPr>
            <w:tcW w:w="747" w:type="pct"/>
            <w:noWrap/>
            <w:hideMark/>
          </w:tcPr>
          <w:p w14:paraId="5D62FEE7"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0.0001</w:t>
            </w:r>
          </w:p>
        </w:tc>
        <w:tc>
          <w:tcPr>
            <w:tcW w:w="788" w:type="pct"/>
            <w:noWrap/>
            <w:hideMark/>
          </w:tcPr>
          <w:p w14:paraId="39D9CE3E"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0.0001</w:t>
            </w:r>
          </w:p>
        </w:tc>
      </w:tr>
      <w:tr w:rsidR="000351C6" w:rsidRPr="000351C6" w14:paraId="4577EEA4" w14:textId="77777777" w:rsidTr="000351C6">
        <w:trPr>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2523C424" w14:textId="77777777" w:rsidR="000351C6" w:rsidRPr="000351C6" w:rsidRDefault="000351C6" w:rsidP="000351C6">
            <w:pPr>
              <w:jc w:val="center"/>
              <w:rPr>
                <w:rFonts w:ascii="Arial Narrow" w:eastAsia="Times New Roman" w:hAnsi="Arial Narrow" w:cs="Calibri"/>
                <w:color w:val="000000"/>
                <w:kern w:val="0"/>
                <w:sz w:val="18"/>
                <w:szCs w:val="18"/>
                <w:lang w:eastAsia="ja-JP"/>
                <w14:ligatures w14:val="none"/>
              </w:rPr>
            </w:pPr>
          </w:p>
        </w:tc>
        <w:tc>
          <w:tcPr>
            <w:tcW w:w="733" w:type="pct"/>
            <w:noWrap/>
            <w:hideMark/>
          </w:tcPr>
          <w:p w14:paraId="68286D12"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(0.0012)</w:t>
            </w:r>
          </w:p>
        </w:tc>
        <w:tc>
          <w:tcPr>
            <w:tcW w:w="761" w:type="pct"/>
            <w:noWrap/>
            <w:hideMark/>
          </w:tcPr>
          <w:p w14:paraId="71ED3D21"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(0.0012)</w:t>
            </w:r>
          </w:p>
        </w:tc>
        <w:tc>
          <w:tcPr>
            <w:tcW w:w="747" w:type="pct"/>
            <w:noWrap/>
            <w:hideMark/>
          </w:tcPr>
          <w:p w14:paraId="354F02EA"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(0.0012)</w:t>
            </w:r>
          </w:p>
        </w:tc>
        <w:tc>
          <w:tcPr>
            <w:tcW w:w="788" w:type="pct"/>
            <w:noWrap/>
            <w:hideMark/>
          </w:tcPr>
          <w:p w14:paraId="332FA273"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(0.0012)</w:t>
            </w:r>
          </w:p>
        </w:tc>
      </w:tr>
      <w:tr w:rsidR="000351C6" w:rsidRPr="000351C6" w14:paraId="0C420CAC" w14:textId="77777777" w:rsidTr="000351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250AF3C1" w14:textId="412C11B4"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 xml:space="preserve">Government Effectiveness </w:t>
            </w:r>
          </w:p>
        </w:tc>
        <w:tc>
          <w:tcPr>
            <w:tcW w:w="733" w:type="pct"/>
            <w:noWrap/>
            <w:hideMark/>
          </w:tcPr>
          <w:p w14:paraId="3035F55A" w14:textId="77777777" w:rsidR="000351C6" w:rsidRPr="000351C6" w:rsidRDefault="000351C6" w:rsidP="000351C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61" w:type="pct"/>
            <w:noWrap/>
            <w:hideMark/>
          </w:tcPr>
          <w:p w14:paraId="2112470D"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47" w:type="pct"/>
            <w:noWrap/>
            <w:hideMark/>
          </w:tcPr>
          <w:p w14:paraId="553C90E4"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0.0488*</w:t>
            </w:r>
          </w:p>
        </w:tc>
        <w:tc>
          <w:tcPr>
            <w:tcW w:w="788" w:type="pct"/>
            <w:noWrap/>
            <w:hideMark/>
          </w:tcPr>
          <w:p w14:paraId="0F8F6C7F"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0351C6" w:rsidRPr="000351C6" w14:paraId="51CBB20E" w14:textId="77777777" w:rsidTr="000351C6">
        <w:trPr>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5CECCF5D" w14:textId="77777777" w:rsidR="000351C6" w:rsidRPr="000351C6" w:rsidRDefault="000351C6" w:rsidP="000351C6">
            <w:pPr>
              <w:jc w:val="center"/>
              <w:rPr>
                <w:rFonts w:ascii="Arial Narrow" w:eastAsia="Times New Roman" w:hAnsi="Arial Narrow" w:cs="Times New Roman"/>
                <w:kern w:val="0"/>
                <w:sz w:val="18"/>
                <w:szCs w:val="18"/>
                <w:lang w:eastAsia="ja-JP"/>
                <w14:ligatures w14:val="none"/>
              </w:rPr>
            </w:pPr>
          </w:p>
        </w:tc>
        <w:tc>
          <w:tcPr>
            <w:tcW w:w="733" w:type="pct"/>
            <w:noWrap/>
            <w:hideMark/>
          </w:tcPr>
          <w:p w14:paraId="03DC1B6C" w14:textId="77777777" w:rsidR="000351C6" w:rsidRPr="000351C6" w:rsidRDefault="000351C6" w:rsidP="000351C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61" w:type="pct"/>
            <w:noWrap/>
            <w:hideMark/>
          </w:tcPr>
          <w:p w14:paraId="2E14C2A5"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47" w:type="pct"/>
            <w:noWrap/>
            <w:hideMark/>
          </w:tcPr>
          <w:p w14:paraId="6D7C078F"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(0.0270)</w:t>
            </w:r>
          </w:p>
        </w:tc>
        <w:tc>
          <w:tcPr>
            <w:tcW w:w="788" w:type="pct"/>
            <w:noWrap/>
            <w:hideMark/>
          </w:tcPr>
          <w:p w14:paraId="4A3AEE10"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0351C6" w:rsidRPr="000351C6" w14:paraId="0C2E6E25" w14:textId="77777777" w:rsidTr="000351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0E7A9F8D"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Building Quality Index</w:t>
            </w:r>
          </w:p>
        </w:tc>
        <w:tc>
          <w:tcPr>
            <w:tcW w:w="733" w:type="pct"/>
            <w:noWrap/>
            <w:hideMark/>
          </w:tcPr>
          <w:p w14:paraId="11479D3F" w14:textId="77777777" w:rsidR="000351C6" w:rsidRPr="000351C6" w:rsidRDefault="000351C6" w:rsidP="000351C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61" w:type="pct"/>
            <w:noWrap/>
            <w:hideMark/>
          </w:tcPr>
          <w:p w14:paraId="03683622"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47" w:type="pct"/>
            <w:noWrap/>
            <w:hideMark/>
          </w:tcPr>
          <w:p w14:paraId="4FF16B53"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88" w:type="pct"/>
            <w:noWrap/>
            <w:hideMark/>
          </w:tcPr>
          <w:p w14:paraId="7BAF3919"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0.0103*</w:t>
            </w:r>
          </w:p>
        </w:tc>
      </w:tr>
      <w:tr w:rsidR="000351C6" w:rsidRPr="000351C6" w14:paraId="0C85809F" w14:textId="77777777" w:rsidTr="000351C6">
        <w:trPr>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6C4430DE" w14:textId="77777777" w:rsidR="000351C6" w:rsidRPr="000351C6" w:rsidRDefault="000351C6" w:rsidP="000351C6">
            <w:pPr>
              <w:jc w:val="center"/>
              <w:rPr>
                <w:rFonts w:ascii="Arial Narrow" w:eastAsia="Times New Roman" w:hAnsi="Arial Narrow" w:cs="Calibri"/>
                <w:color w:val="000000"/>
                <w:kern w:val="0"/>
                <w:sz w:val="18"/>
                <w:szCs w:val="18"/>
                <w:lang w:eastAsia="ja-JP"/>
                <w14:ligatures w14:val="none"/>
              </w:rPr>
            </w:pPr>
          </w:p>
        </w:tc>
        <w:tc>
          <w:tcPr>
            <w:tcW w:w="733" w:type="pct"/>
            <w:noWrap/>
            <w:hideMark/>
          </w:tcPr>
          <w:p w14:paraId="0F13B408" w14:textId="77777777" w:rsidR="000351C6" w:rsidRPr="000351C6" w:rsidRDefault="000351C6" w:rsidP="000351C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61" w:type="pct"/>
            <w:noWrap/>
            <w:hideMark/>
          </w:tcPr>
          <w:p w14:paraId="01EE424B"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47" w:type="pct"/>
            <w:noWrap/>
            <w:hideMark/>
          </w:tcPr>
          <w:p w14:paraId="2C71F13E"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88" w:type="pct"/>
            <w:noWrap/>
            <w:hideMark/>
          </w:tcPr>
          <w:p w14:paraId="2A40A1A2"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(0.0058)</w:t>
            </w:r>
          </w:p>
        </w:tc>
      </w:tr>
      <w:tr w:rsidR="000351C6" w:rsidRPr="000351C6" w14:paraId="65CD52CD" w14:textId="77777777" w:rsidTr="000351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78A41326"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3 Hazards Combined (Log)</w:t>
            </w:r>
          </w:p>
        </w:tc>
        <w:tc>
          <w:tcPr>
            <w:tcW w:w="733" w:type="pct"/>
            <w:noWrap/>
            <w:hideMark/>
          </w:tcPr>
          <w:p w14:paraId="497F8C45"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0.0195</w:t>
            </w:r>
          </w:p>
        </w:tc>
        <w:tc>
          <w:tcPr>
            <w:tcW w:w="761" w:type="pct"/>
            <w:noWrap/>
            <w:hideMark/>
          </w:tcPr>
          <w:p w14:paraId="3D350976"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0.0127</w:t>
            </w:r>
          </w:p>
        </w:tc>
        <w:tc>
          <w:tcPr>
            <w:tcW w:w="747" w:type="pct"/>
            <w:noWrap/>
            <w:hideMark/>
          </w:tcPr>
          <w:p w14:paraId="36B8B7E7"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0.0167</w:t>
            </w:r>
          </w:p>
        </w:tc>
        <w:tc>
          <w:tcPr>
            <w:tcW w:w="788" w:type="pct"/>
            <w:noWrap/>
            <w:hideMark/>
          </w:tcPr>
          <w:p w14:paraId="6773F00F"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-0.0090</w:t>
            </w:r>
          </w:p>
        </w:tc>
      </w:tr>
      <w:tr w:rsidR="000351C6" w:rsidRPr="000351C6" w14:paraId="0328A418" w14:textId="77777777" w:rsidTr="000351C6">
        <w:trPr>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10EE7D22" w14:textId="77777777" w:rsidR="000351C6" w:rsidRPr="000351C6" w:rsidRDefault="000351C6" w:rsidP="000351C6">
            <w:pPr>
              <w:jc w:val="center"/>
              <w:rPr>
                <w:rFonts w:ascii="Arial Narrow" w:eastAsia="Times New Roman" w:hAnsi="Arial Narrow" w:cs="Calibri"/>
                <w:color w:val="000000"/>
                <w:kern w:val="0"/>
                <w:sz w:val="18"/>
                <w:szCs w:val="18"/>
                <w:lang w:eastAsia="ja-JP"/>
                <w14:ligatures w14:val="none"/>
              </w:rPr>
            </w:pPr>
          </w:p>
        </w:tc>
        <w:tc>
          <w:tcPr>
            <w:tcW w:w="733" w:type="pct"/>
            <w:noWrap/>
            <w:hideMark/>
          </w:tcPr>
          <w:p w14:paraId="28434217"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(0.0176)</w:t>
            </w:r>
          </w:p>
        </w:tc>
        <w:tc>
          <w:tcPr>
            <w:tcW w:w="761" w:type="pct"/>
            <w:noWrap/>
            <w:hideMark/>
          </w:tcPr>
          <w:p w14:paraId="374B43CC"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(0.0199)</w:t>
            </w:r>
          </w:p>
        </w:tc>
        <w:tc>
          <w:tcPr>
            <w:tcW w:w="747" w:type="pct"/>
            <w:noWrap/>
            <w:hideMark/>
          </w:tcPr>
          <w:p w14:paraId="5D74C1F9"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(0.0219)</w:t>
            </w:r>
          </w:p>
        </w:tc>
        <w:tc>
          <w:tcPr>
            <w:tcW w:w="788" w:type="pct"/>
            <w:noWrap/>
            <w:hideMark/>
          </w:tcPr>
          <w:p w14:paraId="634257A1"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(0.0237)</w:t>
            </w:r>
          </w:p>
        </w:tc>
      </w:tr>
      <w:tr w:rsidR="000351C6" w:rsidRPr="000351C6" w14:paraId="243DEA21" w14:textId="77777777" w:rsidTr="000351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492BCFB6"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Poverty × 3 Hazards</w:t>
            </w:r>
          </w:p>
        </w:tc>
        <w:tc>
          <w:tcPr>
            <w:tcW w:w="733" w:type="pct"/>
            <w:noWrap/>
            <w:hideMark/>
          </w:tcPr>
          <w:p w14:paraId="30CC4C4B"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0.0026**</w:t>
            </w:r>
          </w:p>
        </w:tc>
        <w:tc>
          <w:tcPr>
            <w:tcW w:w="761" w:type="pct"/>
            <w:noWrap/>
            <w:hideMark/>
          </w:tcPr>
          <w:p w14:paraId="28979531"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47" w:type="pct"/>
            <w:noWrap/>
            <w:hideMark/>
          </w:tcPr>
          <w:p w14:paraId="5A433844"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88" w:type="pct"/>
            <w:noWrap/>
            <w:hideMark/>
          </w:tcPr>
          <w:p w14:paraId="5FD25CC5"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0351C6" w:rsidRPr="000351C6" w14:paraId="1AB074EF" w14:textId="77777777" w:rsidTr="000351C6">
        <w:trPr>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764BB16D" w14:textId="77777777" w:rsidR="000351C6" w:rsidRPr="000351C6" w:rsidRDefault="000351C6" w:rsidP="000351C6">
            <w:pPr>
              <w:jc w:val="center"/>
              <w:rPr>
                <w:rFonts w:ascii="Arial Narrow" w:eastAsia="Times New Roman" w:hAnsi="Arial Narrow" w:cs="Times New Roman"/>
                <w:kern w:val="0"/>
                <w:sz w:val="18"/>
                <w:szCs w:val="18"/>
                <w:lang w:eastAsia="ja-JP"/>
                <w14:ligatures w14:val="none"/>
              </w:rPr>
            </w:pPr>
          </w:p>
        </w:tc>
        <w:tc>
          <w:tcPr>
            <w:tcW w:w="733" w:type="pct"/>
            <w:noWrap/>
            <w:hideMark/>
          </w:tcPr>
          <w:p w14:paraId="50E2A0B4"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(0.0012)</w:t>
            </w:r>
          </w:p>
        </w:tc>
        <w:tc>
          <w:tcPr>
            <w:tcW w:w="761" w:type="pct"/>
            <w:noWrap/>
            <w:hideMark/>
          </w:tcPr>
          <w:p w14:paraId="213BE7D8"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47" w:type="pct"/>
            <w:noWrap/>
            <w:hideMark/>
          </w:tcPr>
          <w:p w14:paraId="123A03C4"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88" w:type="pct"/>
            <w:noWrap/>
            <w:hideMark/>
          </w:tcPr>
          <w:p w14:paraId="56AF35D1"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0351C6" w:rsidRPr="000351C6" w14:paraId="2DF8A264" w14:textId="77777777" w:rsidTr="000351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7E82BEC6"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GDP × 3 Hazards</w:t>
            </w:r>
          </w:p>
        </w:tc>
        <w:tc>
          <w:tcPr>
            <w:tcW w:w="733" w:type="pct"/>
            <w:noWrap/>
            <w:hideMark/>
          </w:tcPr>
          <w:p w14:paraId="78DDBCD8" w14:textId="77777777" w:rsidR="000351C6" w:rsidRPr="000351C6" w:rsidRDefault="000351C6" w:rsidP="000351C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61" w:type="pct"/>
            <w:noWrap/>
            <w:hideMark/>
          </w:tcPr>
          <w:p w14:paraId="6DA2A1AD"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-0.0117</w:t>
            </w:r>
          </w:p>
        </w:tc>
        <w:tc>
          <w:tcPr>
            <w:tcW w:w="747" w:type="pct"/>
            <w:noWrap/>
            <w:hideMark/>
          </w:tcPr>
          <w:p w14:paraId="132169C1"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88" w:type="pct"/>
            <w:noWrap/>
            <w:hideMark/>
          </w:tcPr>
          <w:p w14:paraId="03E2C6FE"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0351C6" w:rsidRPr="000351C6" w14:paraId="02AA8456" w14:textId="77777777" w:rsidTr="000351C6">
        <w:trPr>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367A9EEF" w14:textId="77777777" w:rsidR="000351C6" w:rsidRPr="000351C6" w:rsidRDefault="000351C6" w:rsidP="000351C6">
            <w:pPr>
              <w:jc w:val="center"/>
              <w:rPr>
                <w:rFonts w:ascii="Arial Narrow" w:eastAsia="Times New Roman" w:hAnsi="Arial Narrow" w:cs="Times New Roman"/>
                <w:kern w:val="0"/>
                <w:sz w:val="18"/>
                <w:szCs w:val="18"/>
                <w:lang w:eastAsia="ja-JP"/>
                <w14:ligatures w14:val="none"/>
              </w:rPr>
            </w:pPr>
          </w:p>
        </w:tc>
        <w:tc>
          <w:tcPr>
            <w:tcW w:w="733" w:type="pct"/>
            <w:noWrap/>
            <w:hideMark/>
          </w:tcPr>
          <w:p w14:paraId="1930110A" w14:textId="77777777" w:rsidR="000351C6" w:rsidRPr="000351C6" w:rsidRDefault="000351C6" w:rsidP="000351C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61" w:type="pct"/>
            <w:noWrap/>
            <w:hideMark/>
          </w:tcPr>
          <w:p w14:paraId="640A7AC8"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(0.0165)</w:t>
            </w:r>
          </w:p>
        </w:tc>
        <w:tc>
          <w:tcPr>
            <w:tcW w:w="747" w:type="pct"/>
            <w:noWrap/>
            <w:hideMark/>
          </w:tcPr>
          <w:p w14:paraId="011535CF"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88" w:type="pct"/>
            <w:noWrap/>
            <w:hideMark/>
          </w:tcPr>
          <w:p w14:paraId="25BDEFF0"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0351C6" w:rsidRPr="000351C6" w14:paraId="1C4B5FF5" w14:textId="77777777" w:rsidTr="000351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62A3946B"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Governance Effectiveness × 3 Hazards</w:t>
            </w:r>
          </w:p>
        </w:tc>
        <w:tc>
          <w:tcPr>
            <w:tcW w:w="733" w:type="pct"/>
            <w:noWrap/>
            <w:hideMark/>
          </w:tcPr>
          <w:p w14:paraId="3881C5C5" w14:textId="77777777" w:rsidR="000351C6" w:rsidRPr="000351C6" w:rsidRDefault="000351C6" w:rsidP="000351C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61" w:type="pct"/>
            <w:noWrap/>
            <w:hideMark/>
          </w:tcPr>
          <w:p w14:paraId="658CF726"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47" w:type="pct"/>
            <w:noWrap/>
            <w:hideMark/>
          </w:tcPr>
          <w:p w14:paraId="6BF24BD0"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-0.0111</w:t>
            </w:r>
          </w:p>
        </w:tc>
        <w:tc>
          <w:tcPr>
            <w:tcW w:w="788" w:type="pct"/>
            <w:noWrap/>
            <w:hideMark/>
          </w:tcPr>
          <w:p w14:paraId="495350B1"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0351C6" w:rsidRPr="000351C6" w14:paraId="53801A8C" w14:textId="77777777" w:rsidTr="000351C6">
        <w:trPr>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12AD02B0" w14:textId="77777777" w:rsidR="000351C6" w:rsidRPr="000351C6" w:rsidRDefault="000351C6" w:rsidP="000351C6">
            <w:pPr>
              <w:jc w:val="center"/>
              <w:rPr>
                <w:rFonts w:ascii="Arial Narrow" w:eastAsia="Times New Roman" w:hAnsi="Arial Narrow" w:cs="Times New Roman"/>
                <w:kern w:val="0"/>
                <w:sz w:val="18"/>
                <w:szCs w:val="18"/>
                <w:lang w:eastAsia="ja-JP"/>
                <w14:ligatures w14:val="none"/>
              </w:rPr>
            </w:pPr>
          </w:p>
        </w:tc>
        <w:tc>
          <w:tcPr>
            <w:tcW w:w="733" w:type="pct"/>
            <w:noWrap/>
            <w:hideMark/>
          </w:tcPr>
          <w:p w14:paraId="124CD4C2" w14:textId="77777777" w:rsidR="000351C6" w:rsidRPr="000351C6" w:rsidRDefault="000351C6" w:rsidP="000351C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61" w:type="pct"/>
            <w:noWrap/>
            <w:hideMark/>
          </w:tcPr>
          <w:p w14:paraId="288AE082"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47" w:type="pct"/>
            <w:noWrap/>
            <w:hideMark/>
          </w:tcPr>
          <w:p w14:paraId="72D3A062"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(0.0204)</w:t>
            </w:r>
          </w:p>
        </w:tc>
        <w:tc>
          <w:tcPr>
            <w:tcW w:w="788" w:type="pct"/>
            <w:noWrap/>
            <w:hideMark/>
          </w:tcPr>
          <w:p w14:paraId="3BBCC28B"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0351C6" w:rsidRPr="000351C6" w14:paraId="7D2D0C6C" w14:textId="77777777" w:rsidTr="000351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748754B5"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Building Quality × 3 Hazards</w:t>
            </w:r>
          </w:p>
        </w:tc>
        <w:tc>
          <w:tcPr>
            <w:tcW w:w="733" w:type="pct"/>
            <w:noWrap/>
            <w:hideMark/>
          </w:tcPr>
          <w:p w14:paraId="06C99A85" w14:textId="77777777" w:rsidR="000351C6" w:rsidRPr="000351C6" w:rsidRDefault="000351C6" w:rsidP="000351C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61" w:type="pct"/>
            <w:noWrap/>
            <w:hideMark/>
          </w:tcPr>
          <w:p w14:paraId="7F39900B" w14:textId="77777777" w:rsidR="000351C6" w:rsidRPr="000351C6" w:rsidRDefault="000351C6" w:rsidP="000351C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47" w:type="pct"/>
            <w:noWrap/>
            <w:hideMark/>
          </w:tcPr>
          <w:p w14:paraId="5E57EAE2" w14:textId="77777777" w:rsidR="000351C6" w:rsidRPr="000351C6" w:rsidRDefault="000351C6" w:rsidP="000351C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88" w:type="pct"/>
            <w:noWrap/>
            <w:hideMark/>
          </w:tcPr>
          <w:p w14:paraId="6DDAC7BA"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0.0080</w:t>
            </w:r>
          </w:p>
        </w:tc>
      </w:tr>
      <w:tr w:rsidR="000351C6" w:rsidRPr="000351C6" w14:paraId="78747435" w14:textId="77777777" w:rsidTr="000351C6">
        <w:trPr>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44429421" w14:textId="77777777" w:rsidR="000351C6" w:rsidRPr="000351C6" w:rsidRDefault="000351C6" w:rsidP="000351C6">
            <w:pPr>
              <w:jc w:val="center"/>
              <w:rPr>
                <w:rFonts w:ascii="Arial Narrow" w:eastAsia="Times New Roman" w:hAnsi="Arial Narrow" w:cs="Calibri"/>
                <w:color w:val="000000"/>
                <w:kern w:val="0"/>
                <w:sz w:val="18"/>
                <w:szCs w:val="18"/>
                <w:lang w:eastAsia="ja-JP"/>
                <w14:ligatures w14:val="none"/>
              </w:rPr>
            </w:pPr>
          </w:p>
        </w:tc>
        <w:tc>
          <w:tcPr>
            <w:tcW w:w="733" w:type="pct"/>
            <w:noWrap/>
            <w:hideMark/>
          </w:tcPr>
          <w:p w14:paraId="49398A6F" w14:textId="77777777" w:rsidR="000351C6" w:rsidRPr="000351C6" w:rsidRDefault="000351C6" w:rsidP="000351C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61" w:type="pct"/>
            <w:noWrap/>
            <w:hideMark/>
          </w:tcPr>
          <w:p w14:paraId="3F809300" w14:textId="77777777" w:rsidR="000351C6" w:rsidRPr="000351C6" w:rsidRDefault="000351C6" w:rsidP="000351C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47" w:type="pct"/>
            <w:noWrap/>
            <w:hideMark/>
          </w:tcPr>
          <w:p w14:paraId="42943633" w14:textId="77777777" w:rsidR="000351C6" w:rsidRPr="000351C6" w:rsidRDefault="000351C6" w:rsidP="000351C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88" w:type="pct"/>
            <w:noWrap/>
            <w:hideMark/>
          </w:tcPr>
          <w:p w14:paraId="4AF01C24"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(0.0064)</w:t>
            </w:r>
          </w:p>
        </w:tc>
      </w:tr>
      <w:tr w:rsidR="000351C6" w:rsidRPr="000351C6" w14:paraId="01762B17" w14:textId="77777777" w:rsidTr="000351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269AFB02"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Constant</w:t>
            </w:r>
          </w:p>
        </w:tc>
        <w:tc>
          <w:tcPr>
            <w:tcW w:w="733" w:type="pct"/>
            <w:noWrap/>
            <w:hideMark/>
          </w:tcPr>
          <w:p w14:paraId="229C48FB"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0.5965***</w:t>
            </w:r>
          </w:p>
        </w:tc>
        <w:tc>
          <w:tcPr>
            <w:tcW w:w="761" w:type="pct"/>
            <w:noWrap/>
            <w:hideMark/>
          </w:tcPr>
          <w:p w14:paraId="60A88313"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0.5882***</w:t>
            </w:r>
          </w:p>
        </w:tc>
        <w:tc>
          <w:tcPr>
            <w:tcW w:w="747" w:type="pct"/>
            <w:noWrap/>
            <w:hideMark/>
          </w:tcPr>
          <w:p w14:paraId="3BB94B17"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0.5647***</w:t>
            </w:r>
          </w:p>
        </w:tc>
        <w:tc>
          <w:tcPr>
            <w:tcW w:w="788" w:type="pct"/>
            <w:noWrap/>
            <w:hideMark/>
          </w:tcPr>
          <w:p w14:paraId="4E828D5E"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0.5741***</w:t>
            </w:r>
          </w:p>
        </w:tc>
      </w:tr>
      <w:tr w:rsidR="000351C6" w:rsidRPr="000351C6" w14:paraId="327F7F88" w14:textId="77777777" w:rsidTr="000351C6">
        <w:trPr>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2D5FBFF6" w14:textId="77777777" w:rsidR="000351C6" w:rsidRPr="000351C6" w:rsidRDefault="000351C6" w:rsidP="000351C6">
            <w:pPr>
              <w:jc w:val="center"/>
              <w:rPr>
                <w:rFonts w:ascii="Arial Narrow" w:eastAsia="Times New Roman" w:hAnsi="Arial Narrow" w:cs="Calibri"/>
                <w:color w:val="000000"/>
                <w:kern w:val="0"/>
                <w:sz w:val="18"/>
                <w:szCs w:val="18"/>
                <w:lang w:eastAsia="ja-JP"/>
                <w14:ligatures w14:val="none"/>
              </w:rPr>
            </w:pPr>
          </w:p>
        </w:tc>
        <w:tc>
          <w:tcPr>
            <w:tcW w:w="733" w:type="pct"/>
            <w:noWrap/>
            <w:hideMark/>
          </w:tcPr>
          <w:p w14:paraId="4D541975"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(0.0428)</w:t>
            </w:r>
          </w:p>
        </w:tc>
        <w:tc>
          <w:tcPr>
            <w:tcW w:w="761" w:type="pct"/>
            <w:noWrap/>
            <w:hideMark/>
          </w:tcPr>
          <w:p w14:paraId="2E6181B9"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(0.0440)</w:t>
            </w:r>
          </w:p>
        </w:tc>
        <w:tc>
          <w:tcPr>
            <w:tcW w:w="747" w:type="pct"/>
            <w:noWrap/>
            <w:hideMark/>
          </w:tcPr>
          <w:p w14:paraId="6DBA5AB0"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(0.0416)</w:t>
            </w:r>
          </w:p>
        </w:tc>
        <w:tc>
          <w:tcPr>
            <w:tcW w:w="788" w:type="pct"/>
            <w:noWrap/>
            <w:hideMark/>
          </w:tcPr>
          <w:p w14:paraId="213612E4"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(0.0492)</w:t>
            </w:r>
          </w:p>
        </w:tc>
      </w:tr>
      <w:tr w:rsidR="000351C6" w:rsidRPr="000351C6" w14:paraId="5F39FB65" w14:textId="77777777" w:rsidTr="000351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604C61EA"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Observations</w:t>
            </w:r>
          </w:p>
        </w:tc>
        <w:tc>
          <w:tcPr>
            <w:tcW w:w="733" w:type="pct"/>
            <w:noWrap/>
            <w:hideMark/>
          </w:tcPr>
          <w:p w14:paraId="6D554238"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150</w:t>
            </w:r>
          </w:p>
        </w:tc>
        <w:tc>
          <w:tcPr>
            <w:tcW w:w="761" w:type="pct"/>
            <w:noWrap/>
            <w:hideMark/>
          </w:tcPr>
          <w:p w14:paraId="7ADA53FA"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150</w:t>
            </w:r>
          </w:p>
        </w:tc>
        <w:tc>
          <w:tcPr>
            <w:tcW w:w="747" w:type="pct"/>
            <w:noWrap/>
            <w:hideMark/>
          </w:tcPr>
          <w:p w14:paraId="24D4A4EB"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150</w:t>
            </w:r>
          </w:p>
        </w:tc>
        <w:tc>
          <w:tcPr>
            <w:tcW w:w="788" w:type="pct"/>
            <w:noWrap/>
            <w:hideMark/>
          </w:tcPr>
          <w:p w14:paraId="0CC79208"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150</w:t>
            </w:r>
          </w:p>
        </w:tc>
      </w:tr>
      <w:tr w:rsidR="000351C6" w:rsidRPr="000351C6" w14:paraId="21E5E26A" w14:textId="77777777" w:rsidTr="000351C6">
        <w:trPr>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4E6E3E43"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R-squared</w:t>
            </w:r>
          </w:p>
        </w:tc>
        <w:tc>
          <w:tcPr>
            <w:tcW w:w="733" w:type="pct"/>
            <w:noWrap/>
            <w:hideMark/>
          </w:tcPr>
          <w:p w14:paraId="765771BE"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0.6468</w:t>
            </w:r>
          </w:p>
        </w:tc>
        <w:tc>
          <w:tcPr>
            <w:tcW w:w="761" w:type="pct"/>
            <w:noWrap/>
            <w:hideMark/>
          </w:tcPr>
          <w:p w14:paraId="13B38B53"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0.6432</w:t>
            </w:r>
          </w:p>
        </w:tc>
        <w:tc>
          <w:tcPr>
            <w:tcW w:w="747" w:type="pct"/>
            <w:noWrap/>
            <w:hideMark/>
          </w:tcPr>
          <w:p w14:paraId="69F4A805"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0.6516</w:t>
            </w:r>
          </w:p>
        </w:tc>
        <w:tc>
          <w:tcPr>
            <w:tcW w:w="788" w:type="pct"/>
            <w:noWrap/>
            <w:hideMark/>
          </w:tcPr>
          <w:p w14:paraId="69DEC2D9"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0.6531</w:t>
            </w:r>
          </w:p>
        </w:tc>
      </w:tr>
      <w:tr w:rsidR="000351C6" w:rsidRPr="000351C6" w14:paraId="5D36851F" w14:textId="77777777" w:rsidTr="000351C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0B2BBF59"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Adj. R-squared</w:t>
            </w:r>
          </w:p>
        </w:tc>
        <w:tc>
          <w:tcPr>
            <w:tcW w:w="733" w:type="pct"/>
            <w:noWrap/>
            <w:hideMark/>
          </w:tcPr>
          <w:p w14:paraId="28586DB5"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0.6159</w:t>
            </w:r>
          </w:p>
        </w:tc>
        <w:tc>
          <w:tcPr>
            <w:tcW w:w="761" w:type="pct"/>
            <w:noWrap/>
            <w:hideMark/>
          </w:tcPr>
          <w:p w14:paraId="63759151"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0.6120</w:t>
            </w:r>
          </w:p>
        </w:tc>
        <w:tc>
          <w:tcPr>
            <w:tcW w:w="747" w:type="pct"/>
            <w:noWrap/>
            <w:hideMark/>
          </w:tcPr>
          <w:p w14:paraId="3054C517"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0.6182</w:t>
            </w:r>
          </w:p>
        </w:tc>
        <w:tc>
          <w:tcPr>
            <w:tcW w:w="788" w:type="pct"/>
            <w:noWrap/>
            <w:hideMark/>
          </w:tcPr>
          <w:p w14:paraId="3F19D614" w14:textId="77777777" w:rsidR="000351C6" w:rsidRPr="000351C6" w:rsidRDefault="000351C6" w:rsidP="000351C6">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0.6200</w:t>
            </w:r>
          </w:p>
        </w:tc>
      </w:tr>
      <w:tr w:rsidR="000351C6" w:rsidRPr="000351C6" w14:paraId="428094F6" w14:textId="77777777" w:rsidTr="000351C6">
        <w:trPr>
          <w:trHeight w:val="20"/>
        </w:trPr>
        <w:tc>
          <w:tcPr>
            <w:cnfStyle w:val="001000000000" w:firstRow="0" w:lastRow="0" w:firstColumn="1" w:lastColumn="0" w:oddVBand="0" w:evenVBand="0" w:oddHBand="0" w:evenHBand="0" w:firstRowFirstColumn="0" w:firstRowLastColumn="0" w:lastRowFirstColumn="0" w:lastRowLastColumn="0"/>
            <w:tcW w:w="1972" w:type="pct"/>
            <w:noWrap/>
            <w:hideMark/>
          </w:tcPr>
          <w:p w14:paraId="0F9DD786" w14:textId="77777777" w:rsidR="000351C6" w:rsidRPr="000351C6" w:rsidRDefault="000351C6" w:rsidP="000351C6">
            <w:pPr>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Regional FE</w:t>
            </w:r>
          </w:p>
        </w:tc>
        <w:tc>
          <w:tcPr>
            <w:tcW w:w="733" w:type="pct"/>
            <w:noWrap/>
            <w:hideMark/>
          </w:tcPr>
          <w:p w14:paraId="3561DA51"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Yes</w:t>
            </w:r>
          </w:p>
        </w:tc>
        <w:tc>
          <w:tcPr>
            <w:tcW w:w="761" w:type="pct"/>
            <w:noWrap/>
            <w:hideMark/>
          </w:tcPr>
          <w:p w14:paraId="06011678"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Yes</w:t>
            </w:r>
          </w:p>
        </w:tc>
        <w:tc>
          <w:tcPr>
            <w:tcW w:w="747" w:type="pct"/>
            <w:noWrap/>
            <w:hideMark/>
          </w:tcPr>
          <w:p w14:paraId="72C7A02E"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Yes</w:t>
            </w:r>
          </w:p>
        </w:tc>
        <w:tc>
          <w:tcPr>
            <w:tcW w:w="788" w:type="pct"/>
            <w:noWrap/>
            <w:hideMark/>
          </w:tcPr>
          <w:p w14:paraId="6F58F374" w14:textId="77777777" w:rsidR="000351C6" w:rsidRPr="000351C6" w:rsidRDefault="000351C6" w:rsidP="000351C6">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0351C6">
              <w:rPr>
                <w:rFonts w:ascii="Arial Narrow" w:eastAsia="Times New Roman" w:hAnsi="Arial Narrow" w:cs="Calibri"/>
                <w:color w:val="000000"/>
                <w:kern w:val="0"/>
                <w:sz w:val="18"/>
                <w:szCs w:val="18"/>
                <w:lang w:eastAsia="ja-JP"/>
                <w14:ligatures w14:val="none"/>
              </w:rPr>
              <w:t>Yes</w:t>
            </w:r>
          </w:p>
        </w:tc>
      </w:tr>
    </w:tbl>
    <w:p w14:paraId="4D8F1F8F" w14:textId="77777777" w:rsidR="000351C6" w:rsidRPr="00ED299E" w:rsidRDefault="000351C6" w:rsidP="000351C6">
      <w:pPr>
        <w:rPr>
          <w:i/>
          <w:iCs/>
          <w:sz w:val="20"/>
          <w:szCs w:val="20"/>
        </w:rPr>
      </w:pPr>
      <w:r w:rsidRPr="00ED299E">
        <w:rPr>
          <w:i/>
          <w:iCs/>
          <w:sz w:val="20"/>
          <w:szCs w:val="20"/>
        </w:rPr>
        <w:t xml:space="preserve">Note: *** p&lt;0.01, ** p&lt;0.05, * p&lt;0.10. </w:t>
      </w:r>
    </w:p>
    <w:p w14:paraId="3DAF8858" w14:textId="77777777" w:rsidR="004237AD" w:rsidRDefault="004237AD" w:rsidP="00510925">
      <w:pPr>
        <w:rPr>
          <w:rFonts w:asciiTheme="majorHAnsi" w:eastAsiaTheme="majorEastAsia" w:hAnsiTheme="majorHAnsi" w:cstheme="majorBidi"/>
          <w:b/>
          <w:bCs/>
          <w:lang w:eastAsia="ja-JP"/>
        </w:rPr>
      </w:pPr>
    </w:p>
    <w:p w14:paraId="6092B1A5" w14:textId="77777777" w:rsidR="00084661" w:rsidRPr="00ED299E" w:rsidRDefault="00084661" w:rsidP="005C42DD"/>
    <w:p w14:paraId="1B4C9A95" w14:textId="144FB5A5" w:rsidR="001B5C32" w:rsidRPr="00ED299E" w:rsidRDefault="001B5C32" w:rsidP="006B1769">
      <w:pPr>
        <w:pStyle w:val="Heading3"/>
        <w:ind w:firstLine="0"/>
        <w:rPr>
          <w:lang w:eastAsia="ja-JP"/>
        </w:rPr>
      </w:pPr>
      <w:r w:rsidRPr="00ED299E">
        <w:rPr>
          <w:lang w:eastAsia="ja-JP"/>
        </w:rPr>
        <w:t>Table A-</w:t>
      </w:r>
      <w:r w:rsidR="0052184D">
        <w:rPr>
          <w:lang w:eastAsia="ja-JP"/>
        </w:rPr>
        <w:t>8</w:t>
      </w:r>
      <w:r w:rsidRPr="00ED299E">
        <w:rPr>
          <w:lang w:eastAsia="ja-JP"/>
        </w:rPr>
        <w:t xml:space="preserve">: </w:t>
      </w:r>
      <w:r w:rsidRPr="00ED299E">
        <w:t>Determinants</w:t>
      </w:r>
      <w:r w:rsidRPr="00ED299E">
        <w:rPr>
          <w:lang w:eastAsia="ja-JP"/>
        </w:rPr>
        <w:t xml:space="preserve"> of Robust-Only In</w:t>
      </w:r>
      <w:r w:rsidR="00433F10">
        <w:rPr>
          <w:lang w:eastAsia="ja-JP"/>
        </w:rPr>
        <w:t>dex (Stage 2)</w:t>
      </w:r>
    </w:p>
    <w:p w14:paraId="64D304EB" w14:textId="77777777" w:rsidR="001B5C32" w:rsidRPr="00ED299E" w:rsidRDefault="001B5C32" w:rsidP="001B5C32">
      <w:pPr>
        <w:spacing w:after="0"/>
        <w:rPr>
          <w:rFonts w:asciiTheme="majorHAnsi" w:eastAsiaTheme="majorEastAsia" w:hAnsiTheme="majorHAnsi" w:cstheme="majorBidi"/>
          <w:b/>
          <w:bCs/>
          <w:lang w:eastAsia="ja-JP"/>
        </w:rPr>
      </w:pPr>
      <w:r w:rsidRPr="00ED299E">
        <w:rPr>
          <w:rFonts w:asciiTheme="majorHAnsi" w:eastAsiaTheme="majorEastAsia" w:hAnsiTheme="majorHAnsi" w:cstheme="majorBidi"/>
          <w:b/>
          <w:bCs/>
          <w:lang w:eastAsia="ja-JP"/>
        </w:rPr>
        <w:t xml:space="preserve">Panel A: Baseline Models </w:t>
      </w:r>
    </w:p>
    <w:tbl>
      <w:tblPr>
        <w:tblStyle w:val="PlainTable2"/>
        <w:tblW w:w="5000" w:type="pct"/>
        <w:tblLook w:val="04A0" w:firstRow="1" w:lastRow="0" w:firstColumn="1" w:lastColumn="0" w:noHBand="0" w:noVBand="1"/>
      </w:tblPr>
      <w:tblGrid>
        <w:gridCol w:w="2923"/>
        <w:gridCol w:w="1017"/>
        <w:gridCol w:w="1017"/>
        <w:gridCol w:w="1017"/>
        <w:gridCol w:w="1017"/>
        <w:gridCol w:w="1017"/>
        <w:gridCol w:w="1018"/>
      </w:tblGrid>
      <w:tr w:rsidR="00FE23E1" w:rsidRPr="00FE23E1" w14:paraId="2E7454B1" w14:textId="77777777" w:rsidTr="00E778B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545B1D0C" w14:textId="77777777" w:rsidR="00FE23E1" w:rsidRPr="00FE23E1" w:rsidRDefault="00FE23E1" w:rsidP="00FE23E1">
            <w:pPr>
              <w:jc w:val="center"/>
              <w:rPr>
                <w:rFonts w:ascii="Arial Narrow" w:eastAsia="Times New Roman" w:hAnsi="Arial Narrow" w:cs="Calibri"/>
                <w:b w:val="0"/>
                <w:bCs w:val="0"/>
                <w:kern w:val="0"/>
                <w:sz w:val="18"/>
                <w:szCs w:val="18"/>
                <w:lang w:eastAsia="ja-JP"/>
                <w14:ligatures w14:val="none"/>
              </w:rPr>
            </w:pPr>
            <w:r w:rsidRPr="00FE23E1">
              <w:rPr>
                <w:rFonts w:ascii="Arial Narrow" w:eastAsia="Times New Roman" w:hAnsi="Arial Narrow" w:cs="Calibri"/>
                <w:kern w:val="0"/>
                <w:sz w:val="18"/>
                <w:szCs w:val="18"/>
                <w:lang w:eastAsia="ja-JP"/>
                <w14:ligatures w14:val="none"/>
              </w:rPr>
              <w:t>Variable</w:t>
            </w:r>
          </w:p>
        </w:tc>
        <w:tc>
          <w:tcPr>
            <w:tcW w:w="577" w:type="pct"/>
            <w:noWrap/>
            <w:hideMark/>
          </w:tcPr>
          <w:p w14:paraId="46762F6C" w14:textId="1FB3AC65" w:rsidR="00FE23E1" w:rsidRPr="00FE23E1" w:rsidRDefault="00FE23E1" w:rsidP="00FE23E1">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b w:val="0"/>
                <w:bCs w:val="0"/>
                <w:kern w:val="0"/>
                <w:sz w:val="18"/>
                <w:szCs w:val="18"/>
                <w:lang w:eastAsia="ja-JP"/>
                <w14:ligatures w14:val="none"/>
              </w:rPr>
            </w:pPr>
            <w:r w:rsidRPr="00FE23E1">
              <w:rPr>
                <w:rFonts w:ascii="Arial Narrow" w:eastAsia="Times New Roman" w:hAnsi="Arial Narrow" w:cs="Calibri"/>
                <w:kern w:val="0"/>
                <w:sz w:val="18"/>
                <w:szCs w:val="18"/>
                <w:lang w:eastAsia="ja-JP"/>
                <w14:ligatures w14:val="none"/>
              </w:rPr>
              <w:t>M1.Base</w:t>
            </w:r>
          </w:p>
        </w:tc>
        <w:tc>
          <w:tcPr>
            <w:tcW w:w="577" w:type="pct"/>
            <w:noWrap/>
            <w:hideMark/>
          </w:tcPr>
          <w:p w14:paraId="3F0628D0" w14:textId="77E7806A" w:rsidR="00FE23E1" w:rsidRPr="00FE23E1" w:rsidRDefault="00FE23E1" w:rsidP="00FE23E1">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b w:val="0"/>
                <w:bCs w:val="0"/>
                <w:kern w:val="0"/>
                <w:sz w:val="18"/>
                <w:szCs w:val="18"/>
                <w:lang w:eastAsia="ja-JP"/>
                <w14:ligatures w14:val="none"/>
              </w:rPr>
            </w:pPr>
            <w:r w:rsidRPr="00FE23E1">
              <w:rPr>
                <w:rFonts w:ascii="Arial Narrow" w:eastAsia="Times New Roman" w:hAnsi="Arial Narrow" w:cs="Calibri"/>
                <w:kern w:val="0"/>
                <w:sz w:val="18"/>
                <w:szCs w:val="18"/>
                <w:lang w:eastAsia="ja-JP"/>
                <w14:ligatures w14:val="none"/>
              </w:rPr>
              <w:t>M2.Poverty</w:t>
            </w:r>
          </w:p>
        </w:tc>
        <w:tc>
          <w:tcPr>
            <w:tcW w:w="577" w:type="pct"/>
            <w:noWrap/>
            <w:hideMark/>
          </w:tcPr>
          <w:p w14:paraId="6A588096" w14:textId="4ACF24CD" w:rsidR="00FE23E1" w:rsidRPr="00FE23E1" w:rsidRDefault="00FE23E1" w:rsidP="00FE23E1">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b w:val="0"/>
                <w:bCs w:val="0"/>
                <w:kern w:val="0"/>
                <w:sz w:val="18"/>
                <w:szCs w:val="18"/>
                <w:lang w:eastAsia="ja-JP"/>
                <w14:ligatures w14:val="none"/>
              </w:rPr>
            </w:pPr>
            <w:r w:rsidRPr="00FE23E1">
              <w:rPr>
                <w:rFonts w:ascii="Arial Narrow" w:eastAsia="Times New Roman" w:hAnsi="Arial Narrow" w:cs="Calibri"/>
                <w:kern w:val="0"/>
                <w:sz w:val="18"/>
                <w:szCs w:val="18"/>
                <w:lang w:eastAsia="ja-JP"/>
                <w14:ligatures w14:val="none"/>
              </w:rPr>
              <w:t>M3.Income</w:t>
            </w:r>
          </w:p>
        </w:tc>
        <w:tc>
          <w:tcPr>
            <w:tcW w:w="577" w:type="pct"/>
            <w:noWrap/>
            <w:hideMark/>
          </w:tcPr>
          <w:p w14:paraId="6049F034" w14:textId="768B4B58" w:rsidR="00FE23E1" w:rsidRPr="00FE23E1" w:rsidRDefault="00FE23E1" w:rsidP="00FE23E1">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b w:val="0"/>
                <w:bCs w:val="0"/>
                <w:kern w:val="0"/>
                <w:sz w:val="18"/>
                <w:szCs w:val="18"/>
                <w:lang w:eastAsia="ja-JP"/>
                <w14:ligatures w14:val="none"/>
              </w:rPr>
            </w:pPr>
            <w:r w:rsidRPr="00FE23E1">
              <w:rPr>
                <w:rFonts w:ascii="Arial Narrow" w:eastAsia="Times New Roman" w:hAnsi="Arial Narrow" w:cs="Calibri"/>
                <w:kern w:val="0"/>
                <w:sz w:val="18"/>
                <w:szCs w:val="18"/>
                <w:lang w:eastAsia="ja-JP"/>
                <w14:ligatures w14:val="none"/>
              </w:rPr>
              <w:t>M4.Urb</w:t>
            </w:r>
          </w:p>
        </w:tc>
        <w:tc>
          <w:tcPr>
            <w:tcW w:w="577" w:type="pct"/>
            <w:noWrap/>
            <w:hideMark/>
          </w:tcPr>
          <w:p w14:paraId="0F90E272" w14:textId="58D6740A" w:rsidR="00FE23E1" w:rsidRPr="00FE23E1" w:rsidRDefault="00FE23E1" w:rsidP="00FE23E1">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b w:val="0"/>
                <w:bCs w:val="0"/>
                <w:kern w:val="0"/>
                <w:sz w:val="18"/>
                <w:szCs w:val="18"/>
                <w:lang w:eastAsia="ja-JP"/>
                <w14:ligatures w14:val="none"/>
              </w:rPr>
            </w:pPr>
            <w:r w:rsidRPr="00FE23E1">
              <w:rPr>
                <w:rFonts w:ascii="Arial Narrow" w:eastAsia="Times New Roman" w:hAnsi="Arial Narrow" w:cs="Calibri"/>
                <w:kern w:val="0"/>
                <w:sz w:val="18"/>
                <w:szCs w:val="18"/>
                <w:lang w:eastAsia="ja-JP"/>
                <w14:ligatures w14:val="none"/>
              </w:rPr>
              <w:t>M5.Gov</w:t>
            </w:r>
          </w:p>
        </w:tc>
        <w:tc>
          <w:tcPr>
            <w:tcW w:w="577" w:type="pct"/>
            <w:noWrap/>
            <w:hideMark/>
          </w:tcPr>
          <w:p w14:paraId="444BE3F0" w14:textId="33642DA9" w:rsidR="00FE23E1" w:rsidRPr="00FE23E1" w:rsidRDefault="00FE23E1" w:rsidP="00FE23E1">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b w:val="0"/>
                <w:bCs w:val="0"/>
                <w:kern w:val="0"/>
                <w:sz w:val="18"/>
                <w:szCs w:val="18"/>
                <w:lang w:eastAsia="ja-JP"/>
                <w14:ligatures w14:val="none"/>
              </w:rPr>
            </w:pPr>
            <w:r w:rsidRPr="00FE23E1">
              <w:rPr>
                <w:rFonts w:ascii="Arial Narrow" w:eastAsia="Times New Roman" w:hAnsi="Arial Narrow" w:cs="Calibri"/>
                <w:kern w:val="0"/>
                <w:sz w:val="18"/>
                <w:szCs w:val="18"/>
                <w:lang w:eastAsia="ja-JP"/>
                <w14:ligatures w14:val="none"/>
              </w:rPr>
              <w:t>M6.Full</w:t>
            </w:r>
          </w:p>
        </w:tc>
      </w:tr>
      <w:tr w:rsidR="00FE23E1" w:rsidRPr="00FE23E1" w14:paraId="3AB4ACBC"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3FE1D05C"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Poverty Gap ($4.20/day)</w:t>
            </w:r>
          </w:p>
        </w:tc>
        <w:tc>
          <w:tcPr>
            <w:tcW w:w="577" w:type="pct"/>
            <w:noWrap/>
            <w:hideMark/>
          </w:tcPr>
          <w:p w14:paraId="55032CE4"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-0.0038***</w:t>
            </w:r>
          </w:p>
        </w:tc>
        <w:tc>
          <w:tcPr>
            <w:tcW w:w="577" w:type="pct"/>
            <w:noWrap/>
            <w:hideMark/>
          </w:tcPr>
          <w:p w14:paraId="75DE0E00"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-0.0100***</w:t>
            </w:r>
          </w:p>
        </w:tc>
        <w:tc>
          <w:tcPr>
            <w:tcW w:w="577" w:type="pct"/>
            <w:noWrap/>
            <w:hideMark/>
          </w:tcPr>
          <w:p w14:paraId="62CC1AC5"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-0.0028</w:t>
            </w:r>
          </w:p>
        </w:tc>
        <w:tc>
          <w:tcPr>
            <w:tcW w:w="577" w:type="pct"/>
            <w:noWrap/>
            <w:hideMark/>
          </w:tcPr>
          <w:p w14:paraId="4B2BF2AC"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-0.0024</w:t>
            </w:r>
          </w:p>
        </w:tc>
        <w:tc>
          <w:tcPr>
            <w:tcW w:w="577" w:type="pct"/>
            <w:noWrap/>
            <w:hideMark/>
          </w:tcPr>
          <w:p w14:paraId="70099B08"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-0.0025</w:t>
            </w:r>
          </w:p>
        </w:tc>
        <w:tc>
          <w:tcPr>
            <w:tcW w:w="577" w:type="pct"/>
            <w:noWrap/>
            <w:hideMark/>
          </w:tcPr>
          <w:p w14:paraId="3B8D66FC"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-0.0019</w:t>
            </w:r>
          </w:p>
        </w:tc>
      </w:tr>
      <w:tr w:rsidR="00FE23E1" w:rsidRPr="00FE23E1" w14:paraId="13393E0D"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4053844F" w14:textId="77777777" w:rsidR="00FE23E1" w:rsidRPr="00FE23E1" w:rsidRDefault="00FE23E1" w:rsidP="00FE23E1">
            <w:pPr>
              <w:jc w:val="center"/>
              <w:rPr>
                <w:rFonts w:ascii="Arial Narrow" w:eastAsia="Times New Roman" w:hAnsi="Arial Narrow" w:cs="Calibri"/>
                <w:color w:val="000000"/>
                <w:kern w:val="0"/>
                <w:sz w:val="18"/>
                <w:szCs w:val="18"/>
                <w:lang w:eastAsia="ja-JP"/>
                <w14:ligatures w14:val="none"/>
              </w:rPr>
            </w:pPr>
          </w:p>
        </w:tc>
        <w:tc>
          <w:tcPr>
            <w:tcW w:w="577" w:type="pct"/>
            <w:noWrap/>
            <w:hideMark/>
          </w:tcPr>
          <w:p w14:paraId="5F07A6A2"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(0.0013)</w:t>
            </w:r>
          </w:p>
        </w:tc>
        <w:tc>
          <w:tcPr>
            <w:tcW w:w="577" w:type="pct"/>
            <w:noWrap/>
            <w:hideMark/>
          </w:tcPr>
          <w:p w14:paraId="4390902F"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(0.0031)</w:t>
            </w:r>
          </w:p>
        </w:tc>
        <w:tc>
          <w:tcPr>
            <w:tcW w:w="577" w:type="pct"/>
            <w:noWrap/>
            <w:hideMark/>
          </w:tcPr>
          <w:p w14:paraId="1BF8342B"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(0.0035)</w:t>
            </w:r>
          </w:p>
        </w:tc>
        <w:tc>
          <w:tcPr>
            <w:tcW w:w="577" w:type="pct"/>
            <w:noWrap/>
            <w:hideMark/>
          </w:tcPr>
          <w:p w14:paraId="1BF607FA"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(0.0034)</w:t>
            </w:r>
          </w:p>
        </w:tc>
        <w:tc>
          <w:tcPr>
            <w:tcW w:w="577" w:type="pct"/>
            <w:noWrap/>
            <w:hideMark/>
          </w:tcPr>
          <w:p w14:paraId="489CB7B2"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(0.0034)</w:t>
            </w:r>
          </w:p>
        </w:tc>
        <w:tc>
          <w:tcPr>
            <w:tcW w:w="577" w:type="pct"/>
            <w:noWrap/>
            <w:hideMark/>
          </w:tcPr>
          <w:p w14:paraId="3F3FF225"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(0.0033)</w:t>
            </w:r>
          </w:p>
        </w:tc>
      </w:tr>
      <w:tr w:rsidR="00FE23E1" w:rsidRPr="00FE23E1" w14:paraId="448BEB34"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160E2C93"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Poverty Gap Squared</w:t>
            </w:r>
          </w:p>
        </w:tc>
        <w:tc>
          <w:tcPr>
            <w:tcW w:w="577" w:type="pct"/>
            <w:noWrap/>
            <w:hideMark/>
          </w:tcPr>
          <w:p w14:paraId="38D0D18E" w14:textId="77777777" w:rsidR="00FE23E1" w:rsidRPr="00FE23E1" w:rsidRDefault="00FE23E1" w:rsidP="00FE23E1">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77" w:type="pct"/>
            <w:noWrap/>
            <w:hideMark/>
          </w:tcPr>
          <w:p w14:paraId="3E03F95F"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0.0002***</w:t>
            </w:r>
          </w:p>
        </w:tc>
        <w:tc>
          <w:tcPr>
            <w:tcW w:w="577" w:type="pct"/>
            <w:noWrap/>
            <w:hideMark/>
          </w:tcPr>
          <w:p w14:paraId="3982819C"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0.0001</w:t>
            </w:r>
          </w:p>
        </w:tc>
        <w:tc>
          <w:tcPr>
            <w:tcW w:w="577" w:type="pct"/>
            <w:noWrap/>
            <w:hideMark/>
          </w:tcPr>
          <w:p w14:paraId="5EB31E2E"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0.0001</w:t>
            </w:r>
          </w:p>
        </w:tc>
        <w:tc>
          <w:tcPr>
            <w:tcW w:w="577" w:type="pct"/>
            <w:noWrap/>
            <w:hideMark/>
          </w:tcPr>
          <w:p w14:paraId="1899A2C1"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0.0001</w:t>
            </w:r>
          </w:p>
        </w:tc>
        <w:tc>
          <w:tcPr>
            <w:tcW w:w="577" w:type="pct"/>
            <w:noWrap/>
            <w:hideMark/>
          </w:tcPr>
          <w:p w14:paraId="590589FF"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0.0001</w:t>
            </w:r>
          </w:p>
        </w:tc>
      </w:tr>
      <w:tr w:rsidR="00FE23E1" w:rsidRPr="00FE23E1" w14:paraId="2A02F643"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46CB157D" w14:textId="77777777" w:rsidR="00FE23E1" w:rsidRPr="00FE23E1" w:rsidRDefault="00FE23E1" w:rsidP="00FE23E1">
            <w:pPr>
              <w:jc w:val="center"/>
              <w:rPr>
                <w:rFonts w:ascii="Arial Narrow" w:eastAsia="Times New Roman" w:hAnsi="Arial Narrow" w:cs="Calibri"/>
                <w:color w:val="000000"/>
                <w:kern w:val="0"/>
                <w:sz w:val="18"/>
                <w:szCs w:val="18"/>
                <w:lang w:eastAsia="ja-JP"/>
                <w14:ligatures w14:val="none"/>
              </w:rPr>
            </w:pPr>
          </w:p>
        </w:tc>
        <w:tc>
          <w:tcPr>
            <w:tcW w:w="577" w:type="pct"/>
            <w:noWrap/>
            <w:hideMark/>
          </w:tcPr>
          <w:p w14:paraId="78042FF4" w14:textId="77777777" w:rsidR="00FE23E1" w:rsidRPr="00FE23E1" w:rsidRDefault="00FE23E1" w:rsidP="00FE23E1">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53B091C9"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(0.0001)</w:t>
            </w:r>
          </w:p>
        </w:tc>
        <w:tc>
          <w:tcPr>
            <w:tcW w:w="577" w:type="pct"/>
            <w:noWrap/>
            <w:hideMark/>
          </w:tcPr>
          <w:p w14:paraId="37D5A675"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(0.0001)</w:t>
            </w:r>
          </w:p>
        </w:tc>
        <w:tc>
          <w:tcPr>
            <w:tcW w:w="577" w:type="pct"/>
            <w:noWrap/>
            <w:hideMark/>
          </w:tcPr>
          <w:p w14:paraId="1A5FB990"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(0.0001)</w:t>
            </w:r>
          </w:p>
        </w:tc>
        <w:tc>
          <w:tcPr>
            <w:tcW w:w="577" w:type="pct"/>
            <w:noWrap/>
            <w:hideMark/>
          </w:tcPr>
          <w:p w14:paraId="655E81BB"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(0.0001)</w:t>
            </w:r>
          </w:p>
        </w:tc>
        <w:tc>
          <w:tcPr>
            <w:tcW w:w="577" w:type="pct"/>
            <w:noWrap/>
            <w:hideMark/>
          </w:tcPr>
          <w:p w14:paraId="75A3DA84"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(0.0001)</w:t>
            </w:r>
          </w:p>
        </w:tc>
      </w:tr>
      <w:tr w:rsidR="00FE23E1" w:rsidRPr="00FE23E1" w14:paraId="051A96C3"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4EAE2901"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Log GDP per Capita (PPP)</w:t>
            </w:r>
          </w:p>
        </w:tc>
        <w:tc>
          <w:tcPr>
            <w:tcW w:w="577" w:type="pct"/>
            <w:noWrap/>
            <w:hideMark/>
          </w:tcPr>
          <w:p w14:paraId="0A67DBD7" w14:textId="77777777" w:rsidR="00FE23E1" w:rsidRPr="00FE23E1" w:rsidRDefault="00FE23E1" w:rsidP="00FE23E1">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77" w:type="pct"/>
            <w:noWrap/>
            <w:hideMark/>
          </w:tcPr>
          <w:p w14:paraId="4D697DBA"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6309325E"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0.0851***</w:t>
            </w:r>
          </w:p>
        </w:tc>
        <w:tc>
          <w:tcPr>
            <w:tcW w:w="577" w:type="pct"/>
            <w:noWrap/>
            <w:hideMark/>
          </w:tcPr>
          <w:p w14:paraId="72DE2C44"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0.0628**</w:t>
            </w:r>
          </w:p>
        </w:tc>
        <w:tc>
          <w:tcPr>
            <w:tcW w:w="577" w:type="pct"/>
            <w:noWrap/>
            <w:hideMark/>
          </w:tcPr>
          <w:p w14:paraId="50553107"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0.0506</w:t>
            </w:r>
          </w:p>
        </w:tc>
        <w:tc>
          <w:tcPr>
            <w:tcW w:w="577" w:type="pct"/>
            <w:noWrap/>
            <w:hideMark/>
          </w:tcPr>
          <w:p w14:paraId="6F46AAFD"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0.0393</w:t>
            </w:r>
          </w:p>
        </w:tc>
      </w:tr>
      <w:tr w:rsidR="00FE23E1" w:rsidRPr="00FE23E1" w14:paraId="631B49E3"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68166B36" w14:textId="77777777" w:rsidR="00FE23E1" w:rsidRPr="00FE23E1" w:rsidRDefault="00FE23E1" w:rsidP="00FE23E1">
            <w:pPr>
              <w:jc w:val="center"/>
              <w:rPr>
                <w:rFonts w:ascii="Arial Narrow" w:eastAsia="Times New Roman" w:hAnsi="Arial Narrow" w:cs="Calibri"/>
                <w:color w:val="000000"/>
                <w:kern w:val="0"/>
                <w:sz w:val="18"/>
                <w:szCs w:val="18"/>
                <w:lang w:eastAsia="ja-JP"/>
                <w14:ligatures w14:val="none"/>
              </w:rPr>
            </w:pPr>
          </w:p>
        </w:tc>
        <w:tc>
          <w:tcPr>
            <w:tcW w:w="577" w:type="pct"/>
            <w:noWrap/>
            <w:hideMark/>
          </w:tcPr>
          <w:p w14:paraId="3F1BF58C" w14:textId="77777777" w:rsidR="00FE23E1" w:rsidRPr="00FE23E1" w:rsidRDefault="00FE23E1" w:rsidP="00FE23E1">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2EA7CA29"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7603599D"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(0.0255)</w:t>
            </w:r>
          </w:p>
        </w:tc>
        <w:tc>
          <w:tcPr>
            <w:tcW w:w="577" w:type="pct"/>
            <w:noWrap/>
            <w:hideMark/>
          </w:tcPr>
          <w:p w14:paraId="7991CA40"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(0.0302)</w:t>
            </w:r>
          </w:p>
        </w:tc>
        <w:tc>
          <w:tcPr>
            <w:tcW w:w="577" w:type="pct"/>
            <w:noWrap/>
            <w:hideMark/>
          </w:tcPr>
          <w:p w14:paraId="690900F1"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(0.0318)</w:t>
            </w:r>
          </w:p>
        </w:tc>
        <w:tc>
          <w:tcPr>
            <w:tcW w:w="577" w:type="pct"/>
            <w:noWrap/>
            <w:hideMark/>
          </w:tcPr>
          <w:p w14:paraId="19761BF5"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(0.0301)</w:t>
            </w:r>
          </w:p>
        </w:tc>
      </w:tr>
      <w:tr w:rsidR="00FE23E1" w:rsidRPr="00FE23E1" w14:paraId="121C56CA"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28EE7909"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Urban Population %</w:t>
            </w:r>
          </w:p>
        </w:tc>
        <w:tc>
          <w:tcPr>
            <w:tcW w:w="577" w:type="pct"/>
            <w:noWrap/>
            <w:hideMark/>
          </w:tcPr>
          <w:p w14:paraId="5FA61380" w14:textId="77777777" w:rsidR="00FE23E1" w:rsidRPr="00FE23E1" w:rsidRDefault="00FE23E1" w:rsidP="00FE23E1">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77" w:type="pct"/>
            <w:noWrap/>
            <w:hideMark/>
          </w:tcPr>
          <w:p w14:paraId="01470F6A"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1E26F6EE"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57DBBC63"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0.0018*</w:t>
            </w:r>
          </w:p>
        </w:tc>
        <w:tc>
          <w:tcPr>
            <w:tcW w:w="577" w:type="pct"/>
            <w:noWrap/>
            <w:hideMark/>
          </w:tcPr>
          <w:p w14:paraId="23D70296"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0.0018*</w:t>
            </w:r>
          </w:p>
        </w:tc>
        <w:tc>
          <w:tcPr>
            <w:tcW w:w="577" w:type="pct"/>
            <w:noWrap/>
            <w:hideMark/>
          </w:tcPr>
          <w:p w14:paraId="0A8B03C5"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0.0018*</w:t>
            </w:r>
          </w:p>
        </w:tc>
      </w:tr>
      <w:tr w:rsidR="00FE23E1" w:rsidRPr="00FE23E1" w14:paraId="722A7D59"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643A3C07" w14:textId="77777777" w:rsidR="00FE23E1" w:rsidRPr="00FE23E1" w:rsidRDefault="00FE23E1" w:rsidP="00FE23E1">
            <w:pPr>
              <w:jc w:val="center"/>
              <w:rPr>
                <w:rFonts w:ascii="Arial Narrow" w:eastAsia="Times New Roman" w:hAnsi="Arial Narrow" w:cs="Calibri"/>
                <w:color w:val="000000"/>
                <w:kern w:val="0"/>
                <w:sz w:val="18"/>
                <w:szCs w:val="18"/>
                <w:lang w:eastAsia="ja-JP"/>
                <w14:ligatures w14:val="none"/>
              </w:rPr>
            </w:pPr>
          </w:p>
        </w:tc>
        <w:tc>
          <w:tcPr>
            <w:tcW w:w="577" w:type="pct"/>
            <w:noWrap/>
            <w:hideMark/>
          </w:tcPr>
          <w:p w14:paraId="291DBEAC" w14:textId="77777777" w:rsidR="00FE23E1" w:rsidRPr="00FE23E1" w:rsidRDefault="00FE23E1" w:rsidP="00FE23E1">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75289610"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3111CBE4"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12C7A8D9"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(0.0010)</w:t>
            </w:r>
          </w:p>
        </w:tc>
        <w:tc>
          <w:tcPr>
            <w:tcW w:w="577" w:type="pct"/>
            <w:noWrap/>
            <w:hideMark/>
          </w:tcPr>
          <w:p w14:paraId="10A53718"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(0.0010)</w:t>
            </w:r>
          </w:p>
        </w:tc>
        <w:tc>
          <w:tcPr>
            <w:tcW w:w="577" w:type="pct"/>
            <w:noWrap/>
            <w:hideMark/>
          </w:tcPr>
          <w:p w14:paraId="2D3F5848"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(0.0010)</w:t>
            </w:r>
          </w:p>
        </w:tc>
      </w:tr>
      <w:tr w:rsidR="00FE23E1" w:rsidRPr="00FE23E1" w14:paraId="59C98482"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6317AC33" w14:textId="21833244"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 xml:space="preserve">Government Effectiveness </w:t>
            </w:r>
          </w:p>
        </w:tc>
        <w:tc>
          <w:tcPr>
            <w:tcW w:w="577" w:type="pct"/>
            <w:noWrap/>
            <w:hideMark/>
          </w:tcPr>
          <w:p w14:paraId="1E361DE2" w14:textId="77777777" w:rsidR="00FE23E1" w:rsidRPr="00FE23E1" w:rsidRDefault="00FE23E1" w:rsidP="00FE23E1">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77" w:type="pct"/>
            <w:noWrap/>
            <w:hideMark/>
          </w:tcPr>
          <w:p w14:paraId="1D253C86"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388F96DB"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779B0F8B"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12B04C59"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0.0154</w:t>
            </w:r>
          </w:p>
        </w:tc>
        <w:tc>
          <w:tcPr>
            <w:tcW w:w="577" w:type="pct"/>
            <w:noWrap/>
            <w:hideMark/>
          </w:tcPr>
          <w:p w14:paraId="106DA7C2"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0.0167</w:t>
            </w:r>
          </w:p>
        </w:tc>
      </w:tr>
      <w:tr w:rsidR="00FE23E1" w:rsidRPr="00FE23E1" w14:paraId="0498B6DB"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22ED508F" w14:textId="77777777" w:rsidR="00FE23E1" w:rsidRPr="00FE23E1" w:rsidRDefault="00FE23E1" w:rsidP="00FE23E1">
            <w:pPr>
              <w:jc w:val="center"/>
              <w:rPr>
                <w:rFonts w:ascii="Arial Narrow" w:eastAsia="Times New Roman" w:hAnsi="Arial Narrow" w:cs="Calibri"/>
                <w:color w:val="000000"/>
                <w:kern w:val="0"/>
                <w:sz w:val="18"/>
                <w:szCs w:val="18"/>
                <w:lang w:eastAsia="ja-JP"/>
                <w14:ligatures w14:val="none"/>
              </w:rPr>
            </w:pPr>
          </w:p>
        </w:tc>
        <w:tc>
          <w:tcPr>
            <w:tcW w:w="577" w:type="pct"/>
            <w:noWrap/>
            <w:hideMark/>
          </w:tcPr>
          <w:p w14:paraId="053855EB" w14:textId="77777777" w:rsidR="00FE23E1" w:rsidRPr="00FE23E1" w:rsidRDefault="00FE23E1" w:rsidP="00FE23E1">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5D44D549"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34B74536"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75E6ED79"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37313863"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(0.0214)</w:t>
            </w:r>
          </w:p>
        </w:tc>
        <w:tc>
          <w:tcPr>
            <w:tcW w:w="577" w:type="pct"/>
            <w:noWrap/>
            <w:hideMark/>
          </w:tcPr>
          <w:p w14:paraId="764D0A80"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(0.0210)</w:t>
            </w:r>
          </w:p>
        </w:tc>
      </w:tr>
      <w:tr w:rsidR="00FE23E1" w:rsidRPr="00FE23E1" w14:paraId="6E8C1508"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71ABA7D4"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Building Quality Index</w:t>
            </w:r>
          </w:p>
        </w:tc>
        <w:tc>
          <w:tcPr>
            <w:tcW w:w="577" w:type="pct"/>
            <w:noWrap/>
            <w:hideMark/>
          </w:tcPr>
          <w:p w14:paraId="615259AA" w14:textId="77777777" w:rsidR="00FE23E1" w:rsidRPr="00FE23E1" w:rsidRDefault="00FE23E1" w:rsidP="00FE23E1">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577" w:type="pct"/>
            <w:noWrap/>
            <w:hideMark/>
          </w:tcPr>
          <w:p w14:paraId="2F46AD18"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456B3F7F"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3E6FB371"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5E43DAC1"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6C2BFCBF"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0.0094**</w:t>
            </w:r>
          </w:p>
        </w:tc>
      </w:tr>
      <w:tr w:rsidR="00FE23E1" w:rsidRPr="00FE23E1" w14:paraId="26007E30"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0F0FD89C" w14:textId="77777777" w:rsidR="00FE23E1" w:rsidRPr="00FE23E1" w:rsidRDefault="00FE23E1" w:rsidP="00FE23E1">
            <w:pPr>
              <w:jc w:val="center"/>
              <w:rPr>
                <w:rFonts w:ascii="Arial Narrow" w:eastAsia="Times New Roman" w:hAnsi="Arial Narrow" w:cs="Calibri"/>
                <w:color w:val="000000"/>
                <w:kern w:val="0"/>
                <w:sz w:val="18"/>
                <w:szCs w:val="18"/>
                <w:lang w:eastAsia="ja-JP"/>
                <w14:ligatures w14:val="none"/>
              </w:rPr>
            </w:pPr>
          </w:p>
        </w:tc>
        <w:tc>
          <w:tcPr>
            <w:tcW w:w="577" w:type="pct"/>
            <w:noWrap/>
            <w:hideMark/>
          </w:tcPr>
          <w:p w14:paraId="6DF58028" w14:textId="77777777" w:rsidR="00FE23E1" w:rsidRPr="00FE23E1" w:rsidRDefault="00FE23E1" w:rsidP="00FE23E1">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7E42742A"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566F765A"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0D1C47B8"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10F81C56"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577" w:type="pct"/>
            <w:noWrap/>
            <w:hideMark/>
          </w:tcPr>
          <w:p w14:paraId="1963D574"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(0.0044)</w:t>
            </w:r>
          </w:p>
        </w:tc>
      </w:tr>
      <w:tr w:rsidR="00FE23E1" w:rsidRPr="00FE23E1" w14:paraId="44CBDD2F"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7BF5B001"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Region FE: Middle East &amp; North Africa</w:t>
            </w:r>
          </w:p>
        </w:tc>
        <w:tc>
          <w:tcPr>
            <w:tcW w:w="577" w:type="pct"/>
            <w:noWrap/>
            <w:hideMark/>
          </w:tcPr>
          <w:p w14:paraId="1B6E1BE3"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0.2753***</w:t>
            </w:r>
          </w:p>
        </w:tc>
        <w:tc>
          <w:tcPr>
            <w:tcW w:w="577" w:type="pct"/>
            <w:noWrap/>
            <w:hideMark/>
          </w:tcPr>
          <w:p w14:paraId="6A30A150"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0.2544***</w:t>
            </w:r>
          </w:p>
        </w:tc>
        <w:tc>
          <w:tcPr>
            <w:tcW w:w="577" w:type="pct"/>
            <w:noWrap/>
            <w:hideMark/>
          </w:tcPr>
          <w:p w14:paraId="66A96FB3"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0.2413***</w:t>
            </w:r>
          </w:p>
        </w:tc>
        <w:tc>
          <w:tcPr>
            <w:tcW w:w="577" w:type="pct"/>
            <w:noWrap/>
            <w:hideMark/>
          </w:tcPr>
          <w:p w14:paraId="0D2F069D"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0.2082**</w:t>
            </w:r>
          </w:p>
        </w:tc>
        <w:tc>
          <w:tcPr>
            <w:tcW w:w="577" w:type="pct"/>
            <w:noWrap/>
            <w:hideMark/>
          </w:tcPr>
          <w:p w14:paraId="601D6DAE"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0.2191**</w:t>
            </w:r>
          </w:p>
        </w:tc>
        <w:tc>
          <w:tcPr>
            <w:tcW w:w="577" w:type="pct"/>
            <w:noWrap/>
            <w:hideMark/>
          </w:tcPr>
          <w:p w14:paraId="64059256"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0.1933**</w:t>
            </w:r>
          </w:p>
        </w:tc>
      </w:tr>
      <w:tr w:rsidR="00FE23E1" w:rsidRPr="00FE23E1" w14:paraId="76867F10"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5BF13C26" w14:textId="77777777" w:rsidR="00FE23E1" w:rsidRPr="00FE23E1" w:rsidRDefault="00FE23E1" w:rsidP="00FE23E1">
            <w:pPr>
              <w:jc w:val="center"/>
              <w:rPr>
                <w:rFonts w:ascii="Arial Narrow" w:eastAsia="Times New Roman" w:hAnsi="Arial Narrow" w:cs="Calibri"/>
                <w:color w:val="000000"/>
                <w:kern w:val="0"/>
                <w:sz w:val="18"/>
                <w:szCs w:val="18"/>
                <w:lang w:eastAsia="ja-JP"/>
                <w14:ligatures w14:val="none"/>
              </w:rPr>
            </w:pPr>
          </w:p>
        </w:tc>
        <w:tc>
          <w:tcPr>
            <w:tcW w:w="577" w:type="pct"/>
            <w:noWrap/>
            <w:hideMark/>
          </w:tcPr>
          <w:p w14:paraId="509D631B"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(0.0919)</w:t>
            </w:r>
          </w:p>
        </w:tc>
        <w:tc>
          <w:tcPr>
            <w:tcW w:w="577" w:type="pct"/>
            <w:noWrap/>
            <w:hideMark/>
          </w:tcPr>
          <w:p w14:paraId="40EFF2D4"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(0.0899)</w:t>
            </w:r>
          </w:p>
        </w:tc>
        <w:tc>
          <w:tcPr>
            <w:tcW w:w="577" w:type="pct"/>
            <w:noWrap/>
            <w:hideMark/>
          </w:tcPr>
          <w:p w14:paraId="504377B2"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(0.0874)</w:t>
            </w:r>
          </w:p>
        </w:tc>
        <w:tc>
          <w:tcPr>
            <w:tcW w:w="577" w:type="pct"/>
            <w:noWrap/>
            <w:hideMark/>
          </w:tcPr>
          <w:p w14:paraId="4753C8D9"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(0.0878)</w:t>
            </w:r>
          </w:p>
        </w:tc>
        <w:tc>
          <w:tcPr>
            <w:tcW w:w="577" w:type="pct"/>
            <w:noWrap/>
            <w:hideMark/>
          </w:tcPr>
          <w:p w14:paraId="744CF6DC"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(0.0912)</w:t>
            </w:r>
          </w:p>
        </w:tc>
        <w:tc>
          <w:tcPr>
            <w:tcW w:w="577" w:type="pct"/>
            <w:noWrap/>
            <w:hideMark/>
          </w:tcPr>
          <w:p w14:paraId="47A74172"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(0.0910)</w:t>
            </w:r>
          </w:p>
        </w:tc>
      </w:tr>
      <w:tr w:rsidR="00FE23E1" w:rsidRPr="00FE23E1" w14:paraId="56E73510"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20C5820C"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Region FE: Latin America &amp; Caribbean</w:t>
            </w:r>
          </w:p>
        </w:tc>
        <w:tc>
          <w:tcPr>
            <w:tcW w:w="577" w:type="pct"/>
            <w:noWrap/>
            <w:hideMark/>
          </w:tcPr>
          <w:p w14:paraId="541ADC4D"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-0.1367**</w:t>
            </w:r>
          </w:p>
        </w:tc>
        <w:tc>
          <w:tcPr>
            <w:tcW w:w="577" w:type="pct"/>
            <w:noWrap/>
            <w:hideMark/>
          </w:tcPr>
          <w:p w14:paraId="25825CED"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-0.1500**</w:t>
            </w:r>
          </w:p>
        </w:tc>
        <w:tc>
          <w:tcPr>
            <w:tcW w:w="577" w:type="pct"/>
            <w:noWrap/>
            <w:hideMark/>
          </w:tcPr>
          <w:p w14:paraId="1533B99B"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-0.1668***</w:t>
            </w:r>
          </w:p>
        </w:tc>
        <w:tc>
          <w:tcPr>
            <w:tcW w:w="577" w:type="pct"/>
            <w:noWrap/>
            <w:hideMark/>
          </w:tcPr>
          <w:p w14:paraId="7C642A0D"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-0.1829***</w:t>
            </w:r>
          </w:p>
        </w:tc>
        <w:tc>
          <w:tcPr>
            <w:tcW w:w="577" w:type="pct"/>
            <w:noWrap/>
            <w:hideMark/>
          </w:tcPr>
          <w:p w14:paraId="29AE1E26"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-0.1714***</w:t>
            </w:r>
          </w:p>
        </w:tc>
        <w:tc>
          <w:tcPr>
            <w:tcW w:w="577" w:type="pct"/>
            <w:noWrap/>
            <w:hideMark/>
          </w:tcPr>
          <w:p w14:paraId="17C7612A"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-0.1657***</w:t>
            </w:r>
          </w:p>
        </w:tc>
      </w:tr>
      <w:tr w:rsidR="00FE23E1" w:rsidRPr="00FE23E1" w14:paraId="3FEE11A7"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7EEB987A" w14:textId="77777777" w:rsidR="00FE23E1" w:rsidRPr="00FE23E1" w:rsidRDefault="00FE23E1" w:rsidP="00FE23E1">
            <w:pPr>
              <w:jc w:val="center"/>
              <w:rPr>
                <w:rFonts w:ascii="Arial Narrow" w:eastAsia="Times New Roman" w:hAnsi="Arial Narrow" w:cs="Calibri"/>
                <w:color w:val="000000"/>
                <w:kern w:val="0"/>
                <w:sz w:val="18"/>
                <w:szCs w:val="18"/>
                <w:lang w:eastAsia="ja-JP"/>
                <w14:ligatures w14:val="none"/>
              </w:rPr>
            </w:pPr>
          </w:p>
        </w:tc>
        <w:tc>
          <w:tcPr>
            <w:tcW w:w="577" w:type="pct"/>
            <w:noWrap/>
            <w:hideMark/>
          </w:tcPr>
          <w:p w14:paraId="2F456F37"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(0.0587)</w:t>
            </w:r>
          </w:p>
        </w:tc>
        <w:tc>
          <w:tcPr>
            <w:tcW w:w="577" w:type="pct"/>
            <w:noWrap/>
            <w:hideMark/>
          </w:tcPr>
          <w:p w14:paraId="15C8643B"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(0.0590)</w:t>
            </w:r>
          </w:p>
        </w:tc>
        <w:tc>
          <w:tcPr>
            <w:tcW w:w="577" w:type="pct"/>
            <w:noWrap/>
            <w:hideMark/>
          </w:tcPr>
          <w:p w14:paraId="43B9D757"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(0.0554)</w:t>
            </w:r>
          </w:p>
        </w:tc>
        <w:tc>
          <w:tcPr>
            <w:tcW w:w="577" w:type="pct"/>
            <w:noWrap/>
            <w:hideMark/>
          </w:tcPr>
          <w:p w14:paraId="4B870F61"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(0.0581)</w:t>
            </w:r>
          </w:p>
        </w:tc>
        <w:tc>
          <w:tcPr>
            <w:tcW w:w="577" w:type="pct"/>
            <w:noWrap/>
            <w:hideMark/>
          </w:tcPr>
          <w:p w14:paraId="1765CFDC"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(0.0605)</w:t>
            </w:r>
          </w:p>
        </w:tc>
        <w:tc>
          <w:tcPr>
            <w:tcW w:w="577" w:type="pct"/>
            <w:noWrap/>
            <w:hideMark/>
          </w:tcPr>
          <w:p w14:paraId="37E3F9AC"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(0.0574)</w:t>
            </w:r>
          </w:p>
        </w:tc>
      </w:tr>
      <w:tr w:rsidR="00FE23E1" w:rsidRPr="00FE23E1" w14:paraId="46B643D3"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2B28092A"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Region FE: Europe &amp; Central Asia</w:t>
            </w:r>
          </w:p>
        </w:tc>
        <w:tc>
          <w:tcPr>
            <w:tcW w:w="577" w:type="pct"/>
            <w:noWrap/>
            <w:hideMark/>
          </w:tcPr>
          <w:p w14:paraId="39F44D66"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0.2094***</w:t>
            </w:r>
          </w:p>
        </w:tc>
        <w:tc>
          <w:tcPr>
            <w:tcW w:w="577" w:type="pct"/>
            <w:noWrap/>
            <w:hideMark/>
          </w:tcPr>
          <w:p w14:paraId="6C4A2449"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0.1781***</w:t>
            </w:r>
          </w:p>
        </w:tc>
        <w:tc>
          <w:tcPr>
            <w:tcW w:w="577" w:type="pct"/>
            <w:noWrap/>
            <w:hideMark/>
          </w:tcPr>
          <w:p w14:paraId="735EE360"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0.1085</w:t>
            </w:r>
          </w:p>
        </w:tc>
        <w:tc>
          <w:tcPr>
            <w:tcW w:w="577" w:type="pct"/>
            <w:noWrap/>
            <w:hideMark/>
          </w:tcPr>
          <w:p w14:paraId="1A45D895"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0.1105</w:t>
            </w:r>
          </w:p>
        </w:tc>
        <w:tc>
          <w:tcPr>
            <w:tcW w:w="577" w:type="pct"/>
            <w:noWrap/>
            <w:hideMark/>
          </w:tcPr>
          <w:p w14:paraId="0492859A"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0.1183*</w:t>
            </w:r>
          </w:p>
        </w:tc>
        <w:tc>
          <w:tcPr>
            <w:tcW w:w="577" w:type="pct"/>
            <w:noWrap/>
            <w:hideMark/>
          </w:tcPr>
          <w:p w14:paraId="041C24A3"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0.1110</w:t>
            </w:r>
          </w:p>
        </w:tc>
      </w:tr>
      <w:tr w:rsidR="00FE23E1" w:rsidRPr="00FE23E1" w14:paraId="1CED92E8"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5954E1D9" w14:textId="77777777" w:rsidR="00FE23E1" w:rsidRPr="00FE23E1" w:rsidRDefault="00FE23E1" w:rsidP="00FE23E1">
            <w:pPr>
              <w:jc w:val="center"/>
              <w:rPr>
                <w:rFonts w:ascii="Arial Narrow" w:eastAsia="Times New Roman" w:hAnsi="Arial Narrow" w:cs="Calibri"/>
                <w:color w:val="000000"/>
                <w:kern w:val="0"/>
                <w:sz w:val="18"/>
                <w:szCs w:val="18"/>
                <w:lang w:eastAsia="ja-JP"/>
                <w14:ligatures w14:val="none"/>
              </w:rPr>
            </w:pPr>
          </w:p>
        </w:tc>
        <w:tc>
          <w:tcPr>
            <w:tcW w:w="577" w:type="pct"/>
            <w:noWrap/>
            <w:hideMark/>
          </w:tcPr>
          <w:p w14:paraId="286926C3"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(0.0630)</w:t>
            </w:r>
          </w:p>
        </w:tc>
        <w:tc>
          <w:tcPr>
            <w:tcW w:w="577" w:type="pct"/>
            <w:noWrap/>
            <w:hideMark/>
          </w:tcPr>
          <w:p w14:paraId="6500D404"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(0.0657)</w:t>
            </w:r>
          </w:p>
        </w:tc>
        <w:tc>
          <w:tcPr>
            <w:tcW w:w="577" w:type="pct"/>
            <w:noWrap/>
            <w:hideMark/>
          </w:tcPr>
          <w:p w14:paraId="6BD27ABD"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(0.0675)</w:t>
            </w:r>
          </w:p>
        </w:tc>
        <w:tc>
          <w:tcPr>
            <w:tcW w:w="577" w:type="pct"/>
            <w:noWrap/>
            <w:hideMark/>
          </w:tcPr>
          <w:p w14:paraId="04BB83F9"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(0.0675)</w:t>
            </w:r>
          </w:p>
        </w:tc>
        <w:tc>
          <w:tcPr>
            <w:tcW w:w="577" w:type="pct"/>
            <w:noWrap/>
            <w:hideMark/>
          </w:tcPr>
          <w:p w14:paraId="28C29CBC"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(0.0686)</w:t>
            </w:r>
          </w:p>
        </w:tc>
        <w:tc>
          <w:tcPr>
            <w:tcW w:w="577" w:type="pct"/>
            <w:noWrap/>
            <w:hideMark/>
          </w:tcPr>
          <w:p w14:paraId="4D039164"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(0.0679)</w:t>
            </w:r>
          </w:p>
        </w:tc>
      </w:tr>
      <w:tr w:rsidR="00FE23E1" w:rsidRPr="00FE23E1" w14:paraId="513E0C03"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61297F22"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Region FE: North America</w:t>
            </w:r>
          </w:p>
        </w:tc>
        <w:tc>
          <w:tcPr>
            <w:tcW w:w="577" w:type="pct"/>
            <w:noWrap/>
            <w:hideMark/>
          </w:tcPr>
          <w:p w14:paraId="0FFF25AE"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-0.2238***</w:t>
            </w:r>
          </w:p>
        </w:tc>
        <w:tc>
          <w:tcPr>
            <w:tcW w:w="577" w:type="pct"/>
            <w:noWrap/>
            <w:hideMark/>
          </w:tcPr>
          <w:p w14:paraId="4A552E05"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-0.2559***</w:t>
            </w:r>
          </w:p>
        </w:tc>
        <w:tc>
          <w:tcPr>
            <w:tcW w:w="577" w:type="pct"/>
            <w:noWrap/>
            <w:hideMark/>
          </w:tcPr>
          <w:p w14:paraId="40D35D4B"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-0.3716***</w:t>
            </w:r>
          </w:p>
        </w:tc>
        <w:tc>
          <w:tcPr>
            <w:tcW w:w="577" w:type="pct"/>
            <w:noWrap/>
            <w:hideMark/>
          </w:tcPr>
          <w:p w14:paraId="07AEDA2B"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-0.3793***</w:t>
            </w:r>
          </w:p>
        </w:tc>
        <w:tc>
          <w:tcPr>
            <w:tcW w:w="577" w:type="pct"/>
            <w:noWrap/>
            <w:hideMark/>
          </w:tcPr>
          <w:p w14:paraId="59F467E1"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-0.3766***</w:t>
            </w:r>
          </w:p>
        </w:tc>
        <w:tc>
          <w:tcPr>
            <w:tcW w:w="577" w:type="pct"/>
            <w:noWrap/>
            <w:hideMark/>
          </w:tcPr>
          <w:p w14:paraId="10420ECA"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-0.3946***</w:t>
            </w:r>
          </w:p>
        </w:tc>
      </w:tr>
      <w:tr w:rsidR="00FE23E1" w:rsidRPr="00FE23E1" w14:paraId="23DB9F69"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545FA482" w14:textId="77777777" w:rsidR="00FE23E1" w:rsidRPr="00FE23E1" w:rsidRDefault="00FE23E1" w:rsidP="00FE23E1">
            <w:pPr>
              <w:jc w:val="center"/>
              <w:rPr>
                <w:rFonts w:ascii="Arial Narrow" w:eastAsia="Times New Roman" w:hAnsi="Arial Narrow" w:cs="Calibri"/>
                <w:color w:val="000000"/>
                <w:kern w:val="0"/>
                <w:sz w:val="18"/>
                <w:szCs w:val="18"/>
                <w:lang w:eastAsia="ja-JP"/>
                <w14:ligatures w14:val="none"/>
              </w:rPr>
            </w:pPr>
          </w:p>
        </w:tc>
        <w:tc>
          <w:tcPr>
            <w:tcW w:w="577" w:type="pct"/>
            <w:noWrap/>
            <w:hideMark/>
          </w:tcPr>
          <w:p w14:paraId="7436EBC3"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(0.0571)</w:t>
            </w:r>
          </w:p>
        </w:tc>
        <w:tc>
          <w:tcPr>
            <w:tcW w:w="577" w:type="pct"/>
            <w:noWrap/>
            <w:hideMark/>
          </w:tcPr>
          <w:p w14:paraId="79FF7E30"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(0.0607)</w:t>
            </w:r>
          </w:p>
        </w:tc>
        <w:tc>
          <w:tcPr>
            <w:tcW w:w="577" w:type="pct"/>
            <w:noWrap/>
            <w:hideMark/>
          </w:tcPr>
          <w:p w14:paraId="5998FC6F"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(0.0734)</w:t>
            </w:r>
          </w:p>
        </w:tc>
        <w:tc>
          <w:tcPr>
            <w:tcW w:w="577" w:type="pct"/>
            <w:noWrap/>
            <w:hideMark/>
          </w:tcPr>
          <w:p w14:paraId="5D19180C"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(0.0739)</w:t>
            </w:r>
          </w:p>
        </w:tc>
        <w:tc>
          <w:tcPr>
            <w:tcW w:w="577" w:type="pct"/>
            <w:noWrap/>
            <w:hideMark/>
          </w:tcPr>
          <w:p w14:paraId="26BC6984"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(0.0743)</w:t>
            </w:r>
          </w:p>
        </w:tc>
        <w:tc>
          <w:tcPr>
            <w:tcW w:w="577" w:type="pct"/>
            <w:noWrap/>
            <w:hideMark/>
          </w:tcPr>
          <w:p w14:paraId="2528A8AC"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(0.0765)</w:t>
            </w:r>
          </w:p>
        </w:tc>
      </w:tr>
      <w:tr w:rsidR="00FE23E1" w:rsidRPr="00FE23E1" w14:paraId="0FE1D6AF"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3B7F3937"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Region FE: Sub-Saharan Africa</w:t>
            </w:r>
          </w:p>
        </w:tc>
        <w:tc>
          <w:tcPr>
            <w:tcW w:w="577" w:type="pct"/>
            <w:noWrap/>
            <w:hideMark/>
          </w:tcPr>
          <w:p w14:paraId="1AC2C40E"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-0.0672</w:t>
            </w:r>
          </w:p>
        </w:tc>
        <w:tc>
          <w:tcPr>
            <w:tcW w:w="577" w:type="pct"/>
            <w:noWrap/>
            <w:hideMark/>
          </w:tcPr>
          <w:p w14:paraId="3CE81518"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-0.0249</w:t>
            </w:r>
          </w:p>
        </w:tc>
        <w:tc>
          <w:tcPr>
            <w:tcW w:w="577" w:type="pct"/>
            <w:noWrap/>
            <w:hideMark/>
          </w:tcPr>
          <w:p w14:paraId="2E7E028D"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-0.0408</w:t>
            </w:r>
          </w:p>
        </w:tc>
        <w:tc>
          <w:tcPr>
            <w:tcW w:w="577" w:type="pct"/>
            <w:noWrap/>
            <w:hideMark/>
          </w:tcPr>
          <w:p w14:paraId="3334A3FB"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-0.0495</w:t>
            </w:r>
          </w:p>
        </w:tc>
        <w:tc>
          <w:tcPr>
            <w:tcW w:w="577" w:type="pct"/>
            <w:noWrap/>
            <w:hideMark/>
          </w:tcPr>
          <w:p w14:paraId="058395F9"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-0.0453</w:t>
            </w:r>
          </w:p>
        </w:tc>
        <w:tc>
          <w:tcPr>
            <w:tcW w:w="577" w:type="pct"/>
            <w:noWrap/>
            <w:hideMark/>
          </w:tcPr>
          <w:p w14:paraId="241D375E"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-0.0587</w:t>
            </w:r>
          </w:p>
        </w:tc>
      </w:tr>
      <w:tr w:rsidR="00FE23E1" w:rsidRPr="00FE23E1" w14:paraId="1402C254"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65F5C0A1" w14:textId="77777777" w:rsidR="00FE23E1" w:rsidRPr="00FE23E1" w:rsidRDefault="00FE23E1" w:rsidP="00FE23E1">
            <w:pPr>
              <w:jc w:val="center"/>
              <w:rPr>
                <w:rFonts w:ascii="Arial Narrow" w:eastAsia="Times New Roman" w:hAnsi="Arial Narrow" w:cs="Calibri"/>
                <w:color w:val="000000"/>
                <w:kern w:val="0"/>
                <w:sz w:val="18"/>
                <w:szCs w:val="18"/>
                <w:lang w:eastAsia="ja-JP"/>
                <w14:ligatures w14:val="none"/>
              </w:rPr>
            </w:pPr>
          </w:p>
        </w:tc>
        <w:tc>
          <w:tcPr>
            <w:tcW w:w="577" w:type="pct"/>
            <w:noWrap/>
            <w:hideMark/>
          </w:tcPr>
          <w:p w14:paraId="1FEBBE27"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(0.0546)</w:t>
            </w:r>
          </w:p>
        </w:tc>
        <w:tc>
          <w:tcPr>
            <w:tcW w:w="577" w:type="pct"/>
            <w:noWrap/>
            <w:hideMark/>
          </w:tcPr>
          <w:p w14:paraId="31EA9398"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(0.0542)</w:t>
            </w:r>
          </w:p>
        </w:tc>
        <w:tc>
          <w:tcPr>
            <w:tcW w:w="577" w:type="pct"/>
            <w:noWrap/>
            <w:hideMark/>
          </w:tcPr>
          <w:p w14:paraId="0F2CF541"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(0.0543)</w:t>
            </w:r>
          </w:p>
        </w:tc>
        <w:tc>
          <w:tcPr>
            <w:tcW w:w="577" w:type="pct"/>
            <w:noWrap/>
            <w:hideMark/>
          </w:tcPr>
          <w:p w14:paraId="4AC97995"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(0.0538)</w:t>
            </w:r>
          </w:p>
        </w:tc>
        <w:tc>
          <w:tcPr>
            <w:tcW w:w="577" w:type="pct"/>
            <w:noWrap/>
            <w:hideMark/>
          </w:tcPr>
          <w:p w14:paraId="2E4A2119"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(0.0545)</w:t>
            </w:r>
          </w:p>
        </w:tc>
        <w:tc>
          <w:tcPr>
            <w:tcW w:w="577" w:type="pct"/>
            <w:noWrap/>
            <w:hideMark/>
          </w:tcPr>
          <w:p w14:paraId="6CE478FF"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(0.0526)</w:t>
            </w:r>
          </w:p>
        </w:tc>
      </w:tr>
      <w:tr w:rsidR="00FE23E1" w:rsidRPr="00FE23E1" w14:paraId="6F795966"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48E5D560"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Region FE: South Asia</w:t>
            </w:r>
          </w:p>
        </w:tc>
        <w:tc>
          <w:tcPr>
            <w:tcW w:w="577" w:type="pct"/>
            <w:noWrap/>
            <w:hideMark/>
          </w:tcPr>
          <w:p w14:paraId="34379AF1"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0.0815</w:t>
            </w:r>
          </w:p>
        </w:tc>
        <w:tc>
          <w:tcPr>
            <w:tcW w:w="577" w:type="pct"/>
            <w:noWrap/>
            <w:hideMark/>
          </w:tcPr>
          <w:p w14:paraId="543FEBF0"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0.0755</w:t>
            </w:r>
          </w:p>
        </w:tc>
        <w:tc>
          <w:tcPr>
            <w:tcW w:w="577" w:type="pct"/>
            <w:noWrap/>
            <w:hideMark/>
          </w:tcPr>
          <w:p w14:paraId="334B2E9B"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0.1063</w:t>
            </w:r>
          </w:p>
        </w:tc>
        <w:tc>
          <w:tcPr>
            <w:tcW w:w="577" w:type="pct"/>
            <w:noWrap/>
            <w:hideMark/>
          </w:tcPr>
          <w:p w14:paraId="6647B0AC"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0.1257</w:t>
            </w:r>
          </w:p>
        </w:tc>
        <w:tc>
          <w:tcPr>
            <w:tcW w:w="577" w:type="pct"/>
            <w:noWrap/>
            <w:hideMark/>
          </w:tcPr>
          <w:p w14:paraId="67519172"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0.1285</w:t>
            </w:r>
          </w:p>
        </w:tc>
        <w:tc>
          <w:tcPr>
            <w:tcW w:w="577" w:type="pct"/>
            <w:noWrap/>
            <w:hideMark/>
          </w:tcPr>
          <w:p w14:paraId="3F45AFE2"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0.1113</w:t>
            </w:r>
          </w:p>
        </w:tc>
      </w:tr>
      <w:tr w:rsidR="00FE23E1" w:rsidRPr="00FE23E1" w14:paraId="76753D20"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1D679844" w14:textId="77777777" w:rsidR="00FE23E1" w:rsidRPr="00FE23E1" w:rsidRDefault="00FE23E1" w:rsidP="00FE23E1">
            <w:pPr>
              <w:jc w:val="center"/>
              <w:rPr>
                <w:rFonts w:ascii="Arial Narrow" w:eastAsia="Times New Roman" w:hAnsi="Arial Narrow" w:cs="Calibri"/>
                <w:color w:val="000000"/>
                <w:kern w:val="0"/>
                <w:sz w:val="18"/>
                <w:szCs w:val="18"/>
                <w:lang w:eastAsia="ja-JP"/>
                <w14:ligatures w14:val="none"/>
              </w:rPr>
            </w:pPr>
          </w:p>
        </w:tc>
        <w:tc>
          <w:tcPr>
            <w:tcW w:w="577" w:type="pct"/>
            <w:noWrap/>
            <w:hideMark/>
          </w:tcPr>
          <w:p w14:paraId="2A492612"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(0.1161)</w:t>
            </w:r>
          </w:p>
        </w:tc>
        <w:tc>
          <w:tcPr>
            <w:tcW w:w="577" w:type="pct"/>
            <w:noWrap/>
            <w:hideMark/>
          </w:tcPr>
          <w:p w14:paraId="53465150"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(0.1120)</w:t>
            </w:r>
          </w:p>
        </w:tc>
        <w:tc>
          <w:tcPr>
            <w:tcW w:w="577" w:type="pct"/>
            <w:noWrap/>
            <w:hideMark/>
          </w:tcPr>
          <w:p w14:paraId="4BAA3C8F"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(0.1050)</w:t>
            </w:r>
          </w:p>
        </w:tc>
        <w:tc>
          <w:tcPr>
            <w:tcW w:w="577" w:type="pct"/>
            <w:noWrap/>
            <w:hideMark/>
          </w:tcPr>
          <w:p w14:paraId="5CE21343"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(0.1075)</w:t>
            </w:r>
          </w:p>
        </w:tc>
        <w:tc>
          <w:tcPr>
            <w:tcW w:w="577" w:type="pct"/>
            <w:noWrap/>
            <w:hideMark/>
          </w:tcPr>
          <w:p w14:paraId="6809DEF5"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(0.1073)</w:t>
            </w:r>
          </w:p>
        </w:tc>
        <w:tc>
          <w:tcPr>
            <w:tcW w:w="577" w:type="pct"/>
            <w:noWrap/>
            <w:hideMark/>
          </w:tcPr>
          <w:p w14:paraId="5DBB533D"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(0.1046)</w:t>
            </w:r>
          </w:p>
        </w:tc>
      </w:tr>
      <w:tr w:rsidR="00FE23E1" w:rsidRPr="00FE23E1" w14:paraId="46C8147A"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0AB6D908"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Constant</w:t>
            </w:r>
          </w:p>
        </w:tc>
        <w:tc>
          <w:tcPr>
            <w:tcW w:w="577" w:type="pct"/>
            <w:noWrap/>
            <w:hideMark/>
          </w:tcPr>
          <w:p w14:paraId="23B0CAAB"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0.2355***</w:t>
            </w:r>
          </w:p>
        </w:tc>
        <w:tc>
          <w:tcPr>
            <w:tcW w:w="577" w:type="pct"/>
            <w:noWrap/>
            <w:hideMark/>
          </w:tcPr>
          <w:p w14:paraId="505BD5E4"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0.2064***</w:t>
            </w:r>
          </w:p>
        </w:tc>
        <w:tc>
          <w:tcPr>
            <w:tcW w:w="577" w:type="pct"/>
            <w:noWrap/>
            <w:hideMark/>
          </w:tcPr>
          <w:p w14:paraId="6E296883"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0.2511***</w:t>
            </w:r>
          </w:p>
        </w:tc>
        <w:tc>
          <w:tcPr>
            <w:tcW w:w="577" w:type="pct"/>
            <w:noWrap/>
            <w:hideMark/>
          </w:tcPr>
          <w:p w14:paraId="459B5DE1"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0.2592***</w:t>
            </w:r>
          </w:p>
        </w:tc>
        <w:tc>
          <w:tcPr>
            <w:tcW w:w="577" w:type="pct"/>
            <w:noWrap/>
            <w:hideMark/>
          </w:tcPr>
          <w:p w14:paraId="746D56FA"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0.2532***</w:t>
            </w:r>
          </w:p>
        </w:tc>
        <w:tc>
          <w:tcPr>
            <w:tcW w:w="577" w:type="pct"/>
            <w:noWrap/>
            <w:hideMark/>
          </w:tcPr>
          <w:p w14:paraId="21AEB7A6"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0.2639***</w:t>
            </w:r>
          </w:p>
        </w:tc>
      </w:tr>
      <w:tr w:rsidR="00FE23E1" w:rsidRPr="00FE23E1" w14:paraId="557108D7"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04C65681" w14:textId="77777777" w:rsidR="00FE23E1" w:rsidRPr="00FE23E1" w:rsidRDefault="00FE23E1" w:rsidP="00FE23E1">
            <w:pPr>
              <w:jc w:val="center"/>
              <w:rPr>
                <w:rFonts w:ascii="Arial Narrow" w:eastAsia="Times New Roman" w:hAnsi="Arial Narrow" w:cs="Calibri"/>
                <w:color w:val="000000"/>
                <w:kern w:val="0"/>
                <w:sz w:val="18"/>
                <w:szCs w:val="18"/>
                <w:lang w:eastAsia="ja-JP"/>
                <w14:ligatures w14:val="none"/>
              </w:rPr>
            </w:pPr>
          </w:p>
        </w:tc>
        <w:tc>
          <w:tcPr>
            <w:tcW w:w="577" w:type="pct"/>
            <w:noWrap/>
            <w:hideMark/>
          </w:tcPr>
          <w:p w14:paraId="47F13F98"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(0.0537)</w:t>
            </w:r>
          </w:p>
        </w:tc>
        <w:tc>
          <w:tcPr>
            <w:tcW w:w="577" w:type="pct"/>
            <w:noWrap/>
            <w:hideMark/>
          </w:tcPr>
          <w:p w14:paraId="0D2194EC"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(0.0478)</w:t>
            </w:r>
          </w:p>
        </w:tc>
        <w:tc>
          <w:tcPr>
            <w:tcW w:w="577" w:type="pct"/>
            <w:noWrap/>
            <w:hideMark/>
          </w:tcPr>
          <w:p w14:paraId="5C5AC805"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(0.0492)</w:t>
            </w:r>
          </w:p>
        </w:tc>
        <w:tc>
          <w:tcPr>
            <w:tcW w:w="577" w:type="pct"/>
            <w:noWrap/>
            <w:hideMark/>
          </w:tcPr>
          <w:p w14:paraId="21B8610D"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(0.0503)</w:t>
            </w:r>
          </w:p>
        </w:tc>
        <w:tc>
          <w:tcPr>
            <w:tcW w:w="577" w:type="pct"/>
            <w:noWrap/>
            <w:hideMark/>
          </w:tcPr>
          <w:p w14:paraId="39700584"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(0.0512)</w:t>
            </w:r>
          </w:p>
        </w:tc>
        <w:tc>
          <w:tcPr>
            <w:tcW w:w="577" w:type="pct"/>
            <w:noWrap/>
            <w:hideMark/>
          </w:tcPr>
          <w:p w14:paraId="199071F8"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(0.0508)</w:t>
            </w:r>
          </w:p>
        </w:tc>
      </w:tr>
      <w:tr w:rsidR="00FE23E1" w:rsidRPr="00FE23E1" w14:paraId="65BC6379"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6C6D0076"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Observations</w:t>
            </w:r>
          </w:p>
        </w:tc>
        <w:tc>
          <w:tcPr>
            <w:tcW w:w="577" w:type="pct"/>
            <w:noWrap/>
            <w:hideMark/>
          </w:tcPr>
          <w:p w14:paraId="2CB79F56"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150</w:t>
            </w:r>
          </w:p>
        </w:tc>
        <w:tc>
          <w:tcPr>
            <w:tcW w:w="577" w:type="pct"/>
            <w:noWrap/>
            <w:hideMark/>
          </w:tcPr>
          <w:p w14:paraId="1B687272"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150</w:t>
            </w:r>
          </w:p>
        </w:tc>
        <w:tc>
          <w:tcPr>
            <w:tcW w:w="577" w:type="pct"/>
            <w:noWrap/>
            <w:hideMark/>
          </w:tcPr>
          <w:p w14:paraId="10FB4ED7"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150</w:t>
            </w:r>
          </w:p>
        </w:tc>
        <w:tc>
          <w:tcPr>
            <w:tcW w:w="577" w:type="pct"/>
            <w:noWrap/>
            <w:hideMark/>
          </w:tcPr>
          <w:p w14:paraId="140C5644"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150</w:t>
            </w:r>
          </w:p>
        </w:tc>
        <w:tc>
          <w:tcPr>
            <w:tcW w:w="577" w:type="pct"/>
            <w:noWrap/>
            <w:hideMark/>
          </w:tcPr>
          <w:p w14:paraId="38561F1C"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150</w:t>
            </w:r>
          </w:p>
        </w:tc>
        <w:tc>
          <w:tcPr>
            <w:tcW w:w="577" w:type="pct"/>
            <w:noWrap/>
            <w:hideMark/>
          </w:tcPr>
          <w:p w14:paraId="5AF435AF"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150</w:t>
            </w:r>
          </w:p>
        </w:tc>
      </w:tr>
      <w:tr w:rsidR="00FE23E1" w:rsidRPr="00FE23E1" w14:paraId="20857832"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0740FE30"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R-squared</w:t>
            </w:r>
          </w:p>
        </w:tc>
        <w:tc>
          <w:tcPr>
            <w:tcW w:w="577" w:type="pct"/>
            <w:noWrap/>
            <w:hideMark/>
          </w:tcPr>
          <w:p w14:paraId="63643A1F"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0.5308</w:t>
            </w:r>
          </w:p>
        </w:tc>
        <w:tc>
          <w:tcPr>
            <w:tcW w:w="577" w:type="pct"/>
            <w:noWrap/>
            <w:hideMark/>
          </w:tcPr>
          <w:p w14:paraId="1716AA6E"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0.5513</w:t>
            </w:r>
          </w:p>
        </w:tc>
        <w:tc>
          <w:tcPr>
            <w:tcW w:w="577" w:type="pct"/>
            <w:noWrap/>
            <w:hideMark/>
          </w:tcPr>
          <w:p w14:paraId="5B94F867"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0.5953</w:t>
            </w:r>
          </w:p>
        </w:tc>
        <w:tc>
          <w:tcPr>
            <w:tcW w:w="577" w:type="pct"/>
            <w:noWrap/>
            <w:hideMark/>
          </w:tcPr>
          <w:p w14:paraId="7D0A7B54"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0.6048</w:t>
            </w:r>
          </w:p>
        </w:tc>
        <w:tc>
          <w:tcPr>
            <w:tcW w:w="577" w:type="pct"/>
            <w:noWrap/>
            <w:hideMark/>
          </w:tcPr>
          <w:p w14:paraId="162A45A5"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0.6059</w:t>
            </w:r>
          </w:p>
        </w:tc>
        <w:tc>
          <w:tcPr>
            <w:tcW w:w="577" w:type="pct"/>
            <w:noWrap/>
            <w:hideMark/>
          </w:tcPr>
          <w:p w14:paraId="6EBE95CB" w14:textId="77777777" w:rsidR="00FE23E1" w:rsidRPr="00FE23E1" w:rsidRDefault="00FE23E1" w:rsidP="00FE23E1">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0.6163</w:t>
            </w:r>
          </w:p>
        </w:tc>
      </w:tr>
      <w:tr w:rsidR="00FE23E1" w:rsidRPr="00FE23E1" w14:paraId="380B2519"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35" w:type="pct"/>
            <w:noWrap/>
            <w:hideMark/>
          </w:tcPr>
          <w:p w14:paraId="3B60DBEC" w14:textId="77777777" w:rsidR="00FE23E1" w:rsidRPr="00FE23E1" w:rsidRDefault="00FE23E1" w:rsidP="00FE23E1">
            <w:pPr>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Adj. R-squared</w:t>
            </w:r>
          </w:p>
        </w:tc>
        <w:tc>
          <w:tcPr>
            <w:tcW w:w="577" w:type="pct"/>
            <w:noWrap/>
            <w:hideMark/>
          </w:tcPr>
          <w:p w14:paraId="0DE1CAB3"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0.5077</w:t>
            </w:r>
          </w:p>
        </w:tc>
        <w:tc>
          <w:tcPr>
            <w:tcW w:w="577" w:type="pct"/>
            <w:noWrap/>
            <w:hideMark/>
          </w:tcPr>
          <w:p w14:paraId="2A29DFF7"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0.5259</w:t>
            </w:r>
          </w:p>
        </w:tc>
        <w:tc>
          <w:tcPr>
            <w:tcW w:w="577" w:type="pct"/>
            <w:noWrap/>
            <w:hideMark/>
          </w:tcPr>
          <w:p w14:paraId="2381BD48"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0.5693</w:t>
            </w:r>
          </w:p>
        </w:tc>
        <w:tc>
          <w:tcPr>
            <w:tcW w:w="577" w:type="pct"/>
            <w:noWrap/>
            <w:hideMark/>
          </w:tcPr>
          <w:p w14:paraId="43472FA0"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0.5764</w:t>
            </w:r>
          </w:p>
        </w:tc>
        <w:tc>
          <w:tcPr>
            <w:tcW w:w="577" w:type="pct"/>
            <w:noWrap/>
            <w:hideMark/>
          </w:tcPr>
          <w:p w14:paraId="1CFAD702"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0.5745</w:t>
            </w:r>
          </w:p>
        </w:tc>
        <w:tc>
          <w:tcPr>
            <w:tcW w:w="577" w:type="pct"/>
            <w:noWrap/>
            <w:hideMark/>
          </w:tcPr>
          <w:p w14:paraId="5E171EF2" w14:textId="77777777" w:rsidR="00FE23E1" w:rsidRPr="00FE23E1" w:rsidRDefault="00FE23E1" w:rsidP="00FE23E1">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FE23E1">
              <w:rPr>
                <w:rFonts w:ascii="Arial Narrow" w:eastAsia="Times New Roman" w:hAnsi="Arial Narrow" w:cs="Calibri"/>
                <w:color w:val="000000"/>
                <w:kern w:val="0"/>
                <w:sz w:val="18"/>
                <w:szCs w:val="18"/>
                <w:lang w:eastAsia="ja-JP"/>
                <w14:ligatures w14:val="none"/>
              </w:rPr>
              <w:t>0.5827</w:t>
            </w:r>
          </w:p>
        </w:tc>
      </w:tr>
    </w:tbl>
    <w:p w14:paraId="5034AA6A" w14:textId="79612084" w:rsidR="00801052" w:rsidRPr="00ED299E" w:rsidRDefault="00801052" w:rsidP="00801052">
      <w:pPr>
        <w:rPr>
          <w:i/>
          <w:iCs/>
          <w:sz w:val="20"/>
          <w:szCs w:val="20"/>
        </w:rPr>
      </w:pPr>
      <w:r w:rsidRPr="00ED299E">
        <w:rPr>
          <w:i/>
          <w:iCs/>
          <w:sz w:val="20"/>
          <w:szCs w:val="20"/>
        </w:rPr>
        <w:t xml:space="preserve">Note: *** p&lt;0.01, ** p&lt;0.05, * p&lt;0.10. </w:t>
      </w:r>
    </w:p>
    <w:p w14:paraId="2840E30D" w14:textId="79FAAD66" w:rsidR="00B45E1B" w:rsidRPr="00B45E1B" w:rsidRDefault="00B45E1B" w:rsidP="00B45E1B">
      <w:pPr>
        <w:spacing w:after="0"/>
        <w:rPr>
          <w:rFonts w:asciiTheme="majorHAnsi" w:eastAsiaTheme="majorEastAsia" w:hAnsiTheme="majorHAnsi" w:cstheme="majorBidi"/>
          <w:b/>
          <w:bCs/>
          <w:lang w:eastAsia="ja-JP"/>
        </w:rPr>
      </w:pPr>
      <w:r w:rsidRPr="00ED299E">
        <w:rPr>
          <w:rFonts w:asciiTheme="majorHAnsi" w:eastAsiaTheme="majorEastAsia" w:hAnsiTheme="majorHAnsi" w:cstheme="majorBidi"/>
          <w:b/>
          <w:bCs/>
          <w:lang w:eastAsia="ja-JP"/>
        </w:rPr>
        <w:t xml:space="preserve">Panel </w:t>
      </w:r>
      <w:r>
        <w:rPr>
          <w:rFonts w:asciiTheme="majorHAnsi" w:eastAsiaTheme="majorEastAsia" w:hAnsiTheme="majorHAnsi" w:cstheme="majorBidi"/>
          <w:b/>
          <w:bCs/>
          <w:lang w:eastAsia="ja-JP"/>
        </w:rPr>
        <w:t>B</w:t>
      </w:r>
      <w:r w:rsidRPr="00ED299E">
        <w:rPr>
          <w:rFonts w:asciiTheme="majorHAnsi" w:eastAsiaTheme="majorEastAsia" w:hAnsiTheme="majorHAnsi" w:cstheme="majorBidi"/>
          <w:b/>
          <w:bCs/>
          <w:lang w:eastAsia="ja-JP"/>
        </w:rPr>
        <w:t xml:space="preserve">: </w:t>
      </w:r>
      <w:r>
        <w:rPr>
          <w:rFonts w:asciiTheme="majorHAnsi" w:eastAsiaTheme="majorEastAsia" w:hAnsiTheme="majorHAnsi" w:cstheme="majorBidi"/>
          <w:b/>
          <w:bCs/>
          <w:lang w:eastAsia="ja-JP"/>
        </w:rPr>
        <w:t>Disaster Learning</w:t>
      </w:r>
      <w:r w:rsidRPr="00ED299E">
        <w:rPr>
          <w:rFonts w:asciiTheme="majorHAnsi" w:eastAsiaTheme="majorEastAsia" w:hAnsiTheme="majorHAnsi" w:cstheme="majorBidi"/>
          <w:b/>
          <w:bCs/>
          <w:lang w:eastAsia="ja-JP"/>
        </w:rPr>
        <w:t xml:space="preserve"> Model</w:t>
      </w:r>
      <w:r>
        <w:rPr>
          <w:rFonts w:asciiTheme="majorHAnsi" w:eastAsiaTheme="majorEastAsia" w:hAnsiTheme="majorHAnsi" w:cstheme="majorBidi"/>
          <w:b/>
          <w:bCs/>
          <w:lang w:eastAsia="ja-JP"/>
        </w:rPr>
        <w:t>s (Model A)</w:t>
      </w:r>
    </w:p>
    <w:tbl>
      <w:tblPr>
        <w:tblStyle w:val="PlainTable2"/>
        <w:tblW w:w="5000" w:type="pct"/>
        <w:tblLook w:val="04A0" w:firstRow="1" w:lastRow="0" w:firstColumn="1" w:lastColumn="0" w:noHBand="0" w:noVBand="1"/>
      </w:tblPr>
      <w:tblGrid>
        <w:gridCol w:w="3110"/>
        <w:gridCol w:w="1168"/>
        <w:gridCol w:w="1168"/>
        <w:gridCol w:w="1168"/>
        <w:gridCol w:w="1168"/>
        <w:gridCol w:w="1244"/>
      </w:tblGrid>
      <w:tr w:rsidR="00B45E1B" w:rsidRPr="00B45E1B" w14:paraId="001F0F1B" w14:textId="77777777" w:rsidTr="00E778B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34F193A5" w14:textId="77777777" w:rsidR="00B45E1B" w:rsidRPr="00B45E1B" w:rsidRDefault="00B45E1B" w:rsidP="00B45E1B">
            <w:pPr>
              <w:jc w:val="center"/>
              <w:rPr>
                <w:rFonts w:ascii="Arial Narrow" w:eastAsia="Times New Roman" w:hAnsi="Arial Narrow" w:cs="Calibri"/>
                <w:kern w:val="0"/>
                <w:sz w:val="18"/>
                <w:szCs w:val="18"/>
                <w:lang w:eastAsia="ja-JP"/>
                <w14:ligatures w14:val="none"/>
              </w:rPr>
            </w:pPr>
            <w:r w:rsidRPr="00B45E1B">
              <w:rPr>
                <w:rFonts w:ascii="Arial Narrow" w:eastAsia="Times New Roman" w:hAnsi="Arial Narrow" w:cs="Calibri"/>
                <w:kern w:val="0"/>
                <w:sz w:val="18"/>
                <w:szCs w:val="18"/>
                <w:lang w:eastAsia="ja-JP"/>
                <w14:ligatures w14:val="none"/>
              </w:rPr>
              <w:t>Variable</w:t>
            </w:r>
          </w:p>
        </w:tc>
        <w:tc>
          <w:tcPr>
            <w:tcW w:w="647" w:type="pct"/>
            <w:noWrap/>
            <w:hideMark/>
          </w:tcPr>
          <w:p w14:paraId="32B9EF9E" w14:textId="2D2EE12F" w:rsidR="00B45E1B" w:rsidRPr="00B45E1B" w:rsidRDefault="00B45E1B" w:rsidP="00B45E1B">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45E1B">
              <w:rPr>
                <w:rFonts w:ascii="Arial Narrow" w:eastAsia="Times New Roman" w:hAnsi="Arial Narrow" w:cs="Calibri"/>
                <w:kern w:val="0"/>
                <w:sz w:val="18"/>
                <w:szCs w:val="18"/>
                <w:lang w:eastAsia="ja-JP"/>
                <w14:ligatures w14:val="none"/>
              </w:rPr>
              <w:t>D1.Pov</w:t>
            </w:r>
          </w:p>
        </w:tc>
        <w:tc>
          <w:tcPr>
            <w:tcW w:w="647" w:type="pct"/>
            <w:noWrap/>
            <w:hideMark/>
          </w:tcPr>
          <w:p w14:paraId="222A4F9A" w14:textId="7A818F07" w:rsidR="00B45E1B" w:rsidRPr="00B45E1B" w:rsidRDefault="00B45E1B" w:rsidP="00B45E1B">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45E1B">
              <w:rPr>
                <w:rFonts w:ascii="Arial Narrow" w:eastAsia="Times New Roman" w:hAnsi="Arial Narrow" w:cs="Calibri"/>
                <w:kern w:val="0"/>
                <w:sz w:val="18"/>
                <w:szCs w:val="18"/>
                <w:lang w:eastAsia="ja-JP"/>
                <w14:ligatures w14:val="none"/>
              </w:rPr>
              <w:t>D2.Econ</w:t>
            </w:r>
          </w:p>
        </w:tc>
        <w:tc>
          <w:tcPr>
            <w:tcW w:w="647" w:type="pct"/>
            <w:noWrap/>
            <w:hideMark/>
          </w:tcPr>
          <w:p w14:paraId="4C3C7A32" w14:textId="57590045" w:rsidR="00B45E1B" w:rsidRPr="00B45E1B" w:rsidRDefault="00B45E1B" w:rsidP="00B45E1B">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45E1B">
              <w:rPr>
                <w:rFonts w:ascii="Arial Narrow" w:eastAsia="Times New Roman" w:hAnsi="Arial Narrow" w:cs="Calibri"/>
                <w:kern w:val="0"/>
                <w:sz w:val="18"/>
                <w:szCs w:val="18"/>
                <w:lang w:eastAsia="ja-JP"/>
                <w14:ligatures w14:val="none"/>
              </w:rPr>
              <w:t>D3.Urb</w:t>
            </w:r>
          </w:p>
        </w:tc>
        <w:tc>
          <w:tcPr>
            <w:tcW w:w="647" w:type="pct"/>
            <w:noWrap/>
            <w:hideMark/>
          </w:tcPr>
          <w:p w14:paraId="4728B34B" w14:textId="0C6C334E" w:rsidR="00B45E1B" w:rsidRPr="00B45E1B" w:rsidRDefault="00B45E1B" w:rsidP="00B45E1B">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45E1B">
              <w:rPr>
                <w:rFonts w:ascii="Arial Narrow" w:eastAsia="Times New Roman" w:hAnsi="Arial Narrow" w:cs="Calibri"/>
                <w:kern w:val="0"/>
                <w:sz w:val="18"/>
                <w:szCs w:val="18"/>
                <w:lang w:eastAsia="ja-JP"/>
                <w14:ligatures w14:val="none"/>
              </w:rPr>
              <w:t>D4.Inst</w:t>
            </w:r>
          </w:p>
        </w:tc>
        <w:tc>
          <w:tcPr>
            <w:tcW w:w="689" w:type="pct"/>
            <w:noWrap/>
            <w:hideMark/>
          </w:tcPr>
          <w:p w14:paraId="7F7329FF" w14:textId="2DF901D1" w:rsidR="00B45E1B" w:rsidRPr="00B45E1B" w:rsidRDefault="00B45E1B" w:rsidP="00B45E1B">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B45E1B">
              <w:rPr>
                <w:rFonts w:ascii="Arial Narrow" w:eastAsia="Times New Roman" w:hAnsi="Arial Narrow" w:cs="Calibri"/>
                <w:kern w:val="0"/>
                <w:sz w:val="18"/>
                <w:szCs w:val="18"/>
                <w:lang w:eastAsia="ja-JP"/>
                <w14:ligatures w14:val="none"/>
              </w:rPr>
              <w:t>D5.Policy</w:t>
            </w:r>
          </w:p>
        </w:tc>
      </w:tr>
      <w:tr w:rsidR="00B45E1B" w:rsidRPr="00B45E1B" w14:paraId="6BE5210F"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42932ED6" w14:textId="77777777" w:rsidR="00B45E1B" w:rsidRPr="00B45E1B" w:rsidRDefault="00B45E1B" w:rsidP="00B45E1B">
            <w:pPr>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Poverty Gap ($4.20/day)</w:t>
            </w:r>
          </w:p>
        </w:tc>
        <w:tc>
          <w:tcPr>
            <w:tcW w:w="647" w:type="pct"/>
            <w:noWrap/>
            <w:hideMark/>
          </w:tcPr>
          <w:p w14:paraId="2378B225"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-0.0098***</w:t>
            </w:r>
          </w:p>
        </w:tc>
        <w:tc>
          <w:tcPr>
            <w:tcW w:w="647" w:type="pct"/>
            <w:noWrap/>
            <w:hideMark/>
          </w:tcPr>
          <w:p w14:paraId="6856F49B"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-0.0025</w:t>
            </w:r>
          </w:p>
        </w:tc>
        <w:tc>
          <w:tcPr>
            <w:tcW w:w="647" w:type="pct"/>
            <w:noWrap/>
            <w:hideMark/>
          </w:tcPr>
          <w:p w14:paraId="6AF2BCDE"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-0.0020</w:t>
            </w:r>
          </w:p>
        </w:tc>
        <w:tc>
          <w:tcPr>
            <w:tcW w:w="647" w:type="pct"/>
            <w:noWrap/>
            <w:hideMark/>
          </w:tcPr>
          <w:p w14:paraId="7D447353"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-0.0021</w:t>
            </w:r>
          </w:p>
        </w:tc>
        <w:tc>
          <w:tcPr>
            <w:tcW w:w="689" w:type="pct"/>
            <w:noWrap/>
            <w:hideMark/>
          </w:tcPr>
          <w:p w14:paraId="46093FE5"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-0.0012</w:t>
            </w:r>
          </w:p>
        </w:tc>
      </w:tr>
      <w:tr w:rsidR="00B45E1B" w:rsidRPr="00B45E1B" w14:paraId="289C5E88"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503239BB" w14:textId="77777777" w:rsidR="00B45E1B" w:rsidRPr="00B45E1B" w:rsidRDefault="00B45E1B" w:rsidP="00B45E1B">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31DD8962"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(0.0032)</w:t>
            </w:r>
          </w:p>
        </w:tc>
        <w:tc>
          <w:tcPr>
            <w:tcW w:w="647" w:type="pct"/>
            <w:noWrap/>
            <w:hideMark/>
          </w:tcPr>
          <w:p w14:paraId="1AEC5543"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(0.0036)</w:t>
            </w:r>
          </w:p>
        </w:tc>
        <w:tc>
          <w:tcPr>
            <w:tcW w:w="647" w:type="pct"/>
            <w:noWrap/>
            <w:hideMark/>
          </w:tcPr>
          <w:p w14:paraId="778FAAF3"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(0.0036)</w:t>
            </w:r>
          </w:p>
        </w:tc>
        <w:tc>
          <w:tcPr>
            <w:tcW w:w="647" w:type="pct"/>
            <w:noWrap/>
            <w:hideMark/>
          </w:tcPr>
          <w:p w14:paraId="5D9E34A5"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(0.0036)</w:t>
            </w:r>
          </w:p>
        </w:tc>
        <w:tc>
          <w:tcPr>
            <w:tcW w:w="689" w:type="pct"/>
            <w:noWrap/>
            <w:hideMark/>
          </w:tcPr>
          <w:p w14:paraId="19568E43"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(0.0037)</w:t>
            </w:r>
          </w:p>
        </w:tc>
      </w:tr>
      <w:tr w:rsidR="00B45E1B" w:rsidRPr="00B45E1B" w14:paraId="186EF857"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11E3581B" w14:textId="77777777" w:rsidR="00B45E1B" w:rsidRPr="00B45E1B" w:rsidRDefault="00B45E1B" w:rsidP="00B45E1B">
            <w:pPr>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Poverty Gap Squared</w:t>
            </w:r>
          </w:p>
        </w:tc>
        <w:tc>
          <w:tcPr>
            <w:tcW w:w="647" w:type="pct"/>
            <w:noWrap/>
            <w:hideMark/>
          </w:tcPr>
          <w:p w14:paraId="59B7CF56"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0.0002**</w:t>
            </w:r>
          </w:p>
        </w:tc>
        <w:tc>
          <w:tcPr>
            <w:tcW w:w="647" w:type="pct"/>
            <w:noWrap/>
            <w:hideMark/>
          </w:tcPr>
          <w:p w14:paraId="7B99F3AD"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0.0001</w:t>
            </w:r>
          </w:p>
        </w:tc>
        <w:tc>
          <w:tcPr>
            <w:tcW w:w="647" w:type="pct"/>
            <w:noWrap/>
            <w:hideMark/>
          </w:tcPr>
          <w:p w14:paraId="5C262117"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0.0001</w:t>
            </w:r>
          </w:p>
        </w:tc>
        <w:tc>
          <w:tcPr>
            <w:tcW w:w="647" w:type="pct"/>
            <w:noWrap/>
            <w:hideMark/>
          </w:tcPr>
          <w:p w14:paraId="3DD06944"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0.0001</w:t>
            </w:r>
          </w:p>
        </w:tc>
        <w:tc>
          <w:tcPr>
            <w:tcW w:w="689" w:type="pct"/>
            <w:noWrap/>
            <w:hideMark/>
          </w:tcPr>
          <w:p w14:paraId="7F631D7B"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0.0001</w:t>
            </w:r>
          </w:p>
        </w:tc>
      </w:tr>
      <w:tr w:rsidR="00B45E1B" w:rsidRPr="00B45E1B" w14:paraId="00093181"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7439D06F" w14:textId="77777777" w:rsidR="00B45E1B" w:rsidRPr="00B45E1B" w:rsidRDefault="00B45E1B" w:rsidP="00B45E1B">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68FE2051"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(0.0001)</w:t>
            </w:r>
          </w:p>
        </w:tc>
        <w:tc>
          <w:tcPr>
            <w:tcW w:w="647" w:type="pct"/>
            <w:noWrap/>
            <w:hideMark/>
          </w:tcPr>
          <w:p w14:paraId="782AB623"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(0.0001)</w:t>
            </w:r>
          </w:p>
        </w:tc>
        <w:tc>
          <w:tcPr>
            <w:tcW w:w="647" w:type="pct"/>
            <w:noWrap/>
            <w:hideMark/>
          </w:tcPr>
          <w:p w14:paraId="199A6071"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(0.0001)</w:t>
            </w:r>
          </w:p>
        </w:tc>
        <w:tc>
          <w:tcPr>
            <w:tcW w:w="647" w:type="pct"/>
            <w:noWrap/>
            <w:hideMark/>
          </w:tcPr>
          <w:p w14:paraId="52728F1D"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(0.0001)</w:t>
            </w:r>
          </w:p>
        </w:tc>
        <w:tc>
          <w:tcPr>
            <w:tcW w:w="689" w:type="pct"/>
            <w:noWrap/>
            <w:hideMark/>
          </w:tcPr>
          <w:p w14:paraId="0FE930FE"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(0.0001)</w:t>
            </w:r>
          </w:p>
        </w:tc>
      </w:tr>
      <w:tr w:rsidR="00B45E1B" w:rsidRPr="00B45E1B" w14:paraId="42D03CEF"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7BBCE24C" w14:textId="77777777" w:rsidR="00B45E1B" w:rsidRPr="00B45E1B" w:rsidRDefault="00B45E1B" w:rsidP="00B45E1B">
            <w:pPr>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Log GDP per Capita (PPP)</w:t>
            </w:r>
          </w:p>
        </w:tc>
        <w:tc>
          <w:tcPr>
            <w:tcW w:w="647" w:type="pct"/>
            <w:noWrap/>
            <w:hideMark/>
          </w:tcPr>
          <w:p w14:paraId="184285E8" w14:textId="77777777" w:rsidR="00B45E1B" w:rsidRPr="00B45E1B" w:rsidRDefault="00B45E1B" w:rsidP="00B45E1B">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47" w:type="pct"/>
            <w:noWrap/>
            <w:hideMark/>
          </w:tcPr>
          <w:p w14:paraId="4B17E5FB"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0.0880***</w:t>
            </w:r>
          </w:p>
        </w:tc>
        <w:tc>
          <w:tcPr>
            <w:tcW w:w="647" w:type="pct"/>
            <w:noWrap/>
            <w:hideMark/>
          </w:tcPr>
          <w:p w14:paraId="6EDE99B5"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0.0644**</w:t>
            </w:r>
          </w:p>
        </w:tc>
        <w:tc>
          <w:tcPr>
            <w:tcW w:w="647" w:type="pct"/>
            <w:noWrap/>
            <w:hideMark/>
          </w:tcPr>
          <w:p w14:paraId="6CBBB88D"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0.0539*</w:t>
            </w:r>
          </w:p>
        </w:tc>
        <w:tc>
          <w:tcPr>
            <w:tcW w:w="689" w:type="pct"/>
            <w:noWrap/>
            <w:hideMark/>
          </w:tcPr>
          <w:p w14:paraId="78A3E68A"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0.0459</w:t>
            </w:r>
          </w:p>
        </w:tc>
      </w:tr>
      <w:tr w:rsidR="00B45E1B" w:rsidRPr="00B45E1B" w14:paraId="5C38B1DE"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49BE7FF4" w14:textId="77777777" w:rsidR="00B45E1B" w:rsidRPr="00B45E1B" w:rsidRDefault="00B45E1B" w:rsidP="00B45E1B">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2C3F9965" w14:textId="77777777" w:rsidR="00B45E1B" w:rsidRPr="00B45E1B" w:rsidRDefault="00B45E1B" w:rsidP="00B45E1B">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1EEC84CC"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(0.0269)</w:t>
            </w:r>
          </w:p>
        </w:tc>
        <w:tc>
          <w:tcPr>
            <w:tcW w:w="647" w:type="pct"/>
            <w:noWrap/>
            <w:hideMark/>
          </w:tcPr>
          <w:p w14:paraId="72AF3610"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(0.0311)</w:t>
            </w:r>
          </w:p>
        </w:tc>
        <w:tc>
          <w:tcPr>
            <w:tcW w:w="647" w:type="pct"/>
            <w:noWrap/>
            <w:hideMark/>
          </w:tcPr>
          <w:p w14:paraId="46B9E73E"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(0.0316)</w:t>
            </w:r>
          </w:p>
        </w:tc>
        <w:tc>
          <w:tcPr>
            <w:tcW w:w="689" w:type="pct"/>
            <w:noWrap/>
            <w:hideMark/>
          </w:tcPr>
          <w:p w14:paraId="64E910DC"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(0.0308)</w:t>
            </w:r>
          </w:p>
        </w:tc>
      </w:tr>
      <w:tr w:rsidR="00B45E1B" w:rsidRPr="00B45E1B" w14:paraId="0B2AD9DF"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060C8BB6" w14:textId="77777777" w:rsidR="00B45E1B" w:rsidRPr="00B45E1B" w:rsidRDefault="00B45E1B" w:rsidP="00B45E1B">
            <w:pPr>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Urban Population %</w:t>
            </w:r>
          </w:p>
        </w:tc>
        <w:tc>
          <w:tcPr>
            <w:tcW w:w="647" w:type="pct"/>
            <w:noWrap/>
            <w:hideMark/>
          </w:tcPr>
          <w:p w14:paraId="2A587479" w14:textId="77777777" w:rsidR="00B45E1B" w:rsidRPr="00B45E1B" w:rsidRDefault="00B45E1B" w:rsidP="00B45E1B">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47" w:type="pct"/>
            <w:noWrap/>
            <w:hideMark/>
          </w:tcPr>
          <w:p w14:paraId="1E791802"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269AB43C"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0.0019*</w:t>
            </w:r>
          </w:p>
        </w:tc>
        <w:tc>
          <w:tcPr>
            <w:tcW w:w="647" w:type="pct"/>
            <w:noWrap/>
            <w:hideMark/>
          </w:tcPr>
          <w:p w14:paraId="18011B6B"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0.0019*</w:t>
            </w:r>
          </w:p>
        </w:tc>
        <w:tc>
          <w:tcPr>
            <w:tcW w:w="689" w:type="pct"/>
            <w:noWrap/>
            <w:hideMark/>
          </w:tcPr>
          <w:p w14:paraId="7D85A57E"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0.0021**</w:t>
            </w:r>
          </w:p>
        </w:tc>
      </w:tr>
      <w:tr w:rsidR="00B45E1B" w:rsidRPr="00B45E1B" w14:paraId="774586FE"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05F506AC" w14:textId="77777777" w:rsidR="00B45E1B" w:rsidRPr="00B45E1B" w:rsidRDefault="00B45E1B" w:rsidP="00B45E1B">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240DB2FA" w14:textId="77777777" w:rsidR="00B45E1B" w:rsidRPr="00B45E1B" w:rsidRDefault="00B45E1B" w:rsidP="00B45E1B">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3C97E707"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2A86D8F4"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(0.0010)</w:t>
            </w:r>
          </w:p>
        </w:tc>
        <w:tc>
          <w:tcPr>
            <w:tcW w:w="647" w:type="pct"/>
            <w:noWrap/>
            <w:hideMark/>
          </w:tcPr>
          <w:p w14:paraId="123DC137"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(0.0010)</w:t>
            </w:r>
          </w:p>
        </w:tc>
        <w:tc>
          <w:tcPr>
            <w:tcW w:w="689" w:type="pct"/>
            <w:noWrap/>
            <w:hideMark/>
          </w:tcPr>
          <w:p w14:paraId="662A13C6"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(0.0010)</w:t>
            </w:r>
          </w:p>
        </w:tc>
      </w:tr>
      <w:tr w:rsidR="00B45E1B" w:rsidRPr="00B45E1B" w14:paraId="063978CC"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4158A5F9" w14:textId="0477611D" w:rsidR="00B45E1B" w:rsidRPr="00B45E1B" w:rsidRDefault="00B45E1B" w:rsidP="00B45E1B">
            <w:pPr>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 xml:space="preserve">Government Effectiveness </w:t>
            </w:r>
          </w:p>
        </w:tc>
        <w:tc>
          <w:tcPr>
            <w:tcW w:w="647" w:type="pct"/>
            <w:noWrap/>
            <w:hideMark/>
          </w:tcPr>
          <w:p w14:paraId="00E42A49" w14:textId="77777777" w:rsidR="00B45E1B" w:rsidRPr="00B45E1B" w:rsidRDefault="00B45E1B" w:rsidP="00B45E1B">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47" w:type="pct"/>
            <w:noWrap/>
            <w:hideMark/>
          </w:tcPr>
          <w:p w14:paraId="4C36EA6A"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71CBD1AD"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3337D81A"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0.0135</w:t>
            </w:r>
          </w:p>
        </w:tc>
        <w:tc>
          <w:tcPr>
            <w:tcW w:w="689" w:type="pct"/>
            <w:noWrap/>
            <w:hideMark/>
          </w:tcPr>
          <w:p w14:paraId="006A39D6"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0.0094</w:t>
            </w:r>
          </w:p>
        </w:tc>
      </w:tr>
      <w:tr w:rsidR="00B45E1B" w:rsidRPr="00B45E1B" w14:paraId="7E9E7780"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65DBEA79" w14:textId="77777777" w:rsidR="00B45E1B" w:rsidRPr="00B45E1B" w:rsidRDefault="00B45E1B" w:rsidP="00B45E1B">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40BF0A6B" w14:textId="77777777" w:rsidR="00B45E1B" w:rsidRPr="00B45E1B" w:rsidRDefault="00B45E1B" w:rsidP="00B45E1B">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7BFF7905"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12D29FF8"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354F96FB"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(0.0214)</w:t>
            </w:r>
          </w:p>
        </w:tc>
        <w:tc>
          <w:tcPr>
            <w:tcW w:w="689" w:type="pct"/>
            <w:noWrap/>
            <w:hideMark/>
          </w:tcPr>
          <w:p w14:paraId="495FE344"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(0.0205)</w:t>
            </w:r>
          </w:p>
        </w:tc>
      </w:tr>
      <w:tr w:rsidR="00B45E1B" w:rsidRPr="00B45E1B" w14:paraId="6BCECF97"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205B5480" w14:textId="77777777" w:rsidR="00B45E1B" w:rsidRPr="00B45E1B" w:rsidRDefault="00B45E1B" w:rsidP="00B45E1B">
            <w:pPr>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Building Quality Index</w:t>
            </w:r>
          </w:p>
        </w:tc>
        <w:tc>
          <w:tcPr>
            <w:tcW w:w="647" w:type="pct"/>
            <w:noWrap/>
            <w:hideMark/>
          </w:tcPr>
          <w:p w14:paraId="6AC574A9" w14:textId="77777777" w:rsidR="00B45E1B" w:rsidRPr="00B45E1B" w:rsidRDefault="00B45E1B" w:rsidP="00B45E1B">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47" w:type="pct"/>
            <w:noWrap/>
            <w:hideMark/>
          </w:tcPr>
          <w:p w14:paraId="34196025"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4C8A42E2"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6F34B0F7"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89" w:type="pct"/>
            <w:noWrap/>
            <w:hideMark/>
          </w:tcPr>
          <w:p w14:paraId="5375DDE7"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0.0096*</w:t>
            </w:r>
          </w:p>
        </w:tc>
      </w:tr>
      <w:tr w:rsidR="00B45E1B" w:rsidRPr="00B45E1B" w14:paraId="63AF453E"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77FECA8A" w14:textId="77777777" w:rsidR="00B45E1B" w:rsidRPr="00B45E1B" w:rsidRDefault="00B45E1B" w:rsidP="00B45E1B">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04AD058D" w14:textId="77777777" w:rsidR="00B45E1B" w:rsidRPr="00B45E1B" w:rsidRDefault="00B45E1B" w:rsidP="00B45E1B">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7CBA979C"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1D572E04"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47" w:type="pct"/>
            <w:noWrap/>
            <w:hideMark/>
          </w:tcPr>
          <w:p w14:paraId="348D0A1F"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89" w:type="pct"/>
            <w:noWrap/>
            <w:hideMark/>
          </w:tcPr>
          <w:p w14:paraId="21CA29B8"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(0.0054)</w:t>
            </w:r>
          </w:p>
        </w:tc>
      </w:tr>
      <w:tr w:rsidR="00B45E1B" w:rsidRPr="00B45E1B" w14:paraId="53DCC086"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56004DB7" w14:textId="77777777" w:rsidR="00B45E1B" w:rsidRPr="00B45E1B" w:rsidRDefault="00B45E1B" w:rsidP="00B45E1B">
            <w:pPr>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Earthquake Count (Log)</w:t>
            </w:r>
          </w:p>
        </w:tc>
        <w:tc>
          <w:tcPr>
            <w:tcW w:w="647" w:type="pct"/>
            <w:noWrap/>
            <w:hideMark/>
          </w:tcPr>
          <w:p w14:paraId="64B2386D"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0.0343*</w:t>
            </w:r>
          </w:p>
        </w:tc>
        <w:tc>
          <w:tcPr>
            <w:tcW w:w="647" w:type="pct"/>
            <w:noWrap/>
            <w:hideMark/>
          </w:tcPr>
          <w:p w14:paraId="242B8A5C"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0.0400**</w:t>
            </w:r>
          </w:p>
        </w:tc>
        <w:tc>
          <w:tcPr>
            <w:tcW w:w="647" w:type="pct"/>
            <w:noWrap/>
            <w:hideMark/>
          </w:tcPr>
          <w:p w14:paraId="3567C051"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0.0428**</w:t>
            </w:r>
          </w:p>
        </w:tc>
        <w:tc>
          <w:tcPr>
            <w:tcW w:w="647" w:type="pct"/>
            <w:noWrap/>
            <w:hideMark/>
          </w:tcPr>
          <w:p w14:paraId="6849B58C"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0.0423**</w:t>
            </w:r>
          </w:p>
        </w:tc>
        <w:tc>
          <w:tcPr>
            <w:tcW w:w="689" w:type="pct"/>
            <w:noWrap/>
            <w:hideMark/>
          </w:tcPr>
          <w:p w14:paraId="6EC698B1"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0.0369*</w:t>
            </w:r>
          </w:p>
        </w:tc>
      </w:tr>
      <w:tr w:rsidR="00B45E1B" w:rsidRPr="00B45E1B" w14:paraId="2772AA6D"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56D2C931" w14:textId="77777777" w:rsidR="00B45E1B" w:rsidRPr="00B45E1B" w:rsidRDefault="00B45E1B" w:rsidP="00B45E1B">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6F7D47F2"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(0.0208)</w:t>
            </w:r>
          </w:p>
        </w:tc>
        <w:tc>
          <w:tcPr>
            <w:tcW w:w="647" w:type="pct"/>
            <w:noWrap/>
            <w:hideMark/>
          </w:tcPr>
          <w:p w14:paraId="343E0560"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(0.0204)</w:t>
            </w:r>
          </w:p>
        </w:tc>
        <w:tc>
          <w:tcPr>
            <w:tcW w:w="647" w:type="pct"/>
            <w:noWrap/>
            <w:hideMark/>
          </w:tcPr>
          <w:p w14:paraId="4A611475"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(0.0199)</w:t>
            </w:r>
          </w:p>
        </w:tc>
        <w:tc>
          <w:tcPr>
            <w:tcW w:w="647" w:type="pct"/>
            <w:noWrap/>
            <w:hideMark/>
          </w:tcPr>
          <w:p w14:paraId="095AAB84"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(0.0200)</w:t>
            </w:r>
          </w:p>
        </w:tc>
        <w:tc>
          <w:tcPr>
            <w:tcW w:w="689" w:type="pct"/>
            <w:noWrap/>
            <w:hideMark/>
          </w:tcPr>
          <w:p w14:paraId="7672A6B7"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(0.0211)</w:t>
            </w:r>
          </w:p>
        </w:tc>
      </w:tr>
      <w:tr w:rsidR="00B45E1B" w:rsidRPr="00B45E1B" w14:paraId="3F99F95E"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7500D975" w14:textId="77777777" w:rsidR="00B45E1B" w:rsidRPr="00B45E1B" w:rsidRDefault="00B45E1B" w:rsidP="00B45E1B">
            <w:pPr>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Storm Count (Log)</w:t>
            </w:r>
          </w:p>
        </w:tc>
        <w:tc>
          <w:tcPr>
            <w:tcW w:w="647" w:type="pct"/>
            <w:noWrap/>
            <w:hideMark/>
          </w:tcPr>
          <w:p w14:paraId="3CA350BF"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0.0070</w:t>
            </w:r>
          </w:p>
        </w:tc>
        <w:tc>
          <w:tcPr>
            <w:tcW w:w="647" w:type="pct"/>
            <w:noWrap/>
            <w:hideMark/>
          </w:tcPr>
          <w:p w14:paraId="605D70F3"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-0.0041</w:t>
            </w:r>
          </w:p>
        </w:tc>
        <w:tc>
          <w:tcPr>
            <w:tcW w:w="647" w:type="pct"/>
            <w:noWrap/>
            <w:hideMark/>
          </w:tcPr>
          <w:p w14:paraId="7BC2F1A4"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-0.0056</w:t>
            </w:r>
          </w:p>
        </w:tc>
        <w:tc>
          <w:tcPr>
            <w:tcW w:w="647" w:type="pct"/>
            <w:noWrap/>
            <w:hideMark/>
          </w:tcPr>
          <w:p w14:paraId="00BD18D8"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-0.0061</w:t>
            </w:r>
          </w:p>
        </w:tc>
        <w:tc>
          <w:tcPr>
            <w:tcW w:w="689" w:type="pct"/>
            <w:noWrap/>
            <w:hideMark/>
          </w:tcPr>
          <w:p w14:paraId="716EB81C"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-0.0051</w:t>
            </w:r>
          </w:p>
        </w:tc>
      </w:tr>
      <w:tr w:rsidR="00B45E1B" w:rsidRPr="00B45E1B" w14:paraId="265BE986"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11005F72" w14:textId="77777777" w:rsidR="00B45E1B" w:rsidRPr="00B45E1B" w:rsidRDefault="00B45E1B" w:rsidP="00B45E1B">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565A5927"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(0.0146)</w:t>
            </w:r>
          </w:p>
        </w:tc>
        <w:tc>
          <w:tcPr>
            <w:tcW w:w="647" w:type="pct"/>
            <w:noWrap/>
            <w:hideMark/>
          </w:tcPr>
          <w:p w14:paraId="631B049C"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(0.0143)</w:t>
            </w:r>
          </w:p>
        </w:tc>
        <w:tc>
          <w:tcPr>
            <w:tcW w:w="647" w:type="pct"/>
            <w:noWrap/>
            <w:hideMark/>
          </w:tcPr>
          <w:p w14:paraId="1E8CAD8A"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(0.0143)</w:t>
            </w:r>
          </w:p>
        </w:tc>
        <w:tc>
          <w:tcPr>
            <w:tcW w:w="647" w:type="pct"/>
            <w:noWrap/>
            <w:hideMark/>
          </w:tcPr>
          <w:p w14:paraId="15EA4AF2"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(0.0144)</w:t>
            </w:r>
          </w:p>
        </w:tc>
        <w:tc>
          <w:tcPr>
            <w:tcW w:w="689" w:type="pct"/>
            <w:noWrap/>
            <w:hideMark/>
          </w:tcPr>
          <w:p w14:paraId="5849E826"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(0.0144)</w:t>
            </w:r>
          </w:p>
        </w:tc>
      </w:tr>
      <w:tr w:rsidR="00B45E1B" w:rsidRPr="00B45E1B" w14:paraId="3329B27D"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2F1A8CDA" w14:textId="77777777" w:rsidR="00B45E1B" w:rsidRPr="00B45E1B" w:rsidRDefault="00B45E1B" w:rsidP="00B45E1B">
            <w:pPr>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Flood Count (Log)</w:t>
            </w:r>
          </w:p>
        </w:tc>
        <w:tc>
          <w:tcPr>
            <w:tcW w:w="647" w:type="pct"/>
            <w:noWrap/>
            <w:hideMark/>
          </w:tcPr>
          <w:p w14:paraId="289A5280"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-0.0122</w:t>
            </w:r>
          </w:p>
        </w:tc>
        <w:tc>
          <w:tcPr>
            <w:tcW w:w="647" w:type="pct"/>
            <w:noWrap/>
            <w:hideMark/>
          </w:tcPr>
          <w:p w14:paraId="435BC108"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-0.0133</w:t>
            </w:r>
          </w:p>
        </w:tc>
        <w:tc>
          <w:tcPr>
            <w:tcW w:w="647" w:type="pct"/>
            <w:noWrap/>
            <w:hideMark/>
          </w:tcPr>
          <w:p w14:paraId="32092327"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-0.0169</w:t>
            </w:r>
          </w:p>
        </w:tc>
        <w:tc>
          <w:tcPr>
            <w:tcW w:w="647" w:type="pct"/>
            <w:noWrap/>
            <w:hideMark/>
          </w:tcPr>
          <w:p w14:paraId="23966171"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-0.0150</w:t>
            </w:r>
          </w:p>
        </w:tc>
        <w:tc>
          <w:tcPr>
            <w:tcW w:w="689" w:type="pct"/>
            <w:noWrap/>
            <w:hideMark/>
          </w:tcPr>
          <w:p w14:paraId="5B24F075"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-0.0235</w:t>
            </w:r>
          </w:p>
        </w:tc>
      </w:tr>
      <w:tr w:rsidR="00B45E1B" w:rsidRPr="00B45E1B" w14:paraId="6DC9FE81"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61B13428" w14:textId="77777777" w:rsidR="00B45E1B" w:rsidRPr="00B45E1B" w:rsidRDefault="00B45E1B" w:rsidP="00B45E1B">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662ADF0F"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(0.0176)</w:t>
            </w:r>
          </w:p>
        </w:tc>
        <w:tc>
          <w:tcPr>
            <w:tcW w:w="647" w:type="pct"/>
            <w:noWrap/>
            <w:hideMark/>
          </w:tcPr>
          <w:p w14:paraId="15BC3E4F"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(0.0168)</w:t>
            </w:r>
          </w:p>
        </w:tc>
        <w:tc>
          <w:tcPr>
            <w:tcW w:w="647" w:type="pct"/>
            <w:noWrap/>
            <w:hideMark/>
          </w:tcPr>
          <w:p w14:paraId="71AF19D7"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(0.0166)</w:t>
            </w:r>
          </w:p>
        </w:tc>
        <w:tc>
          <w:tcPr>
            <w:tcW w:w="647" w:type="pct"/>
            <w:noWrap/>
            <w:hideMark/>
          </w:tcPr>
          <w:p w14:paraId="657F2F56"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(0.0168)</w:t>
            </w:r>
          </w:p>
        </w:tc>
        <w:tc>
          <w:tcPr>
            <w:tcW w:w="689" w:type="pct"/>
            <w:noWrap/>
            <w:hideMark/>
          </w:tcPr>
          <w:p w14:paraId="5B47D52D"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(0.0178)</w:t>
            </w:r>
          </w:p>
        </w:tc>
      </w:tr>
      <w:tr w:rsidR="00B45E1B" w:rsidRPr="00B45E1B" w14:paraId="17C77E29"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79358EED" w14:textId="77777777" w:rsidR="00B45E1B" w:rsidRPr="00B45E1B" w:rsidRDefault="00B45E1B" w:rsidP="00B45E1B">
            <w:pPr>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Constant</w:t>
            </w:r>
          </w:p>
        </w:tc>
        <w:tc>
          <w:tcPr>
            <w:tcW w:w="647" w:type="pct"/>
            <w:noWrap/>
            <w:hideMark/>
          </w:tcPr>
          <w:p w14:paraId="16B901E0"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0.1848***</w:t>
            </w:r>
          </w:p>
        </w:tc>
        <w:tc>
          <w:tcPr>
            <w:tcW w:w="647" w:type="pct"/>
            <w:noWrap/>
            <w:hideMark/>
          </w:tcPr>
          <w:p w14:paraId="5289B7E1"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0.2369***</w:t>
            </w:r>
          </w:p>
        </w:tc>
        <w:tc>
          <w:tcPr>
            <w:tcW w:w="647" w:type="pct"/>
            <w:noWrap/>
            <w:hideMark/>
          </w:tcPr>
          <w:p w14:paraId="086013D9"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0.2466***</w:t>
            </w:r>
          </w:p>
        </w:tc>
        <w:tc>
          <w:tcPr>
            <w:tcW w:w="647" w:type="pct"/>
            <w:noWrap/>
            <w:hideMark/>
          </w:tcPr>
          <w:p w14:paraId="68E62EE4"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0.2414***</w:t>
            </w:r>
          </w:p>
        </w:tc>
        <w:tc>
          <w:tcPr>
            <w:tcW w:w="689" w:type="pct"/>
            <w:noWrap/>
            <w:hideMark/>
          </w:tcPr>
          <w:p w14:paraId="61A1D078"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0.2594***</w:t>
            </w:r>
          </w:p>
        </w:tc>
      </w:tr>
      <w:tr w:rsidR="00B45E1B" w:rsidRPr="00B45E1B" w14:paraId="164DA923"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5B3FBA51" w14:textId="77777777" w:rsidR="00B45E1B" w:rsidRPr="00B45E1B" w:rsidRDefault="00B45E1B" w:rsidP="00B45E1B">
            <w:pPr>
              <w:jc w:val="center"/>
              <w:rPr>
                <w:rFonts w:ascii="Arial Narrow" w:eastAsia="Times New Roman" w:hAnsi="Arial Narrow" w:cs="Calibri"/>
                <w:color w:val="000000"/>
                <w:kern w:val="0"/>
                <w:sz w:val="18"/>
                <w:szCs w:val="18"/>
                <w:lang w:eastAsia="ja-JP"/>
                <w14:ligatures w14:val="none"/>
              </w:rPr>
            </w:pPr>
          </w:p>
        </w:tc>
        <w:tc>
          <w:tcPr>
            <w:tcW w:w="647" w:type="pct"/>
            <w:noWrap/>
            <w:hideMark/>
          </w:tcPr>
          <w:p w14:paraId="36DBA3F2"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(0.0483)</w:t>
            </w:r>
          </w:p>
        </w:tc>
        <w:tc>
          <w:tcPr>
            <w:tcW w:w="647" w:type="pct"/>
            <w:noWrap/>
            <w:hideMark/>
          </w:tcPr>
          <w:p w14:paraId="232D51AF"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(0.0502)</w:t>
            </w:r>
          </w:p>
        </w:tc>
        <w:tc>
          <w:tcPr>
            <w:tcW w:w="647" w:type="pct"/>
            <w:noWrap/>
            <w:hideMark/>
          </w:tcPr>
          <w:p w14:paraId="1CA36717"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(0.0515)</w:t>
            </w:r>
          </w:p>
        </w:tc>
        <w:tc>
          <w:tcPr>
            <w:tcW w:w="647" w:type="pct"/>
            <w:noWrap/>
            <w:hideMark/>
          </w:tcPr>
          <w:p w14:paraId="43B69FE4"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(0.0518)</w:t>
            </w:r>
          </w:p>
        </w:tc>
        <w:tc>
          <w:tcPr>
            <w:tcW w:w="689" w:type="pct"/>
            <w:noWrap/>
            <w:hideMark/>
          </w:tcPr>
          <w:p w14:paraId="5020D30E"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(0.0531)</w:t>
            </w:r>
          </w:p>
        </w:tc>
      </w:tr>
      <w:tr w:rsidR="00B45E1B" w:rsidRPr="00B45E1B" w14:paraId="6E48E404"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3C5E7084" w14:textId="77777777" w:rsidR="00B45E1B" w:rsidRPr="00B45E1B" w:rsidRDefault="00B45E1B" w:rsidP="00B45E1B">
            <w:pPr>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Observations</w:t>
            </w:r>
          </w:p>
        </w:tc>
        <w:tc>
          <w:tcPr>
            <w:tcW w:w="647" w:type="pct"/>
            <w:noWrap/>
            <w:hideMark/>
          </w:tcPr>
          <w:p w14:paraId="0E0F58C4"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150</w:t>
            </w:r>
          </w:p>
        </w:tc>
        <w:tc>
          <w:tcPr>
            <w:tcW w:w="647" w:type="pct"/>
            <w:noWrap/>
            <w:hideMark/>
          </w:tcPr>
          <w:p w14:paraId="7DCCFE63"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150</w:t>
            </w:r>
          </w:p>
        </w:tc>
        <w:tc>
          <w:tcPr>
            <w:tcW w:w="647" w:type="pct"/>
            <w:noWrap/>
            <w:hideMark/>
          </w:tcPr>
          <w:p w14:paraId="3C481C18"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150</w:t>
            </w:r>
          </w:p>
        </w:tc>
        <w:tc>
          <w:tcPr>
            <w:tcW w:w="647" w:type="pct"/>
            <w:noWrap/>
            <w:hideMark/>
          </w:tcPr>
          <w:p w14:paraId="356A8F93"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150</w:t>
            </w:r>
          </w:p>
        </w:tc>
        <w:tc>
          <w:tcPr>
            <w:tcW w:w="689" w:type="pct"/>
            <w:noWrap/>
            <w:hideMark/>
          </w:tcPr>
          <w:p w14:paraId="5412BF7C"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150</w:t>
            </w:r>
          </w:p>
        </w:tc>
      </w:tr>
      <w:tr w:rsidR="00B45E1B" w:rsidRPr="00B45E1B" w14:paraId="29ED10FE"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7D6063D6" w14:textId="77777777" w:rsidR="00B45E1B" w:rsidRPr="00B45E1B" w:rsidRDefault="00B45E1B" w:rsidP="00B45E1B">
            <w:pPr>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R-squared</w:t>
            </w:r>
          </w:p>
        </w:tc>
        <w:tc>
          <w:tcPr>
            <w:tcW w:w="647" w:type="pct"/>
            <w:noWrap/>
            <w:hideMark/>
          </w:tcPr>
          <w:p w14:paraId="75E308A4"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0.5635</w:t>
            </w:r>
          </w:p>
        </w:tc>
        <w:tc>
          <w:tcPr>
            <w:tcW w:w="647" w:type="pct"/>
            <w:noWrap/>
            <w:hideMark/>
          </w:tcPr>
          <w:p w14:paraId="21CF7E2E"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0.6086</w:t>
            </w:r>
          </w:p>
        </w:tc>
        <w:tc>
          <w:tcPr>
            <w:tcW w:w="647" w:type="pct"/>
            <w:noWrap/>
            <w:hideMark/>
          </w:tcPr>
          <w:p w14:paraId="30287544"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0.6198</w:t>
            </w:r>
          </w:p>
        </w:tc>
        <w:tc>
          <w:tcPr>
            <w:tcW w:w="647" w:type="pct"/>
            <w:noWrap/>
            <w:hideMark/>
          </w:tcPr>
          <w:p w14:paraId="1B278148"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0.6205</w:t>
            </w:r>
          </w:p>
        </w:tc>
        <w:tc>
          <w:tcPr>
            <w:tcW w:w="689" w:type="pct"/>
            <w:noWrap/>
            <w:hideMark/>
          </w:tcPr>
          <w:p w14:paraId="559756E2"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0.6288</w:t>
            </w:r>
          </w:p>
        </w:tc>
      </w:tr>
      <w:tr w:rsidR="00B45E1B" w:rsidRPr="00B45E1B" w14:paraId="54E0926A" w14:textId="77777777" w:rsidTr="00E778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06B1A18A" w14:textId="77777777" w:rsidR="00B45E1B" w:rsidRPr="00B45E1B" w:rsidRDefault="00B45E1B" w:rsidP="00B45E1B">
            <w:pPr>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Adj. R-squared</w:t>
            </w:r>
          </w:p>
        </w:tc>
        <w:tc>
          <w:tcPr>
            <w:tcW w:w="647" w:type="pct"/>
            <w:noWrap/>
            <w:hideMark/>
          </w:tcPr>
          <w:p w14:paraId="678EE6A0"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0.5287</w:t>
            </w:r>
          </w:p>
        </w:tc>
        <w:tc>
          <w:tcPr>
            <w:tcW w:w="647" w:type="pct"/>
            <w:noWrap/>
            <w:hideMark/>
          </w:tcPr>
          <w:p w14:paraId="70326A81"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0.5743</w:t>
            </w:r>
          </w:p>
        </w:tc>
        <w:tc>
          <w:tcPr>
            <w:tcW w:w="647" w:type="pct"/>
            <w:noWrap/>
            <w:hideMark/>
          </w:tcPr>
          <w:p w14:paraId="592CC3A8"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0.5834</w:t>
            </w:r>
          </w:p>
        </w:tc>
        <w:tc>
          <w:tcPr>
            <w:tcW w:w="647" w:type="pct"/>
            <w:noWrap/>
            <w:hideMark/>
          </w:tcPr>
          <w:p w14:paraId="255AFA58"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0.5812</w:t>
            </w:r>
          </w:p>
        </w:tc>
        <w:tc>
          <w:tcPr>
            <w:tcW w:w="689" w:type="pct"/>
            <w:noWrap/>
            <w:hideMark/>
          </w:tcPr>
          <w:p w14:paraId="2E42D48B" w14:textId="77777777" w:rsidR="00B45E1B" w:rsidRPr="00B45E1B" w:rsidRDefault="00B45E1B" w:rsidP="00B45E1B">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0.5873</w:t>
            </w:r>
          </w:p>
        </w:tc>
      </w:tr>
      <w:tr w:rsidR="00B45E1B" w:rsidRPr="00B45E1B" w14:paraId="30519738" w14:textId="77777777" w:rsidTr="00E778B9">
        <w:trPr>
          <w:trHeight w:val="20"/>
        </w:trPr>
        <w:tc>
          <w:tcPr>
            <w:cnfStyle w:val="001000000000" w:firstRow="0" w:lastRow="0" w:firstColumn="1" w:lastColumn="0" w:oddVBand="0" w:evenVBand="0" w:oddHBand="0" w:evenHBand="0" w:firstRowFirstColumn="0" w:firstRowLastColumn="0" w:lastRowFirstColumn="0" w:lastRowLastColumn="0"/>
            <w:tcW w:w="1723" w:type="pct"/>
            <w:noWrap/>
            <w:hideMark/>
          </w:tcPr>
          <w:p w14:paraId="465DD602" w14:textId="77777777" w:rsidR="00B45E1B" w:rsidRPr="00B45E1B" w:rsidRDefault="00B45E1B" w:rsidP="00B45E1B">
            <w:pPr>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lastRenderedPageBreak/>
              <w:t>Regional FE</w:t>
            </w:r>
          </w:p>
        </w:tc>
        <w:tc>
          <w:tcPr>
            <w:tcW w:w="647" w:type="pct"/>
            <w:noWrap/>
            <w:hideMark/>
          </w:tcPr>
          <w:p w14:paraId="18E7DAFA"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Yes</w:t>
            </w:r>
          </w:p>
        </w:tc>
        <w:tc>
          <w:tcPr>
            <w:tcW w:w="647" w:type="pct"/>
            <w:noWrap/>
            <w:hideMark/>
          </w:tcPr>
          <w:p w14:paraId="11C870E8"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Yes</w:t>
            </w:r>
          </w:p>
        </w:tc>
        <w:tc>
          <w:tcPr>
            <w:tcW w:w="647" w:type="pct"/>
            <w:noWrap/>
            <w:hideMark/>
          </w:tcPr>
          <w:p w14:paraId="51A01DB7"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Yes</w:t>
            </w:r>
          </w:p>
        </w:tc>
        <w:tc>
          <w:tcPr>
            <w:tcW w:w="647" w:type="pct"/>
            <w:noWrap/>
            <w:hideMark/>
          </w:tcPr>
          <w:p w14:paraId="06A0E07B"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Yes</w:t>
            </w:r>
          </w:p>
        </w:tc>
        <w:tc>
          <w:tcPr>
            <w:tcW w:w="689" w:type="pct"/>
            <w:noWrap/>
            <w:hideMark/>
          </w:tcPr>
          <w:p w14:paraId="64D090D8" w14:textId="77777777" w:rsidR="00B45E1B" w:rsidRPr="00B45E1B" w:rsidRDefault="00B45E1B" w:rsidP="00B45E1B">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B45E1B">
              <w:rPr>
                <w:rFonts w:ascii="Arial Narrow" w:eastAsia="Times New Roman" w:hAnsi="Arial Narrow" w:cs="Calibri"/>
                <w:color w:val="000000"/>
                <w:kern w:val="0"/>
                <w:sz w:val="18"/>
                <w:szCs w:val="18"/>
                <w:lang w:eastAsia="ja-JP"/>
                <w14:ligatures w14:val="none"/>
              </w:rPr>
              <w:t>Yes</w:t>
            </w:r>
          </w:p>
        </w:tc>
      </w:tr>
    </w:tbl>
    <w:p w14:paraId="3341769F" w14:textId="77777777" w:rsidR="00B45E1B" w:rsidRPr="00ED299E" w:rsidRDefault="00B45E1B" w:rsidP="00B45E1B">
      <w:pPr>
        <w:rPr>
          <w:i/>
          <w:iCs/>
          <w:sz w:val="20"/>
          <w:szCs w:val="20"/>
        </w:rPr>
      </w:pPr>
      <w:r w:rsidRPr="00ED299E">
        <w:rPr>
          <w:i/>
          <w:iCs/>
          <w:sz w:val="20"/>
          <w:szCs w:val="20"/>
        </w:rPr>
        <w:t xml:space="preserve">Note: *** p&lt;0.01, ** p&lt;0.05, * p&lt;0.10. </w:t>
      </w:r>
    </w:p>
    <w:p w14:paraId="68CF8171" w14:textId="77777777" w:rsidR="006D73A3" w:rsidRDefault="006D73A3">
      <w:pPr>
        <w:rPr>
          <w:lang w:eastAsia="ja-JP"/>
        </w:rPr>
      </w:pPr>
    </w:p>
    <w:p w14:paraId="6475B2A9" w14:textId="77777777" w:rsidR="006D73A3" w:rsidRDefault="006D73A3" w:rsidP="006D73A3">
      <w:pPr>
        <w:rPr>
          <w:rFonts w:asciiTheme="majorHAnsi" w:eastAsiaTheme="majorEastAsia" w:hAnsiTheme="majorHAnsi" w:cstheme="majorBidi"/>
          <w:b/>
          <w:bCs/>
          <w:lang w:eastAsia="ja-JP"/>
        </w:rPr>
      </w:pPr>
      <w:r>
        <w:rPr>
          <w:rFonts w:asciiTheme="majorHAnsi" w:eastAsiaTheme="majorEastAsia" w:hAnsiTheme="majorHAnsi" w:cstheme="majorBidi"/>
          <w:b/>
          <w:bCs/>
          <w:lang w:eastAsia="ja-JP"/>
        </w:rPr>
        <w:t xml:space="preserve">Panel C: </w:t>
      </w:r>
      <w:r w:rsidRPr="004333A8">
        <w:rPr>
          <w:rFonts w:asciiTheme="majorHAnsi" w:eastAsiaTheme="majorEastAsia" w:hAnsiTheme="majorHAnsi" w:cstheme="majorBidi"/>
          <w:b/>
          <w:bCs/>
          <w:lang w:eastAsia="ja-JP"/>
        </w:rPr>
        <w:t>Heterogeneous Effects (Interaction Models</w:t>
      </w:r>
      <w:r>
        <w:rPr>
          <w:rFonts w:asciiTheme="majorHAnsi" w:eastAsiaTheme="majorEastAsia" w:hAnsiTheme="majorHAnsi" w:cstheme="majorBidi"/>
          <w:b/>
          <w:bCs/>
          <w:lang w:eastAsia="ja-JP"/>
        </w:rPr>
        <w:t xml:space="preserve">: Model A) </w:t>
      </w:r>
    </w:p>
    <w:tbl>
      <w:tblPr>
        <w:tblStyle w:val="PlainTable2"/>
        <w:tblW w:w="5000" w:type="pct"/>
        <w:tblLook w:val="04A0" w:firstRow="1" w:lastRow="0" w:firstColumn="1" w:lastColumn="0" w:noHBand="0" w:noVBand="1"/>
      </w:tblPr>
      <w:tblGrid>
        <w:gridCol w:w="2510"/>
        <w:gridCol w:w="1586"/>
        <w:gridCol w:w="1634"/>
        <w:gridCol w:w="1612"/>
        <w:gridCol w:w="1684"/>
      </w:tblGrid>
      <w:tr w:rsidR="00655257" w:rsidRPr="00876B29" w14:paraId="0197429E" w14:textId="77777777" w:rsidTr="004A021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563F7C6D" w14:textId="77777777" w:rsidR="00876B29" w:rsidRPr="00876B29" w:rsidRDefault="00876B29" w:rsidP="00876B29">
            <w:pPr>
              <w:jc w:val="center"/>
              <w:rPr>
                <w:rFonts w:ascii="Arial Narrow" w:eastAsia="Times New Roman" w:hAnsi="Arial Narrow" w:cs="Calibri"/>
                <w:kern w:val="0"/>
                <w:sz w:val="18"/>
                <w:szCs w:val="18"/>
                <w:lang w:eastAsia="ja-JP"/>
                <w14:ligatures w14:val="none"/>
              </w:rPr>
            </w:pPr>
            <w:r w:rsidRPr="00876B29">
              <w:rPr>
                <w:rFonts w:ascii="Arial Narrow" w:eastAsia="Times New Roman" w:hAnsi="Arial Narrow" w:cs="Calibri"/>
                <w:kern w:val="0"/>
                <w:sz w:val="18"/>
                <w:szCs w:val="18"/>
                <w:lang w:eastAsia="ja-JP"/>
                <w14:ligatures w14:val="none"/>
              </w:rPr>
              <w:t>Variable</w:t>
            </w:r>
          </w:p>
        </w:tc>
        <w:tc>
          <w:tcPr>
            <w:tcW w:w="906" w:type="pct"/>
            <w:noWrap/>
            <w:hideMark/>
          </w:tcPr>
          <w:p w14:paraId="5C953BBC" w14:textId="3499FF5D" w:rsidR="00876B29" w:rsidRPr="00876B29" w:rsidRDefault="00876B29" w:rsidP="00876B2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876B29">
              <w:rPr>
                <w:rFonts w:ascii="Arial Narrow" w:eastAsia="Times New Roman" w:hAnsi="Arial Narrow" w:cs="Calibri"/>
                <w:kern w:val="0"/>
                <w:sz w:val="18"/>
                <w:szCs w:val="18"/>
                <w:lang w:eastAsia="ja-JP"/>
                <w14:ligatures w14:val="none"/>
              </w:rPr>
              <w:t>Int.Pov</w:t>
            </w:r>
          </w:p>
        </w:tc>
        <w:tc>
          <w:tcPr>
            <w:tcW w:w="933" w:type="pct"/>
            <w:noWrap/>
            <w:hideMark/>
          </w:tcPr>
          <w:p w14:paraId="642188D7" w14:textId="28F3F510" w:rsidR="00876B29" w:rsidRPr="00876B29" w:rsidRDefault="00876B29" w:rsidP="00876B2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876B29">
              <w:rPr>
                <w:rFonts w:ascii="Arial Narrow" w:eastAsia="Times New Roman" w:hAnsi="Arial Narrow" w:cs="Calibri"/>
                <w:kern w:val="0"/>
                <w:sz w:val="18"/>
                <w:szCs w:val="18"/>
                <w:lang w:eastAsia="ja-JP"/>
                <w14:ligatures w14:val="none"/>
              </w:rPr>
              <w:t>Int.GDP</w:t>
            </w:r>
          </w:p>
        </w:tc>
        <w:tc>
          <w:tcPr>
            <w:tcW w:w="920" w:type="pct"/>
            <w:noWrap/>
            <w:hideMark/>
          </w:tcPr>
          <w:p w14:paraId="758B8F5F" w14:textId="320D30C5" w:rsidR="00876B29" w:rsidRPr="00876B29" w:rsidRDefault="00876B29" w:rsidP="00876B2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876B29">
              <w:rPr>
                <w:rFonts w:ascii="Arial Narrow" w:eastAsia="Times New Roman" w:hAnsi="Arial Narrow" w:cs="Calibri"/>
                <w:kern w:val="0"/>
                <w:sz w:val="18"/>
                <w:szCs w:val="18"/>
                <w:lang w:eastAsia="ja-JP"/>
                <w14:ligatures w14:val="none"/>
              </w:rPr>
              <w:t>Int.WGI</w:t>
            </w:r>
          </w:p>
        </w:tc>
        <w:tc>
          <w:tcPr>
            <w:tcW w:w="960" w:type="pct"/>
            <w:noWrap/>
            <w:hideMark/>
          </w:tcPr>
          <w:p w14:paraId="0608259A" w14:textId="1840EA2D" w:rsidR="00876B29" w:rsidRPr="00876B29" w:rsidRDefault="00876B29" w:rsidP="00876B2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876B29">
              <w:rPr>
                <w:rFonts w:ascii="Arial Narrow" w:eastAsia="Times New Roman" w:hAnsi="Arial Narrow" w:cs="Calibri"/>
                <w:kern w:val="0"/>
                <w:sz w:val="18"/>
                <w:szCs w:val="18"/>
                <w:lang w:eastAsia="ja-JP"/>
                <w14:ligatures w14:val="none"/>
              </w:rPr>
              <w:t>Int.BQCI</w:t>
            </w:r>
          </w:p>
        </w:tc>
      </w:tr>
      <w:tr w:rsidR="00655257" w:rsidRPr="00876B29" w14:paraId="2ED4E6DC"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22E34752"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Poverty Gap ($4.20/day)</w:t>
            </w:r>
          </w:p>
        </w:tc>
        <w:tc>
          <w:tcPr>
            <w:tcW w:w="906" w:type="pct"/>
            <w:noWrap/>
            <w:hideMark/>
          </w:tcPr>
          <w:p w14:paraId="0433D6CE"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-0.0022</w:t>
            </w:r>
          </w:p>
        </w:tc>
        <w:tc>
          <w:tcPr>
            <w:tcW w:w="933" w:type="pct"/>
            <w:noWrap/>
            <w:hideMark/>
          </w:tcPr>
          <w:p w14:paraId="53C45CC9"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-0.0022</w:t>
            </w:r>
          </w:p>
        </w:tc>
        <w:tc>
          <w:tcPr>
            <w:tcW w:w="920" w:type="pct"/>
            <w:noWrap/>
            <w:hideMark/>
          </w:tcPr>
          <w:p w14:paraId="2F287934"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-0.0027</w:t>
            </w:r>
          </w:p>
        </w:tc>
        <w:tc>
          <w:tcPr>
            <w:tcW w:w="960" w:type="pct"/>
            <w:noWrap/>
            <w:hideMark/>
          </w:tcPr>
          <w:p w14:paraId="3EBE8A85"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-0.0013</w:t>
            </w:r>
          </w:p>
        </w:tc>
      </w:tr>
      <w:tr w:rsidR="00655257" w:rsidRPr="00876B29" w14:paraId="1C155F82"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38A957E5" w14:textId="77777777" w:rsidR="00876B29" w:rsidRPr="00876B29" w:rsidRDefault="00876B29" w:rsidP="00876B29">
            <w:pPr>
              <w:jc w:val="center"/>
              <w:rPr>
                <w:rFonts w:ascii="Arial Narrow" w:eastAsia="Times New Roman" w:hAnsi="Arial Narrow" w:cs="Calibri"/>
                <w:color w:val="000000"/>
                <w:kern w:val="0"/>
                <w:sz w:val="18"/>
                <w:szCs w:val="18"/>
                <w:lang w:eastAsia="ja-JP"/>
                <w14:ligatures w14:val="none"/>
              </w:rPr>
            </w:pPr>
          </w:p>
        </w:tc>
        <w:tc>
          <w:tcPr>
            <w:tcW w:w="906" w:type="pct"/>
            <w:noWrap/>
            <w:hideMark/>
          </w:tcPr>
          <w:p w14:paraId="539DBB17"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(0.0035)</w:t>
            </w:r>
          </w:p>
        </w:tc>
        <w:tc>
          <w:tcPr>
            <w:tcW w:w="933" w:type="pct"/>
            <w:noWrap/>
            <w:hideMark/>
          </w:tcPr>
          <w:p w14:paraId="651F4575"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(0.0034)</w:t>
            </w:r>
          </w:p>
        </w:tc>
        <w:tc>
          <w:tcPr>
            <w:tcW w:w="920" w:type="pct"/>
            <w:noWrap/>
            <w:hideMark/>
          </w:tcPr>
          <w:p w14:paraId="7BB88D1D"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(0.0033)</w:t>
            </w:r>
          </w:p>
        </w:tc>
        <w:tc>
          <w:tcPr>
            <w:tcW w:w="960" w:type="pct"/>
            <w:noWrap/>
            <w:hideMark/>
          </w:tcPr>
          <w:p w14:paraId="720A9C26"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(0.0036)</w:t>
            </w:r>
          </w:p>
        </w:tc>
      </w:tr>
      <w:tr w:rsidR="00655257" w:rsidRPr="00876B29" w14:paraId="103926BC"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7AFDC1E2"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Poverty Gap Squared</w:t>
            </w:r>
          </w:p>
        </w:tc>
        <w:tc>
          <w:tcPr>
            <w:tcW w:w="906" w:type="pct"/>
            <w:noWrap/>
            <w:hideMark/>
          </w:tcPr>
          <w:p w14:paraId="7403FC20"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0.0000</w:t>
            </w:r>
          </w:p>
        </w:tc>
        <w:tc>
          <w:tcPr>
            <w:tcW w:w="933" w:type="pct"/>
            <w:noWrap/>
            <w:hideMark/>
          </w:tcPr>
          <w:p w14:paraId="57EC4FBC"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0.0001</w:t>
            </w:r>
          </w:p>
        </w:tc>
        <w:tc>
          <w:tcPr>
            <w:tcW w:w="920" w:type="pct"/>
            <w:noWrap/>
            <w:hideMark/>
          </w:tcPr>
          <w:p w14:paraId="1FBBBFBB"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0.0001</w:t>
            </w:r>
          </w:p>
        </w:tc>
        <w:tc>
          <w:tcPr>
            <w:tcW w:w="960" w:type="pct"/>
            <w:noWrap/>
            <w:hideMark/>
          </w:tcPr>
          <w:p w14:paraId="00B73A03"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0.0001</w:t>
            </w:r>
          </w:p>
        </w:tc>
      </w:tr>
      <w:tr w:rsidR="00655257" w:rsidRPr="00876B29" w14:paraId="7FCD5516"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7B8FC320" w14:textId="77777777" w:rsidR="00876B29" w:rsidRPr="00876B29" w:rsidRDefault="00876B29" w:rsidP="00876B29">
            <w:pPr>
              <w:jc w:val="center"/>
              <w:rPr>
                <w:rFonts w:ascii="Arial Narrow" w:eastAsia="Times New Roman" w:hAnsi="Arial Narrow" w:cs="Calibri"/>
                <w:color w:val="000000"/>
                <w:kern w:val="0"/>
                <w:sz w:val="18"/>
                <w:szCs w:val="18"/>
                <w:lang w:eastAsia="ja-JP"/>
                <w14:ligatures w14:val="none"/>
              </w:rPr>
            </w:pPr>
          </w:p>
        </w:tc>
        <w:tc>
          <w:tcPr>
            <w:tcW w:w="906" w:type="pct"/>
            <w:noWrap/>
            <w:hideMark/>
          </w:tcPr>
          <w:p w14:paraId="553D9D3F"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(0.0001)</w:t>
            </w:r>
          </w:p>
        </w:tc>
        <w:tc>
          <w:tcPr>
            <w:tcW w:w="933" w:type="pct"/>
            <w:noWrap/>
            <w:hideMark/>
          </w:tcPr>
          <w:p w14:paraId="37C64A6F"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(0.0001)</w:t>
            </w:r>
          </w:p>
        </w:tc>
        <w:tc>
          <w:tcPr>
            <w:tcW w:w="920" w:type="pct"/>
            <w:noWrap/>
            <w:hideMark/>
          </w:tcPr>
          <w:p w14:paraId="4D226847"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(0.0001)</w:t>
            </w:r>
          </w:p>
        </w:tc>
        <w:tc>
          <w:tcPr>
            <w:tcW w:w="960" w:type="pct"/>
            <w:noWrap/>
            <w:hideMark/>
          </w:tcPr>
          <w:p w14:paraId="3C075179"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(0.0001)</w:t>
            </w:r>
          </w:p>
        </w:tc>
      </w:tr>
      <w:tr w:rsidR="00655257" w:rsidRPr="00876B29" w14:paraId="60C46F59"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03462DCC"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Log GDP per Capita (PPP)</w:t>
            </w:r>
          </w:p>
        </w:tc>
        <w:tc>
          <w:tcPr>
            <w:tcW w:w="906" w:type="pct"/>
            <w:noWrap/>
            <w:hideMark/>
          </w:tcPr>
          <w:p w14:paraId="3657A7E1"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0.0621*</w:t>
            </w:r>
          </w:p>
        </w:tc>
        <w:tc>
          <w:tcPr>
            <w:tcW w:w="933" w:type="pct"/>
            <w:noWrap/>
            <w:hideMark/>
          </w:tcPr>
          <w:p w14:paraId="5BD02221"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0.0639**</w:t>
            </w:r>
          </w:p>
        </w:tc>
        <w:tc>
          <w:tcPr>
            <w:tcW w:w="920" w:type="pct"/>
            <w:noWrap/>
            <w:hideMark/>
          </w:tcPr>
          <w:p w14:paraId="5ABA3017"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0.0543*</w:t>
            </w:r>
          </w:p>
        </w:tc>
        <w:tc>
          <w:tcPr>
            <w:tcW w:w="960" w:type="pct"/>
            <w:noWrap/>
            <w:hideMark/>
          </w:tcPr>
          <w:p w14:paraId="33D3D5F9"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0.0549*</w:t>
            </w:r>
          </w:p>
        </w:tc>
      </w:tr>
      <w:tr w:rsidR="00655257" w:rsidRPr="00876B29" w14:paraId="6972690E"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6AF08484" w14:textId="77777777" w:rsidR="00876B29" w:rsidRPr="00876B29" w:rsidRDefault="00876B29" w:rsidP="00876B29">
            <w:pPr>
              <w:jc w:val="center"/>
              <w:rPr>
                <w:rFonts w:ascii="Arial Narrow" w:eastAsia="Times New Roman" w:hAnsi="Arial Narrow" w:cs="Calibri"/>
                <w:color w:val="000000"/>
                <w:kern w:val="0"/>
                <w:sz w:val="18"/>
                <w:szCs w:val="18"/>
                <w:lang w:eastAsia="ja-JP"/>
                <w14:ligatures w14:val="none"/>
              </w:rPr>
            </w:pPr>
          </w:p>
        </w:tc>
        <w:tc>
          <w:tcPr>
            <w:tcW w:w="906" w:type="pct"/>
            <w:noWrap/>
            <w:hideMark/>
          </w:tcPr>
          <w:p w14:paraId="2818BE55"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(0.0331)</w:t>
            </w:r>
          </w:p>
        </w:tc>
        <w:tc>
          <w:tcPr>
            <w:tcW w:w="933" w:type="pct"/>
            <w:noWrap/>
            <w:hideMark/>
          </w:tcPr>
          <w:p w14:paraId="584A7874"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(0.0303)</w:t>
            </w:r>
          </w:p>
        </w:tc>
        <w:tc>
          <w:tcPr>
            <w:tcW w:w="920" w:type="pct"/>
            <w:noWrap/>
            <w:hideMark/>
          </w:tcPr>
          <w:p w14:paraId="3BFBCF1C"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(0.0311)</w:t>
            </w:r>
          </w:p>
        </w:tc>
        <w:tc>
          <w:tcPr>
            <w:tcW w:w="960" w:type="pct"/>
            <w:noWrap/>
            <w:hideMark/>
          </w:tcPr>
          <w:p w14:paraId="46453E43"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(0.0306)</w:t>
            </w:r>
          </w:p>
        </w:tc>
      </w:tr>
      <w:tr w:rsidR="00655257" w:rsidRPr="00876B29" w14:paraId="09F3846D"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65351A52"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Urban Population %</w:t>
            </w:r>
          </w:p>
        </w:tc>
        <w:tc>
          <w:tcPr>
            <w:tcW w:w="906" w:type="pct"/>
            <w:noWrap/>
            <w:hideMark/>
          </w:tcPr>
          <w:p w14:paraId="413FACA2"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0.0019*</w:t>
            </w:r>
          </w:p>
        </w:tc>
        <w:tc>
          <w:tcPr>
            <w:tcW w:w="933" w:type="pct"/>
            <w:noWrap/>
            <w:hideMark/>
          </w:tcPr>
          <w:p w14:paraId="42CE8B75"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0.0016*</w:t>
            </w:r>
          </w:p>
        </w:tc>
        <w:tc>
          <w:tcPr>
            <w:tcW w:w="920" w:type="pct"/>
            <w:noWrap/>
            <w:hideMark/>
          </w:tcPr>
          <w:p w14:paraId="08C8E1B9"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0.0017*</w:t>
            </w:r>
          </w:p>
        </w:tc>
        <w:tc>
          <w:tcPr>
            <w:tcW w:w="960" w:type="pct"/>
            <w:noWrap/>
            <w:hideMark/>
          </w:tcPr>
          <w:p w14:paraId="1D881DFF"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0.0019*</w:t>
            </w:r>
          </w:p>
        </w:tc>
      </w:tr>
      <w:tr w:rsidR="00655257" w:rsidRPr="00876B29" w14:paraId="6BF0F97F"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5E2BF355" w14:textId="77777777" w:rsidR="00876B29" w:rsidRPr="00876B29" w:rsidRDefault="00876B29" w:rsidP="00876B29">
            <w:pPr>
              <w:jc w:val="center"/>
              <w:rPr>
                <w:rFonts w:ascii="Arial Narrow" w:eastAsia="Times New Roman" w:hAnsi="Arial Narrow" w:cs="Calibri"/>
                <w:color w:val="000000"/>
                <w:kern w:val="0"/>
                <w:sz w:val="18"/>
                <w:szCs w:val="18"/>
                <w:lang w:eastAsia="ja-JP"/>
                <w14:ligatures w14:val="none"/>
              </w:rPr>
            </w:pPr>
          </w:p>
        </w:tc>
        <w:tc>
          <w:tcPr>
            <w:tcW w:w="906" w:type="pct"/>
            <w:noWrap/>
            <w:hideMark/>
          </w:tcPr>
          <w:p w14:paraId="5722E463"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(0.0010)</w:t>
            </w:r>
          </w:p>
        </w:tc>
        <w:tc>
          <w:tcPr>
            <w:tcW w:w="933" w:type="pct"/>
            <w:noWrap/>
            <w:hideMark/>
          </w:tcPr>
          <w:p w14:paraId="70A08201"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(0.0009)</w:t>
            </w:r>
          </w:p>
        </w:tc>
        <w:tc>
          <w:tcPr>
            <w:tcW w:w="920" w:type="pct"/>
            <w:noWrap/>
            <w:hideMark/>
          </w:tcPr>
          <w:p w14:paraId="58A84A9C"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(0.0010)</w:t>
            </w:r>
          </w:p>
        </w:tc>
        <w:tc>
          <w:tcPr>
            <w:tcW w:w="960" w:type="pct"/>
            <w:noWrap/>
            <w:hideMark/>
          </w:tcPr>
          <w:p w14:paraId="4B433264"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(0.0011)</w:t>
            </w:r>
          </w:p>
        </w:tc>
      </w:tr>
      <w:tr w:rsidR="00655257" w:rsidRPr="00876B29" w14:paraId="1D400638"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16A06ECE" w14:textId="17C479D2"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 xml:space="preserve">Government Effectiveness </w:t>
            </w:r>
          </w:p>
        </w:tc>
        <w:tc>
          <w:tcPr>
            <w:tcW w:w="906" w:type="pct"/>
            <w:noWrap/>
            <w:hideMark/>
          </w:tcPr>
          <w:p w14:paraId="23C79D72" w14:textId="77777777" w:rsidR="00876B29" w:rsidRPr="00876B29" w:rsidRDefault="00876B29" w:rsidP="00876B2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33" w:type="pct"/>
            <w:noWrap/>
            <w:hideMark/>
          </w:tcPr>
          <w:p w14:paraId="3BEFD244"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7A6248DA"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0.0171</w:t>
            </w:r>
          </w:p>
        </w:tc>
        <w:tc>
          <w:tcPr>
            <w:tcW w:w="960" w:type="pct"/>
            <w:noWrap/>
            <w:hideMark/>
          </w:tcPr>
          <w:p w14:paraId="2791BE58"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655257" w:rsidRPr="00876B29" w14:paraId="3417AFB1"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3C3B5A6D" w14:textId="77777777" w:rsidR="00876B29" w:rsidRPr="00876B29" w:rsidRDefault="00876B29" w:rsidP="00876B29">
            <w:pPr>
              <w:jc w:val="center"/>
              <w:rPr>
                <w:rFonts w:ascii="Arial Narrow" w:eastAsia="Times New Roman" w:hAnsi="Arial Narrow" w:cs="Times New Roman"/>
                <w:kern w:val="0"/>
                <w:sz w:val="18"/>
                <w:szCs w:val="18"/>
                <w:lang w:eastAsia="ja-JP"/>
                <w14:ligatures w14:val="none"/>
              </w:rPr>
            </w:pPr>
          </w:p>
        </w:tc>
        <w:tc>
          <w:tcPr>
            <w:tcW w:w="906" w:type="pct"/>
            <w:noWrap/>
            <w:hideMark/>
          </w:tcPr>
          <w:p w14:paraId="4C08D765" w14:textId="77777777" w:rsidR="00876B29" w:rsidRPr="00876B29" w:rsidRDefault="00876B29" w:rsidP="00876B2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33" w:type="pct"/>
            <w:noWrap/>
            <w:hideMark/>
          </w:tcPr>
          <w:p w14:paraId="0A3C28B1"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40F1D076"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(0.0220)</w:t>
            </w:r>
          </w:p>
        </w:tc>
        <w:tc>
          <w:tcPr>
            <w:tcW w:w="960" w:type="pct"/>
            <w:noWrap/>
            <w:hideMark/>
          </w:tcPr>
          <w:p w14:paraId="17D7279F"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655257" w:rsidRPr="00876B29" w14:paraId="5FE47AF3"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0BBBE43C"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Building Quality Index</w:t>
            </w:r>
          </w:p>
        </w:tc>
        <w:tc>
          <w:tcPr>
            <w:tcW w:w="906" w:type="pct"/>
            <w:noWrap/>
            <w:hideMark/>
          </w:tcPr>
          <w:p w14:paraId="422F777C" w14:textId="77777777" w:rsidR="00876B29" w:rsidRPr="00876B29" w:rsidRDefault="00876B29" w:rsidP="00876B2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33" w:type="pct"/>
            <w:noWrap/>
            <w:hideMark/>
          </w:tcPr>
          <w:p w14:paraId="3207B7E6"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6D26C2F3"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60" w:type="pct"/>
            <w:noWrap/>
            <w:hideMark/>
          </w:tcPr>
          <w:p w14:paraId="0311E0AA"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0.0098*</w:t>
            </w:r>
          </w:p>
        </w:tc>
      </w:tr>
      <w:tr w:rsidR="00655257" w:rsidRPr="00876B29" w14:paraId="0F2CB3B4"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5B4DA806" w14:textId="77777777" w:rsidR="00876B29" w:rsidRPr="00876B29" w:rsidRDefault="00876B29" w:rsidP="00876B29">
            <w:pPr>
              <w:jc w:val="center"/>
              <w:rPr>
                <w:rFonts w:ascii="Arial Narrow" w:eastAsia="Times New Roman" w:hAnsi="Arial Narrow" w:cs="Calibri"/>
                <w:color w:val="000000"/>
                <w:kern w:val="0"/>
                <w:sz w:val="18"/>
                <w:szCs w:val="18"/>
                <w:lang w:eastAsia="ja-JP"/>
                <w14:ligatures w14:val="none"/>
              </w:rPr>
            </w:pPr>
          </w:p>
        </w:tc>
        <w:tc>
          <w:tcPr>
            <w:tcW w:w="906" w:type="pct"/>
            <w:noWrap/>
            <w:hideMark/>
          </w:tcPr>
          <w:p w14:paraId="4D33E6AA" w14:textId="77777777" w:rsidR="00876B29" w:rsidRPr="00876B29" w:rsidRDefault="00876B29" w:rsidP="00876B2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33" w:type="pct"/>
            <w:noWrap/>
            <w:hideMark/>
          </w:tcPr>
          <w:p w14:paraId="5B24E498"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31627715"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60" w:type="pct"/>
            <w:noWrap/>
            <w:hideMark/>
          </w:tcPr>
          <w:p w14:paraId="297F2EA2"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(0.0055)</w:t>
            </w:r>
          </w:p>
        </w:tc>
      </w:tr>
      <w:tr w:rsidR="00655257" w:rsidRPr="00876B29" w14:paraId="24BE4767"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40F6B25E"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Earthquake Count (Log)</w:t>
            </w:r>
          </w:p>
        </w:tc>
        <w:tc>
          <w:tcPr>
            <w:tcW w:w="906" w:type="pct"/>
            <w:noWrap/>
            <w:hideMark/>
          </w:tcPr>
          <w:p w14:paraId="53259FE8"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0.0315*</w:t>
            </w:r>
          </w:p>
        </w:tc>
        <w:tc>
          <w:tcPr>
            <w:tcW w:w="933" w:type="pct"/>
            <w:noWrap/>
            <w:hideMark/>
          </w:tcPr>
          <w:p w14:paraId="6574665D"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0.0292*</w:t>
            </w:r>
          </w:p>
        </w:tc>
        <w:tc>
          <w:tcPr>
            <w:tcW w:w="920" w:type="pct"/>
            <w:noWrap/>
            <w:hideMark/>
          </w:tcPr>
          <w:p w14:paraId="3D87EAE2"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0.0346*</w:t>
            </w:r>
          </w:p>
        </w:tc>
        <w:tc>
          <w:tcPr>
            <w:tcW w:w="960" w:type="pct"/>
            <w:noWrap/>
            <w:hideMark/>
          </w:tcPr>
          <w:p w14:paraId="224AA590"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0.0318</w:t>
            </w:r>
          </w:p>
        </w:tc>
      </w:tr>
      <w:tr w:rsidR="00655257" w:rsidRPr="00876B29" w14:paraId="78945BD9"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32C5F5D6" w14:textId="77777777" w:rsidR="00876B29" w:rsidRPr="00876B29" w:rsidRDefault="00876B29" w:rsidP="00876B29">
            <w:pPr>
              <w:jc w:val="center"/>
              <w:rPr>
                <w:rFonts w:ascii="Arial Narrow" w:eastAsia="Times New Roman" w:hAnsi="Arial Narrow" w:cs="Calibri"/>
                <w:color w:val="000000"/>
                <w:kern w:val="0"/>
                <w:sz w:val="18"/>
                <w:szCs w:val="18"/>
                <w:lang w:eastAsia="ja-JP"/>
                <w14:ligatures w14:val="none"/>
              </w:rPr>
            </w:pPr>
          </w:p>
        </w:tc>
        <w:tc>
          <w:tcPr>
            <w:tcW w:w="906" w:type="pct"/>
            <w:noWrap/>
            <w:hideMark/>
          </w:tcPr>
          <w:p w14:paraId="6F74EE27"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(0.0179)</w:t>
            </w:r>
          </w:p>
        </w:tc>
        <w:tc>
          <w:tcPr>
            <w:tcW w:w="933" w:type="pct"/>
            <w:noWrap/>
            <w:hideMark/>
          </w:tcPr>
          <w:p w14:paraId="73E13F15"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(0.0170)</w:t>
            </w:r>
          </w:p>
        </w:tc>
        <w:tc>
          <w:tcPr>
            <w:tcW w:w="920" w:type="pct"/>
            <w:noWrap/>
            <w:hideMark/>
          </w:tcPr>
          <w:p w14:paraId="233DFEA5"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(0.0182)</w:t>
            </w:r>
          </w:p>
        </w:tc>
        <w:tc>
          <w:tcPr>
            <w:tcW w:w="960" w:type="pct"/>
            <w:noWrap/>
            <w:hideMark/>
          </w:tcPr>
          <w:p w14:paraId="1C5EB6B7"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(0.0232)</w:t>
            </w:r>
          </w:p>
        </w:tc>
      </w:tr>
      <w:tr w:rsidR="00655257" w:rsidRPr="00876B29" w14:paraId="3031CA5F"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6E949E12"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Storm Count (Log)</w:t>
            </w:r>
          </w:p>
        </w:tc>
        <w:tc>
          <w:tcPr>
            <w:tcW w:w="906" w:type="pct"/>
            <w:noWrap/>
            <w:hideMark/>
          </w:tcPr>
          <w:p w14:paraId="56811DB0"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-0.0007</w:t>
            </w:r>
          </w:p>
        </w:tc>
        <w:tc>
          <w:tcPr>
            <w:tcW w:w="933" w:type="pct"/>
            <w:noWrap/>
            <w:hideMark/>
          </w:tcPr>
          <w:p w14:paraId="325CBA3C"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-0.0008</w:t>
            </w:r>
          </w:p>
        </w:tc>
        <w:tc>
          <w:tcPr>
            <w:tcW w:w="920" w:type="pct"/>
            <w:noWrap/>
            <w:hideMark/>
          </w:tcPr>
          <w:p w14:paraId="2A616CB6"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-0.0026</w:t>
            </w:r>
          </w:p>
        </w:tc>
        <w:tc>
          <w:tcPr>
            <w:tcW w:w="960" w:type="pct"/>
            <w:noWrap/>
            <w:hideMark/>
          </w:tcPr>
          <w:p w14:paraId="76943E95"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-0.0038</w:t>
            </w:r>
          </w:p>
        </w:tc>
      </w:tr>
      <w:tr w:rsidR="00655257" w:rsidRPr="00876B29" w14:paraId="1CDD58BC"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012D7C40" w14:textId="77777777" w:rsidR="00876B29" w:rsidRPr="00876B29" w:rsidRDefault="00876B29" w:rsidP="00876B29">
            <w:pPr>
              <w:jc w:val="center"/>
              <w:rPr>
                <w:rFonts w:ascii="Arial Narrow" w:eastAsia="Times New Roman" w:hAnsi="Arial Narrow" w:cs="Calibri"/>
                <w:color w:val="000000"/>
                <w:kern w:val="0"/>
                <w:sz w:val="18"/>
                <w:szCs w:val="18"/>
                <w:lang w:eastAsia="ja-JP"/>
                <w14:ligatures w14:val="none"/>
              </w:rPr>
            </w:pPr>
          </w:p>
        </w:tc>
        <w:tc>
          <w:tcPr>
            <w:tcW w:w="906" w:type="pct"/>
            <w:noWrap/>
            <w:hideMark/>
          </w:tcPr>
          <w:p w14:paraId="49045FA4"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(0.0147)</w:t>
            </w:r>
          </w:p>
        </w:tc>
        <w:tc>
          <w:tcPr>
            <w:tcW w:w="933" w:type="pct"/>
            <w:noWrap/>
            <w:hideMark/>
          </w:tcPr>
          <w:p w14:paraId="47D5FFDA"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(0.0146)</w:t>
            </w:r>
          </w:p>
        </w:tc>
        <w:tc>
          <w:tcPr>
            <w:tcW w:w="920" w:type="pct"/>
            <w:noWrap/>
            <w:hideMark/>
          </w:tcPr>
          <w:p w14:paraId="77C53B5D"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(0.0136)</w:t>
            </w:r>
          </w:p>
        </w:tc>
        <w:tc>
          <w:tcPr>
            <w:tcW w:w="960" w:type="pct"/>
            <w:noWrap/>
            <w:hideMark/>
          </w:tcPr>
          <w:p w14:paraId="64835193"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(0.0143)</w:t>
            </w:r>
          </w:p>
        </w:tc>
      </w:tr>
      <w:tr w:rsidR="00655257" w:rsidRPr="00876B29" w14:paraId="2DDD7221"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72A1E016"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Flood Count (Log)</w:t>
            </w:r>
          </w:p>
        </w:tc>
        <w:tc>
          <w:tcPr>
            <w:tcW w:w="906" w:type="pct"/>
            <w:noWrap/>
            <w:hideMark/>
          </w:tcPr>
          <w:p w14:paraId="471EAA3F"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-0.0059</w:t>
            </w:r>
          </w:p>
        </w:tc>
        <w:tc>
          <w:tcPr>
            <w:tcW w:w="933" w:type="pct"/>
            <w:noWrap/>
            <w:hideMark/>
          </w:tcPr>
          <w:p w14:paraId="7E760F45"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-0.0058</w:t>
            </w:r>
          </w:p>
        </w:tc>
        <w:tc>
          <w:tcPr>
            <w:tcW w:w="920" w:type="pct"/>
            <w:noWrap/>
            <w:hideMark/>
          </w:tcPr>
          <w:p w14:paraId="1234C8D9"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-0.0061</w:t>
            </w:r>
          </w:p>
        </w:tc>
        <w:tc>
          <w:tcPr>
            <w:tcW w:w="960" w:type="pct"/>
            <w:noWrap/>
            <w:hideMark/>
          </w:tcPr>
          <w:p w14:paraId="0E09ED33"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-0.0262</w:t>
            </w:r>
          </w:p>
        </w:tc>
      </w:tr>
      <w:tr w:rsidR="00655257" w:rsidRPr="00876B29" w14:paraId="4A0023A9"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23702319" w14:textId="77777777" w:rsidR="00876B29" w:rsidRPr="00876B29" w:rsidRDefault="00876B29" w:rsidP="00876B29">
            <w:pPr>
              <w:jc w:val="center"/>
              <w:rPr>
                <w:rFonts w:ascii="Arial Narrow" w:eastAsia="Times New Roman" w:hAnsi="Arial Narrow" w:cs="Calibri"/>
                <w:color w:val="000000"/>
                <w:kern w:val="0"/>
                <w:sz w:val="18"/>
                <w:szCs w:val="18"/>
                <w:lang w:eastAsia="ja-JP"/>
                <w14:ligatures w14:val="none"/>
              </w:rPr>
            </w:pPr>
          </w:p>
        </w:tc>
        <w:tc>
          <w:tcPr>
            <w:tcW w:w="906" w:type="pct"/>
            <w:noWrap/>
            <w:hideMark/>
          </w:tcPr>
          <w:p w14:paraId="1FFF3805"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(0.0152)</w:t>
            </w:r>
          </w:p>
        </w:tc>
        <w:tc>
          <w:tcPr>
            <w:tcW w:w="933" w:type="pct"/>
            <w:noWrap/>
            <w:hideMark/>
          </w:tcPr>
          <w:p w14:paraId="1D14EBAA"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(0.0158)</w:t>
            </w:r>
          </w:p>
        </w:tc>
        <w:tc>
          <w:tcPr>
            <w:tcW w:w="920" w:type="pct"/>
            <w:noWrap/>
            <w:hideMark/>
          </w:tcPr>
          <w:p w14:paraId="46A1960D"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(0.0156)</w:t>
            </w:r>
          </w:p>
        </w:tc>
        <w:tc>
          <w:tcPr>
            <w:tcW w:w="960" w:type="pct"/>
            <w:noWrap/>
            <w:hideMark/>
          </w:tcPr>
          <w:p w14:paraId="40063A87"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(0.0192)</w:t>
            </w:r>
          </w:p>
        </w:tc>
      </w:tr>
      <w:tr w:rsidR="00655257" w:rsidRPr="00876B29" w14:paraId="62D00A0D"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0264E357"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Poverty × Earthquake</w:t>
            </w:r>
          </w:p>
        </w:tc>
        <w:tc>
          <w:tcPr>
            <w:tcW w:w="906" w:type="pct"/>
            <w:noWrap/>
            <w:hideMark/>
          </w:tcPr>
          <w:p w14:paraId="73722505"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-0.0028**</w:t>
            </w:r>
          </w:p>
        </w:tc>
        <w:tc>
          <w:tcPr>
            <w:tcW w:w="933" w:type="pct"/>
            <w:noWrap/>
            <w:hideMark/>
          </w:tcPr>
          <w:p w14:paraId="7D03154B"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20" w:type="pct"/>
            <w:noWrap/>
            <w:hideMark/>
          </w:tcPr>
          <w:p w14:paraId="7A54E557"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60" w:type="pct"/>
            <w:noWrap/>
            <w:hideMark/>
          </w:tcPr>
          <w:p w14:paraId="25EF27A1"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876B29" w14:paraId="439DB53A"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621E8843" w14:textId="77777777" w:rsidR="00876B29" w:rsidRPr="00876B29" w:rsidRDefault="00876B29" w:rsidP="00876B29">
            <w:pPr>
              <w:jc w:val="center"/>
              <w:rPr>
                <w:rFonts w:ascii="Arial Narrow" w:eastAsia="Times New Roman" w:hAnsi="Arial Narrow" w:cs="Times New Roman"/>
                <w:kern w:val="0"/>
                <w:sz w:val="18"/>
                <w:szCs w:val="18"/>
                <w:lang w:eastAsia="ja-JP"/>
                <w14:ligatures w14:val="none"/>
              </w:rPr>
            </w:pPr>
          </w:p>
        </w:tc>
        <w:tc>
          <w:tcPr>
            <w:tcW w:w="906" w:type="pct"/>
            <w:noWrap/>
            <w:hideMark/>
          </w:tcPr>
          <w:p w14:paraId="485E4FA0"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(0.0013)</w:t>
            </w:r>
          </w:p>
        </w:tc>
        <w:tc>
          <w:tcPr>
            <w:tcW w:w="933" w:type="pct"/>
            <w:noWrap/>
            <w:hideMark/>
          </w:tcPr>
          <w:p w14:paraId="65218C6F"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20" w:type="pct"/>
            <w:noWrap/>
            <w:hideMark/>
          </w:tcPr>
          <w:p w14:paraId="531559F6"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60" w:type="pct"/>
            <w:noWrap/>
            <w:hideMark/>
          </w:tcPr>
          <w:p w14:paraId="752911D3"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876B29" w14:paraId="7E9074F7"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143E495D"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Poverty × Storm</w:t>
            </w:r>
          </w:p>
        </w:tc>
        <w:tc>
          <w:tcPr>
            <w:tcW w:w="906" w:type="pct"/>
            <w:noWrap/>
            <w:hideMark/>
          </w:tcPr>
          <w:p w14:paraId="34913FB7"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0.0008</w:t>
            </w:r>
          </w:p>
        </w:tc>
        <w:tc>
          <w:tcPr>
            <w:tcW w:w="933" w:type="pct"/>
            <w:noWrap/>
            <w:hideMark/>
          </w:tcPr>
          <w:p w14:paraId="43461B88"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20" w:type="pct"/>
            <w:noWrap/>
            <w:hideMark/>
          </w:tcPr>
          <w:p w14:paraId="739B1841"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60" w:type="pct"/>
            <w:noWrap/>
            <w:hideMark/>
          </w:tcPr>
          <w:p w14:paraId="1FFE6C60"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876B29" w14:paraId="4795CE2D"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06E41C9F" w14:textId="77777777" w:rsidR="00876B29" w:rsidRPr="00876B29" w:rsidRDefault="00876B29" w:rsidP="00876B29">
            <w:pPr>
              <w:jc w:val="center"/>
              <w:rPr>
                <w:rFonts w:ascii="Arial Narrow" w:eastAsia="Times New Roman" w:hAnsi="Arial Narrow" w:cs="Times New Roman"/>
                <w:kern w:val="0"/>
                <w:sz w:val="18"/>
                <w:szCs w:val="18"/>
                <w:lang w:eastAsia="ja-JP"/>
                <w14:ligatures w14:val="none"/>
              </w:rPr>
            </w:pPr>
          </w:p>
        </w:tc>
        <w:tc>
          <w:tcPr>
            <w:tcW w:w="906" w:type="pct"/>
            <w:noWrap/>
            <w:hideMark/>
          </w:tcPr>
          <w:p w14:paraId="782AC105"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(0.0007)</w:t>
            </w:r>
          </w:p>
        </w:tc>
        <w:tc>
          <w:tcPr>
            <w:tcW w:w="933" w:type="pct"/>
            <w:noWrap/>
            <w:hideMark/>
          </w:tcPr>
          <w:p w14:paraId="1B3BE50A"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20" w:type="pct"/>
            <w:noWrap/>
            <w:hideMark/>
          </w:tcPr>
          <w:p w14:paraId="63CE6CCC"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60" w:type="pct"/>
            <w:noWrap/>
            <w:hideMark/>
          </w:tcPr>
          <w:p w14:paraId="0130C8D9"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876B29" w14:paraId="0944320B"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591367AB"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Poverty × Flood</w:t>
            </w:r>
          </w:p>
        </w:tc>
        <w:tc>
          <w:tcPr>
            <w:tcW w:w="906" w:type="pct"/>
            <w:noWrap/>
            <w:hideMark/>
          </w:tcPr>
          <w:p w14:paraId="587CEFD3"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0.0028**</w:t>
            </w:r>
          </w:p>
        </w:tc>
        <w:tc>
          <w:tcPr>
            <w:tcW w:w="933" w:type="pct"/>
            <w:noWrap/>
            <w:hideMark/>
          </w:tcPr>
          <w:p w14:paraId="4C095049"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20" w:type="pct"/>
            <w:noWrap/>
            <w:hideMark/>
          </w:tcPr>
          <w:p w14:paraId="1C59EA2C"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60" w:type="pct"/>
            <w:noWrap/>
            <w:hideMark/>
          </w:tcPr>
          <w:p w14:paraId="407951CE"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876B29" w14:paraId="239E8985"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18407A2F" w14:textId="77777777" w:rsidR="00876B29" w:rsidRPr="00876B29" w:rsidRDefault="00876B29" w:rsidP="00876B29">
            <w:pPr>
              <w:jc w:val="center"/>
              <w:rPr>
                <w:rFonts w:ascii="Arial Narrow" w:eastAsia="Times New Roman" w:hAnsi="Arial Narrow" w:cs="Times New Roman"/>
                <w:kern w:val="0"/>
                <w:sz w:val="18"/>
                <w:szCs w:val="18"/>
                <w:lang w:eastAsia="ja-JP"/>
                <w14:ligatures w14:val="none"/>
              </w:rPr>
            </w:pPr>
          </w:p>
        </w:tc>
        <w:tc>
          <w:tcPr>
            <w:tcW w:w="906" w:type="pct"/>
            <w:noWrap/>
            <w:hideMark/>
          </w:tcPr>
          <w:p w14:paraId="7C9C1AA9"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(0.0012)</w:t>
            </w:r>
          </w:p>
        </w:tc>
        <w:tc>
          <w:tcPr>
            <w:tcW w:w="933" w:type="pct"/>
            <w:noWrap/>
            <w:hideMark/>
          </w:tcPr>
          <w:p w14:paraId="0BB7D170"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20" w:type="pct"/>
            <w:noWrap/>
            <w:hideMark/>
          </w:tcPr>
          <w:p w14:paraId="25EA7BE6"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60" w:type="pct"/>
            <w:noWrap/>
            <w:hideMark/>
          </w:tcPr>
          <w:p w14:paraId="2F9FE199"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876B29" w14:paraId="7F87A12A"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140E6C1D" w14:textId="0564A163" w:rsidR="004A0212" w:rsidRPr="00876B29" w:rsidRDefault="004A0212" w:rsidP="004A0212">
            <w:pPr>
              <w:rPr>
                <w:rFonts w:ascii="Arial Narrow" w:eastAsia="Times New Roman" w:hAnsi="Arial Narrow" w:cs="Calibri"/>
                <w:color w:val="000000"/>
                <w:kern w:val="0"/>
                <w:sz w:val="18"/>
                <w:szCs w:val="18"/>
                <w:lang w:eastAsia="ja-JP"/>
                <w14:ligatures w14:val="none"/>
              </w:rPr>
            </w:pPr>
            <w:r>
              <w:rPr>
                <w:rFonts w:ascii="Arial Narrow" w:eastAsia="Times New Roman" w:hAnsi="Arial Narrow" w:cs="Calibri"/>
                <w:color w:val="000000"/>
                <w:kern w:val="0"/>
                <w:sz w:val="18"/>
                <w:szCs w:val="18"/>
                <w:lang w:eastAsia="ja-JP"/>
                <w14:ligatures w14:val="none"/>
              </w:rPr>
              <w:t>GDP</w:t>
            </w:r>
            <w:r w:rsidRPr="00876B29">
              <w:rPr>
                <w:rFonts w:ascii="Arial Narrow" w:eastAsia="Times New Roman" w:hAnsi="Arial Narrow" w:cs="Calibri"/>
                <w:color w:val="000000"/>
                <w:kern w:val="0"/>
                <w:sz w:val="18"/>
                <w:szCs w:val="18"/>
                <w:lang w:eastAsia="ja-JP"/>
                <w14:ligatures w14:val="none"/>
              </w:rPr>
              <w:t xml:space="preserve"> × Earthquake</w:t>
            </w:r>
          </w:p>
        </w:tc>
        <w:tc>
          <w:tcPr>
            <w:tcW w:w="906" w:type="pct"/>
            <w:noWrap/>
            <w:hideMark/>
          </w:tcPr>
          <w:p w14:paraId="0856623D" w14:textId="77777777" w:rsidR="004A0212" w:rsidRPr="00876B29" w:rsidRDefault="004A0212" w:rsidP="004A021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33" w:type="pct"/>
            <w:noWrap/>
            <w:hideMark/>
          </w:tcPr>
          <w:p w14:paraId="75037F7F" w14:textId="77777777" w:rsidR="004A0212" w:rsidRPr="00876B29" w:rsidRDefault="004A0212" w:rsidP="004A0212">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0.0448***</w:t>
            </w:r>
          </w:p>
        </w:tc>
        <w:tc>
          <w:tcPr>
            <w:tcW w:w="920" w:type="pct"/>
            <w:noWrap/>
            <w:hideMark/>
          </w:tcPr>
          <w:p w14:paraId="223F13F7" w14:textId="77777777" w:rsidR="004A0212" w:rsidRPr="00876B29" w:rsidRDefault="004A0212" w:rsidP="004A0212">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60" w:type="pct"/>
            <w:noWrap/>
            <w:hideMark/>
          </w:tcPr>
          <w:p w14:paraId="68EDA2B3" w14:textId="77777777" w:rsidR="004A0212" w:rsidRPr="00876B29" w:rsidRDefault="004A0212" w:rsidP="004A0212">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876B29" w14:paraId="7F0DE181"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113EB6EE" w14:textId="77777777" w:rsidR="004A0212" w:rsidRPr="00876B29" w:rsidRDefault="004A0212" w:rsidP="004A0212">
            <w:pPr>
              <w:jc w:val="center"/>
              <w:rPr>
                <w:rFonts w:ascii="Arial Narrow" w:eastAsia="Times New Roman" w:hAnsi="Arial Narrow" w:cs="Times New Roman"/>
                <w:kern w:val="0"/>
                <w:sz w:val="18"/>
                <w:szCs w:val="18"/>
                <w:lang w:eastAsia="ja-JP"/>
                <w14:ligatures w14:val="none"/>
              </w:rPr>
            </w:pPr>
          </w:p>
        </w:tc>
        <w:tc>
          <w:tcPr>
            <w:tcW w:w="906" w:type="pct"/>
            <w:noWrap/>
            <w:hideMark/>
          </w:tcPr>
          <w:p w14:paraId="2DFC86E1" w14:textId="77777777" w:rsidR="004A0212" w:rsidRPr="00876B29" w:rsidRDefault="004A0212" w:rsidP="004A021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33" w:type="pct"/>
            <w:noWrap/>
            <w:hideMark/>
          </w:tcPr>
          <w:p w14:paraId="4BCF24FA" w14:textId="77777777" w:rsidR="004A0212" w:rsidRPr="00876B29" w:rsidRDefault="004A0212" w:rsidP="004A0212">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(0.0167)</w:t>
            </w:r>
          </w:p>
        </w:tc>
        <w:tc>
          <w:tcPr>
            <w:tcW w:w="920" w:type="pct"/>
            <w:noWrap/>
            <w:hideMark/>
          </w:tcPr>
          <w:p w14:paraId="64CA7059" w14:textId="77777777" w:rsidR="004A0212" w:rsidRPr="00876B29" w:rsidRDefault="004A0212" w:rsidP="004A0212">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60" w:type="pct"/>
            <w:noWrap/>
            <w:hideMark/>
          </w:tcPr>
          <w:p w14:paraId="4544E4E4" w14:textId="77777777" w:rsidR="004A0212" w:rsidRPr="00876B29" w:rsidRDefault="004A0212" w:rsidP="004A0212">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876B29" w14:paraId="649FB32B"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52911A88" w14:textId="0B1B5437" w:rsidR="004A0212" w:rsidRPr="00876B29" w:rsidRDefault="004A0212" w:rsidP="004A0212">
            <w:pPr>
              <w:rPr>
                <w:rFonts w:ascii="Arial Narrow" w:eastAsia="Times New Roman" w:hAnsi="Arial Narrow" w:cs="Calibri"/>
                <w:color w:val="000000"/>
                <w:kern w:val="0"/>
                <w:sz w:val="18"/>
                <w:szCs w:val="18"/>
                <w:lang w:eastAsia="ja-JP"/>
                <w14:ligatures w14:val="none"/>
              </w:rPr>
            </w:pPr>
            <w:r>
              <w:rPr>
                <w:rFonts w:ascii="Arial Narrow" w:eastAsia="Times New Roman" w:hAnsi="Arial Narrow" w:cs="Calibri"/>
                <w:color w:val="000000"/>
                <w:kern w:val="0"/>
                <w:sz w:val="18"/>
                <w:szCs w:val="18"/>
                <w:lang w:eastAsia="ja-JP"/>
                <w14:ligatures w14:val="none"/>
              </w:rPr>
              <w:t>GDP</w:t>
            </w:r>
            <w:r w:rsidRPr="00876B29">
              <w:rPr>
                <w:rFonts w:ascii="Arial Narrow" w:eastAsia="Times New Roman" w:hAnsi="Arial Narrow" w:cs="Calibri"/>
                <w:color w:val="000000"/>
                <w:kern w:val="0"/>
                <w:sz w:val="18"/>
                <w:szCs w:val="18"/>
                <w:lang w:eastAsia="ja-JP"/>
                <w14:ligatures w14:val="none"/>
              </w:rPr>
              <w:t xml:space="preserve"> × Storm</w:t>
            </w:r>
          </w:p>
        </w:tc>
        <w:tc>
          <w:tcPr>
            <w:tcW w:w="906" w:type="pct"/>
            <w:noWrap/>
            <w:hideMark/>
          </w:tcPr>
          <w:p w14:paraId="23B3B93C" w14:textId="77777777" w:rsidR="004A0212" w:rsidRPr="00876B29" w:rsidRDefault="004A0212" w:rsidP="004A021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33" w:type="pct"/>
            <w:noWrap/>
            <w:hideMark/>
          </w:tcPr>
          <w:p w14:paraId="40D606DE" w14:textId="77777777" w:rsidR="004A0212" w:rsidRPr="00876B29" w:rsidRDefault="004A0212" w:rsidP="004A0212">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-0.0173</w:t>
            </w:r>
          </w:p>
        </w:tc>
        <w:tc>
          <w:tcPr>
            <w:tcW w:w="920" w:type="pct"/>
            <w:noWrap/>
            <w:hideMark/>
          </w:tcPr>
          <w:p w14:paraId="6DD244D8" w14:textId="77777777" w:rsidR="004A0212" w:rsidRPr="00876B29" w:rsidRDefault="004A0212" w:rsidP="004A0212">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60" w:type="pct"/>
            <w:noWrap/>
            <w:hideMark/>
          </w:tcPr>
          <w:p w14:paraId="36A7F646" w14:textId="77777777" w:rsidR="004A0212" w:rsidRPr="00876B29" w:rsidRDefault="004A0212" w:rsidP="004A0212">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876B29" w14:paraId="7547C7A8"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5DA96D5C" w14:textId="77777777" w:rsidR="004A0212" w:rsidRPr="00876B29" w:rsidRDefault="004A0212" w:rsidP="004A0212">
            <w:pPr>
              <w:jc w:val="center"/>
              <w:rPr>
                <w:rFonts w:ascii="Arial Narrow" w:eastAsia="Times New Roman" w:hAnsi="Arial Narrow" w:cs="Times New Roman"/>
                <w:kern w:val="0"/>
                <w:sz w:val="18"/>
                <w:szCs w:val="18"/>
                <w:lang w:eastAsia="ja-JP"/>
                <w14:ligatures w14:val="none"/>
              </w:rPr>
            </w:pPr>
          </w:p>
        </w:tc>
        <w:tc>
          <w:tcPr>
            <w:tcW w:w="906" w:type="pct"/>
            <w:noWrap/>
            <w:hideMark/>
          </w:tcPr>
          <w:p w14:paraId="47D53C1C" w14:textId="77777777" w:rsidR="004A0212" w:rsidRPr="00876B29" w:rsidRDefault="004A0212" w:rsidP="004A0212">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33" w:type="pct"/>
            <w:noWrap/>
            <w:hideMark/>
          </w:tcPr>
          <w:p w14:paraId="5A6FE845" w14:textId="77777777" w:rsidR="004A0212" w:rsidRPr="00876B29" w:rsidRDefault="004A0212" w:rsidP="004A0212">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(0.0110)</w:t>
            </w:r>
          </w:p>
        </w:tc>
        <w:tc>
          <w:tcPr>
            <w:tcW w:w="920" w:type="pct"/>
            <w:noWrap/>
            <w:hideMark/>
          </w:tcPr>
          <w:p w14:paraId="122E80B3" w14:textId="77777777" w:rsidR="004A0212" w:rsidRPr="00876B29" w:rsidRDefault="004A0212" w:rsidP="004A0212">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60" w:type="pct"/>
            <w:noWrap/>
            <w:hideMark/>
          </w:tcPr>
          <w:p w14:paraId="1D0C2081" w14:textId="77777777" w:rsidR="004A0212" w:rsidRPr="00876B29" w:rsidRDefault="004A0212" w:rsidP="004A0212">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876B29" w14:paraId="19ADE94F"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5DC36D38" w14:textId="1E8A3028" w:rsidR="004A0212" w:rsidRPr="00876B29" w:rsidRDefault="004A0212" w:rsidP="004A0212">
            <w:pPr>
              <w:rPr>
                <w:rFonts w:ascii="Arial Narrow" w:eastAsia="Times New Roman" w:hAnsi="Arial Narrow" w:cs="Calibri"/>
                <w:color w:val="000000"/>
                <w:kern w:val="0"/>
                <w:sz w:val="18"/>
                <w:szCs w:val="18"/>
                <w:lang w:eastAsia="ja-JP"/>
                <w14:ligatures w14:val="none"/>
              </w:rPr>
            </w:pPr>
            <w:r>
              <w:rPr>
                <w:rFonts w:ascii="Arial Narrow" w:eastAsia="Times New Roman" w:hAnsi="Arial Narrow" w:cs="Calibri"/>
                <w:color w:val="000000"/>
                <w:kern w:val="0"/>
                <w:sz w:val="18"/>
                <w:szCs w:val="18"/>
                <w:lang w:eastAsia="ja-JP"/>
                <w14:ligatures w14:val="none"/>
              </w:rPr>
              <w:t>GDP</w:t>
            </w:r>
            <w:r w:rsidRPr="00876B29">
              <w:rPr>
                <w:rFonts w:ascii="Arial Narrow" w:eastAsia="Times New Roman" w:hAnsi="Arial Narrow" w:cs="Calibri"/>
                <w:color w:val="000000"/>
                <w:kern w:val="0"/>
                <w:sz w:val="18"/>
                <w:szCs w:val="18"/>
                <w:lang w:eastAsia="ja-JP"/>
                <w14:ligatures w14:val="none"/>
              </w:rPr>
              <w:t xml:space="preserve"> × Flood</w:t>
            </w:r>
          </w:p>
        </w:tc>
        <w:tc>
          <w:tcPr>
            <w:tcW w:w="906" w:type="pct"/>
            <w:noWrap/>
            <w:hideMark/>
          </w:tcPr>
          <w:p w14:paraId="2D41DA7B" w14:textId="77777777" w:rsidR="004A0212" w:rsidRPr="00876B29" w:rsidRDefault="004A0212" w:rsidP="004A0212">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33" w:type="pct"/>
            <w:noWrap/>
            <w:hideMark/>
          </w:tcPr>
          <w:p w14:paraId="5267720E" w14:textId="77777777" w:rsidR="004A0212" w:rsidRPr="00876B29" w:rsidRDefault="004A0212" w:rsidP="004A0212">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-0.0234</w:t>
            </w:r>
          </w:p>
        </w:tc>
        <w:tc>
          <w:tcPr>
            <w:tcW w:w="920" w:type="pct"/>
            <w:noWrap/>
            <w:hideMark/>
          </w:tcPr>
          <w:p w14:paraId="658F66F7" w14:textId="77777777" w:rsidR="004A0212" w:rsidRPr="00876B29" w:rsidRDefault="004A0212" w:rsidP="004A0212">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60" w:type="pct"/>
            <w:noWrap/>
            <w:hideMark/>
          </w:tcPr>
          <w:p w14:paraId="496DF071" w14:textId="77777777" w:rsidR="004A0212" w:rsidRPr="00876B29" w:rsidRDefault="004A0212" w:rsidP="004A0212">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876B29" w14:paraId="05A17663"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3FDC2F66" w14:textId="77777777" w:rsidR="00876B29" w:rsidRPr="00876B29" w:rsidRDefault="00876B29" w:rsidP="00876B29">
            <w:pPr>
              <w:jc w:val="center"/>
              <w:rPr>
                <w:rFonts w:ascii="Arial Narrow" w:eastAsia="Times New Roman" w:hAnsi="Arial Narrow" w:cs="Times New Roman"/>
                <w:kern w:val="0"/>
                <w:sz w:val="18"/>
                <w:szCs w:val="18"/>
                <w:lang w:eastAsia="ja-JP"/>
                <w14:ligatures w14:val="none"/>
              </w:rPr>
            </w:pPr>
          </w:p>
        </w:tc>
        <w:tc>
          <w:tcPr>
            <w:tcW w:w="906" w:type="pct"/>
            <w:noWrap/>
            <w:hideMark/>
          </w:tcPr>
          <w:p w14:paraId="7D1342A1" w14:textId="77777777" w:rsidR="00876B29" w:rsidRPr="00876B29" w:rsidRDefault="00876B29" w:rsidP="00876B2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33" w:type="pct"/>
            <w:noWrap/>
            <w:hideMark/>
          </w:tcPr>
          <w:p w14:paraId="66F00DE0"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(0.0156)</w:t>
            </w:r>
          </w:p>
        </w:tc>
        <w:tc>
          <w:tcPr>
            <w:tcW w:w="920" w:type="pct"/>
            <w:noWrap/>
            <w:hideMark/>
          </w:tcPr>
          <w:p w14:paraId="22514017"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60" w:type="pct"/>
            <w:noWrap/>
            <w:hideMark/>
          </w:tcPr>
          <w:p w14:paraId="2214738C"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876B29" w14:paraId="20BDF6E3"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1E47741B"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Gov. Effectiveness × Earthquake</w:t>
            </w:r>
          </w:p>
        </w:tc>
        <w:tc>
          <w:tcPr>
            <w:tcW w:w="906" w:type="pct"/>
            <w:noWrap/>
            <w:hideMark/>
          </w:tcPr>
          <w:p w14:paraId="363DF5DE" w14:textId="77777777" w:rsidR="00876B29" w:rsidRPr="00876B29" w:rsidRDefault="00876B29" w:rsidP="00876B2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33" w:type="pct"/>
            <w:noWrap/>
            <w:hideMark/>
          </w:tcPr>
          <w:p w14:paraId="020E191F"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71E67B12"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0.0447**</w:t>
            </w:r>
          </w:p>
        </w:tc>
        <w:tc>
          <w:tcPr>
            <w:tcW w:w="960" w:type="pct"/>
            <w:noWrap/>
            <w:hideMark/>
          </w:tcPr>
          <w:p w14:paraId="320C6651"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655257" w:rsidRPr="00876B29" w14:paraId="0BD137E1"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32B5248E" w14:textId="77777777" w:rsidR="00876B29" w:rsidRPr="00876B29" w:rsidRDefault="00876B29" w:rsidP="00876B29">
            <w:pPr>
              <w:jc w:val="center"/>
              <w:rPr>
                <w:rFonts w:ascii="Arial Narrow" w:eastAsia="Times New Roman" w:hAnsi="Arial Narrow" w:cs="Times New Roman"/>
                <w:kern w:val="0"/>
                <w:sz w:val="18"/>
                <w:szCs w:val="18"/>
                <w:lang w:eastAsia="ja-JP"/>
                <w14:ligatures w14:val="none"/>
              </w:rPr>
            </w:pPr>
          </w:p>
        </w:tc>
        <w:tc>
          <w:tcPr>
            <w:tcW w:w="906" w:type="pct"/>
            <w:noWrap/>
            <w:hideMark/>
          </w:tcPr>
          <w:p w14:paraId="6A481700" w14:textId="77777777" w:rsidR="00876B29" w:rsidRPr="00876B29" w:rsidRDefault="00876B29" w:rsidP="00876B2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33" w:type="pct"/>
            <w:noWrap/>
            <w:hideMark/>
          </w:tcPr>
          <w:p w14:paraId="6AA75CC6"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319F08D9"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(0.0185)</w:t>
            </w:r>
          </w:p>
        </w:tc>
        <w:tc>
          <w:tcPr>
            <w:tcW w:w="960" w:type="pct"/>
            <w:noWrap/>
            <w:hideMark/>
          </w:tcPr>
          <w:p w14:paraId="3D233C68"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655257" w:rsidRPr="00876B29" w14:paraId="7A9292FE"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74595AE6"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Gov. Effectiveness × Storm</w:t>
            </w:r>
          </w:p>
        </w:tc>
        <w:tc>
          <w:tcPr>
            <w:tcW w:w="906" w:type="pct"/>
            <w:noWrap/>
            <w:hideMark/>
          </w:tcPr>
          <w:p w14:paraId="2301112F" w14:textId="77777777" w:rsidR="00876B29" w:rsidRPr="00876B29" w:rsidRDefault="00876B29" w:rsidP="00876B2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33" w:type="pct"/>
            <w:noWrap/>
            <w:hideMark/>
          </w:tcPr>
          <w:p w14:paraId="7AFCF3A4"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551BC3ED"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-0.0314**</w:t>
            </w:r>
          </w:p>
        </w:tc>
        <w:tc>
          <w:tcPr>
            <w:tcW w:w="960" w:type="pct"/>
            <w:noWrap/>
            <w:hideMark/>
          </w:tcPr>
          <w:p w14:paraId="253843ED"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655257" w:rsidRPr="00876B29" w14:paraId="52C28516"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641E0771" w14:textId="77777777" w:rsidR="00876B29" w:rsidRPr="00876B29" w:rsidRDefault="00876B29" w:rsidP="00876B29">
            <w:pPr>
              <w:jc w:val="center"/>
              <w:rPr>
                <w:rFonts w:ascii="Arial Narrow" w:eastAsia="Times New Roman" w:hAnsi="Arial Narrow" w:cs="Times New Roman"/>
                <w:kern w:val="0"/>
                <w:sz w:val="18"/>
                <w:szCs w:val="18"/>
                <w:lang w:eastAsia="ja-JP"/>
                <w14:ligatures w14:val="none"/>
              </w:rPr>
            </w:pPr>
          </w:p>
        </w:tc>
        <w:tc>
          <w:tcPr>
            <w:tcW w:w="906" w:type="pct"/>
            <w:noWrap/>
            <w:hideMark/>
          </w:tcPr>
          <w:p w14:paraId="6F106CEA" w14:textId="77777777" w:rsidR="00876B29" w:rsidRPr="00876B29" w:rsidRDefault="00876B29" w:rsidP="00876B2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33" w:type="pct"/>
            <w:noWrap/>
            <w:hideMark/>
          </w:tcPr>
          <w:p w14:paraId="642F384E"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028FE660"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(0.0135)</w:t>
            </w:r>
          </w:p>
        </w:tc>
        <w:tc>
          <w:tcPr>
            <w:tcW w:w="960" w:type="pct"/>
            <w:noWrap/>
            <w:hideMark/>
          </w:tcPr>
          <w:p w14:paraId="6585A2C6"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655257" w:rsidRPr="00876B29" w14:paraId="2CF77BAF"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0B7870D7"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Gov. Effectiveness × Flood</w:t>
            </w:r>
          </w:p>
        </w:tc>
        <w:tc>
          <w:tcPr>
            <w:tcW w:w="906" w:type="pct"/>
            <w:noWrap/>
            <w:hideMark/>
          </w:tcPr>
          <w:p w14:paraId="268DA566" w14:textId="77777777" w:rsidR="00876B29" w:rsidRPr="00876B29" w:rsidRDefault="00876B29" w:rsidP="00876B2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33" w:type="pct"/>
            <w:noWrap/>
            <w:hideMark/>
          </w:tcPr>
          <w:p w14:paraId="230F03DC"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1213E58B"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-0.0119</w:t>
            </w:r>
          </w:p>
        </w:tc>
        <w:tc>
          <w:tcPr>
            <w:tcW w:w="960" w:type="pct"/>
            <w:noWrap/>
            <w:hideMark/>
          </w:tcPr>
          <w:p w14:paraId="2059B813"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655257" w:rsidRPr="00876B29" w14:paraId="0A2515C2"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2D50A6B1" w14:textId="77777777" w:rsidR="00876B29" w:rsidRPr="00876B29" w:rsidRDefault="00876B29" w:rsidP="00876B29">
            <w:pPr>
              <w:jc w:val="center"/>
              <w:rPr>
                <w:rFonts w:ascii="Arial Narrow" w:eastAsia="Times New Roman" w:hAnsi="Arial Narrow" w:cs="Times New Roman"/>
                <w:kern w:val="0"/>
                <w:sz w:val="18"/>
                <w:szCs w:val="18"/>
                <w:lang w:eastAsia="ja-JP"/>
                <w14:ligatures w14:val="none"/>
              </w:rPr>
            </w:pPr>
          </w:p>
        </w:tc>
        <w:tc>
          <w:tcPr>
            <w:tcW w:w="906" w:type="pct"/>
            <w:noWrap/>
            <w:hideMark/>
          </w:tcPr>
          <w:p w14:paraId="0A179E09" w14:textId="77777777" w:rsidR="00876B29" w:rsidRPr="00876B29" w:rsidRDefault="00876B29" w:rsidP="00876B2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33" w:type="pct"/>
            <w:noWrap/>
            <w:hideMark/>
          </w:tcPr>
          <w:p w14:paraId="4716688E"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41B5ECA6"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(0.0150)</w:t>
            </w:r>
          </w:p>
        </w:tc>
        <w:tc>
          <w:tcPr>
            <w:tcW w:w="960" w:type="pct"/>
            <w:noWrap/>
            <w:hideMark/>
          </w:tcPr>
          <w:p w14:paraId="7B4466B5"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655257" w:rsidRPr="00876B29" w14:paraId="2FE62348"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4BC06B73"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Building Quality × Earthquake</w:t>
            </w:r>
          </w:p>
        </w:tc>
        <w:tc>
          <w:tcPr>
            <w:tcW w:w="906" w:type="pct"/>
            <w:noWrap/>
            <w:hideMark/>
          </w:tcPr>
          <w:p w14:paraId="2FE6E88E" w14:textId="77777777" w:rsidR="00876B29" w:rsidRPr="00876B29" w:rsidRDefault="00876B29" w:rsidP="00876B2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33" w:type="pct"/>
            <w:noWrap/>
            <w:hideMark/>
          </w:tcPr>
          <w:p w14:paraId="487457E4"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325CAA88"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60" w:type="pct"/>
            <w:noWrap/>
            <w:hideMark/>
          </w:tcPr>
          <w:p w14:paraId="2807020B"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0.0073</w:t>
            </w:r>
          </w:p>
        </w:tc>
      </w:tr>
      <w:tr w:rsidR="00655257" w:rsidRPr="00876B29" w14:paraId="451A5F65"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2AE45F58" w14:textId="77777777" w:rsidR="00876B29" w:rsidRPr="00876B29" w:rsidRDefault="00876B29" w:rsidP="00876B29">
            <w:pPr>
              <w:jc w:val="center"/>
              <w:rPr>
                <w:rFonts w:ascii="Arial Narrow" w:eastAsia="Times New Roman" w:hAnsi="Arial Narrow" w:cs="Calibri"/>
                <w:color w:val="000000"/>
                <w:kern w:val="0"/>
                <w:sz w:val="18"/>
                <w:szCs w:val="18"/>
                <w:lang w:eastAsia="ja-JP"/>
                <w14:ligatures w14:val="none"/>
              </w:rPr>
            </w:pPr>
          </w:p>
        </w:tc>
        <w:tc>
          <w:tcPr>
            <w:tcW w:w="906" w:type="pct"/>
            <w:noWrap/>
            <w:hideMark/>
          </w:tcPr>
          <w:p w14:paraId="162A72CF" w14:textId="77777777" w:rsidR="00876B29" w:rsidRPr="00876B29" w:rsidRDefault="00876B29" w:rsidP="00876B2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33" w:type="pct"/>
            <w:noWrap/>
            <w:hideMark/>
          </w:tcPr>
          <w:p w14:paraId="75833FBF"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47316657"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60" w:type="pct"/>
            <w:noWrap/>
            <w:hideMark/>
          </w:tcPr>
          <w:p w14:paraId="4D2FFD6F"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(0.0080)</w:t>
            </w:r>
          </w:p>
        </w:tc>
      </w:tr>
      <w:tr w:rsidR="00655257" w:rsidRPr="00876B29" w14:paraId="5F2D3D74"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1FCA77E4"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Building Quality × Storm</w:t>
            </w:r>
          </w:p>
        </w:tc>
        <w:tc>
          <w:tcPr>
            <w:tcW w:w="906" w:type="pct"/>
            <w:noWrap/>
            <w:hideMark/>
          </w:tcPr>
          <w:p w14:paraId="35662345" w14:textId="77777777" w:rsidR="00876B29" w:rsidRPr="00876B29" w:rsidRDefault="00876B29" w:rsidP="00876B2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33" w:type="pct"/>
            <w:noWrap/>
            <w:hideMark/>
          </w:tcPr>
          <w:p w14:paraId="2A63E5CF"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55740493"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60" w:type="pct"/>
            <w:noWrap/>
            <w:hideMark/>
          </w:tcPr>
          <w:p w14:paraId="5EE05517"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-0.0027</w:t>
            </w:r>
          </w:p>
        </w:tc>
      </w:tr>
      <w:tr w:rsidR="00655257" w:rsidRPr="00876B29" w14:paraId="5385F3A5"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659B6CC5" w14:textId="77777777" w:rsidR="00876B29" w:rsidRPr="00876B29" w:rsidRDefault="00876B29" w:rsidP="00876B29">
            <w:pPr>
              <w:jc w:val="center"/>
              <w:rPr>
                <w:rFonts w:ascii="Arial Narrow" w:eastAsia="Times New Roman" w:hAnsi="Arial Narrow" w:cs="Calibri"/>
                <w:color w:val="000000"/>
                <w:kern w:val="0"/>
                <w:sz w:val="18"/>
                <w:szCs w:val="18"/>
                <w:lang w:eastAsia="ja-JP"/>
                <w14:ligatures w14:val="none"/>
              </w:rPr>
            </w:pPr>
          </w:p>
        </w:tc>
        <w:tc>
          <w:tcPr>
            <w:tcW w:w="906" w:type="pct"/>
            <w:noWrap/>
            <w:hideMark/>
          </w:tcPr>
          <w:p w14:paraId="16A8B569" w14:textId="77777777" w:rsidR="00876B29" w:rsidRPr="00876B29" w:rsidRDefault="00876B29" w:rsidP="00876B2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33" w:type="pct"/>
            <w:noWrap/>
            <w:hideMark/>
          </w:tcPr>
          <w:p w14:paraId="61442993"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0EFBE198"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60" w:type="pct"/>
            <w:noWrap/>
            <w:hideMark/>
          </w:tcPr>
          <w:p w14:paraId="700A3AFD"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(0.0045)</w:t>
            </w:r>
          </w:p>
        </w:tc>
      </w:tr>
      <w:tr w:rsidR="00655257" w:rsidRPr="00876B29" w14:paraId="0474EB71"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54E0E4F8"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Building Quality × Flood</w:t>
            </w:r>
          </w:p>
        </w:tc>
        <w:tc>
          <w:tcPr>
            <w:tcW w:w="906" w:type="pct"/>
            <w:noWrap/>
            <w:hideMark/>
          </w:tcPr>
          <w:p w14:paraId="52BCEABD" w14:textId="77777777" w:rsidR="00876B29" w:rsidRPr="00876B29" w:rsidRDefault="00876B29" w:rsidP="00876B2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933" w:type="pct"/>
            <w:noWrap/>
            <w:hideMark/>
          </w:tcPr>
          <w:p w14:paraId="34863D09"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1CE05D16"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60" w:type="pct"/>
            <w:noWrap/>
            <w:hideMark/>
          </w:tcPr>
          <w:p w14:paraId="665FCE29"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-0.0044</w:t>
            </w:r>
          </w:p>
        </w:tc>
      </w:tr>
      <w:tr w:rsidR="00655257" w:rsidRPr="00876B29" w14:paraId="0D77E494"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1478FAC9" w14:textId="77777777" w:rsidR="00876B29" w:rsidRPr="00876B29" w:rsidRDefault="00876B29" w:rsidP="00876B29">
            <w:pPr>
              <w:jc w:val="center"/>
              <w:rPr>
                <w:rFonts w:ascii="Arial Narrow" w:eastAsia="Times New Roman" w:hAnsi="Arial Narrow" w:cs="Calibri"/>
                <w:color w:val="000000"/>
                <w:kern w:val="0"/>
                <w:sz w:val="18"/>
                <w:szCs w:val="18"/>
                <w:lang w:eastAsia="ja-JP"/>
                <w14:ligatures w14:val="none"/>
              </w:rPr>
            </w:pPr>
          </w:p>
        </w:tc>
        <w:tc>
          <w:tcPr>
            <w:tcW w:w="906" w:type="pct"/>
            <w:noWrap/>
            <w:hideMark/>
          </w:tcPr>
          <w:p w14:paraId="0039B55C" w14:textId="77777777" w:rsidR="00876B29" w:rsidRPr="00876B29" w:rsidRDefault="00876B29" w:rsidP="00876B2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33" w:type="pct"/>
            <w:noWrap/>
            <w:hideMark/>
          </w:tcPr>
          <w:p w14:paraId="40EF30B6"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20" w:type="pct"/>
            <w:noWrap/>
            <w:hideMark/>
          </w:tcPr>
          <w:p w14:paraId="332C88FE"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960" w:type="pct"/>
            <w:noWrap/>
            <w:hideMark/>
          </w:tcPr>
          <w:p w14:paraId="4E903617"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(0.0057)</w:t>
            </w:r>
          </w:p>
        </w:tc>
      </w:tr>
      <w:tr w:rsidR="00655257" w:rsidRPr="00876B29" w14:paraId="5FB73B9E"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4B88BB89"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Constant</w:t>
            </w:r>
          </w:p>
        </w:tc>
        <w:tc>
          <w:tcPr>
            <w:tcW w:w="906" w:type="pct"/>
            <w:noWrap/>
            <w:hideMark/>
          </w:tcPr>
          <w:p w14:paraId="578F5255"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0.2568***</w:t>
            </w:r>
          </w:p>
        </w:tc>
        <w:tc>
          <w:tcPr>
            <w:tcW w:w="933" w:type="pct"/>
            <w:noWrap/>
            <w:hideMark/>
          </w:tcPr>
          <w:p w14:paraId="30565F5F"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0.2646***</w:t>
            </w:r>
          </w:p>
        </w:tc>
        <w:tc>
          <w:tcPr>
            <w:tcW w:w="920" w:type="pct"/>
            <w:noWrap/>
            <w:hideMark/>
          </w:tcPr>
          <w:p w14:paraId="7C9586D7"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0.2477***</w:t>
            </w:r>
          </w:p>
        </w:tc>
        <w:tc>
          <w:tcPr>
            <w:tcW w:w="960" w:type="pct"/>
            <w:noWrap/>
            <w:hideMark/>
          </w:tcPr>
          <w:p w14:paraId="0F62E350"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0.2712***</w:t>
            </w:r>
          </w:p>
        </w:tc>
      </w:tr>
      <w:tr w:rsidR="00655257" w:rsidRPr="00876B29" w14:paraId="31412E1E"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13770826" w14:textId="77777777" w:rsidR="00876B29" w:rsidRPr="00876B29" w:rsidRDefault="00876B29" w:rsidP="00876B29">
            <w:pPr>
              <w:jc w:val="center"/>
              <w:rPr>
                <w:rFonts w:ascii="Arial Narrow" w:eastAsia="Times New Roman" w:hAnsi="Arial Narrow" w:cs="Calibri"/>
                <w:color w:val="000000"/>
                <w:kern w:val="0"/>
                <w:sz w:val="18"/>
                <w:szCs w:val="18"/>
                <w:lang w:eastAsia="ja-JP"/>
                <w14:ligatures w14:val="none"/>
              </w:rPr>
            </w:pPr>
          </w:p>
        </w:tc>
        <w:tc>
          <w:tcPr>
            <w:tcW w:w="906" w:type="pct"/>
            <w:noWrap/>
            <w:hideMark/>
          </w:tcPr>
          <w:p w14:paraId="588054EC"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(0.0534)</w:t>
            </w:r>
          </w:p>
        </w:tc>
        <w:tc>
          <w:tcPr>
            <w:tcW w:w="933" w:type="pct"/>
            <w:noWrap/>
            <w:hideMark/>
          </w:tcPr>
          <w:p w14:paraId="4E46C7A3"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(0.0510)</w:t>
            </w:r>
          </w:p>
        </w:tc>
        <w:tc>
          <w:tcPr>
            <w:tcW w:w="920" w:type="pct"/>
            <w:noWrap/>
            <w:hideMark/>
          </w:tcPr>
          <w:p w14:paraId="0C659342"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(0.0499)</w:t>
            </w:r>
          </w:p>
        </w:tc>
        <w:tc>
          <w:tcPr>
            <w:tcW w:w="960" w:type="pct"/>
            <w:noWrap/>
            <w:hideMark/>
          </w:tcPr>
          <w:p w14:paraId="2FCEF2B1"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(0.0562)</w:t>
            </w:r>
          </w:p>
        </w:tc>
      </w:tr>
      <w:tr w:rsidR="00655257" w:rsidRPr="00876B29" w14:paraId="6BD3CBFE"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2C93091F"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Observations</w:t>
            </w:r>
          </w:p>
        </w:tc>
        <w:tc>
          <w:tcPr>
            <w:tcW w:w="906" w:type="pct"/>
            <w:noWrap/>
            <w:hideMark/>
          </w:tcPr>
          <w:p w14:paraId="1FD1A409"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150</w:t>
            </w:r>
          </w:p>
        </w:tc>
        <w:tc>
          <w:tcPr>
            <w:tcW w:w="933" w:type="pct"/>
            <w:noWrap/>
            <w:hideMark/>
          </w:tcPr>
          <w:p w14:paraId="488EA278"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150</w:t>
            </w:r>
          </w:p>
        </w:tc>
        <w:tc>
          <w:tcPr>
            <w:tcW w:w="920" w:type="pct"/>
            <w:noWrap/>
            <w:hideMark/>
          </w:tcPr>
          <w:p w14:paraId="22FBAE16"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150</w:t>
            </w:r>
          </w:p>
        </w:tc>
        <w:tc>
          <w:tcPr>
            <w:tcW w:w="960" w:type="pct"/>
            <w:noWrap/>
            <w:hideMark/>
          </w:tcPr>
          <w:p w14:paraId="2C524953"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150</w:t>
            </w:r>
          </w:p>
        </w:tc>
      </w:tr>
      <w:tr w:rsidR="00655257" w:rsidRPr="00876B29" w14:paraId="0FAA479D"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3745BD1F"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R-squared</w:t>
            </w:r>
          </w:p>
        </w:tc>
        <w:tc>
          <w:tcPr>
            <w:tcW w:w="906" w:type="pct"/>
            <w:noWrap/>
            <w:hideMark/>
          </w:tcPr>
          <w:p w14:paraId="09750CD5"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0.6296</w:t>
            </w:r>
          </w:p>
        </w:tc>
        <w:tc>
          <w:tcPr>
            <w:tcW w:w="933" w:type="pct"/>
            <w:noWrap/>
            <w:hideMark/>
          </w:tcPr>
          <w:p w14:paraId="6A79EE31"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0.6400</w:t>
            </w:r>
          </w:p>
        </w:tc>
        <w:tc>
          <w:tcPr>
            <w:tcW w:w="920" w:type="pct"/>
            <w:noWrap/>
            <w:hideMark/>
          </w:tcPr>
          <w:p w14:paraId="62B3AB16"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0.6439</w:t>
            </w:r>
          </w:p>
        </w:tc>
        <w:tc>
          <w:tcPr>
            <w:tcW w:w="960" w:type="pct"/>
            <w:noWrap/>
            <w:hideMark/>
          </w:tcPr>
          <w:p w14:paraId="21B74A4E"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0.6330</w:t>
            </w:r>
          </w:p>
        </w:tc>
      </w:tr>
      <w:tr w:rsidR="00655257" w:rsidRPr="00876B29" w14:paraId="1B2EDD45" w14:textId="77777777" w:rsidTr="004A021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128A0B22"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Adj. R-squared</w:t>
            </w:r>
          </w:p>
        </w:tc>
        <w:tc>
          <w:tcPr>
            <w:tcW w:w="906" w:type="pct"/>
            <w:noWrap/>
            <w:hideMark/>
          </w:tcPr>
          <w:p w14:paraId="54D9DA90"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0.5851</w:t>
            </w:r>
          </w:p>
        </w:tc>
        <w:tc>
          <w:tcPr>
            <w:tcW w:w="933" w:type="pct"/>
            <w:noWrap/>
            <w:hideMark/>
          </w:tcPr>
          <w:p w14:paraId="44A29D87"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0.5966</w:t>
            </w:r>
          </w:p>
        </w:tc>
        <w:tc>
          <w:tcPr>
            <w:tcW w:w="920" w:type="pct"/>
            <w:noWrap/>
            <w:hideMark/>
          </w:tcPr>
          <w:p w14:paraId="2D822E5E"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0.5981</w:t>
            </w:r>
          </w:p>
        </w:tc>
        <w:tc>
          <w:tcPr>
            <w:tcW w:w="960" w:type="pct"/>
            <w:noWrap/>
            <w:hideMark/>
          </w:tcPr>
          <w:p w14:paraId="76399C52" w14:textId="77777777" w:rsidR="00876B29" w:rsidRPr="00876B29" w:rsidRDefault="00876B29" w:rsidP="00876B2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0.5857</w:t>
            </w:r>
          </w:p>
        </w:tc>
      </w:tr>
      <w:tr w:rsidR="00655257" w:rsidRPr="00876B29" w14:paraId="4FE3FDFC" w14:textId="77777777" w:rsidTr="004A0212">
        <w:trPr>
          <w:trHeight w:val="20"/>
        </w:trPr>
        <w:tc>
          <w:tcPr>
            <w:cnfStyle w:val="001000000000" w:firstRow="0" w:lastRow="0" w:firstColumn="1" w:lastColumn="0" w:oddVBand="0" w:evenVBand="0" w:oddHBand="0" w:evenHBand="0" w:firstRowFirstColumn="0" w:firstRowLastColumn="0" w:lastRowFirstColumn="0" w:lastRowLastColumn="0"/>
            <w:tcW w:w="1281" w:type="pct"/>
            <w:noWrap/>
            <w:hideMark/>
          </w:tcPr>
          <w:p w14:paraId="6FEB4DB2" w14:textId="77777777" w:rsidR="00876B29" w:rsidRPr="00876B29" w:rsidRDefault="00876B29" w:rsidP="00876B29">
            <w:pPr>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Regional FE</w:t>
            </w:r>
          </w:p>
        </w:tc>
        <w:tc>
          <w:tcPr>
            <w:tcW w:w="906" w:type="pct"/>
            <w:noWrap/>
            <w:hideMark/>
          </w:tcPr>
          <w:p w14:paraId="31109742"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Yes</w:t>
            </w:r>
          </w:p>
        </w:tc>
        <w:tc>
          <w:tcPr>
            <w:tcW w:w="933" w:type="pct"/>
            <w:noWrap/>
            <w:hideMark/>
          </w:tcPr>
          <w:p w14:paraId="64878089"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Yes</w:t>
            </w:r>
          </w:p>
        </w:tc>
        <w:tc>
          <w:tcPr>
            <w:tcW w:w="920" w:type="pct"/>
            <w:noWrap/>
            <w:hideMark/>
          </w:tcPr>
          <w:p w14:paraId="3D5B0580"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Yes</w:t>
            </w:r>
          </w:p>
        </w:tc>
        <w:tc>
          <w:tcPr>
            <w:tcW w:w="960" w:type="pct"/>
            <w:noWrap/>
            <w:hideMark/>
          </w:tcPr>
          <w:p w14:paraId="67EED165" w14:textId="77777777" w:rsidR="00876B29" w:rsidRPr="00876B29" w:rsidRDefault="00876B29" w:rsidP="00876B2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876B29">
              <w:rPr>
                <w:rFonts w:ascii="Arial Narrow" w:eastAsia="Times New Roman" w:hAnsi="Arial Narrow" w:cs="Calibri"/>
                <w:color w:val="000000"/>
                <w:kern w:val="0"/>
                <w:sz w:val="18"/>
                <w:szCs w:val="18"/>
                <w:lang w:eastAsia="ja-JP"/>
                <w14:ligatures w14:val="none"/>
              </w:rPr>
              <w:t>Yes</w:t>
            </w:r>
          </w:p>
        </w:tc>
      </w:tr>
    </w:tbl>
    <w:p w14:paraId="17203D57" w14:textId="77777777" w:rsidR="00876B29" w:rsidRPr="00ED299E" w:rsidRDefault="00876B29" w:rsidP="00876B29">
      <w:pPr>
        <w:rPr>
          <w:i/>
          <w:iCs/>
          <w:sz w:val="20"/>
          <w:szCs w:val="20"/>
        </w:rPr>
      </w:pPr>
      <w:r w:rsidRPr="00ED299E">
        <w:rPr>
          <w:i/>
          <w:iCs/>
          <w:sz w:val="20"/>
          <w:szCs w:val="20"/>
        </w:rPr>
        <w:t xml:space="preserve">Note: *** p&lt;0.01, ** p&lt;0.05, * p&lt;0.10. </w:t>
      </w:r>
    </w:p>
    <w:p w14:paraId="103DF4C0" w14:textId="77777777" w:rsidR="004D4075" w:rsidRDefault="004D4075" w:rsidP="006D73A3">
      <w:pPr>
        <w:rPr>
          <w:rFonts w:asciiTheme="majorHAnsi" w:eastAsiaTheme="majorEastAsia" w:hAnsiTheme="majorHAnsi" w:cstheme="majorBidi"/>
          <w:b/>
          <w:bCs/>
          <w:lang w:eastAsia="ja-JP"/>
        </w:rPr>
      </w:pPr>
    </w:p>
    <w:p w14:paraId="25571DAA" w14:textId="77777777" w:rsidR="00D930ED" w:rsidRDefault="00D930ED">
      <w:pPr>
        <w:rPr>
          <w:rFonts w:asciiTheme="majorHAnsi" w:eastAsiaTheme="majorEastAsia" w:hAnsiTheme="majorHAnsi" w:cstheme="majorBidi"/>
          <w:b/>
          <w:bCs/>
          <w:lang w:eastAsia="ja-JP"/>
        </w:rPr>
      </w:pPr>
      <w:r>
        <w:rPr>
          <w:rFonts w:asciiTheme="majorHAnsi" w:eastAsiaTheme="majorEastAsia" w:hAnsiTheme="majorHAnsi" w:cstheme="majorBidi"/>
          <w:b/>
          <w:bCs/>
          <w:lang w:eastAsia="ja-JP"/>
        </w:rPr>
        <w:br w:type="page"/>
      </w:r>
    </w:p>
    <w:p w14:paraId="247CD7F6" w14:textId="3EDFA8AF" w:rsidR="006D73A3" w:rsidRPr="004D4075" w:rsidRDefault="006D73A3" w:rsidP="006D73A3">
      <w:r w:rsidRPr="00ED299E">
        <w:rPr>
          <w:rFonts w:asciiTheme="majorHAnsi" w:eastAsiaTheme="majorEastAsia" w:hAnsiTheme="majorHAnsi" w:cstheme="majorBidi"/>
          <w:b/>
          <w:bCs/>
          <w:lang w:eastAsia="ja-JP"/>
        </w:rPr>
        <w:lastRenderedPageBreak/>
        <w:t xml:space="preserve">Panel </w:t>
      </w:r>
      <w:r>
        <w:rPr>
          <w:rFonts w:asciiTheme="majorHAnsi" w:eastAsiaTheme="majorEastAsia" w:hAnsiTheme="majorHAnsi" w:cstheme="majorBidi"/>
          <w:b/>
          <w:bCs/>
          <w:lang w:eastAsia="ja-JP"/>
        </w:rPr>
        <w:t>D</w:t>
      </w:r>
      <w:r w:rsidRPr="00ED299E">
        <w:rPr>
          <w:rFonts w:asciiTheme="majorHAnsi" w:eastAsiaTheme="majorEastAsia" w:hAnsiTheme="majorHAnsi" w:cstheme="majorBidi"/>
          <w:b/>
          <w:bCs/>
          <w:lang w:eastAsia="ja-JP"/>
        </w:rPr>
        <w:t xml:space="preserve">: </w:t>
      </w:r>
      <w:r>
        <w:rPr>
          <w:rFonts w:asciiTheme="majorHAnsi" w:eastAsiaTheme="majorEastAsia" w:hAnsiTheme="majorHAnsi" w:cstheme="majorBidi"/>
          <w:b/>
          <w:bCs/>
          <w:lang w:eastAsia="ja-JP"/>
        </w:rPr>
        <w:t>Disaster Learning</w:t>
      </w:r>
      <w:r w:rsidRPr="00ED299E">
        <w:rPr>
          <w:rFonts w:asciiTheme="majorHAnsi" w:eastAsiaTheme="majorEastAsia" w:hAnsiTheme="majorHAnsi" w:cstheme="majorBidi"/>
          <w:b/>
          <w:bCs/>
          <w:lang w:eastAsia="ja-JP"/>
        </w:rPr>
        <w:t xml:space="preserve"> Model</w:t>
      </w:r>
      <w:r>
        <w:rPr>
          <w:rFonts w:asciiTheme="majorHAnsi" w:eastAsiaTheme="majorEastAsia" w:hAnsiTheme="majorHAnsi" w:cstheme="majorBidi"/>
          <w:b/>
          <w:bCs/>
          <w:lang w:eastAsia="ja-JP"/>
        </w:rPr>
        <w:t>s (Model B)</w:t>
      </w:r>
    </w:p>
    <w:tbl>
      <w:tblPr>
        <w:tblStyle w:val="PlainTable2"/>
        <w:tblW w:w="5000" w:type="pct"/>
        <w:tblLook w:val="04A0" w:firstRow="1" w:lastRow="0" w:firstColumn="1" w:lastColumn="0" w:noHBand="0" w:noVBand="1"/>
      </w:tblPr>
      <w:tblGrid>
        <w:gridCol w:w="3133"/>
        <w:gridCol w:w="1179"/>
        <w:gridCol w:w="1179"/>
        <w:gridCol w:w="1179"/>
        <w:gridCol w:w="1179"/>
        <w:gridCol w:w="1177"/>
      </w:tblGrid>
      <w:tr w:rsidR="00655257" w:rsidRPr="00147DA9" w14:paraId="44E186BF" w14:textId="77777777" w:rsidTr="00147DA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11202B03" w14:textId="77777777" w:rsidR="00147DA9" w:rsidRPr="00147DA9" w:rsidRDefault="00147DA9" w:rsidP="00147DA9">
            <w:pPr>
              <w:jc w:val="center"/>
              <w:rPr>
                <w:rFonts w:ascii="Arial Narrow" w:eastAsia="Times New Roman" w:hAnsi="Arial Narrow" w:cs="Calibri"/>
                <w:kern w:val="0"/>
                <w:sz w:val="18"/>
                <w:szCs w:val="18"/>
                <w:lang w:eastAsia="ja-JP"/>
                <w14:ligatures w14:val="none"/>
              </w:rPr>
            </w:pPr>
            <w:r w:rsidRPr="00147DA9">
              <w:rPr>
                <w:rFonts w:ascii="Arial Narrow" w:eastAsia="Times New Roman" w:hAnsi="Arial Narrow" w:cs="Calibri"/>
                <w:kern w:val="0"/>
                <w:sz w:val="18"/>
                <w:szCs w:val="18"/>
                <w:lang w:eastAsia="ja-JP"/>
                <w14:ligatures w14:val="none"/>
              </w:rPr>
              <w:t>Variable</w:t>
            </w:r>
          </w:p>
        </w:tc>
        <w:tc>
          <w:tcPr>
            <w:tcW w:w="653" w:type="pct"/>
            <w:noWrap/>
            <w:hideMark/>
          </w:tcPr>
          <w:p w14:paraId="1A1EC6C4" w14:textId="0D648BE1" w:rsidR="00147DA9" w:rsidRPr="00147DA9" w:rsidRDefault="00147DA9" w:rsidP="00147DA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147DA9">
              <w:rPr>
                <w:rFonts w:ascii="Arial Narrow" w:eastAsia="Times New Roman" w:hAnsi="Arial Narrow" w:cs="Calibri"/>
                <w:kern w:val="0"/>
                <w:sz w:val="18"/>
                <w:szCs w:val="18"/>
                <w:lang w:eastAsia="ja-JP"/>
                <w14:ligatures w14:val="none"/>
              </w:rPr>
              <w:t>D1.Pov</w:t>
            </w:r>
          </w:p>
        </w:tc>
        <w:tc>
          <w:tcPr>
            <w:tcW w:w="653" w:type="pct"/>
            <w:noWrap/>
            <w:hideMark/>
          </w:tcPr>
          <w:p w14:paraId="29BC1B48" w14:textId="6556EDCF" w:rsidR="00147DA9" w:rsidRPr="00147DA9" w:rsidRDefault="00147DA9" w:rsidP="00147DA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147DA9">
              <w:rPr>
                <w:rFonts w:ascii="Arial Narrow" w:eastAsia="Times New Roman" w:hAnsi="Arial Narrow" w:cs="Calibri"/>
                <w:kern w:val="0"/>
                <w:sz w:val="18"/>
                <w:szCs w:val="18"/>
                <w:lang w:eastAsia="ja-JP"/>
                <w14:ligatures w14:val="none"/>
              </w:rPr>
              <w:t>D2.Econ</w:t>
            </w:r>
          </w:p>
        </w:tc>
        <w:tc>
          <w:tcPr>
            <w:tcW w:w="653" w:type="pct"/>
            <w:noWrap/>
            <w:hideMark/>
          </w:tcPr>
          <w:p w14:paraId="306F56F9" w14:textId="1139E7D0" w:rsidR="00147DA9" w:rsidRPr="00147DA9" w:rsidRDefault="00147DA9" w:rsidP="00147DA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147DA9">
              <w:rPr>
                <w:rFonts w:ascii="Arial Narrow" w:eastAsia="Times New Roman" w:hAnsi="Arial Narrow" w:cs="Calibri"/>
                <w:kern w:val="0"/>
                <w:sz w:val="18"/>
                <w:szCs w:val="18"/>
                <w:lang w:eastAsia="ja-JP"/>
                <w14:ligatures w14:val="none"/>
              </w:rPr>
              <w:t>D3.Urb</w:t>
            </w:r>
          </w:p>
        </w:tc>
        <w:tc>
          <w:tcPr>
            <w:tcW w:w="653" w:type="pct"/>
            <w:noWrap/>
            <w:hideMark/>
          </w:tcPr>
          <w:p w14:paraId="3A6862AD" w14:textId="757ED067" w:rsidR="00147DA9" w:rsidRPr="00147DA9" w:rsidRDefault="00147DA9" w:rsidP="00147DA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147DA9">
              <w:rPr>
                <w:rFonts w:ascii="Arial Narrow" w:eastAsia="Times New Roman" w:hAnsi="Arial Narrow" w:cs="Calibri"/>
                <w:kern w:val="0"/>
                <w:sz w:val="18"/>
                <w:szCs w:val="18"/>
                <w:lang w:eastAsia="ja-JP"/>
                <w14:ligatures w14:val="none"/>
              </w:rPr>
              <w:t>D4.Inst</w:t>
            </w:r>
          </w:p>
        </w:tc>
        <w:tc>
          <w:tcPr>
            <w:tcW w:w="653" w:type="pct"/>
            <w:noWrap/>
            <w:hideMark/>
          </w:tcPr>
          <w:p w14:paraId="519E66FB" w14:textId="1D0E0850" w:rsidR="00147DA9" w:rsidRPr="00147DA9" w:rsidRDefault="00147DA9" w:rsidP="00147DA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147DA9">
              <w:rPr>
                <w:rFonts w:ascii="Arial Narrow" w:eastAsia="Times New Roman" w:hAnsi="Arial Narrow" w:cs="Calibri"/>
                <w:kern w:val="0"/>
                <w:sz w:val="18"/>
                <w:szCs w:val="18"/>
                <w:lang w:eastAsia="ja-JP"/>
                <w14:ligatures w14:val="none"/>
              </w:rPr>
              <w:t>D5.Policy</w:t>
            </w:r>
          </w:p>
        </w:tc>
      </w:tr>
      <w:tr w:rsidR="00655257" w:rsidRPr="00147DA9" w14:paraId="4FE57A21" w14:textId="77777777" w:rsidTr="00147DA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1AFB25E1" w14:textId="77777777" w:rsidR="00147DA9" w:rsidRPr="00147DA9" w:rsidRDefault="00147DA9" w:rsidP="00147DA9">
            <w:pPr>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Poverty Gap ($4.20/day)</w:t>
            </w:r>
          </w:p>
        </w:tc>
        <w:tc>
          <w:tcPr>
            <w:tcW w:w="653" w:type="pct"/>
            <w:noWrap/>
            <w:hideMark/>
          </w:tcPr>
          <w:p w14:paraId="2FE8F012"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-0.0102***</w:t>
            </w:r>
          </w:p>
        </w:tc>
        <w:tc>
          <w:tcPr>
            <w:tcW w:w="653" w:type="pct"/>
            <w:noWrap/>
            <w:hideMark/>
          </w:tcPr>
          <w:p w14:paraId="164EB962"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-0.0029</w:t>
            </w:r>
          </w:p>
        </w:tc>
        <w:tc>
          <w:tcPr>
            <w:tcW w:w="653" w:type="pct"/>
            <w:noWrap/>
            <w:hideMark/>
          </w:tcPr>
          <w:p w14:paraId="652AAC15"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-0.0024</w:t>
            </w:r>
          </w:p>
        </w:tc>
        <w:tc>
          <w:tcPr>
            <w:tcW w:w="653" w:type="pct"/>
            <w:noWrap/>
            <w:hideMark/>
          </w:tcPr>
          <w:p w14:paraId="31188669"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-0.0026</w:t>
            </w:r>
          </w:p>
        </w:tc>
        <w:tc>
          <w:tcPr>
            <w:tcW w:w="653" w:type="pct"/>
            <w:noWrap/>
            <w:hideMark/>
          </w:tcPr>
          <w:p w14:paraId="14E92963"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-0.0015</w:t>
            </w:r>
          </w:p>
        </w:tc>
      </w:tr>
      <w:tr w:rsidR="00655257" w:rsidRPr="00147DA9" w14:paraId="322AE592" w14:textId="77777777" w:rsidTr="00147DA9">
        <w:trPr>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318B228D" w14:textId="77777777" w:rsidR="00147DA9" w:rsidRPr="00147DA9" w:rsidRDefault="00147DA9" w:rsidP="00147DA9">
            <w:pPr>
              <w:jc w:val="center"/>
              <w:rPr>
                <w:rFonts w:ascii="Arial Narrow" w:eastAsia="Times New Roman" w:hAnsi="Arial Narrow" w:cs="Calibri"/>
                <w:color w:val="000000"/>
                <w:kern w:val="0"/>
                <w:sz w:val="18"/>
                <w:szCs w:val="18"/>
                <w:lang w:eastAsia="ja-JP"/>
                <w14:ligatures w14:val="none"/>
              </w:rPr>
            </w:pPr>
          </w:p>
        </w:tc>
        <w:tc>
          <w:tcPr>
            <w:tcW w:w="653" w:type="pct"/>
            <w:noWrap/>
            <w:hideMark/>
          </w:tcPr>
          <w:p w14:paraId="41B9378A"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(0.0031)</w:t>
            </w:r>
          </w:p>
        </w:tc>
        <w:tc>
          <w:tcPr>
            <w:tcW w:w="653" w:type="pct"/>
            <w:noWrap/>
            <w:hideMark/>
          </w:tcPr>
          <w:p w14:paraId="79948B6F"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(0.0035)</w:t>
            </w:r>
          </w:p>
        </w:tc>
        <w:tc>
          <w:tcPr>
            <w:tcW w:w="653" w:type="pct"/>
            <w:noWrap/>
            <w:hideMark/>
          </w:tcPr>
          <w:p w14:paraId="52B62D84"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(0.0035)</w:t>
            </w:r>
          </w:p>
        </w:tc>
        <w:tc>
          <w:tcPr>
            <w:tcW w:w="653" w:type="pct"/>
            <w:noWrap/>
            <w:hideMark/>
          </w:tcPr>
          <w:p w14:paraId="31FCF519"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(0.0035)</w:t>
            </w:r>
          </w:p>
        </w:tc>
        <w:tc>
          <w:tcPr>
            <w:tcW w:w="653" w:type="pct"/>
            <w:noWrap/>
            <w:hideMark/>
          </w:tcPr>
          <w:p w14:paraId="5053993F"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(0.0036)</w:t>
            </w:r>
          </w:p>
        </w:tc>
      </w:tr>
      <w:tr w:rsidR="00655257" w:rsidRPr="00147DA9" w14:paraId="268C078F" w14:textId="77777777" w:rsidTr="00147DA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32B5EA28" w14:textId="77777777" w:rsidR="00147DA9" w:rsidRPr="00147DA9" w:rsidRDefault="00147DA9" w:rsidP="00147DA9">
            <w:pPr>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Poverty Gap Squared</w:t>
            </w:r>
          </w:p>
        </w:tc>
        <w:tc>
          <w:tcPr>
            <w:tcW w:w="653" w:type="pct"/>
            <w:noWrap/>
            <w:hideMark/>
          </w:tcPr>
          <w:p w14:paraId="07E4CB63"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0.0002***</w:t>
            </w:r>
          </w:p>
        </w:tc>
        <w:tc>
          <w:tcPr>
            <w:tcW w:w="653" w:type="pct"/>
            <w:noWrap/>
            <w:hideMark/>
          </w:tcPr>
          <w:p w14:paraId="6F5B5A0C"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0.0001</w:t>
            </w:r>
          </w:p>
        </w:tc>
        <w:tc>
          <w:tcPr>
            <w:tcW w:w="653" w:type="pct"/>
            <w:noWrap/>
            <w:hideMark/>
          </w:tcPr>
          <w:p w14:paraId="1E9A6A55"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0.0001</w:t>
            </w:r>
          </w:p>
        </w:tc>
        <w:tc>
          <w:tcPr>
            <w:tcW w:w="653" w:type="pct"/>
            <w:noWrap/>
            <w:hideMark/>
          </w:tcPr>
          <w:p w14:paraId="24EE0EFB"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0.0001</w:t>
            </w:r>
          </w:p>
        </w:tc>
        <w:tc>
          <w:tcPr>
            <w:tcW w:w="653" w:type="pct"/>
            <w:noWrap/>
            <w:hideMark/>
          </w:tcPr>
          <w:p w14:paraId="5BC16D54"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0.0001</w:t>
            </w:r>
          </w:p>
        </w:tc>
      </w:tr>
      <w:tr w:rsidR="00655257" w:rsidRPr="00147DA9" w14:paraId="7157D0B7" w14:textId="77777777" w:rsidTr="00147DA9">
        <w:trPr>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650ABCD5" w14:textId="77777777" w:rsidR="00147DA9" w:rsidRPr="00147DA9" w:rsidRDefault="00147DA9" w:rsidP="00147DA9">
            <w:pPr>
              <w:jc w:val="center"/>
              <w:rPr>
                <w:rFonts w:ascii="Arial Narrow" w:eastAsia="Times New Roman" w:hAnsi="Arial Narrow" w:cs="Calibri"/>
                <w:color w:val="000000"/>
                <w:kern w:val="0"/>
                <w:sz w:val="18"/>
                <w:szCs w:val="18"/>
                <w:lang w:eastAsia="ja-JP"/>
                <w14:ligatures w14:val="none"/>
              </w:rPr>
            </w:pPr>
          </w:p>
        </w:tc>
        <w:tc>
          <w:tcPr>
            <w:tcW w:w="653" w:type="pct"/>
            <w:noWrap/>
            <w:hideMark/>
          </w:tcPr>
          <w:p w14:paraId="67FB26F2"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(0.0001)</w:t>
            </w:r>
          </w:p>
        </w:tc>
        <w:tc>
          <w:tcPr>
            <w:tcW w:w="653" w:type="pct"/>
            <w:noWrap/>
            <w:hideMark/>
          </w:tcPr>
          <w:p w14:paraId="2911FD83"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(0.0001)</w:t>
            </w:r>
          </w:p>
        </w:tc>
        <w:tc>
          <w:tcPr>
            <w:tcW w:w="653" w:type="pct"/>
            <w:noWrap/>
            <w:hideMark/>
          </w:tcPr>
          <w:p w14:paraId="32375E23"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(0.0001)</w:t>
            </w:r>
          </w:p>
        </w:tc>
        <w:tc>
          <w:tcPr>
            <w:tcW w:w="653" w:type="pct"/>
            <w:noWrap/>
            <w:hideMark/>
          </w:tcPr>
          <w:p w14:paraId="11232C80"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(0.0001)</w:t>
            </w:r>
          </w:p>
        </w:tc>
        <w:tc>
          <w:tcPr>
            <w:tcW w:w="653" w:type="pct"/>
            <w:noWrap/>
            <w:hideMark/>
          </w:tcPr>
          <w:p w14:paraId="0D6EDE6E"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(0.0001)</w:t>
            </w:r>
          </w:p>
        </w:tc>
      </w:tr>
      <w:tr w:rsidR="00655257" w:rsidRPr="00147DA9" w14:paraId="3F2594C0" w14:textId="77777777" w:rsidTr="00147DA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50EEE382" w14:textId="77777777" w:rsidR="00147DA9" w:rsidRPr="00147DA9" w:rsidRDefault="00147DA9" w:rsidP="00147DA9">
            <w:pPr>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Log GDP per Capita (PPP)</w:t>
            </w:r>
          </w:p>
        </w:tc>
        <w:tc>
          <w:tcPr>
            <w:tcW w:w="653" w:type="pct"/>
            <w:noWrap/>
            <w:hideMark/>
          </w:tcPr>
          <w:p w14:paraId="779AC2C5" w14:textId="77777777" w:rsidR="00147DA9" w:rsidRPr="00147DA9" w:rsidRDefault="00147DA9" w:rsidP="00147DA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53" w:type="pct"/>
            <w:noWrap/>
            <w:hideMark/>
          </w:tcPr>
          <w:p w14:paraId="072F09E3"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0.0846***</w:t>
            </w:r>
          </w:p>
        </w:tc>
        <w:tc>
          <w:tcPr>
            <w:tcW w:w="653" w:type="pct"/>
            <w:noWrap/>
            <w:hideMark/>
          </w:tcPr>
          <w:p w14:paraId="329B08EE"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0.0627**</w:t>
            </w:r>
          </w:p>
        </w:tc>
        <w:tc>
          <w:tcPr>
            <w:tcW w:w="653" w:type="pct"/>
            <w:noWrap/>
            <w:hideMark/>
          </w:tcPr>
          <w:p w14:paraId="00B26689"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0.0497</w:t>
            </w:r>
          </w:p>
        </w:tc>
        <w:tc>
          <w:tcPr>
            <w:tcW w:w="653" w:type="pct"/>
            <w:noWrap/>
            <w:hideMark/>
          </w:tcPr>
          <w:p w14:paraId="5714419A"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0.0406</w:t>
            </w:r>
          </w:p>
        </w:tc>
      </w:tr>
      <w:tr w:rsidR="00655257" w:rsidRPr="00147DA9" w14:paraId="41E4454D" w14:textId="77777777" w:rsidTr="00147DA9">
        <w:trPr>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1FC86CF5" w14:textId="77777777" w:rsidR="00147DA9" w:rsidRPr="00147DA9" w:rsidRDefault="00147DA9" w:rsidP="00147DA9">
            <w:pPr>
              <w:jc w:val="center"/>
              <w:rPr>
                <w:rFonts w:ascii="Arial Narrow" w:eastAsia="Times New Roman" w:hAnsi="Arial Narrow" w:cs="Calibri"/>
                <w:color w:val="000000"/>
                <w:kern w:val="0"/>
                <w:sz w:val="18"/>
                <w:szCs w:val="18"/>
                <w:lang w:eastAsia="ja-JP"/>
                <w14:ligatures w14:val="none"/>
              </w:rPr>
            </w:pPr>
          </w:p>
        </w:tc>
        <w:tc>
          <w:tcPr>
            <w:tcW w:w="653" w:type="pct"/>
            <w:noWrap/>
            <w:hideMark/>
          </w:tcPr>
          <w:p w14:paraId="6708B95C" w14:textId="77777777" w:rsidR="00147DA9" w:rsidRPr="00147DA9" w:rsidRDefault="00147DA9" w:rsidP="00147DA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54BBEDC4"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(0.0259)</w:t>
            </w:r>
          </w:p>
        </w:tc>
        <w:tc>
          <w:tcPr>
            <w:tcW w:w="653" w:type="pct"/>
            <w:noWrap/>
            <w:hideMark/>
          </w:tcPr>
          <w:p w14:paraId="489D4EE5"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(0.0303)</w:t>
            </w:r>
          </w:p>
        </w:tc>
        <w:tc>
          <w:tcPr>
            <w:tcW w:w="653" w:type="pct"/>
            <w:noWrap/>
            <w:hideMark/>
          </w:tcPr>
          <w:p w14:paraId="55E88719"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(0.0312)</w:t>
            </w:r>
          </w:p>
        </w:tc>
        <w:tc>
          <w:tcPr>
            <w:tcW w:w="653" w:type="pct"/>
            <w:noWrap/>
            <w:hideMark/>
          </w:tcPr>
          <w:p w14:paraId="5493B71A"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(0.0304)</w:t>
            </w:r>
          </w:p>
        </w:tc>
      </w:tr>
      <w:tr w:rsidR="00655257" w:rsidRPr="00147DA9" w14:paraId="1F25C818" w14:textId="77777777" w:rsidTr="00147DA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6D43612E" w14:textId="77777777" w:rsidR="00147DA9" w:rsidRPr="00147DA9" w:rsidRDefault="00147DA9" w:rsidP="00147DA9">
            <w:pPr>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Urban Population %</w:t>
            </w:r>
          </w:p>
        </w:tc>
        <w:tc>
          <w:tcPr>
            <w:tcW w:w="653" w:type="pct"/>
            <w:noWrap/>
            <w:hideMark/>
          </w:tcPr>
          <w:p w14:paraId="4CF4031E" w14:textId="77777777" w:rsidR="00147DA9" w:rsidRPr="00147DA9" w:rsidRDefault="00147DA9" w:rsidP="00147DA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53" w:type="pct"/>
            <w:noWrap/>
            <w:hideMark/>
          </w:tcPr>
          <w:p w14:paraId="482874D5"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5316EE89"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0.0017*</w:t>
            </w:r>
          </w:p>
        </w:tc>
        <w:tc>
          <w:tcPr>
            <w:tcW w:w="653" w:type="pct"/>
            <w:noWrap/>
            <w:hideMark/>
          </w:tcPr>
          <w:p w14:paraId="31C9F1D6"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0.0017*</w:t>
            </w:r>
          </w:p>
        </w:tc>
        <w:tc>
          <w:tcPr>
            <w:tcW w:w="653" w:type="pct"/>
            <w:noWrap/>
            <w:hideMark/>
          </w:tcPr>
          <w:p w14:paraId="2B4F6015"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0.0019*</w:t>
            </w:r>
          </w:p>
        </w:tc>
      </w:tr>
      <w:tr w:rsidR="00655257" w:rsidRPr="00147DA9" w14:paraId="10E6CA3F" w14:textId="77777777" w:rsidTr="00147DA9">
        <w:trPr>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0779F89E" w14:textId="77777777" w:rsidR="00147DA9" w:rsidRPr="00147DA9" w:rsidRDefault="00147DA9" w:rsidP="00147DA9">
            <w:pPr>
              <w:jc w:val="center"/>
              <w:rPr>
                <w:rFonts w:ascii="Arial Narrow" w:eastAsia="Times New Roman" w:hAnsi="Arial Narrow" w:cs="Calibri"/>
                <w:color w:val="000000"/>
                <w:kern w:val="0"/>
                <w:sz w:val="18"/>
                <w:szCs w:val="18"/>
                <w:lang w:eastAsia="ja-JP"/>
                <w14:ligatures w14:val="none"/>
              </w:rPr>
            </w:pPr>
          </w:p>
        </w:tc>
        <w:tc>
          <w:tcPr>
            <w:tcW w:w="653" w:type="pct"/>
            <w:noWrap/>
            <w:hideMark/>
          </w:tcPr>
          <w:p w14:paraId="6D438C34" w14:textId="77777777" w:rsidR="00147DA9" w:rsidRPr="00147DA9" w:rsidRDefault="00147DA9" w:rsidP="00147DA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536699AE"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22228C8B"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(0.0010)</w:t>
            </w:r>
          </w:p>
        </w:tc>
        <w:tc>
          <w:tcPr>
            <w:tcW w:w="653" w:type="pct"/>
            <w:noWrap/>
            <w:hideMark/>
          </w:tcPr>
          <w:p w14:paraId="22766C4A"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(0.0010)</w:t>
            </w:r>
          </w:p>
        </w:tc>
        <w:tc>
          <w:tcPr>
            <w:tcW w:w="653" w:type="pct"/>
            <w:noWrap/>
            <w:hideMark/>
          </w:tcPr>
          <w:p w14:paraId="34252AC6"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(0.0010)</w:t>
            </w:r>
          </w:p>
        </w:tc>
      </w:tr>
      <w:tr w:rsidR="00655257" w:rsidRPr="00147DA9" w14:paraId="142E47F4" w14:textId="77777777" w:rsidTr="00147DA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00E97DFA" w14:textId="3326ED60" w:rsidR="00147DA9" w:rsidRPr="00147DA9" w:rsidRDefault="00147DA9" w:rsidP="00147DA9">
            <w:pPr>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 xml:space="preserve">Government Effectiveness </w:t>
            </w:r>
          </w:p>
        </w:tc>
        <w:tc>
          <w:tcPr>
            <w:tcW w:w="653" w:type="pct"/>
            <w:noWrap/>
            <w:hideMark/>
          </w:tcPr>
          <w:p w14:paraId="18927DF2" w14:textId="77777777" w:rsidR="00147DA9" w:rsidRPr="00147DA9" w:rsidRDefault="00147DA9" w:rsidP="00147DA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53" w:type="pct"/>
            <w:noWrap/>
            <w:hideMark/>
          </w:tcPr>
          <w:p w14:paraId="46F66124"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74F97835"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21856E69"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0.0164</w:t>
            </w:r>
          </w:p>
        </w:tc>
        <w:tc>
          <w:tcPr>
            <w:tcW w:w="653" w:type="pct"/>
            <w:noWrap/>
            <w:hideMark/>
          </w:tcPr>
          <w:p w14:paraId="16E96E04"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0.0135</w:t>
            </w:r>
          </w:p>
        </w:tc>
      </w:tr>
      <w:tr w:rsidR="00655257" w:rsidRPr="00147DA9" w14:paraId="027D5EC8" w14:textId="77777777" w:rsidTr="00147DA9">
        <w:trPr>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4E8B0D78" w14:textId="77777777" w:rsidR="00147DA9" w:rsidRPr="00147DA9" w:rsidRDefault="00147DA9" w:rsidP="00147DA9">
            <w:pPr>
              <w:jc w:val="center"/>
              <w:rPr>
                <w:rFonts w:ascii="Arial Narrow" w:eastAsia="Times New Roman" w:hAnsi="Arial Narrow" w:cs="Calibri"/>
                <w:color w:val="000000"/>
                <w:kern w:val="0"/>
                <w:sz w:val="18"/>
                <w:szCs w:val="18"/>
                <w:lang w:eastAsia="ja-JP"/>
                <w14:ligatures w14:val="none"/>
              </w:rPr>
            </w:pPr>
          </w:p>
        </w:tc>
        <w:tc>
          <w:tcPr>
            <w:tcW w:w="653" w:type="pct"/>
            <w:noWrap/>
            <w:hideMark/>
          </w:tcPr>
          <w:p w14:paraId="4790866A" w14:textId="77777777" w:rsidR="00147DA9" w:rsidRPr="00147DA9" w:rsidRDefault="00147DA9" w:rsidP="00147DA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0E8177D6"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17DF12BA"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63DE3612"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(0.0204)</w:t>
            </w:r>
          </w:p>
        </w:tc>
        <w:tc>
          <w:tcPr>
            <w:tcW w:w="653" w:type="pct"/>
            <w:noWrap/>
            <w:hideMark/>
          </w:tcPr>
          <w:p w14:paraId="5ECD3BD6"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(0.0194)</w:t>
            </w:r>
          </w:p>
        </w:tc>
      </w:tr>
      <w:tr w:rsidR="00655257" w:rsidRPr="00147DA9" w14:paraId="464900CF" w14:textId="77777777" w:rsidTr="00147DA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1EA9D090" w14:textId="77777777" w:rsidR="00147DA9" w:rsidRPr="00147DA9" w:rsidRDefault="00147DA9" w:rsidP="00147DA9">
            <w:pPr>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Building Quality Index</w:t>
            </w:r>
          </w:p>
        </w:tc>
        <w:tc>
          <w:tcPr>
            <w:tcW w:w="653" w:type="pct"/>
            <w:noWrap/>
            <w:hideMark/>
          </w:tcPr>
          <w:p w14:paraId="73B2D6BD" w14:textId="77777777" w:rsidR="00147DA9" w:rsidRPr="00147DA9" w:rsidRDefault="00147DA9" w:rsidP="00147DA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653" w:type="pct"/>
            <w:noWrap/>
            <w:hideMark/>
          </w:tcPr>
          <w:p w14:paraId="2EE50ADF"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23DECA61"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3506BC03"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5E679196"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0.0110**</w:t>
            </w:r>
          </w:p>
        </w:tc>
      </w:tr>
      <w:tr w:rsidR="00655257" w:rsidRPr="00147DA9" w14:paraId="6CAA870A" w14:textId="77777777" w:rsidTr="00147DA9">
        <w:trPr>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79B0CC74" w14:textId="77777777" w:rsidR="00147DA9" w:rsidRPr="00147DA9" w:rsidRDefault="00147DA9" w:rsidP="00147DA9">
            <w:pPr>
              <w:jc w:val="center"/>
              <w:rPr>
                <w:rFonts w:ascii="Arial Narrow" w:eastAsia="Times New Roman" w:hAnsi="Arial Narrow" w:cs="Calibri"/>
                <w:color w:val="000000"/>
                <w:kern w:val="0"/>
                <w:sz w:val="18"/>
                <w:szCs w:val="18"/>
                <w:lang w:eastAsia="ja-JP"/>
                <w14:ligatures w14:val="none"/>
              </w:rPr>
            </w:pPr>
          </w:p>
        </w:tc>
        <w:tc>
          <w:tcPr>
            <w:tcW w:w="653" w:type="pct"/>
            <w:noWrap/>
            <w:hideMark/>
          </w:tcPr>
          <w:p w14:paraId="0EA07461" w14:textId="77777777" w:rsidR="00147DA9" w:rsidRPr="00147DA9" w:rsidRDefault="00147DA9" w:rsidP="00147DA9">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3C9D78FE"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00377441"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6A739C21"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653" w:type="pct"/>
            <w:noWrap/>
            <w:hideMark/>
          </w:tcPr>
          <w:p w14:paraId="703998DF"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(0.0050)</w:t>
            </w:r>
          </w:p>
        </w:tc>
      </w:tr>
      <w:tr w:rsidR="00655257" w:rsidRPr="00147DA9" w14:paraId="4988FBC8" w14:textId="77777777" w:rsidTr="00147DA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650B775A" w14:textId="77777777" w:rsidR="00147DA9" w:rsidRPr="00147DA9" w:rsidRDefault="00147DA9" w:rsidP="00147DA9">
            <w:pPr>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3 Hazards Combined (Log)</w:t>
            </w:r>
          </w:p>
        </w:tc>
        <w:tc>
          <w:tcPr>
            <w:tcW w:w="653" w:type="pct"/>
            <w:noWrap/>
            <w:hideMark/>
          </w:tcPr>
          <w:p w14:paraId="03EEA71E"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0.0079</w:t>
            </w:r>
          </w:p>
        </w:tc>
        <w:tc>
          <w:tcPr>
            <w:tcW w:w="653" w:type="pct"/>
            <w:noWrap/>
            <w:hideMark/>
          </w:tcPr>
          <w:p w14:paraId="758DE131"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0.0036</w:t>
            </w:r>
          </w:p>
        </w:tc>
        <w:tc>
          <w:tcPr>
            <w:tcW w:w="653" w:type="pct"/>
            <w:noWrap/>
            <w:hideMark/>
          </w:tcPr>
          <w:p w14:paraId="5F0516F3"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0.0012</w:t>
            </w:r>
          </w:p>
        </w:tc>
        <w:tc>
          <w:tcPr>
            <w:tcW w:w="653" w:type="pct"/>
            <w:noWrap/>
            <w:hideMark/>
          </w:tcPr>
          <w:p w14:paraId="614E55BF"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0.0027</w:t>
            </w:r>
          </w:p>
        </w:tc>
        <w:tc>
          <w:tcPr>
            <w:tcW w:w="653" w:type="pct"/>
            <w:noWrap/>
            <w:hideMark/>
          </w:tcPr>
          <w:p w14:paraId="153C68B1"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-0.0103</w:t>
            </w:r>
          </w:p>
        </w:tc>
      </w:tr>
      <w:tr w:rsidR="00655257" w:rsidRPr="00147DA9" w14:paraId="7759719F" w14:textId="77777777" w:rsidTr="00147DA9">
        <w:trPr>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27300B50" w14:textId="77777777" w:rsidR="00147DA9" w:rsidRPr="00147DA9" w:rsidRDefault="00147DA9" w:rsidP="00147DA9">
            <w:pPr>
              <w:jc w:val="center"/>
              <w:rPr>
                <w:rFonts w:ascii="Arial Narrow" w:eastAsia="Times New Roman" w:hAnsi="Arial Narrow" w:cs="Calibri"/>
                <w:color w:val="000000"/>
                <w:kern w:val="0"/>
                <w:sz w:val="18"/>
                <w:szCs w:val="18"/>
                <w:lang w:eastAsia="ja-JP"/>
                <w14:ligatures w14:val="none"/>
              </w:rPr>
            </w:pPr>
          </w:p>
        </w:tc>
        <w:tc>
          <w:tcPr>
            <w:tcW w:w="653" w:type="pct"/>
            <w:noWrap/>
            <w:hideMark/>
          </w:tcPr>
          <w:p w14:paraId="792EC5DD"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(0.0183)</w:t>
            </w:r>
          </w:p>
        </w:tc>
        <w:tc>
          <w:tcPr>
            <w:tcW w:w="653" w:type="pct"/>
            <w:noWrap/>
            <w:hideMark/>
          </w:tcPr>
          <w:p w14:paraId="1269AC45"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(0.0173)</w:t>
            </w:r>
          </w:p>
        </w:tc>
        <w:tc>
          <w:tcPr>
            <w:tcW w:w="653" w:type="pct"/>
            <w:noWrap/>
            <w:hideMark/>
          </w:tcPr>
          <w:p w14:paraId="7B0285A4"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(0.0178)</w:t>
            </w:r>
          </w:p>
        </w:tc>
        <w:tc>
          <w:tcPr>
            <w:tcW w:w="653" w:type="pct"/>
            <w:noWrap/>
            <w:hideMark/>
          </w:tcPr>
          <w:p w14:paraId="2ACDD5B9"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(0.0176)</w:t>
            </w:r>
          </w:p>
        </w:tc>
        <w:tc>
          <w:tcPr>
            <w:tcW w:w="653" w:type="pct"/>
            <w:noWrap/>
            <w:hideMark/>
          </w:tcPr>
          <w:p w14:paraId="358CD879"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(0.0192)</w:t>
            </w:r>
          </w:p>
        </w:tc>
      </w:tr>
      <w:tr w:rsidR="00655257" w:rsidRPr="00147DA9" w14:paraId="18A24D48" w14:textId="77777777" w:rsidTr="00147DA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3D68CE88" w14:textId="77777777" w:rsidR="00147DA9" w:rsidRPr="00147DA9" w:rsidRDefault="00147DA9" w:rsidP="00147DA9">
            <w:pPr>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Constant</w:t>
            </w:r>
          </w:p>
        </w:tc>
        <w:tc>
          <w:tcPr>
            <w:tcW w:w="653" w:type="pct"/>
            <w:noWrap/>
            <w:hideMark/>
          </w:tcPr>
          <w:p w14:paraId="78C8154A"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0.2023***</w:t>
            </w:r>
          </w:p>
        </w:tc>
        <w:tc>
          <w:tcPr>
            <w:tcW w:w="653" w:type="pct"/>
            <w:noWrap/>
            <w:hideMark/>
          </w:tcPr>
          <w:p w14:paraId="2EE5A894"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0.2490***</w:t>
            </w:r>
          </w:p>
        </w:tc>
        <w:tc>
          <w:tcPr>
            <w:tcW w:w="653" w:type="pct"/>
            <w:noWrap/>
            <w:hideMark/>
          </w:tcPr>
          <w:p w14:paraId="3B80F06F"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0.2585***</w:t>
            </w:r>
          </w:p>
        </w:tc>
        <w:tc>
          <w:tcPr>
            <w:tcW w:w="653" w:type="pct"/>
            <w:noWrap/>
            <w:hideMark/>
          </w:tcPr>
          <w:p w14:paraId="5C94B4C7"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0.2511***</w:t>
            </w:r>
          </w:p>
        </w:tc>
        <w:tc>
          <w:tcPr>
            <w:tcW w:w="653" w:type="pct"/>
            <w:noWrap/>
            <w:hideMark/>
          </w:tcPr>
          <w:p w14:paraId="4FE82A0E"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0.2735***</w:t>
            </w:r>
          </w:p>
        </w:tc>
      </w:tr>
      <w:tr w:rsidR="00655257" w:rsidRPr="00147DA9" w14:paraId="23FA2FDC" w14:textId="77777777" w:rsidTr="00147DA9">
        <w:trPr>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257B6FBE" w14:textId="77777777" w:rsidR="00147DA9" w:rsidRPr="00147DA9" w:rsidRDefault="00147DA9" w:rsidP="00147DA9">
            <w:pPr>
              <w:jc w:val="center"/>
              <w:rPr>
                <w:rFonts w:ascii="Arial Narrow" w:eastAsia="Times New Roman" w:hAnsi="Arial Narrow" w:cs="Calibri"/>
                <w:color w:val="000000"/>
                <w:kern w:val="0"/>
                <w:sz w:val="18"/>
                <w:szCs w:val="18"/>
                <w:lang w:eastAsia="ja-JP"/>
                <w14:ligatures w14:val="none"/>
              </w:rPr>
            </w:pPr>
          </w:p>
        </w:tc>
        <w:tc>
          <w:tcPr>
            <w:tcW w:w="653" w:type="pct"/>
            <w:noWrap/>
            <w:hideMark/>
          </w:tcPr>
          <w:p w14:paraId="0B7A826D"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(0.0459)</w:t>
            </w:r>
          </w:p>
        </w:tc>
        <w:tc>
          <w:tcPr>
            <w:tcW w:w="653" w:type="pct"/>
            <w:noWrap/>
            <w:hideMark/>
          </w:tcPr>
          <w:p w14:paraId="75EA3E20"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(0.0482)</w:t>
            </w:r>
          </w:p>
        </w:tc>
        <w:tc>
          <w:tcPr>
            <w:tcW w:w="653" w:type="pct"/>
            <w:noWrap/>
            <w:hideMark/>
          </w:tcPr>
          <w:p w14:paraId="365E4A1C"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(0.0501)</w:t>
            </w:r>
          </w:p>
        </w:tc>
        <w:tc>
          <w:tcPr>
            <w:tcW w:w="653" w:type="pct"/>
            <w:noWrap/>
            <w:hideMark/>
          </w:tcPr>
          <w:p w14:paraId="5A4DF102"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(0.0503)</w:t>
            </w:r>
          </w:p>
        </w:tc>
        <w:tc>
          <w:tcPr>
            <w:tcW w:w="653" w:type="pct"/>
            <w:noWrap/>
            <w:hideMark/>
          </w:tcPr>
          <w:p w14:paraId="7B23B596"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(0.0514)</w:t>
            </w:r>
          </w:p>
        </w:tc>
      </w:tr>
      <w:tr w:rsidR="00655257" w:rsidRPr="00147DA9" w14:paraId="64D7DB17" w14:textId="77777777" w:rsidTr="00147DA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500AC1D8" w14:textId="77777777" w:rsidR="00147DA9" w:rsidRPr="00147DA9" w:rsidRDefault="00147DA9" w:rsidP="00147DA9">
            <w:pPr>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Observations</w:t>
            </w:r>
          </w:p>
        </w:tc>
        <w:tc>
          <w:tcPr>
            <w:tcW w:w="653" w:type="pct"/>
            <w:noWrap/>
            <w:hideMark/>
          </w:tcPr>
          <w:p w14:paraId="47BB5AC7"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150</w:t>
            </w:r>
          </w:p>
        </w:tc>
        <w:tc>
          <w:tcPr>
            <w:tcW w:w="653" w:type="pct"/>
            <w:noWrap/>
            <w:hideMark/>
          </w:tcPr>
          <w:p w14:paraId="79965FED"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150</w:t>
            </w:r>
          </w:p>
        </w:tc>
        <w:tc>
          <w:tcPr>
            <w:tcW w:w="653" w:type="pct"/>
            <w:noWrap/>
            <w:hideMark/>
          </w:tcPr>
          <w:p w14:paraId="18EB0CEC"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150</w:t>
            </w:r>
          </w:p>
        </w:tc>
        <w:tc>
          <w:tcPr>
            <w:tcW w:w="653" w:type="pct"/>
            <w:noWrap/>
            <w:hideMark/>
          </w:tcPr>
          <w:p w14:paraId="0C5B7D19"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150</w:t>
            </w:r>
          </w:p>
        </w:tc>
        <w:tc>
          <w:tcPr>
            <w:tcW w:w="653" w:type="pct"/>
            <w:noWrap/>
            <w:hideMark/>
          </w:tcPr>
          <w:p w14:paraId="2CDAE6E0"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150</w:t>
            </w:r>
          </w:p>
        </w:tc>
      </w:tr>
      <w:tr w:rsidR="00655257" w:rsidRPr="00147DA9" w14:paraId="51720CE7" w14:textId="77777777" w:rsidTr="00147DA9">
        <w:trPr>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47FCF8A4" w14:textId="77777777" w:rsidR="00147DA9" w:rsidRPr="00147DA9" w:rsidRDefault="00147DA9" w:rsidP="00147DA9">
            <w:pPr>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R-squared</w:t>
            </w:r>
          </w:p>
        </w:tc>
        <w:tc>
          <w:tcPr>
            <w:tcW w:w="653" w:type="pct"/>
            <w:noWrap/>
            <w:hideMark/>
          </w:tcPr>
          <w:p w14:paraId="4EDB8C03"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0.5523</w:t>
            </w:r>
          </w:p>
        </w:tc>
        <w:tc>
          <w:tcPr>
            <w:tcW w:w="653" w:type="pct"/>
            <w:noWrap/>
            <w:hideMark/>
          </w:tcPr>
          <w:p w14:paraId="57972029"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0.5955</w:t>
            </w:r>
          </w:p>
        </w:tc>
        <w:tc>
          <w:tcPr>
            <w:tcW w:w="653" w:type="pct"/>
            <w:noWrap/>
            <w:hideMark/>
          </w:tcPr>
          <w:p w14:paraId="5BB9B343"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0.6049</w:t>
            </w:r>
          </w:p>
        </w:tc>
        <w:tc>
          <w:tcPr>
            <w:tcW w:w="653" w:type="pct"/>
            <w:noWrap/>
            <w:hideMark/>
          </w:tcPr>
          <w:p w14:paraId="7E1F0088"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0.6060</w:t>
            </w:r>
          </w:p>
        </w:tc>
        <w:tc>
          <w:tcPr>
            <w:tcW w:w="653" w:type="pct"/>
            <w:noWrap/>
            <w:hideMark/>
          </w:tcPr>
          <w:p w14:paraId="06645087"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0.6177</w:t>
            </w:r>
          </w:p>
        </w:tc>
      </w:tr>
      <w:tr w:rsidR="00655257" w:rsidRPr="00147DA9" w14:paraId="7F60144F" w14:textId="77777777" w:rsidTr="00147DA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1F65ED29" w14:textId="77777777" w:rsidR="00147DA9" w:rsidRPr="00147DA9" w:rsidRDefault="00147DA9" w:rsidP="00147DA9">
            <w:pPr>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Adj. R-squared</w:t>
            </w:r>
          </w:p>
        </w:tc>
        <w:tc>
          <w:tcPr>
            <w:tcW w:w="653" w:type="pct"/>
            <w:noWrap/>
            <w:hideMark/>
          </w:tcPr>
          <w:p w14:paraId="2447FF4F"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0.5235</w:t>
            </w:r>
          </w:p>
        </w:tc>
        <w:tc>
          <w:tcPr>
            <w:tcW w:w="653" w:type="pct"/>
            <w:noWrap/>
            <w:hideMark/>
          </w:tcPr>
          <w:p w14:paraId="791A4320"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0.5664</w:t>
            </w:r>
          </w:p>
        </w:tc>
        <w:tc>
          <w:tcPr>
            <w:tcW w:w="653" w:type="pct"/>
            <w:noWrap/>
            <w:hideMark/>
          </w:tcPr>
          <w:p w14:paraId="7F8E2320"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0.5734</w:t>
            </w:r>
          </w:p>
        </w:tc>
        <w:tc>
          <w:tcPr>
            <w:tcW w:w="653" w:type="pct"/>
            <w:noWrap/>
            <w:hideMark/>
          </w:tcPr>
          <w:p w14:paraId="0AE67040"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0.5715</w:t>
            </w:r>
          </w:p>
        </w:tc>
        <w:tc>
          <w:tcPr>
            <w:tcW w:w="653" w:type="pct"/>
            <w:noWrap/>
            <w:hideMark/>
          </w:tcPr>
          <w:p w14:paraId="456CF0D6" w14:textId="77777777" w:rsidR="00147DA9" w:rsidRPr="00147DA9" w:rsidRDefault="00147DA9" w:rsidP="00147DA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0.5811</w:t>
            </w:r>
          </w:p>
        </w:tc>
      </w:tr>
      <w:tr w:rsidR="00655257" w:rsidRPr="00147DA9" w14:paraId="5C607244" w14:textId="77777777" w:rsidTr="00147DA9">
        <w:trPr>
          <w:trHeight w:val="20"/>
        </w:trPr>
        <w:tc>
          <w:tcPr>
            <w:cnfStyle w:val="001000000000" w:firstRow="0" w:lastRow="0" w:firstColumn="1" w:lastColumn="0" w:oddVBand="0" w:evenVBand="0" w:oddHBand="0" w:evenHBand="0" w:firstRowFirstColumn="0" w:firstRowLastColumn="0" w:lastRowFirstColumn="0" w:lastRowLastColumn="0"/>
            <w:tcW w:w="1736" w:type="pct"/>
            <w:noWrap/>
            <w:hideMark/>
          </w:tcPr>
          <w:p w14:paraId="23F82159" w14:textId="77777777" w:rsidR="00147DA9" w:rsidRPr="00147DA9" w:rsidRDefault="00147DA9" w:rsidP="00147DA9">
            <w:pPr>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Regional FE</w:t>
            </w:r>
          </w:p>
        </w:tc>
        <w:tc>
          <w:tcPr>
            <w:tcW w:w="653" w:type="pct"/>
            <w:noWrap/>
            <w:hideMark/>
          </w:tcPr>
          <w:p w14:paraId="0124168C"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Yes</w:t>
            </w:r>
          </w:p>
        </w:tc>
        <w:tc>
          <w:tcPr>
            <w:tcW w:w="653" w:type="pct"/>
            <w:noWrap/>
            <w:hideMark/>
          </w:tcPr>
          <w:p w14:paraId="6081A9B6"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Yes</w:t>
            </w:r>
          </w:p>
        </w:tc>
        <w:tc>
          <w:tcPr>
            <w:tcW w:w="653" w:type="pct"/>
            <w:noWrap/>
            <w:hideMark/>
          </w:tcPr>
          <w:p w14:paraId="69589570"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Yes</w:t>
            </w:r>
          </w:p>
        </w:tc>
        <w:tc>
          <w:tcPr>
            <w:tcW w:w="653" w:type="pct"/>
            <w:noWrap/>
            <w:hideMark/>
          </w:tcPr>
          <w:p w14:paraId="0669EBB1"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Yes</w:t>
            </w:r>
          </w:p>
        </w:tc>
        <w:tc>
          <w:tcPr>
            <w:tcW w:w="653" w:type="pct"/>
            <w:noWrap/>
            <w:hideMark/>
          </w:tcPr>
          <w:p w14:paraId="28839E66" w14:textId="77777777" w:rsidR="00147DA9" w:rsidRPr="00147DA9" w:rsidRDefault="00147DA9" w:rsidP="00147DA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147DA9">
              <w:rPr>
                <w:rFonts w:ascii="Arial Narrow" w:eastAsia="Times New Roman" w:hAnsi="Arial Narrow" w:cs="Calibri"/>
                <w:color w:val="000000"/>
                <w:kern w:val="0"/>
                <w:sz w:val="18"/>
                <w:szCs w:val="18"/>
                <w:lang w:eastAsia="ja-JP"/>
                <w14:ligatures w14:val="none"/>
              </w:rPr>
              <w:t>Yes</w:t>
            </w:r>
          </w:p>
        </w:tc>
      </w:tr>
    </w:tbl>
    <w:p w14:paraId="7C5833A2" w14:textId="77777777" w:rsidR="00147DA9" w:rsidRPr="00ED299E" w:rsidRDefault="00147DA9" w:rsidP="00147DA9">
      <w:pPr>
        <w:rPr>
          <w:i/>
          <w:iCs/>
          <w:sz w:val="20"/>
          <w:szCs w:val="20"/>
        </w:rPr>
      </w:pPr>
      <w:r w:rsidRPr="00ED299E">
        <w:rPr>
          <w:i/>
          <w:iCs/>
          <w:sz w:val="20"/>
          <w:szCs w:val="20"/>
        </w:rPr>
        <w:t xml:space="preserve">Note: *** p&lt;0.01, ** p&lt;0.05, * p&lt;0.10. </w:t>
      </w:r>
    </w:p>
    <w:p w14:paraId="7BA5AFA1" w14:textId="33E32A0A" w:rsidR="006D73A3" w:rsidRDefault="006D73A3" w:rsidP="006D73A3">
      <w:pPr>
        <w:rPr>
          <w:rFonts w:asciiTheme="majorHAnsi" w:eastAsiaTheme="majorEastAsia" w:hAnsiTheme="majorHAnsi" w:cstheme="majorBidi"/>
          <w:b/>
          <w:bCs/>
          <w:lang w:eastAsia="ja-JP"/>
        </w:rPr>
      </w:pPr>
      <w:r>
        <w:rPr>
          <w:rFonts w:asciiTheme="majorHAnsi" w:eastAsiaTheme="majorEastAsia" w:hAnsiTheme="majorHAnsi" w:cstheme="majorBidi"/>
          <w:b/>
          <w:bCs/>
          <w:lang w:eastAsia="ja-JP"/>
        </w:rPr>
        <w:t xml:space="preserve">Panel E: </w:t>
      </w:r>
      <w:r w:rsidRPr="004333A8">
        <w:rPr>
          <w:rFonts w:asciiTheme="majorHAnsi" w:eastAsiaTheme="majorEastAsia" w:hAnsiTheme="majorHAnsi" w:cstheme="majorBidi"/>
          <w:b/>
          <w:bCs/>
          <w:lang w:eastAsia="ja-JP"/>
        </w:rPr>
        <w:t>Heterogeneous Effects (Interaction Models</w:t>
      </w:r>
      <w:r>
        <w:rPr>
          <w:rFonts w:asciiTheme="majorHAnsi" w:eastAsiaTheme="majorEastAsia" w:hAnsiTheme="majorHAnsi" w:cstheme="majorBidi"/>
          <w:b/>
          <w:bCs/>
          <w:lang w:eastAsia="ja-JP"/>
        </w:rPr>
        <w:t xml:space="preserve">: Model B) </w:t>
      </w:r>
    </w:p>
    <w:tbl>
      <w:tblPr>
        <w:tblStyle w:val="PlainTable2"/>
        <w:tblW w:w="5000" w:type="pct"/>
        <w:tblLook w:val="04A0" w:firstRow="1" w:lastRow="0" w:firstColumn="1" w:lastColumn="0" w:noHBand="0" w:noVBand="1"/>
      </w:tblPr>
      <w:tblGrid>
        <w:gridCol w:w="3527"/>
        <w:gridCol w:w="1332"/>
        <w:gridCol w:w="1381"/>
        <w:gridCol w:w="1356"/>
        <w:gridCol w:w="1430"/>
      </w:tblGrid>
      <w:tr w:rsidR="00655257" w:rsidRPr="00655257" w14:paraId="7DB13B04" w14:textId="77777777" w:rsidTr="0065525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2B281E2A" w14:textId="77777777" w:rsidR="00655257" w:rsidRPr="00655257" w:rsidRDefault="00655257" w:rsidP="00655257">
            <w:pPr>
              <w:jc w:val="center"/>
              <w:rPr>
                <w:rFonts w:ascii="Arial Narrow" w:eastAsia="Times New Roman" w:hAnsi="Arial Narrow" w:cs="Calibri"/>
                <w:kern w:val="0"/>
                <w:sz w:val="18"/>
                <w:szCs w:val="18"/>
                <w:lang w:eastAsia="ja-JP"/>
                <w14:ligatures w14:val="none"/>
              </w:rPr>
            </w:pPr>
            <w:r w:rsidRPr="00655257">
              <w:rPr>
                <w:rFonts w:ascii="Arial Narrow" w:eastAsia="Times New Roman" w:hAnsi="Arial Narrow" w:cs="Calibri"/>
                <w:kern w:val="0"/>
                <w:sz w:val="18"/>
                <w:szCs w:val="18"/>
                <w:lang w:eastAsia="ja-JP"/>
                <w14:ligatures w14:val="none"/>
              </w:rPr>
              <w:t>Variable</w:t>
            </w:r>
          </w:p>
        </w:tc>
        <w:tc>
          <w:tcPr>
            <w:tcW w:w="738" w:type="pct"/>
            <w:noWrap/>
            <w:hideMark/>
          </w:tcPr>
          <w:p w14:paraId="3D19F1B2" w14:textId="77777777" w:rsidR="00655257" w:rsidRPr="00655257" w:rsidRDefault="00655257" w:rsidP="00655257">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655257">
              <w:rPr>
                <w:rFonts w:ascii="Arial Narrow" w:eastAsia="Times New Roman" w:hAnsi="Arial Narrow" w:cs="Calibri"/>
                <w:kern w:val="0"/>
                <w:sz w:val="18"/>
                <w:szCs w:val="18"/>
                <w:lang w:eastAsia="ja-JP"/>
                <w14:ligatures w14:val="none"/>
              </w:rPr>
              <w:t>ONLY-M.Int.Pov</w:t>
            </w:r>
          </w:p>
        </w:tc>
        <w:tc>
          <w:tcPr>
            <w:tcW w:w="765" w:type="pct"/>
            <w:noWrap/>
            <w:hideMark/>
          </w:tcPr>
          <w:p w14:paraId="275A1B99" w14:textId="77777777" w:rsidR="00655257" w:rsidRPr="00655257" w:rsidRDefault="00655257" w:rsidP="00655257">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655257">
              <w:rPr>
                <w:rFonts w:ascii="Arial Narrow" w:eastAsia="Times New Roman" w:hAnsi="Arial Narrow" w:cs="Calibri"/>
                <w:kern w:val="0"/>
                <w:sz w:val="18"/>
                <w:szCs w:val="18"/>
                <w:lang w:eastAsia="ja-JP"/>
                <w14:ligatures w14:val="none"/>
              </w:rPr>
              <w:t>ONLY-M.Int.GDP</w:t>
            </w:r>
          </w:p>
        </w:tc>
        <w:tc>
          <w:tcPr>
            <w:tcW w:w="751" w:type="pct"/>
            <w:noWrap/>
            <w:hideMark/>
          </w:tcPr>
          <w:p w14:paraId="46E17F91" w14:textId="77777777" w:rsidR="00655257" w:rsidRPr="00655257" w:rsidRDefault="00655257" w:rsidP="00655257">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655257">
              <w:rPr>
                <w:rFonts w:ascii="Arial Narrow" w:eastAsia="Times New Roman" w:hAnsi="Arial Narrow" w:cs="Calibri"/>
                <w:kern w:val="0"/>
                <w:sz w:val="18"/>
                <w:szCs w:val="18"/>
                <w:lang w:eastAsia="ja-JP"/>
                <w14:ligatures w14:val="none"/>
              </w:rPr>
              <w:t>ONLY-M.Int.WGI</w:t>
            </w:r>
          </w:p>
        </w:tc>
        <w:tc>
          <w:tcPr>
            <w:tcW w:w="792" w:type="pct"/>
            <w:noWrap/>
            <w:hideMark/>
          </w:tcPr>
          <w:p w14:paraId="53E7C65A" w14:textId="77777777" w:rsidR="00655257" w:rsidRPr="00655257" w:rsidRDefault="00655257" w:rsidP="00655257">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Calibri"/>
                <w:kern w:val="0"/>
                <w:sz w:val="18"/>
                <w:szCs w:val="18"/>
                <w:lang w:eastAsia="ja-JP"/>
                <w14:ligatures w14:val="none"/>
              </w:rPr>
            </w:pPr>
            <w:r w:rsidRPr="00655257">
              <w:rPr>
                <w:rFonts w:ascii="Arial Narrow" w:eastAsia="Times New Roman" w:hAnsi="Arial Narrow" w:cs="Calibri"/>
                <w:kern w:val="0"/>
                <w:sz w:val="18"/>
                <w:szCs w:val="18"/>
                <w:lang w:eastAsia="ja-JP"/>
                <w14:ligatures w14:val="none"/>
              </w:rPr>
              <w:t>ONLY-M.Int.BQCI</w:t>
            </w:r>
          </w:p>
        </w:tc>
      </w:tr>
      <w:tr w:rsidR="00655257" w:rsidRPr="00655257" w14:paraId="14E16129" w14:textId="77777777" w:rsidTr="006552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1331FDDE"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Poverty Gap ($4.20/day)</w:t>
            </w:r>
          </w:p>
        </w:tc>
        <w:tc>
          <w:tcPr>
            <w:tcW w:w="738" w:type="pct"/>
            <w:noWrap/>
            <w:hideMark/>
          </w:tcPr>
          <w:p w14:paraId="7FE4F966"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-0.0021</w:t>
            </w:r>
          </w:p>
        </w:tc>
        <w:tc>
          <w:tcPr>
            <w:tcW w:w="765" w:type="pct"/>
            <w:noWrap/>
            <w:hideMark/>
          </w:tcPr>
          <w:p w14:paraId="0E40B066"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-0.0033</w:t>
            </w:r>
          </w:p>
        </w:tc>
        <w:tc>
          <w:tcPr>
            <w:tcW w:w="751" w:type="pct"/>
            <w:noWrap/>
            <w:hideMark/>
          </w:tcPr>
          <w:p w14:paraId="62BBF3B9"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-0.0032</w:t>
            </w:r>
          </w:p>
        </w:tc>
        <w:tc>
          <w:tcPr>
            <w:tcW w:w="792" w:type="pct"/>
            <w:noWrap/>
            <w:hideMark/>
          </w:tcPr>
          <w:p w14:paraId="5F81E2A9"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-0.0016</w:t>
            </w:r>
          </w:p>
        </w:tc>
      </w:tr>
      <w:tr w:rsidR="00655257" w:rsidRPr="00655257" w14:paraId="6BEB728B" w14:textId="77777777" w:rsidTr="00655257">
        <w:trPr>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25592DB9" w14:textId="77777777" w:rsidR="00655257" w:rsidRPr="00655257" w:rsidRDefault="00655257" w:rsidP="00655257">
            <w:pPr>
              <w:jc w:val="center"/>
              <w:rPr>
                <w:rFonts w:ascii="Arial Narrow" w:eastAsia="Times New Roman" w:hAnsi="Arial Narrow" w:cs="Calibri"/>
                <w:color w:val="000000"/>
                <w:kern w:val="0"/>
                <w:sz w:val="18"/>
                <w:szCs w:val="18"/>
                <w:lang w:eastAsia="ja-JP"/>
                <w14:ligatures w14:val="none"/>
              </w:rPr>
            </w:pPr>
          </w:p>
        </w:tc>
        <w:tc>
          <w:tcPr>
            <w:tcW w:w="738" w:type="pct"/>
            <w:noWrap/>
            <w:hideMark/>
          </w:tcPr>
          <w:p w14:paraId="693BE527"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(0.0033)</w:t>
            </w:r>
          </w:p>
        </w:tc>
        <w:tc>
          <w:tcPr>
            <w:tcW w:w="765" w:type="pct"/>
            <w:noWrap/>
            <w:hideMark/>
          </w:tcPr>
          <w:p w14:paraId="39D2E5EE"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(0.0033)</w:t>
            </w:r>
          </w:p>
        </w:tc>
        <w:tc>
          <w:tcPr>
            <w:tcW w:w="751" w:type="pct"/>
            <w:noWrap/>
            <w:hideMark/>
          </w:tcPr>
          <w:p w14:paraId="6ACBB05A"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(0.0033)</w:t>
            </w:r>
          </w:p>
        </w:tc>
        <w:tc>
          <w:tcPr>
            <w:tcW w:w="792" w:type="pct"/>
            <w:noWrap/>
            <w:hideMark/>
          </w:tcPr>
          <w:p w14:paraId="2339652F"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(0.0035)</w:t>
            </w:r>
          </w:p>
        </w:tc>
      </w:tr>
      <w:tr w:rsidR="00655257" w:rsidRPr="00655257" w14:paraId="193711CE" w14:textId="77777777" w:rsidTr="006552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429640B9"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Poverty Gap Squared</w:t>
            </w:r>
          </w:p>
        </w:tc>
        <w:tc>
          <w:tcPr>
            <w:tcW w:w="738" w:type="pct"/>
            <w:noWrap/>
            <w:hideMark/>
          </w:tcPr>
          <w:p w14:paraId="193DC75C"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0.0000</w:t>
            </w:r>
          </w:p>
        </w:tc>
        <w:tc>
          <w:tcPr>
            <w:tcW w:w="765" w:type="pct"/>
            <w:noWrap/>
            <w:hideMark/>
          </w:tcPr>
          <w:p w14:paraId="7215D934"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0.0001</w:t>
            </w:r>
          </w:p>
        </w:tc>
        <w:tc>
          <w:tcPr>
            <w:tcW w:w="751" w:type="pct"/>
            <w:noWrap/>
            <w:hideMark/>
          </w:tcPr>
          <w:p w14:paraId="4B3A965A"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0.0001</w:t>
            </w:r>
          </w:p>
        </w:tc>
        <w:tc>
          <w:tcPr>
            <w:tcW w:w="792" w:type="pct"/>
            <w:noWrap/>
            <w:hideMark/>
          </w:tcPr>
          <w:p w14:paraId="21A6DB48"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0.0001</w:t>
            </w:r>
          </w:p>
        </w:tc>
      </w:tr>
      <w:tr w:rsidR="00655257" w:rsidRPr="00655257" w14:paraId="37D14F21" w14:textId="77777777" w:rsidTr="00655257">
        <w:trPr>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70B2CB99" w14:textId="77777777" w:rsidR="00655257" w:rsidRPr="00655257" w:rsidRDefault="00655257" w:rsidP="00655257">
            <w:pPr>
              <w:jc w:val="center"/>
              <w:rPr>
                <w:rFonts w:ascii="Arial Narrow" w:eastAsia="Times New Roman" w:hAnsi="Arial Narrow" w:cs="Calibri"/>
                <w:color w:val="000000"/>
                <w:kern w:val="0"/>
                <w:sz w:val="18"/>
                <w:szCs w:val="18"/>
                <w:lang w:eastAsia="ja-JP"/>
                <w14:ligatures w14:val="none"/>
              </w:rPr>
            </w:pPr>
          </w:p>
        </w:tc>
        <w:tc>
          <w:tcPr>
            <w:tcW w:w="738" w:type="pct"/>
            <w:noWrap/>
            <w:hideMark/>
          </w:tcPr>
          <w:p w14:paraId="16399C87"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(0.0001)</w:t>
            </w:r>
          </w:p>
        </w:tc>
        <w:tc>
          <w:tcPr>
            <w:tcW w:w="765" w:type="pct"/>
            <w:noWrap/>
            <w:hideMark/>
          </w:tcPr>
          <w:p w14:paraId="3B36A8E8"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(0.0001)</w:t>
            </w:r>
          </w:p>
        </w:tc>
        <w:tc>
          <w:tcPr>
            <w:tcW w:w="751" w:type="pct"/>
            <w:noWrap/>
            <w:hideMark/>
          </w:tcPr>
          <w:p w14:paraId="3AFA9929"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(0.0001)</w:t>
            </w:r>
          </w:p>
        </w:tc>
        <w:tc>
          <w:tcPr>
            <w:tcW w:w="792" w:type="pct"/>
            <w:noWrap/>
            <w:hideMark/>
          </w:tcPr>
          <w:p w14:paraId="3AD27B4F"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(0.0001)</w:t>
            </w:r>
          </w:p>
        </w:tc>
      </w:tr>
      <w:tr w:rsidR="00655257" w:rsidRPr="00655257" w14:paraId="136FBB4E" w14:textId="77777777" w:rsidTr="006552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73D57F20"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Log GDP per Capita (PPP)</w:t>
            </w:r>
          </w:p>
        </w:tc>
        <w:tc>
          <w:tcPr>
            <w:tcW w:w="738" w:type="pct"/>
            <w:noWrap/>
            <w:hideMark/>
          </w:tcPr>
          <w:p w14:paraId="607ADC2B"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0.0618**</w:t>
            </w:r>
          </w:p>
        </w:tc>
        <w:tc>
          <w:tcPr>
            <w:tcW w:w="765" w:type="pct"/>
            <w:noWrap/>
            <w:hideMark/>
          </w:tcPr>
          <w:p w14:paraId="645D4D0A"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0.0498*</w:t>
            </w:r>
          </w:p>
        </w:tc>
        <w:tc>
          <w:tcPr>
            <w:tcW w:w="751" w:type="pct"/>
            <w:noWrap/>
            <w:hideMark/>
          </w:tcPr>
          <w:p w14:paraId="6A61564A"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0.0470</w:t>
            </w:r>
          </w:p>
        </w:tc>
        <w:tc>
          <w:tcPr>
            <w:tcW w:w="792" w:type="pct"/>
            <w:noWrap/>
            <w:hideMark/>
          </w:tcPr>
          <w:p w14:paraId="33385709"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0.0505*</w:t>
            </w:r>
          </w:p>
        </w:tc>
      </w:tr>
      <w:tr w:rsidR="00655257" w:rsidRPr="00655257" w14:paraId="2068824A" w14:textId="77777777" w:rsidTr="00655257">
        <w:trPr>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40715A4E" w14:textId="77777777" w:rsidR="00655257" w:rsidRPr="00655257" w:rsidRDefault="00655257" w:rsidP="00655257">
            <w:pPr>
              <w:jc w:val="center"/>
              <w:rPr>
                <w:rFonts w:ascii="Arial Narrow" w:eastAsia="Times New Roman" w:hAnsi="Arial Narrow" w:cs="Calibri"/>
                <w:color w:val="000000"/>
                <w:kern w:val="0"/>
                <w:sz w:val="18"/>
                <w:szCs w:val="18"/>
                <w:lang w:eastAsia="ja-JP"/>
                <w14:ligatures w14:val="none"/>
              </w:rPr>
            </w:pPr>
          </w:p>
        </w:tc>
        <w:tc>
          <w:tcPr>
            <w:tcW w:w="738" w:type="pct"/>
            <w:noWrap/>
            <w:hideMark/>
          </w:tcPr>
          <w:p w14:paraId="57A23A4D"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(0.0304)</w:t>
            </w:r>
          </w:p>
        </w:tc>
        <w:tc>
          <w:tcPr>
            <w:tcW w:w="765" w:type="pct"/>
            <w:noWrap/>
            <w:hideMark/>
          </w:tcPr>
          <w:p w14:paraId="05A37F42"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(0.0298)</w:t>
            </w:r>
          </w:p>
        </w:tc>
        <w:tc>
          <w:tcPr>
            <w:tcW w:w="751" w:type="pct"/>
            <w:noWrap/>
            <w:hideMark/>
          </w:tcPr>
          <w:p w14:paraId="6C55ADF0"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(0.0312)</w:t>
            </w:r>
          </w:p>
        </w:tc>
        <w:tc>
          <w:tcPr>
            <w:tcW w:w="792" w:type="pct"/>
            <w:noWrap/>
            <w:hideMark/>
          </w:tcPr>
          <w:p w14:paraId="2DFEBB69"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(0.0288)</w:t>
            </w:r>
          </w:p>
        </w:tc>
      </w:tr>
      <w:tr w:rsidR="00655257" w:rsidRPr="00655257" w14:paraId="5A15BF71" w14:textId="77777777" w:rsidTr="006552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645B0DDF"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Urban Population %</w:t>
            </w:r>
          </w:p>
        </w:tc>
        <w:tc>
          <w:tcPr>
            <w:tcW w:w="738" w:type="pct"/>
            <w:noWrap/>
            <w:hideMark/>
          </w:tcPr>
          <w:p w14:paraId="14301EAC"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0.0018*</w:t>
            </w:r>
          </w:p>
        </w:tc>
        <w:tc>
          <w:tcPr>
            <w:tcW w:w="765" w:type="pct"/>
            <w:noWrap/>
            <w:hideMark/>
          </w:tcPr>
          <w:p w14:paraId="15156D3A"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0.0020*</w:t>
            </w:r>
          </w:p>
        </w:tc>
        <w:tc>
          <w:tcPr>
            <w:tcW w:w="751" w:type="pct"/>
            <w:noWrap/>
            <w:hideMark/>
          </w:tcPr>
          <w:p w14:paraId="720BFB25"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0.0018*</w:t>
            </w:r>
          </w:p>
        </w:tc>
        <w:tc>
          <w:tcPr>
            <w:tcW w:w="792" w:type="pct"/>
            <w:noWrap/>
            <w:hideMark/>
          </w:tcPr>
          <w:p w14:paraId="50AEB9AB"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0.0019*</w:t>
            </w:r>
          </w:p>
        </w:tc>
      </w:tr>
      <w:tr w:rsidR="00655257" w:rsidRPr="00655257" w14:paraId="49BC2040" w14:textId="77777777" w:rsidTr="00655257">
        <w:trPr>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0F5E4897" w14:textId="77777777" w:rsidR="00655257" w:rsidRPr="00655257" w:rsidRDefault="00655257" w:rsidP="00655257">
            <w:pPr>
              <w:jc w:val="center"/>
              <w:rPr>
                <w:rFonts w:ascii="Arial Narrow" w:eastAsia="Times New Roman" w:hAnsi="Arial Narrow" w:cs="Calibri"/>
                <w:color w:val="000000"/>
                <w:kern w:val="0"/>
                <w:sz w:val="18"/>
                <w:szCs w:val="18"/>
                <w:lang w:eastAsia="ja-JP"/>
                <w14:ligatures w14:val="none"/>
              </w:rPr>
            </w:pPr>
          </w:p>
        </w:tc>
        <w:tc>
          <w:tcPr>
            <w:tcW w:w="738" w:type="pct"/>
            <w:noWrap/>
            <w:hideMark/>
          </w:tcPr>
          <w:p w14:paraId="2F1389F8"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(0.0010)</w:t>
            </w:r>
          </w:p>
        </w:tc>
        <w:tc>
          <w:tcPr>
            <w:tcW w:w="765" w:type="pct"/>
            <w:noWrap/>
            <w:hideMark/>
          </w:tcPr>
          <w:p w14:paraId="1BA0C304"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(0.0010)</w:t>
            </w:r>
          </w:p>
        </w:tc>
        <w:tc>
          <w:tcPr>
            <w:tcW w:w="751" w:type="pct"/>
            <w:noWrap/>
            <w:hideMark/>
          </w:tcPr>
          <w:p w14:paraId="016634B8"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(0.0010)</w:t>
            </w:r>
          </w:p>
        </w:tc>
        <w:tc>
          <w:tcPr>
            <w:tcW w:w="792" w:type="pct"/>
            <w:noWrap/>
            <w:hideMark/>
          </w:tcPr>
          <w:p w14:paraId="4901162A"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(0.0010)</w:t>
            </w:r>
          </w:p>
        </w:tc>
      </w:tr>
      <w:tr w:rsidR="00655257" w:rsidRPr="00655257" w14:paraId="5203A665" w14:textId="77777777" w:rsidTr="006552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512E1822"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Government Effectiveness (WGI)</w:t>
            </w:r>
          </w:p>
        </w:tc>
        <w:tc>
          <w:tcPr>
            <w:tcW w:w="738" w:type="pct"/>
            <w:noWrap/>
            <w:hideMark/>
          </w:tcPr>
          <w:p w14:paraId="7060A4DE" w14:textId="77777777" w:rsidR="00655257" w:rsidRPr="00655257" w:rsidRDefault="00655257" w:rsidP="0065525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65" w:type="pct"/>
            <w:noWrap/>
            <w:hideMark/>
          </w:tcPr>
          <w:p w14:paraId="46A1D4A8"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4967FC2F"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0.0114</w:t>
            </w:r>
          </w:p>
        </w:tc>
        <w:tc>
          <w:tcPr>
            <w:tcW w:w="792" w:type="pct"/>
            <w:noWrap/>
            <w:hideMark/>
          </w:tcPr>
          <w:p w14:paraId="35427808"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655257" w:rsidRPr="00655257" w14:paraId="06592294" w14:textId="77777777" w:rsidTr="00655257">
        <w:trPr>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71134236" w14:textId="77777777" w:rsidR="00655257" w:rsidRPr="00655257" w:rsidRDefault="00655257" w:rsidP="00655257">
            <w:pPr>
              <w:jc w:val="center"/>
              <w:rPr>
                <w:rFonts w:ascii="Arial Narrow" w:eastAsia="Times New Roman" w:hAnsi="Arial Narrow" w:cs="Times New Roman"/>
                <w:kern w:val="0"/>
                <w:sz w:val="18"/>
                <w:szCs w:val="18"/>
                <w:lang w:eastAsia="ja-JP"/>
                <w14:ligatures w14:val="none"/>
              </w:rPr>
            </w:pPr>
          </w:p>
        </w:tc>
        <w:tc>
          <w:tcPr>
            <w:tcW w:w="738" w:type="pct"/>
            <w:noWrap/>
            <w:hideMark/>
          </w:tcPr>
          <w:p w14:paraId="0AE00370" w14:textId="77777777" w:rsidR="00655257" w:rsidRPr="00655257" w:rsidRDefault="00655257" w:rsidP="0065525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65" w:type="pct"/>
            <w:noWrap/>
            <w:hideMark/>
          </w:tcPr>
          <w:p w14:paraId="4EF08FDE"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7DCC099E"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(0.0200)</w:t>
            </w:r>
          </w:p>
        </w:tc>
        <w:tc>
          <w:tcPr>
            <w:tcW w:w="792" w:type="pct"/>
            <w:noWrap/>
            <w:hideMark/>
          </w:tcPr>
          <w:p w14:paraId="1799E7AA"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655257" w:rsidRPr="00655257" w14:paraId="6E92BB6B" w14:textId="77777777" w:rsidTr="006552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249035A0"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Building Quality Index</w:t>
            </w:r>
          </w:p>
        </w:tc>
        <w:tc>
          <w:tcPr>
            <w:tcW w:w="738" w:type="pct"/>
            <w:noWrap/>
            <w:hideMark/>
          </w:tcPr>
          <w:p w14:paraId="4B65F4E5" w14:textId="77777777" w:rsidR="00655257" w:rsidRPr="00655257" w:rsidRDefault="00655257" w:rsidP="0065525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65" w:type="pct"/>
            <w:noWrap/>
            <w:hideMark/>
          </w:tcPr>
          <w:p w14:paraId="2170D0C2"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0005549C"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92" w:type="pct"/>
            <w:noWrap/>
            <w:hideMark/>
          </w:tcPr>
          <w:p w14:paraId="678B85A3"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0.0107**</w:t>
            </w:r>
          </w:p>
        </w:tc>
      </w:tr>
      <w:tr w:rsidR="00655257" w:rsidRPr="00655257" w14:paraId="5E4B8F5B" w14:textId="77777777" w:rsidTr="00655257">
        <w:trPr>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0E2CF395" w14:textId="77777777" w:rsidR="00655257" w:rsidRPr="00655257" w:rsidRDefault="00655257" w:rsidP="00655257">
            <w:pPr>
              <w:jc w:val="center"/>
              <w:rPr>
                <w:rFonts w:ascii="Arial Narrow" w:eastAsia="Times New Roman" w:hAnsi="Arial Narrow" w:cs="Calibri"/>
                <w:color w:val="000000"/>
                <w:kern w:val="0"/>
                <w:sz w:val="18"/>
                <w:szCs w:val="18"/>
                <w:lang w:eastAsia="ja-JP"/>
                <w14:ligatures w14:val="none"/>
              </w:rPr>
            </w:pPr>
          </w:p>
        </w:tc>
        <w:tc>
          <w:tcPr>
            <w:tcW w:w="738" w:type="pct"/>
            <w:noWrap/>
            <w:hideMark/>
          </w:tcPr>
          <w:p w14:paraId="6D894A68" w14:textId="77777777" w:rsidR="00655257" w:rsidRPr="00655257" w:rsidRDefault="00655257" w:rsidP="0065525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65" w:type="pct"/>
            <w:noWrap/>
            <w:hideMark/>
          </w:tcPr>
          <w:p w14:paraId="46F86939"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42E989D9"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92" w:type="pct"/>
            <w:noWrap/>
            <w:hideMark/>
          </w:tcPr>
          <w:p w14:paraId="145A1104"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(0.0048)</w:t>
            </w:r>
          </w:p>
        </w:tc>
      </w:tr>
      <w:tr w:rsidR="00655257" w:rsidRPr="00655257" w14:paraId="361ADC89" w14:textId="77777777" w:rsidTr="006552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13C78C26"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3 Hazards Combined (Log)</w:t>
            </w:r>
          </w:p>
        </w:tc>
        <w:tc>
          <w:tcPr>
            <w:tcW w:w="738" w:type="pct"/>
            <w:noWrap/>
            <w:hideMark/>
          </w:tcPr>
          <w:p w14:paraId="69584B78"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0.0114</w:t>
            </w:r>
          </w:p>
        </w:tc>
        <w:tc>
          <w:tcPr>
            <w:tcW w:w="765" w:type="pct"/>
            <w:noWrap/>
            <w:hideMark/>
          </w:tcPr>
          <w:p w14:paraId="7B54273D"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0.0106</w:t>
            </w:r>
          </w:p>
        </w:tc>
        <w:tc>
          <w:tcPr>
            <w:tcW w:w="751" w:type="pct"/>
            <w:noWrap/>
            <w:hideMark/>
          </w:tcPr>
          <w:p w14:paraId="66723789"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0.0093</w:t>
            </w:r>
          </w:p>
        </w:tc>
        <w:tc>
          <w:tcPr>
            <w:tcW w:w="792" w:type="pct"/>
            <w:noWrap/>
            <w:hideMark/>
          </w:tcPr>
          <w:p w14:paraId="46C95DA8"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-0.0104</w:t>
            </w:r>
          </w:p>
        </w:tc>
      </w:tr>
      <w:tr w:rsidR="00655257" w:rsidRPr="00655257" w14:paraId="30E45F21" w14:textId="77777777" w:rsidTr="00655257">
        <w:trPr>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3F8B39D4" w14:textId="77777777" w:rsidR="00655257" w:rsidRPr="00655257" w:rsidRDefault="00655257" w:rsidP="00655257">
            <w:pPr>
              <w:jc w:val="center"/>
              <w:rPr>
                <w:rFonts w:ascii="Arial Narrow" w:eastAsia="Times New Roman" w:hAnsi="Arial Narrow" w:cs="Calibri"/>
                <w:color w:val="000000"/>
                <w:kern w:val="0"/>
                <w:sz w:val="18"/>
                <w:szCs w:val="18"/>
                <w:lang w:eastAsia="ja-JP"/>
                <w14:ligatures w14:val="none"/>
              </w:rPr>
            </w:pPr>
          </w:p>
        </w:tc>
        <w:tc>
          <w:tcPr>
            <w:tcW w:w="738" w:type="pct"/>
            <w:noWrap/>
            <w:hideMark/>
          </w:tcPr>
          <w:p w14:paraId="5B364D7C"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(0.0160)</w:t>
            </w:r>
          </w:p>
        </w:tc>
        <w:tc>
          <w:tcPr>
            <w:tcW w:w="765" w:type="pct"/>
            <w:noWrap/>
            <w:hideMark/>
          </w:tcPr>
          <w:p w14:paraId="4D477539"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(0.0183)</w:t>
            </w:r>
          </w:p>
        </w:tc>
        <w:tc>
          <w:tcPr>
            <w:tcW w:w="751" w:type="pct"/>
            <w:noWrap/>
            <w:hideMark/>
          </w:tcPr>
          <w:p w14:paraId="4968EA1E"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(0.0170)</w:t>
            </w:r>
          </w:p>
        </w:tc>
        <w:tc>
          <w:tcPr>
            <w:tcW w:w="792" w:type="pct"/>
            <w:noWrap/>
            <w:hideMark/>
          </w:tcPr>
          <w:p w14:paraId="58EA55A4"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(0.0184)</w:t>
            </w:r>
          </w:p>
        </w:tc>
      </w:tr>
      <w:tr w:rsidR="00655257" w:rsidRPr="00655257" w14:paraId="18C66D08" w14:textId="77777777" w:rsidTr="006552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442233B4"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Poverty × 3 Hazards</w:t>
            </w:r>
          </w:p>
        </w:tc>
        <w:tc>
          <w:tcPr>
            <w:tcW w:w="738" w:type="pct"/>
            <w:noWrap/>
            <w:hideMark/>
          </w:tcPr>
          <w:p w14:paraId="6F265B80"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0.0023*</w:t>
            </w:r>
          </w:p>
        </w:tc>
        <w:tc>
          <w:tcPr>
            <w:tcW w:w="765" w:type="pct"/>
            <w:noWrap/>
            <w:hideMark/>
          </w:tcPr>
          <w:p w14:paraId="2D9138E9"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3740FC6A"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92" w:type="pct"/>
            <w:noWrap/>
            <w:hideMark/>
          </w:tcPr>
          <w:p w14:paraId="53204A12"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655257" w14:paraId="4DD21CF0" w14:textId="77777777" w:rsidTr="00655257">
        <w:trPr>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0F51933E" w14:textId="77777777" w:rsidR="00655257" w:rsidRPr="00655257" w:rsidRDefault="00655257" w:rsidP="00655257">
            <w:pPr>
              <w:jc w:val="center"/>
              <w:rPr>
                <w:rFonts w:ascii="Arial Narrow" w:eastAsia="Times New Roman" w:hAnsi="Arial Narrow" w:cs="Times New Roman"/>
                <w:kern w:val="0"/>
                <w:sz w:val="18"/>
                <w:szCs w:val="18"/>
                <w:lang w:eastAsia="ja-JP"/>
                <w14:ligatures w14:val="none"/>
              </w:rPr>
            </w:pPr>
          </w:p>
        </w:tc>
        <w:tc>
          <w:tcPr>
            <w:tcW w:w="738" w:type="pct"/>
            <w:noWrap/>
            <w:hideMark/>
          </w:tcPr>
          <w:p w14:paraId="478A6200"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(0.0014)</w:t>
            </w:r>
          </w:p>
        </w:tc>
        <w:tc>
          <w:tcPr>
            <w:tcW w:w="765" w:type="pct"/>
            <w:noWrap/>
            <w:hideMark/>
          </w:tcPr>
          <w:p w14:paraId="22DE87D9"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51" w:type="pct"/>
            <w:noWrap/>
            <w:hideMark/>
          </w:tcPr>
          <w:p w14:paraId="4E0E4E3F"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92" w:type="pct"/>
            <w:noWrap/>
            <w:hideMark/>
          </w:tcPr>
          <w:p w14:paraId="15DCAC7E"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655257" w14:paraId="6A3FCFBD" w14:textId="77777777" w:rsidTr="006552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10AD01C0"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GDP × 3 Hazards</w:t>
            </w:r>
          </w:p>
        </w:tc>
        <w:tc>
          <w:tcPr>
            <w:tcW w:w="738" w:type="pct"/>
            <w:noWrap/>
            <w:hideMark/>
          </w:tcPr>
          <w:p w14:paraId="5828DF11" w14:textId="77777777" w:rsidR="00655257" w:rsidRPr="00655257" w:rsidRDefault="00655257" w:rsidP="0065525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65" w:type="pct"/>
            <w:noWrap/>
            <w:hideMark/>
          </w:tcPr>
          <w:p w14:paraId="3302717C"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-0.0228</w:t>
            </w:r>
          </w:p>
        </w:tc>
        <w:tc>
          <w:tcPr>
            <w:tcW w:w="751" w:type="pct"/>
            <w:noWrap/>
            <w:hideMark/>
          </w:tcPr>
          <w:p w14:paraId="7FC86182"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92" w:type="pct"/>
            <w:noWrap/>
            <w:hideMark/>
          </w:tcPr>
          <w:p w14:paraId="4551B2A9"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655257" w14:paraId="7900BDA8" w14:textId="77777777" w:rsidTr="00655257">
        <w:trPr>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2D117767" w14:textId="77777777" w:rsidR="00655257" w:rsidRPr="00655257" w:rsidRDefault="00655257" w:rsidP="00655257">
            <w:pPr>
              <w:jc w:val="center"/>
              <w:rPr>
                <w:rFonts w:ascii="Arial Narrow" w:eastAsia="Times New Roman" w:hAnsi="Arial Narrow" w:cs="Times New Roman"/>
                <w:kern w:val="0"/>
                <w:sz w:val="18"/>
                <w:szCs w:val="18"/>
                <w:lang w:eastAsia="ja-JP"/>
                <w14:ligatures w14:val="none"/>
              </w:rPr>
            </w:pPr>
          </w:p>
        </w:tc>
        <w:tc>
          <w:tcPr>
            <w:tcW w:w="738" w:type="pct"/>
            <w:noWrap/>
            <w:hideMark/>
          </w:tcPr>
          <w:p w14:paraId="121E79EC" w14:textId="77777777" w:rsidR="00655257" w:rsidRPr="00655257" w:rsidRDefault="00655257" w:rsidP="0065525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65" w:type="pct"/>
            <w:noWrap/>
            <w:hideMark/>
          </w:tcPr>
          <w:p w14:paraId="3637FB7F"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(0.0182)</w:t>
            </w:r>
          </w:p>
        </w:tc>
        <w:tc>
          <w:tcPr>
            <w:tcW w:w="751" w:type="pct"/>
            <w:noWrap/>
            <w:hideMark/>
          </w:tcPr>
          <w:p w14:paraId="1CB809C9"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92" w:type="pct"/>
            <w:noWrap/>
            <w:hideMark/>
          </w:tcPr>
          <w:p w14:paraId="5B5C24E8"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r>
      <w:tr w:rsidR="00655257" w:rsidRPr="00655257" w14:paraId="563714EE" w14:textId="77777777" w:rsidTr="006552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2C78CD05"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Gov. Effectiveness × 3 Hazards</w:t>
            </w:r>
          </w:p>
        </w:tc>
        <w:tc>
          <w:tcPr>
            <w:tcW w:w="738" w:type="pct"/>
            <w:noWrap/>
            <w:hideMark/>
          </w:tcPr>
          <w:p w14:paraId="315DFD61" w14:textId="77777777" w:rsidR="00655257" w:rsidRPr="00655257" w:rsidRDefault="00655257" w:rsidP="0065525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65" w:type="pct"/>
            <w:noWrap/>
            <w:hideMark/>
          </w:tcPr>
          <w:p w14:paraId="7DCE2D6E"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69B1C1D4"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-0.0195</w:t>
            </w:r>
          </w:p>
        </w:tc>
        <w:tc>
          <w:tcPr>
            <w:tcW w:w="792" w:type="pct"/>
            <w:noWrap/>
            <w:hideMark/>
          </w:tcPr>
          <w:p w14:paraId="6365DF5E"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655257" w:rsidRPr="00655257" w14:paraId="5010A2C2" w14:textId="77777777" w:rsidTr="00655257">
        <w:trPr>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1A2ACB00" w14:textId="77777777" w:rsidR="00655257" w:rsidRPr="00655257" w:rsidRDefault="00655257" w:rsidP="00655257">
            <w:pPr>
              <w:jc w:val="center"/>
              <w:rPr>
                <w:rFonts w:ascii="Arial Narrow" w:eastAsia="Times New Roman" w:hAnsi="Arial Narrow" w:cs="Times New Roman"/>
                <w:kern w:val="0"/>
                <w:sz w:val="18"/>
                <w:szCs w:val="18"/>
                <w:lang w:eastAsia="ja-JP"/>
                <w14:ligatures w14:val="none"/>
              </w:rPr>
            </w:pPr>
          </w:p>
        </w:tc>
        <w:tc>
          <w:tcPr>
            <w:tcW w:w="738" w:type="pct"/>
            <w:noWrap/>
            <w:hideMark/>
          </w:tcPr>
          <w:p w14:paraId="76BA7EFC" w14:textId="77777777" w:rsidR="00655257" w:rsidRPr="00655257" w:rsidRDefault="00655257" w:rsidP="0065525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65" w:type="pct"/>
            <w:noWrap/>
            <w:hideMark/>
          </w:tcPr>
          <w:p w14:paraId="6BA68E64"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6FB1947A"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(0.0176)</w:t>
            </w:r>
          </w:p>
        </w:tc>
        <w:tc>
          <w:tcPr>
            <w:tcW w:w="792" w:type="pct"/>
            <w:noWrap/>
            <w:hideMark/>
          </w:tcPr>
          <w:p w14:paraId="0A99F9CB"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r>
      <w:tr w:rsidR="00655257" w:rsidRPr="00655257" w14:paraId="29366FC7" w14:textId="77777777" w:rsidTr="006552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2940C74B"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Building Quality × 3 Hazards</w:t>
            </w:r>
          </w:p>
        </w:tc>
        <w:tc>
          <w:tcPr>
            <w:tcW w:w="738" w:type="pct"/>
            <w:noWrap/>
            <w:hideMark/>
          </w:tcPr>
          <w:p w14:paraId="352A416B" w14:textId="77777777" w:rsidR="00655257" w:rsidRPr="00655257" w:rsidRDefault="00655257" w:rsidP="00655257">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p>
        </w:tc>
        <w:tc>
          <w:tcPr>
            <w:tcW w:w="765" w:type="pct"/>
            <w:noWrap/>
            <w:hideMark/>
          </w:tcPr>
          <w:p w14:paraId="311C700D"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2B0375D2"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92" w:type="pct"/>
            <w:noWrap/>
            <w:hideMark/>
          </w:tcPr>
          <w:p w14:paraId="3ECBBDA0"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-0.0014</w:t>
            </w:r>
          </w:p>
        </w:tc>
      </w:tr>
      <w:tr w:rsidR="00655257" w:rsidRPr="00655257" w14:paraId="19BCD12F" w14:textId="77777777" w:rsidTr="00655257">
        <w:trPr>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286AF82A" w14:textId="77777777" w:rsidR="00655257" w:rsidRPr="00655257" w:rsidRDefault="00655257" w:rsidP="00655257">
            <w:pPr>
              <w:jc w:val="center"/>
              <w:rPr>
                <w:rFonts w:ascii="Arial Narrow" w:eastAsia="Times New Roman" w:hAnsi="Arial Narrow" w:cs="Calibri"/>
                <w:color w:val="000000"/>
                <w:kern w:val="0"/>
                <w:sz w:val="18"/>
                <w:szCs w:val="18"/>
                <w:lang w:eastAsia="ja-JP"/>
                <w14:ligatures w14:val="none"/>
              </w:rPr>
            </w:pPr>
          </w:p>
        </w:tc>
        <w:tc>
          <w:tcPr>
            <w:tcW w:w="738" w:type="pct"/>
            <w:noWrap/>
            <w:hideMark/>
          </w:tcPr>
          <w:p w14:paraId="2ABF390D" w14:textId="77777777" w:rsidR="00655257" w:rsidRPr="00655257" w:rsidRDefault="00655257" w:rsidP="00655257">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65" w:type="pct"/>
            <w:noWrap/>
            <w:hideMark/>
          </w:tcPr>
          <w:p w14:paraId="04FC80BE"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51" w:type="pct"/>
            <w:noWrap/>
            <w:hideMark/>
          </w:tcPr>
          <w:p w14:paraId="65E3A468"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18"/>
                <w:szCs w:val="18"/>
                <w:lang w:eastAsia="ja-JP"/>
                <w14:ligatures w14:val="none"/>
              </w:rPr>
            </w:pPr>
          </w:p>
        </w:tc>
        <w:tc>
          <w:tcPr>
            <w:tcW w:w="792" w:type="pct"/>
            <w:noWrap/>
            <w:hideMark/>
          </w:tcPr>
          <w:p w14:paraId="69270A23"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(0.0054)</w:t>
            </w:r>
          </w:p>
        </w:tc>
      </w:tr>
      <w:tr w:rsidR="00655257" w:rsidRPr="00655257" w14:paraId="3EA808DA" w14:textId="77777777" w:rsidTr="006552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7BB1C433"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Constant</w:t>
            </w:r>
          </w:p>
        </w:tc>
        <w:tc>
          <w:tcPr>
            <w:tcW w:w="738" w:type="pct"/>
            <w:noWrap/>
            <w:hideMark/>
          </w:tcPr>
          <w:p w14:paraId="6DC0C758"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0.2697***</w:t>
            </w:r>
          </w:p>
        </w:tc>
        <w:tc>
          <w:tcPr>
            <w:tcW w:w="765" w:type="pct"/>
            <w:noWrap/>
            <w:hideMark/>
          </w:tcPr>
          <w:p w14:paraId="17AC6DB0"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0.2674***</w:t>
            </w:r>
          </w:p>
        </w:tc>
        <w:tc>
          <w:tcPr>
            <w:tcW w:w="751" w:type="pct"/>
            <w:noWrap/>
            <w:hideMark/>
          </w:tcPr>
          <w:p w14:paraId="4CF8B002"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0.2586***</w:t>
            </w:r>
          </w:p>
        </w:tc>
        <w:tc>
          <w:tcPr>
            <w:tcW w:w="792" w:type="pct"/>
            <w:noWrap/>
            <w:hideMark/>
          </w:tcPr>
          <w:p w14:paraId="7B8529F8"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0.2841***</w:t>
            </w:r>
          </w:p>
        </w:tc>
      </w:tr>
      <w:tr w:rsidR="00655257" w:rsidRPr="00655257" w14:paraId="36DA662F" w14:textId="77777777" w:rsidTr="00655257">
        <w:trPr>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4F68737A" w14:textId="77777777" w:rsidR="00655257" w:rsidRPr="00655257" w:rsidRDefault="00655257" w:rsidP="00655257">
            <w:pPr>
              <w:jc w:val="center"/>
              <w:rPr>
                <w:rFonts w:ascii="Arial Narrow" w:eastAsia="Times New Roman" w:hAnsi="Arial Narrow" w:cs="Calibri"/>
                <w:color w:val="000000"/>
                <w:kern w:val="0"/>
                <w:sz w:val="18"/>
                <w:szCs w:val="18"/>
                <w:lang w:eastAsia="ja-JP"/>
                <w14:ligatures w14:val="none"/>
              </w:rPr>
            </w:pPr>
          </w:p>
        </w:tc>
        <w:tc>
          <w:tcPr>
            <w:tcW w:w="738" w:type="pct"/>
            <w:noWrap/>
            <w:hideMark/>
          </w:tcPr>
          <w:p w14:paraId="7522F8D1"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(0.0502)</w:t>
            </w:r>
          </w:p>
        </w:tc>
        <w:tc>
          <w:tcPr>
            <w:tcW w:w="765" w:type="pct"/>
            <w:noWrap/>
            <w:hideMark/>
          </w:tcPr>
          <w:p w14:paraId="59B06089"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(0.0497)</w:t>
            </w:r>
          </w:p>
        </w:tc>
        <w:tc>
          <w:tcPr>
            <w:tcW w:w="751" w:type="pct"/>
            <w:noWrap/>
            <w:hideMark/>
          </w:tcPr>
          <w:p w14:paraId="5E74564A"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(0.0495)</w:t>
            </w:r>
          </w:p>
        </w:tc>
        <w:tc>
          <w:tcPr>
            <w:tcW w:w="792" w:type="pct"/>
            <w:noWrap/>
            <w:hideMark/>
          </w:tcPr>
          <w:p w14:paraId="301F2BA7"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(0.0548)</w:t>
            </w:r>
          </w:p>
        </w:tc>
      </w:tr>
      <w:tr w:rsidR="00655257" w:rsidRPr="00655257" w14:paraId="673977C0" w14:textId="77777777" w:rsidTr="006552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738EDB9C"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Observations</w:t>
            </w:r>
          </w:p>
        </w:tc>
        <w:tc>
          <w:tcPr>
            <w:tcW w:w="738" w:type="pct"/>
            <w:noWrap/>
            <w:hideMark/>
          </w:tcPr>
          <w:p w14:paraId="4A8BD4E6"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150</w:t>
            </w:r>
          </w:p>
        </w:tc>
        <w:tc>
          <w:tcPr>
            <w:tcW w:w="765" w:type="pct"/>
            <w:noWrap/>
            <w:hideMark/>
          </w:tcPr>
          <w:p w14:paraId="717364AD"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150</w:t>
            </w:r>
          </w:p>
        </w:tc>
        <w:tc>
          <w:tcPr>
            <w:tcW w:w="751" w:type="pct"/>
            <w:noWrap/>
            <w:hideMark/>
          </w:tcPr>
          <w:p w14:paraId="72EA3AFA"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150</w:t>
            </w:r>
          </w:p>
        </w:tc>
        <w:tc>
          <w:tcPr>
            <w:tcW w:w="792" w:type="pct"/>
            <w:noWrap/>
            <w:hideMark/>
          </w:tcPr>
          <w:p w14:paraId="1EE58C06"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150</w:t>
            </w:r>
          </w:p>
        </w:tc>
      </w:tr>
      <w:tr w:rsidR="00655257" w:rsidRPr="00655257" w14:paraId="6697E9D8" w14:textId="77777777" w:rsidTr="00655257">
        <w:trPr>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22B3FC16"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R-squared</w:t>
            </w:r>
          </w:p>
        </w:tc>
        <w:tc>
          <w:tcPr>
            <w:tcW w:w="738" w:type="pct"/>
            <w:noWrap/>
            <w:hideMark/>
          </w:tcPr>
          <w:p w14:paraId="6DDA8AB7"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0.6102</w:t>
            </w:r>
          </w:p>
        </w:tc>
        <w:tc>
          <w:tcPr>
            <w:tcW w:w="765" w:type="pct"/>
            <w:noWrap/>
            <w:hideMark/>
          </w:tcPr>
          <w:p w14:paraId="74088D8E"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0.6128</w:t>
            </w:r>
          </w:p>
        </w:tc>
        <w:tc>
          <w:tcPr>
            <w:tcW w:w="751" w:type="pct"/>
            <w:noWrap/>
            <w:hideMark/>
          </w:tcPr>
          <w:p w14:paraId="072B8331"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0.6115</w:t>
            </w:r>
          </w:p>
        </w:tc>
        <w:tc>
          <w:tcPr>
            <w:tcW w:w="792" w:type="pct"/>
            <w:noWrap/>
            <w:hideMark/>
          </w:tcPr>
          <w:p w14:paraId="2B5492FE"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0.6172</w:t>
            </w:r>
          </w:p>
        </w:tc>
      </w:tr>
      <w:tr w:rsidR="00655257" w:rsidRPr="00655257" w14:paraId="37F799EB" w14:textId="77777777" w:rsidTr="006552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6CF2FFEC"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Adj. R-squared</w:t>
            </w:r>
          </w:p>
        </w:tc>
        <w:tc>
          <w:tcPr>
            <w:tcW w:w="738" w:type="pct"/>
            <w:noWrap/>
            <w:hideMark/>
          </w:tcPr>
          <w:p w14:paraId="4150F59F"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0.5760</w:t>
            </w:r>
          </w:p>
        </w:tc>
        <w:tc>
          <w:tcPr>
            <w:tcW w:w="765" w:type="pct"/>
            <w:noWrap/>
            <w:hideMark/>
          </w:tcPr>
          <w:p w14:paraId="59EBBC63"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0.5789</w:t>
            </w:r>
          </w:p>
        </w:tc>
        <w:tc>
          <w:tcPr>
            <w:tcW w:w="751" w:type="pct"/>
            <w:noWrap/>
            <w:hideMark/>
          </w:tcPr>
          <w:p w14:paraId="43A703D2"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0.5743</w:t>
            </w:r>
          </w:p>
        </w:tc>
        <w:tc>
          <w:tcPr>
            <w:tcW w:w="792" w:type="pct"/>
            <w:noWrap/>
            <w:hideMark/>
          </w:tcPr>
          <w:p w14:paraId="794A71AB" w14:textId="77777777" w:rsidR="00655257" w:rsidRPr="00655257" w:rsidRDefault="00655257" w:rsidP="0065525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0.5806</w:t>
            </w:r>
          </w:p>
        </w:tc>
      </w:tr>
      <w:tr w:rsidR="00655257" w:rsidRPr="00655257" w14:paraId="0BAEC990" w14:textId="77777777" w:rsidTr="00655257">
        <w:trPr>
          <w:trHeight w:val="20"/>
        </w:trPr>
        <w:tc>
          <w:tcPr>
            <w:cnfStyle w:val="001000000000" w:firstRow="0" w:lastRow="0" w:firstColumn="1" w:lastColumn="0" w:oddVBand="0" w:evenVBand="0" w:oddHBand="0" w:evenHBand="0" w:firstRowFirstColumn="0" w:firstRowLastColumn="0" w:lastRowFirstColumn="0" w:lastRowLastColumn="0"/>
            <w:tcW w:w="1954" w:type="pct"/>
            <w:noWrap/>
            <w:hideMark/>
          </w:tcPr>
          <w:p w14:paraId="30D89C52" w14:textId="77777777" w:rsidR="00655257" w:rsidRPr="00655257" w:rsidRDefault="00655257" w:rsidP="00655257">
            <w:pPr>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Regional FE</w:t>
            </w:r>
          </w:p>
        </w:tc>
        <w:tc>
          <w:tcPr>
            <w:tcW w:w="738" w:type="pct"/>
            <w:noWrap/>
            <w:hideMark/>
          </w:tcPr>
          <w:p w14:paraId="00F1C85D"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Yes</w:t>
            </w:r>
          </w:p>
        </w:tc>
        <w:tc>
          <w:tcPr>
            <w:tcW w:w="765" w:type="pct"/>
            <w:noWrap/>
            <w:hideMark/>
          </w:tcPr>
          <w:p w14:paraId="56A051B4"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Yes</w:t>
            </w:r>
          </w:p>
        </w:tc>
        <w:tc>
          <w:tcPr>
            <w:tcW w:w="751" w:type="pct"/>
            <w:noWrap/>
            <w:hideMark/>
          </w:tcPr>
          <w:p w14:paraId="5F6B4FE4"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Yes</w:t>
            </w:r>
          </w:p>
        </w:tc>
        <w:tc>
          <w:tcPr>
            <w:tcW w:w="792" w:type="pct"/>
            <w:noWrap/>
            <w:hideMark/>
          </w:tcPr>
          <w:p w14:paraId="32E4B98B" w14:textId="77777777" w:rsidR="00655257" w:rsidRPr="00655257" w:rsidRDefault="00655257" w:rsidP="0065525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Calibri"/>
                <w:color w:val="000000"/>
                <w:kern w:val="0"/>
                <w:sz w:val="18"/>
                <w:szCs w:val="18"/>
                <w:lang w:eastAsia="ja-JP"/>
                <w14:ligatures w14:val="none"/>
              </w:rPr>
            </w:pPr>
            <w:r w:rsidRPr="00655257">
              <w:rPr>
                <w:rFonts w:ascii="Arial Narrow" w:eastAsia="Times New Roman" w:hAnsi="Arial Narrow" w:cs="Calibri"/>
                <w:color w:val="000000"/>
                <w:kern w:val="0"/>
                <w:sz w:val="18"/>
                <w:szCs w:val="18"/>
                <w:lang w:eastAsia="ja-JP"/>
                <w14:ligatures w14:val="none"/>
              </w:rPr>
              <w:t>Yes</w:t>
            </w:r>
          </w:p>
        </w:tc>
      </w:tr>
    </w:tbl>
    <w:p w14:paraId="3FB4F652" w14:textId="77777777" w:rsidR="00655257" w:rsidRPr="00ED299E" w:rsidRDefault="00655257" w:rsidP="00655257">
      <w:pPr>
        <w:rPr>
          <w:i/>
          <w:iCs/>
          <w:sz w:val="20"/>
          <w:szCs w:val="20"/>
        </w:rPr>
      </w:pPr>
      <w:r w:rsidRPr="00ED299E">
        <w:rPr>
          <w:i/>
          <w:iCs/>
          <w:sz w:val="20"/>
          <w:szCs w:val="20"/>
        </w:rPr>
        <w:t xml:space="preserve">Note: *** p&lt;0.01, ** p&lt;0.05, * p&lt;0.10. </w:t>
      </w:r>
    </w:p>
    <w:p w14:paraId="6803EB27" w14:textId="067C477F" w:rsidR="00FE23E1" w:rsidRDefault="00FE23E1">
      <w:pPr>
        <w:rPr>
          <w:rFonts w:asciiTheme="majorHAnsi" w:eastAsiaTheme="majorEastAsia" w:hAnsiTheme="majorHAnsi" w:cstheme="majorBidi"/>
          <w:color w:val="0F4761" w:themeColor="accent1" w:themeShade="BF"/>
          <w:sz w:val="28"/>
          <w:szCs w:val="40"/>
          <w:lang w:eastAsia="ja-JP"/>
        </w:rPr>
      </w:pPr>
      <w:r>
        <w:rPr>
          <w:lang w:eastAsia="ja-JP"/>
        </w:rPr>
        <w:br w:type="page"/>
      </w:r>
    </w:p>
    <w:p w14:paraId="69D4C690" w14:textId="017B088E" w:rsidR="00556573" w:rsidRPr="00ED299E" w:rsidRDefault="001306EC" w:rsidP="008F5ECD">
      <w:pPr>
        <w:pStyle w:val="Heading1"/>
        <w:numPr>
          <w:ilvl w:val="0"/>
          <w:numId w:val="0"/>
        </w:numPr>
        <w:ind w:left="360" w:hanging="360"/>
        <w:rPr>
          <w:lang w:eastAsia="ja-JP"/>
        </w:rPr>
      </w:pPr>
      <w:r w:rsidRPr="00ED299E">
        <w:rPr>
          <w:lang w:eastAsia="ja-JP"/>
        </w:rPr>
        <w:lastRenderedPageBreak/>
        <w:t xml:space="preserve">Appendix </w:t>
      </w:r>
      <w:r w:rsidR="00D71172" w:rsidRPr="00ED299E">
        <w:rPr>
          <w:lang w:eastAsia="ja-JP"/>
        </w:rPr>
        <w:t>D</w:t>
      </w:r>
      <w:r w:rsidR="00914FF9" w:rsidRPr="00ED299E">
        <w:rPr>
          <w:lang w:eastAsia="ja-JP"/>
        </w:rPr>
        <w:t xml:space="preserve">. </w:t>
      </w:r>
      <w:r w:rsidR="00556573" w:rsidRPr="00ED299E">
        <w:rPr>
          <w:rFonts w:hint="eastAsia"/>
          <w:lang w:eastAsia="ja-JP"/>
        </w:rPr>
        <w:t xml:space="preserve">GEM </w:t>
      </w:r>
      <w:r w:rsidR="00556573" w:rsidRPr="00ED299E">
        <w:t>taxonomy</w:t>
      </w:r>
      <w:r w:rsidR="00556573" w:rsidRPr="00ED299E">
        <w:rPr>
          <w:lang w:eastAsia="ja-JP"/>
        </w:rPr>
        <w:t xml:space="preserve"> mapping</w:t>
      </w:r>
    </w:p>
    <w:p w14:paraId="22D274E1" w14:textId="2E31BB32" w:rsidR="00556573" w:rsidRDefault="00556573" w:rsidP="00556573">
      <w:pPr>
        <w:rPr>
          <w:b/>
          <w:bCs/>
          <w:lang w:eastAsia="ja-JP"/>
        </w:rPr>
      </w:pPr>
      <w:r w:rsidRPr="00ED299E">
        <w:rPr>
          <w:b/>
          <w:bCs/>
          <w:lang w:eastAsia="ja-JP"/>
        </w:rPr>
        <w:t xml:space="preserve">Table </w:t>
      </w:r>
      <w:r w:rsidR="005E0D84" w:rsidRPr="00ED299E">
        <w:rPr>
          <w:b/>
          <w:bCs/>
          <w:lang w:eastAsia="ja-JP"/>
        </w:rPr>
        <w:t>A</w:t>
      </w:r>
      <w:r w:rsidRPr="00ED299E">
        <w:rPr>
          <w:b/>
          <w:bCs/>
          <w:lang w:eastAsia="ja-JP"/>
        </w:rPr>
        <w:t>-</w:t>
      </w:r>
      <w:r w:rsidR="0052184D">
        <w:rPr>
          <w:b/>
          <w:bCs/>
          <w:lang w:eastAsia="ja-JP"/>
        </w:rPr>
        <w:t>9</w:t>
      </w:r>
      <w:r w:rsidRPr="00ED299E">
        <w:rPr>
          <w:b/>
          <w:bCs/>
          <w:lang w:eastAsia="ja-JP"/>
        </w:rPr>
        <w:t>. GEM taxonomy mapping</w:t>
      </w:r>
      <w:r w:rsidR="008E30CB" w:rsidRPr="00ED299E">
        <w:rPr>
          <w:b/>
          <w:bCs/>
          <w:lang w:eastAsia="ja-JP"/>
        </w:rPr>
        <w:t xml:space="preserve"> (representative cases)</w:t>
      </w:r>
    </w:p>
    <w:tbl>
      <w:tblPr>
        <w:tblStyle w:val="TableGrid"/>
        <w:tblW w:w="5000" w:type="pct"/>
        <w:tblLayout w:type="fixed"/>
        <w:tblLook w:val="04A0" w:firstRow="1" w:lastRow="0" w:firstColumn="1" w:lastColumn="0" w:noHBand="0" w:noVBand="1"/>
      </w:tblPr>
      <w:tblGrid>
        <w:gridCol w:w="427"/>
        <w:gridCol w:w="1095"/>
        <w:gridCol w:w="1443"/>
        <w:gridCol w:w="765"/>
        <w:gridCol w:w="855"/>
        <w:gridCol w:w="719"/>
        <w:gridCol w:w="719"/>
        <w:gridCol w:w="2993"/>
      </w:tblGrid>
      <w:tr w:rsidR="00B40EF0" w:rsidRPr="00B40EF0" w14:paraId="1C1824F7" w14:textId="77777777" w:rsidTr="00446302">
        <w:trPr>
          <w:trHeight w:val="39"/>
        </w:trPr>
        <w:tc>
          <w:tcPr>
            <w:tcW w:w="237" w:type="pct"/>
            <w:hideMark/>
          </w:tcPr>
          <w:p w14:paraId="09A69C7B" w14:textId="0BC4AE43" w:rsidR="00516013" w:rsidRPr="00446302" w:rsidRDefault="00516013" w:rsidP="00516013">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No</w:t>
            </w:r>
          </w:p>
        </w:tc>
        <w:tc>
          <w:tcPr>
            <w:tcW w:w="607" w:type="pct"/>
            <w:hideMark/>
          </w:tcPr>
          <w:p w14:paraId="57CDBE6C" w14:textId="39A651BE" w:rsidR="00516013" w:rsidRPr="00446302" w:rsidRDefault="00516013" w:rsidP="00516013">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 xml:space="preserve">GEM Taxonomy </w:t>
            </w:r>
          </w:p>
        </w:tc>
        <w:tc>
          <w:tcPr>
            <w:tcW w:w="800" w:type="pct"/>
            <w:hideMark/>
          </w:tcPr>
          <w:p w14:paraId="0B0F27BA" w14:textId="77777777" w:rsidR="00516013" w:rsidRPr="00446302" w:rsidRDefault="00516013" w:rsidP="00516013">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Description</w:t>
            </w:r>
          </w:p>
        </w:tc>
        <w:tc>
          <w:tcPr>
            <w:tcW w:w="424" w:type="pct"/>
            <w:hideMark/>
          </w:tcPr>
          <w:p w14:paraId="5F73D306" w14:textId="6AAD71F4" w:rsidR="00516013" w:rsidRPr="00446302" w:rsidRDefault="00516013" w:rsidP="00516013">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Combined</w:t>
            </w:r>
            <w:r w:rsidRPr="00446302">
              <w:rPr>
                <w:rFonts w:ascii="Arial Narrow" w:eastAsia="Times New Roman" w:hAnsi="Arial Narrow" w:cs="Arial"/>
                <w:b/>
                <w:bCs/>
                <w:kern w:val="0"/>
                <w:sz w:val="18"/>
                <w:szCs w:val="18"/>
                <w:lang w:eastAsia="ja-JP"/>
                <w14:ligatures w14:val="none"/>
              </w:rPr>
              <w:br/>
            </w:r>
          </w:p>
        </w:tc>
        <w:tc>
          <w:tcPr>
            <w:tcW w:w="474" w:type="pct"/>
            <w:hideMark/>
          </w:tcPr>
          <w:p w14:paraId="79737FD1" w14:textId="4E25FB1E" w:rsidR="00516013" w:rsidRPr="00446302" w:rsidRDefault="00B40EF0" w:rsidP="00516013">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Seismic</w:t>
            </w:r>
            <w:r w:rsidR="00516013" w:rsidRPr="00446302">
              <w:rPr>
                <w:rFonts w:ascii="Arial Narrow" w:eastAsia="Times New Roman" w:hAnsi="Arial Narrow" w:cs="Arial"/>
                <w:b/>
                <w:bCs/>
                <w:kern w:val="0"/>
                <w:sz w:val="18"/>
                <w:szCs w:val="18"/>
                <w:lang w:eastAsia="ja-JP"/>
                <w14:ligatures w14:val="none"/>
              </w:rPr>
              <w:br/>
            </w:r>
          </w:p>
        </w:tc>
        <w:tc>
          <w:tcPr>
            <w:tcW w:w="399" w:type="pct"/>
            <w:hideMark/>
          </w:tcPr>
          <w:p w14:paraId="5EFB71AE" w14:textId="0F53FFA0" w:rsidR="00516013" w:rsidRPr="00446302" w:rsidRDefault="00516013" w:rsidP="00516013">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Floo</w:t>
            </w:r>
            <w:r w:rsidR="00B40EF0">
              <w:rPr>
                <w:rFonts w:ascii="Arial Narrow" w:eastAsia="Times New Roman" w:hAnsi="Arial Narrow" w:cs="Arial"/>
                <w:b/>
                <w:bCs/>
                <w:kern w:val="0"/>
                <w:sz w:val="18"/>
                <w:szCs w:val="18"/>
                <w:lang w:eastAsia="ja-JP"/>
                <w14:ligatures w14:val="none"/>
              </w:rPr>
              <w:t>d</w:t>
            </w:r>
            <w:r w:rsidRPr="00446302">
              <w:rPr>
                <w:rFonts w:ascii="Arial Narrow" w:eastAsia="Times New Roman" w:hAnsi="Arial Narrow" w:cs="Arial"/>
                <w:b/>
                <w:bCs/>
                <w:kern w:val="0"/>
                <w:sz w:val="18"/>
                <w:szCs w:val="18"/>
                <w:lang w:eastAsia="ja-JP"/>
                <w14:ligatures w14:val="none"/>
              </w:rPr>
              <w:t>/</w:t>
            </w:r>
            <w:r w:rsidRPr="00446302">
              <w:rPr>
                <w:rFonts w:ascii="Arial Narrow" w:eastAsia="Times New Roman" w:hAnsi="Arial Narrow" w:cs="Arial"/>
                <w:b/>
                <w:bCs/>
                <w:kern w:val="0"/>
                <w:sz w:val="18"/>
                <w:szCs w:val="18"/>
                <w:lang w:eastAsia="ja-JP"/>
                <w14:ligatures w14:val="none"/>
              </w:rPr>
              <w:br/>
              <w:t xml:space="preserve">Storm </w:t>
            </w:r>
          </w:p>
        </w:tc>
        <w:tc>
          <w:tcPr>
            <w:tcW w:w="399" w:type="pct"/>
            <w:hideMark/>
          </w:tcPr>
          <w:p w14:paraId="6F450AAE" w14:textId="448864B2" w:rsidR="00516013" w:rsidRPr="00446302" w:rsidRDefault="00516013" w:rsidP="00516013">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Wind</w:t>
            </w:r>
            <w:r w:rsidRPr="00446302">
              <w:rPr>
                <w:rFonts w:ascii="Arial Narrow" w:eastAsia="Times New Roman" w:hAnsi="Arial Narrow" w:cs="Arial"/>
                <w:b/>
                <w:bCs/>
                <w:kern w:val="0"/>
                <w:sz w:val="18"/>
                <w:szCs w:val="18"/>
                <w:lang w:eastAsia="ja-JP"/>
                <w14:ligatures w14:val="none"/>
              </w:rPr>
              <w:br/>
            </w:r>
          </w:p>
        </w:tc>
        <w:tc>
          <w:tcPr>
            <w:tcW w:w="1660" w:type="pct"/>
            <w:hideMark/>
          </w:tcPr>
          <w:p w14:paraId="46B7B9AF" w14:textId="674C4C34" w:rsidR="00516013" w:rsidRPr="00446302" w:rsidRDefault="00140BB2" w:rsidP="00516013">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 xml:space="preserve">Observation and </w:t>
            </w:r>
            <w:r w:rsidR="00144420">
              <w:rPr>
                <w:rFonts w:ascii="Arial Narrow" w:eastAsia="Times New Roman" w:hAnsi="Arial Narrow" w:cs="Arial"/>
                <w:b/>
                <w:bCs/>
                <w:kern w:val="0"/>
                <w:sz w:val="18"/>
                <w:szCs w:val="18"/>
                <w:lang w:eastAsia="ja-JP"/>
                <w14:ligatures w14:val="none"/>
              </w:rPr>
              <w:t xml:space="preserve">Verification by this </w:t>
            </w:r>
            <w:r w:rsidR="003371CA">
              <w:rPr>
                <w:rFonts w:ascii="Arial Narrow" w:eastAsia="Times New Roman" w:hAnsi="Arial Narrow" w:cs="Arial"/>
                <w:b/>
                <w:bCs/>
                <w:kern w:val="0"/>
                <w:sz w:val="18"/>
                <w:szCs w:val="18"/>
                <w:lang w:eastAsia="ja-JP"/>
                <w14:ligatures w14:val="none"/>
              </w:rPr>
              <w:t>study</w:t>
            </w:r>
          </w:p>
        </w:tc>
      </w:tr>
      <w:tr w:rsidR="00B40EF0" w:rsidRPr="00B40EF0" w14:paraId="77DA723A" w14:textId="77777777" w:rsidTr="00446302">
        <w:trPr>
          <w:trHeight w:val="39"/>
        </w:trPr>
        <w:tc>
          <w:tcPr>
            <w:tcW w:w="5000" w:type="pct"/>
            <w:gridSpan w:val="8"/>
            <w:noWrap/>
            <w:hideMark/>
          </w:tcPr>
          <w:p w14:paraId="76C4D2DD" w14:textId="77777777" w:rsidR="00516013" w:rsidRPr="00446302" w:rsidRDefault="00516013" w:rsidP="00516013">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GROUP 1 — Unreinforced Masonry (MUR): 31 entries | All fragile except cement-mortar subtypes</w:t>
            </w:r>
          </w:p>
        </w:tc>
      </w:tr>
      <w:tr w:rsidR="004D167B" w:rsidRPr="00B40EF0" w14:paraId="709D8113" w14:textId="77777777" w:rsidTr="00446302">
        <w:trPr>
          <w:trHeight w:val="413"/>
        </w:trPr>
        <w:tc>
          <w:tcPr>
            <w:tcW w:w="237" w:type="pct"/>
          </w:tcPr>
          <w:p w14:paraId="07B9BFF6" w14:textId="11A54044" w:rsidR="004D167B" w:rsidRPr="00D96193" w:rsidRDefault="004D167B" w:rsidP="00D96193">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1</w:t>
            </w:r>
          </w:p>
        </w:tc>
        <w:tc>
          <w:tcPr>
            <w:tcW w:w="607" w:type="pct"/>
          </w:tcPr>
          <w:p w14:paraId="7C05F69D" w14:textId="76D8781A" w:rsidR="004D167B" w:rsidRPr="00D96193" w:rsidRDefault="004D167B" w:rsidP="00D96193">
            <w:pPr>
              <w:rPr>
                <w:rFonts w:ascii="Arial Narrow" w:eastAsia="Times New Roman" w:hAnsi="Arial Narrow" w:cs="Arial"/>
                <w:b/>
                <w:bCs/>
                <w:kern w:val="0"/>
                <w:sz w:val="18"/>
                <w:szCs w:val="18"/>
                <w:lang w:eastAsia="ja-JP"/>
                <w14:ligatures w14:val="none"/>
              </w:rPr>
            </w:pPr>
            <w:r w:rsidRPr="001E7AFD">
              <w:rPr>
                <w:rFonts w:ascii="Arial Narrow" w:eastAsia="Times New Roman" w:hAnsi="Arial Narrow" w:cs="Arial"/>
                <w:b/>
                <w:bCs/>
                <w:kern w:val="0"/>
                <w:sz w:val="18"/>
                <w:szCs w:val="18"/>
                <w:lang w:eastAsia="ja-JP"/>
                <w14:ligatures w14:val="none"/>
              </w:rPr>
              <w:t>MUR</w:t>
            </w:r>
          </w:p>
        </w:tc>
        <w:tc>
          <w:tcPr>
            <w:tcW w:w="800" w:type="pct"/>
          </w:tcPr>
          <w:p w14:paraId="0BD2D25C" w14:textId="69846BE3" w:rsidR="004D167B" w:rsidRPr="00D96193" w:rsidRDefault="004D167B" w:rsidP="00D96193">
            <w:pP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Masonry, unreinforced (generic)</w:t>
            </w:r>
          </w:p>
        </w:tc>
        <w:tc>
          <w:tcPr>
            <w:tcW w:w="424" w:type="pct"/>
          </w:tcPr>
          <w:p w14:paraId="31DCC780" w14:textId="182BD9C8" w:rsidR="004D167B" w:rsidRPr="00D96193" w:rsidRDefault="004D167B" w:rsidP="00D96193">
            <w:pPr>
              <w:jc w:val="center"/>
              <w:rPr>
                <w:rFonts w:ascii="Arial Narrow" w:eastAsia="Times New Roman" w:hAnsi="Arial Narrow" w:cs="Arial"/>
                <w:b/>
                <w:bCs/>
                <w:kern w:val="0"/>
                <w:sz w:val="18"/>
                <w:szCs w:val="18"/>
                <w:lang w:eastAsia="ja-JP"/>
                <w14:ligatures w14:val="none"/>
              </w:rPr>
            </w:pPr>
            <w:r w:rsidRPr="001E7AFD">
              <w:rPr>
                <w:rFonts w:ascii="Arial Narrow" w:eastAsia="Times New Roman" w:hAnsi="Arial Narrow" w:cs="Arial"/>
                <w:b/>
                <w:bCs/>
                <w:kern w:val="0"/>
                <w:sz w:val="18"/>
                <w:szCs w:val="18"/>
                <w:lang w:eastAsia="ja-JP"/>
                <w14:ligatures w14:val="none"/>
              </w:rPr>
              <w:t>fragile</w:t>
            </w:r>
          </w:p>
        </w:tc>
        <w:tc>
          <w:tcPr>
            <w:tcW w:w="474" w:type="pct"/>
          </w:tcPr>
          <w:p w14:paraId="7DDE3630" w14:textId="654E79DD" w:rsidR="004D167B" w:rsidRPr="00D96193" w:rsidRDefault="004D167B" w:rsidP="00D96193">
            <w:pPr>
              <w:jc w:val="cente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fragile</w:t>
            </w:r>
          </w:p>
        </w:tc>
        <w:tc>
          <w:tcPr>
            <w:tcW w:w="399" w:type="pct"/>
          </w:tcPr>
          <w:p w14:paraId="50D1D496" w14:textId="0EA5F392" w:rsidR="004D167B" w:rsidRPr="00D96193" w:rsidRDefault="004D167B" w:rsidP="00D96193">
            <w:pPr>
              <w:jc w:val="cente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fragile</w:t>
            </w:r>
          </w:p>
        </w:tc>
        <w:tc>
          <w:tcPr>
            <w:tcW w:w="399" w:type="pct"/>
          </w:tcPr>
          <w:p w14:paraId="1CD54FCB" w14:textId="0F7DEB2E" w:rsidR="004D167B" w:rsidRPr="00D96193" w:rsidRDefault="004D167B" w:rsidP="00D96193">
            <w:pPr>
              <w:jc w:val="cente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fragile</w:t>
            </w:r>
          </w:p>
        </w:tc>
        <w:tc>
          <w:tcPr>
            <w:tcW w:w="1660" w:type="pct"/>
            <w:vMerge w:val="restart"/>
          </w:tcPr>
          <w:p w14:paraId="3E62D54B" w14:textId="28163654" w:rsidR="004D167B" w:rsidRPr="00D96193" w:rsidRDefault="00CE2FC2" w:rsidP="00D96193">
            <w:pPr>
              <w:rPr>
                <w:rFonts w:ascii="Arial Narrow" w:eastAsia="Times New Roman" w:hAnsi="Arial Narrow" w:cs="Arial"/>
                <w:kern w:val="0"/>
                <w:sz w:val="18"/>
                <w:szCs w:val="18"/>
                <w:lang w:eastAsia="ja-JP"/>
                <w14:ligatures w14:val="none"/>
              </w:rPr>
            </w:pPr>
            <w:r w:rsidRPr="00CE2FC2">
              <w:rPr>
                <w:rFonts w:ascii="Arial Narrow" w:eastAsia="Times New Roman" w:hAnsi="Arial Narrow" w:cs="Arial"/>
                <w:kern w:val="0"/>
                <w:sz w:val="18"/>
                <w:szCs w:val="18"/>
                <w:lang w:eastAsia="ja-JP"/>
                <w14:ligatures w14:val="none"/>
              </w:rPr>
              <w:t>Masonry without a lateral load resistance system is considered fragile. Adobe, which is made of sun-dried clay, has near-zero tensile and shear strength.</w:t>
            </w:r>
          </w:p>
        </w:tc>
      </w:tr>
      <w:tr w:rsidR="004D167B" w:rsidRPr="00B40EF0" w14:paraId="6D5936BF" w14:textId="77777777" w:rsidTr="00446302">
        <w:trPr>
          <w:trHeight w:val="39"/>
        </w:trPr>
        <w:tc>
          <w:tcPr>
            <w:tcW w:w="237" w:type="pct"/>
          </w:tcPr>
          <w:p w14:paraId="656DA625" w14:textId="4C202474" w:rsidR="004D167B" w:rsidRPr="00D96193" w:rsidRDefault="004D167B" w:rsidP="00D96193">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2</w:t>
            </w:r>
          </w:p>
        </w:tc>
        <w:tc>
          <w:tcPr>
            <w:tcW w:w="607" w:type="pct"/>
          </w:tcPr>
          <w:p w14:paraId="3A8BB72D" w14:textId="463B1FB5" w:rsidR="004D167B" w:rsidRPr="00D96193" w:rsidRDefault="004D167B" w:rsidP="00D96193">
            <w:pPr>
              <w:rPr>
                <w:rFonts w:ascii="Arial Narrow" w:eastAsia="Times New Roman" w:hAnsi="Arial Narrow" w:cs="Arial"/>
                <w:b/>
                <w:bCs/>
                <w:kern w:val="0"/>
                <w:sz w:val="18"/>
                <w:szCs w:val="18"/>
                <w:lang w:eastAsia="ja-JP"/>
                <w14:ligatures w14:val="none"/>
              </w:rPr>
            </w:pPr>
            <w:r w:rsidRPr="001E7AFD">
              <w:rPr>
                <w:rFonts w:ascii="Arial Narrow" w:eastAsia="Times New Roman" w:hAnsi="Arial Narrow" w:cs="Arial"/>
                <w:b/>
                <w:bCs/>
                <w:kern w:val="0"/>
                <w:sz w:val="18"/>
                <w:szCs w:val="18"/>
                <w:lang w:eastAsia="ja-JP"/>
                <w14:ligatures w14:val="none"/>
              </w:rPr>
              <w:t>MUR+ADO</w:t>
            </w:r>
          </w:p>
        </w:tc>
        <w:tc>
          <w:tcPr>
            <w:tcW w:w="800" w:type="pct"/>
          </w:tcPr>
          <w:p w14:paraId="1CFF1C1B" w14:textId="653C3553" w:rsidR="004D167B" w:rsidRPr="00D96193" w:rsidRDefault="004D167B" w:rsidP="00D96193">
            <w:pP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Masonry, unreinforced + adobe blocks</w:t>
            </w:r>
          </w:p>
        </w:tc>
        <w:tc>
          <w:tcPr>
            <w:tcW w:w="424" w:type="pct"/>
          </w:tcPr>
          <w:p w14:paraId="01E5FAB9" w14:textId="51D6916F" w:rsidR="004D167B" w:rsidRPr="00D96193" w:rsidRDefault="004D167B" w:rsidP="00D96193">
            <w:pPr>
              <w:jc w:val="center"/>
              <w:rPr>
                <w:rFonts w:ascii="Arial Narrow" w:eastAsia="Times New Roman" w:hAnsi="Arial Narrow" w:cs="Arial"/>
                <w:b/>
                <w:bCs/>
                <w:kern w:val="0"/>
                <w:sz w:val="18"/>
                <w:szCs w:val="18"/>
                <w:lang w:eastAsia="ja-JP"/>
                <w14:ligatures w14:val="none"/>
              </w:rPr>
            </w:pPr>
            <w:r w:rsidRPr="001E7AFD">
              <w:rPr>
                <w:rFonts w:ascii="Arial Narrow" w:eastAsia="Times New Roman" w:hAnsi="Arial Narrow" w:cs="Arial"/>
                <w:b/>
                <w:bCs/>
                <w:kern w:val="0"/>
                <w:sz w:val="18"/>
                <w:szCs w:val="18"/>
                <w:lang w:eastAsia="ja-JP"/>
                <w14:ligatures w14:val="none"/>
              </w:rPr>
              <w:t>fragile</w:t>
            </w:r>
          </w:p>
        </w:tc>
        <w:tc>
          <w:tcPr>
            <w:tcW w:w="474" w:type="pct"/>
          </w:tcPr>
          <w:p w14:paraId="6ED0468C" w14:textId="2F9638D3" w:rsidR="004D167B" w:rsidRPr="00D96193" w:rsidRDefault="004D167B" w:rsidP="00D96193">
            <w:pPr>
              <w:jc w:val="cente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fragile</w:t>
            </w:r>
          </w:p>
        </w:tc>
        <w:tc>
          <w:tcPr>
            <w:tcW w:w="399" w:type="pct"/>
          </w:tcPr>
          <w:p w14:paraId="472F63AB" w14:textId="310EC6E7" w:rsidR="004D167B" w:rsidRPr="00D96193" w:rsidRDefault="004D167B" w:rsidP="00D96193">
            <w:pPr>
              <w:jc w:val="cente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fragile</w:t>
            </w:r>
          </w:p>
        </w:tc>
        <w:tc>
          <w:tcPr>
            <w:tcW w:w="399" w:type="pct"/>
          </w:tcPr>
          <w:p w14:paraId="000F7CCE" w14:textId="1EF15400" w:rsidR="004D167B" w:rsidRPr="00D96193" w:rsidRDefault="004D167B" w:rsidP="00D96193">
            <w:pPr>
              <w:jc w:val="cente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fragile</w:t>
            </w:r>
          </w:p>
        </w:tc>
        <w:tc>
          <w:tcPr>
            <w:tcW w:w="1660" w:type="pct"/>
            <w:vMerge/>
          </w:tcPr>
          <w:p w14:paraId="6D338A9A" w14:textId="1E4A4516" w:rsidR="004D167B" w:rsidRPr="00D96193" w:rsidRDefault="004D167B" w:rsidP="00D96193">
            <w:pPr>
              <w:rPr>
                <w:rFonts w:ascii="Arial Narrow" w:eastAsia="Times New Roman" w:hAnsi="Arial Narrow" w:cs="Arial"/>
                <w:kern w:val="0"/>
                <w:sz w:val="18"/>
                <w:szCs w:val="18"/>
                <w:lang w:eastAsia="ja-JP"/>
                <w14:ligatures w14:val="none"/>
              </w:rPr>
            </w:pPr>
          </w:p>
        </w:tc>
      </w:tr>
      <w:tr w:rsidR="00B12A04" w:rsidRPr="00B40EF0" w14:paraId="00E996C6" w14:textId="77777777" w:rsidTr="00446302">
        <w:trPr>
          <w:trHeight w:val="539"/>
        </w:trPr>
        <w:tc>
          <w:tcPr>
            <w:tcW w:w="237" w:type="pct"/>
            <w:hideMark/>
          </w:tcPr>
          <w:p w14:paraId="125D0459" w14:textId="25268608" w:rsidR="00B12A04" w:rsidRPr="00446302" w:rsidRDefault="00B12A04" w:rsidP="00D96193">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3</w:t>
            </w:r>
          </w:p>
        </w:tc>
        <w:tc>
          <w:tcPr>
            <w:tcW w:w="607" w:type="pct"/>
            <w:hideMark/>
          </w:tcPr>
          <w:p w14:paraId="157C85C1" w14:textId="77777777" w:rsidR="00B12A04" w:rsidRPr="00446302" w:rsidRDefault="00B12A04" w:rsidP="00D96193">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MUR+STDRE+MOC</w:t>
            </w:r>
          </w:p>
        </w:tc>
        <w:tc>
          <w:tcPr>
            <w:tcW w:w="800" w:type="pct"/>
            <w:hideMark/>
          </w:tcPr>
          <w:p w14:paraId="6523F229" w14:textId="77777777" w:rsidR="00B12A04" w:rsidRPr="00446302" w:rsidRDefault="00B12A04" w:rsidP="00D96193">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Masonry, unreinforced + dressed stone + cement mortar</w:t>
            </w:r>
          </w:p>
        </w:tc>
        <w:tc>
          <w:tcPr>
            <w:tcW w:w="424" w:type="pct"/>
            <w:hideMark/>
          </w:tcPr>
          <w:p w14:paraId="2F0DFFD0" w14:textId="77777777" w:rsidR="00B12A04" w:rsidRPr="00446302" w:rsidRDefault="00B12A04" w:rsidP="00D96193">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median</w:t>
            </w:r>
          </w:p>
        </w:tc>
        <w:tc>
          <w:tcPr>
            <w:tcW w:w="474" w:type="pct"/>
            <w:hideMark/>
          </w:tcPr>
          <w:p w14:paraId="471B9E23" w14:textId="77777777" w:rsidR="00B12A04" w:rsidRPr="00446302" w:rsidRDefault="00B12A04" w:rsidP="00D96193">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399" w:type="pct"/>
            <w:hideMark/>
          </w:tcPr>
          <w:p w14:paraId="098E7AD0" w14:textId="77777777" w:rsidR="00B12A04" w:rsidRPr="00446302" w:rsidRDefault="00B12A04" w:rsidP="00D96193">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3A0A25BA" w14:textId="77777777" w:rsidR="00B12A04" w:rsidRPr="00446302" w:rsidRDefault="00B12A04" w:rsidP="00D96193">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1660" w:type="pct"/>
            <w:vMerge w:val="restart"/>
            <w:hideMark/>
          </w:tcPr>
          <w:p w14:paraId="325611D6" w14:textId="7338B8D7" w:rsidR="00B12A04" w:rsidRPr="00446302" w:rsidRDefault="007319AE" w:rsidP="00D96193">
            <w:pPr>
              <w:rPr>
                <w:rFonts w:ascii="Arial Narrow" w:eastAsia="Times New Roman" w:hAnsi="Arial Narrow" w:cs="Arial"/>
                <w:kern w:val="0"/>
                <w:sz w:val="18"/>
                <w:szCs w:val="18"/>
                <w:lang w:eastAsia="ja-JP"/>
                <w14:ligatures w14:val="none"/>
              </w:rPr>
            </w:pPr>
            <w:r w:rsidRPr="007319AE">
              <w:rPr>
                <w:rFonts w:ascii="Arial Narrow" w:eastAsia="Times New Roman" w:hAnsi="Arial Narrow" w:cs="Arial"/>
                <w:kern w:val="0"/>
                <w:sz w:val="18"/>
                <w:szCs w:val="18"/>
                <w:lang w:eastAsia="ja-JP"/>
                <w14:ligatures w14:val="none"/>
              </w:rPr>
              <w:t>Masonry made with cement mortar and dressed stone or fired clay solid bricks is meaningfully stronger than masonry made with lime or mud mortar. The seismic</w:t>
            </w:r>
            <w:r w:rsidR="009A2F73">
              <w:rPr>
                <w:rFonts w:ascii="Arial Narrow" w:eastAsia="Times New Roman" w:hAnsi="Arial Narrow" w:cs="Arial"/>
                <w:kern w:val="0"/>
                <w:sz w:val="18"/>
                <w:szCs w:val="18"/>
                <w:lang w:eastAsia="ja-JP"/>
                <w14:ligatures w14:val="none"/>
              </w:rPr>
              <w:t xml:space="preserve"> and wind</w:t>
            </w:r>
            <w:r w:rsidRPr="007319AE">
              <w:rPr>
                <w:rFonts w:ascii="Arial Narrow" w:eastAsia="Times New Roman" w:hAnsi="Arial Narrow" w:cs="Arial"/>
                <w:kern w:val="0"/>
                <w:sz w:val="18"/>
                <w:szCs w:val="18"/>
                <w:lang w:eastAsia="ja-JP"/>
                <w14:ligatures w14:val="none"/>
              </w:rPr>
              <w:t xml:space="preserve"> performance </w:t>
            </w:r>
            <w:r w:rsidR="00336359">
              <w:rPr>
                <w:rFonts w:ascii="Arial Narrow" w:eastAsia="Times New Roman" w:hAnsi="Arial Narrow" w:cs="Arial"/>
                <w:kern w:val="0"/>
                <w:sz w:val="18"/>
                <w:szCs w:val="18"/>
                <w:lang w:eastAsia="ja-JP"/>
                <w14:ligatures w14:val="none"/>
              </w:rPr>
              <w:t xml:space="preserve">could </w:t>
            </w:r>
            <w:r w:rsidRPr="007319AE">
              <w:rPr>
                <w:rFonts w:ascii="Arial Narrow" w:eastAsia="Times New Roman" w:hAnsi="Arial Narrow" w:cs="Arial"/>
                <w:kern w:val="0"/>
                <w:sz w:val="18"/>
                <w:szCs w:val="18"/>
                <w:lang w:eastAsia="ja-JP"/>
                <w14:ligatures w14:val="none"/>
              </w:rPr>
              <w:t xml:space="preserve">improve to the median level. However, flood resistance remains fragile because porous stone absorbs water and weakens the cement-stone bond. </w:t>
            </w:r>
          </w:p>
        </w:tc>
      </w:tr>
      <w:tr w:rsidR="00B12A04" w:rsidRPr="00B40EF0" w14:paraId="515AC37C" w14:textId="77777777" w:rsidTr="00446302">
        <w:trPr>
          <w:trHeight w:val="296"/>
        </w:trPr>
        <w:tc>
          <w:tcPr>
            <w:tcW w:w="237" w:type="pct"/>
          </w:tcPr>
          <w:p w14:paraId="6B547890" w14:textId="58FCD8A1" w:rsidR="00B12A04" w:rsidRPr="00B12A04" w:rsidRDefault="00B12A04" w:rsidP="001E28FE">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4</w:t>
            </w:r>
          </w:p>
        </w:tc>
        <w:tc>
          <w:tcPr>
            <w:tcW w:w="607" w:type="pct"/>
          </w:tcPr>
          <w:p w14:paraId="22A21CDB" w14:textId="2F1A66A2" w:rsidR="00B12A04" w:rsidRPr="00B12A04" w:rsidRDefault="00B12A04" w:rsidP="001E28FE">
            <w:pPr>
              <w:rPr>
                <w:rFonts w:ascii="Arial Narrow" w:eastAsia="Times New Roman" w:hAnsi="Arial Narrow" w:cs="Arial"/>
                <w:b/>
                <w:bCs/>
                <w:kern w:val="0"/>
                <w:sz w:val="18"/>
                <w:szCs w:val="18"/>
                <w:lang w:eastAsia="ja-JP"/>
                <w14:ligatures w14:val="none"/>
              </w:rPr>
            </w:pPr>
            <w:r w:rsidRPr="00446302">
              <w:rPr>
                <w:rFonts w:ascii="Arial Narrow" w:hAnsi="Arial Narrow" w:cs="Arial"/>
                <w:b/>
                <w:bCs/>
                <w:sz w:val="17"/>
                <w:szCs w:val="17"/>
              </w:rPr>
              <w:t>MUR+CLBRS+MOC</w:t>
            </w:r>
          </w:p>
        </w:tc>
        <w:tc>
          <w:tcPr>
            <w:tcW w:w="800" w:type="pct"/>
          </w:tcPr>
          <w:p w14:paraId="4039D0CE" w14:textId="22E029AC" w:rsidR="00B12A04" w:rsidRPr="00B12A04" w:rsidRDefault="00B12A04" w:rsidP="001E28FE">
            <w:pPr>
              <w:rPr>
                <w:rFonts w:ascii="Arial Narrow" w:eastAsia="Times New Roman" w:hAnsi="Arial Narrow" w:cs="Arial"/>
                <w:kern w:val="0"/>
                <w:sz w:val="18"/>
                <w:szCs w:val="18"/>
                <w:lang w:eastAsia="ja-JP"/>
                <w14:ligatures w14:val="none"/>
              </w:rPr>
            </w:pPr>
            <w:r w:rsidRPr="00446302">
              <w:rPr>
                <w:rFonts w:ascii="Arial Narrow" w:hAnsi="Arial Narrow" w:cs="Arial"/>
                <w:sz w:val="17"/>
                <w:szCs w:val="17"/>
              </w:rPr>
              <w:t>Masonry, unreinforced + fired clay solid bricks + cement mortar</w:t>
            </w:r>
          </w:p>
        </w:tc>
        <w:tc>
          <w:tcPr>
            <w:tcW w:w="424" w:type="pct"/>
          </w:tcPr>
          <w:p w14:paraId="050C411C" w14:textId="0CAB76A4" w:rsidR="00B12A04" w:rsidRPr="00B12A04" w:rsidRDefault="00B12A04" w:rsidP="001E28FE">
            <w:pPr>
              <w:jc w:val="center"/>
              <w:rPr>
                <w:rFonts w:ascii="Arial Narrow" w:eastAsia="Times New Roman" w:hAnsi="Arial Narrow" w:cs="Arial"/>
                <w:b/>
                <w:bCs/>
                <w:kern w:val="0"/>
                <w:sz w:val="18"/>
                <w:szCs w:val="18"/>
                <w:lang w:eastAsia="ja-JP"/>
                <w14:ligatures w14:val="none"/>
              </w:rPr>
            </w:pPr>
            <w:r w:rsidRPr="00446302">
              <w:rPr>
                <w:rFonts w:ascii="Arial Narrow" w:hAnsi="Arial Narrow" w:cs="Arial"/>
                <w:b/>
                <w:bCs/>
                <w:sz w:val="16"/>
                <w:szCs w:val="16"/>
              </w:rPr>
              <w:t>median</w:t>
            </w:r>
          </w:p>
        </w:tc>
        <w:tc>
          <w:tcPr>
            <w:tcW w:w="474" w:type="pct"/>
          </w:tcPr>
          <w:p w14:paraId="422A9395" w14:textId="28F32C2C" w:rsidR="00B12A04" w:rsidRPr="00B12A04" w:rsidRDefault="00B12A04" w:rsidP="001E28FE">
            <w:pPr>
              <w:jc w:val="center"/>
              <w:rPr>
                <w:rFonts w:ascii="Arial Narrow" w:eastAsia="Times New Roman" w:hAnsi="Arial Narrow" w:cs="Arial"/>
                <w:kern w:val="0"/>
                <w:sz w:val="18"/>
                <w:szCs w:val="18"/>
                <w:lang w:eastAsia="ja-JP"/>
                <w14:ligatures w14:val="none"/>
              </w:rPr>
            </w:pPr>
            <w:r w:rsidRPr="00446302">
              <w:rPr>
                <w:rFonts w:ascii="Arial Narrow" w:hAnsi="Arial Narrow" w:cs="Arial"/>
                <w:sz w:val="16"/>
                <w:szCs w:val="16"/>
              </w:rPr>
              <w:t>median</w:t>
            </w:r>
          </w:p>
        </w:tc>
        <w:tc>
          <w:tcPr>
            <w:tcW w:w="399" w:type="pct"/>
          </w:tcPr>
          <w:p w14:paraId="766C8EBF" w14:textId="13F26F7A" w:rsidR="00B12A04" w:rsidRPr="00B12A04" w:rsidRDefault="00B12A04" w:rsidP="001E28FE">
            <w:pPr>
              <w:jc w:val="center"/>
              <w:rPr>
                <w:rFonts w:ascii="Arial Narrow" w:eastAsia="Times New Roman" w:hAnsi="Arial Narrow" w:cs="Arial"/>
                <w:kern w:val="0"/>
                <w:sz w:val="18"/>
                <w:szCs w:val="18"/>
                <w:lang w:eastAsia="ja-JP"/>
                <w14:ligatures w14:val="none"/>
              </w:rPr>
            </w:pPr>
            <w:r w:rsidRPr="00446302">
              <w:rPr>
                <w:rFonts w:ascii="Arial Narrow" w:hAnsi="Arial Narrow" w:cs="Arial"/>
                <w:sz w:val="16"/>
                <w:szCs w:val="16"/>
              </w:rPr>
              <w:t>fragile</w:t>
            </w:r>
          </w:p>
        </w:tc>
        <w:tc>
          <w:tcPr>
            <w:tcW w:w="399" w:type="pct"/>
          </w:tcPr>
          <w:p w14:paraId="3DAD2A80" w14:textId="56AB467A" w:rsidR="00B12A04" w:rsidRPr="00B12A04" w:rsidRDefault="00B12A04" w:rsidP="001E28FE">
            <w:pPr>
              <w:jc w:val="center"/>
              <w:rPr>
                <w:rFonts w:ascii="Arial Narrow" w:eastAsia="Times New Roman" w:hAnsi="Arial Narrow" w:cs="Arial"/>
                <w:kern w:val="0"/>
                <w:sz w:val="18"/>
                <w:szCs w:val="18"/>
                <w:lang w:eastAsia="ja-JP"/>
                <w14:ligatures w14:val="none"/>
              </w:rPr>
            </w:pPr>
            <w:r w:rsidRPr="00446302">
              <w:rPr>
                <w:rFonts w:ascii="Arial Narrow" w:hAnsi="Arial Narrow" w:cs="Arial"/>
                <w:sz w:val="16"/>
                <w:szCs w:val="16"/>
              </w:rPr>
              <w:t>median</w:t>
            </w:r>
          </w:p>
        </w:tc>
        <w:tc>
          <w:tcPr>
            <w:tcW w:w="1660" w:type="pct"/>
            <w:vMerge/>
          </w:tcPr>
          <w:p w14:paraId="374446BE" w14:textId="4E2A454E" w:rsidR="00B12A04" w:rsidRPr="00B12A04" w:rsidRDefault="00B12A04" w:rsidP="001E28FE">
            <w:pPr>
              <w:rPr>
                <w:rFonts w:ascii="Arial Narrow" w:eastAsia="Times New Roman" w:hAnsi="Arial Narrow" w:cs="Arial"/>
                <w:kern w:val="0"/>
                <w:sz w:val="18"/>
                <w:szCs w:val="18"/>
                <w:lang w:eastAsia="ja-JP"/>
                <w14:ligatures w14:val="none"/>
              </w:rPr>
            </w:pPr>
          </w:p>
        </w:tc>
      </w:tr>
      <w:tr w:rsidR="00D96193" w:rsidRPr="00B40EF0" w14:paraId="138ADBF0" w14:textId="77777777" w:rsidTr="00446302">
        <w:trPr>
          <w:trHeight w:val="45"/>
        </w:trPr>
        <w:tc>
          <w:tcPr>
            <w:tcW w:w="5000" w:type="pct"/>
            <w:gridSpan w:val="8"/>
            <w:noWrap/>
            <w:hideMark/>
          </w:tcPr>
          <w:p w14:paraId="6F89C657" w14:textId="77777777" w:rsidR="00D96193" w:rsidRPr="00446302" w:rsidRDefault="00D96193" w:rsidP="00D96193">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GROUP 2 — Earth Construction (EU, ER, E+): 5 entries | All fragile</w:t>
            </w:r>
          </w:p>
        </w:tc>
      </w:tr>
      <w:tr w:rsidR="00D96193" w:rsidRPr="00B40EF0" w14:paraId="6E18B33F" w14:textId="77777777" w:rsidTr="00446302">
        <w:trPr>
          <w:trHeight w:val="341"/>
        </w:trPr>
        <w:tc>
          <w:tcPr>
            <w:tcW w:w="237" w:type="pct"/>
            <w:hideMark/>
          </w:tcPr>
          <w:p w14:paraId="5124420E" w14:textId="53F55C1A" w:rsidR="00D96193" w:rsidRPr="00446302" w:rsidRDefault="006464FF" w:rsidP="00D96193">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5</w:t>
            </w:r>
          </w:p>
        </w:tc>
        <w:tc>
          <w:tcPr>
            <w:tcW w:w="607" w:type="pct"/>
            <w:hideMark/>
          </w:tcPr>
          <w:p w14:paraId="7706F1F1" w14:textId="77777777" w:rsidR="00D96193" w:rsidRPr="00446302" w:rsidRDefault="00D96193" w:rsidP="00D96193">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EU</w:t>
            </w:r>
          </w:p>
        </w:tc>
        <w:tc>
          <w:tcPr>
            <w:tcW w:w="800" w:type="pct"/>
            <w:hideMark/>
          </w:tcPr>
          <w:p w14:paraId="607CA91A" w14:textId="77777777" w:rsidR="00D96193" w:rsidRPr="00446302" w:rsidRDefault="00D96193" w:rsidP="00D96193">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Earth, unreinforced</w:t>
            </w:r>
          </w:p>
        </w:tc>
        <w:tc>
          <w:tcPr>
            <w:tcW w:w="424" w:type="pct"/>
            <w:hideMark/>
          </w:tcPr>
          <w:p w14:paraId="297042B5" w14:textId="77777777" w:rsidR="00D96193" w:rsidRPr="00446302" w:rsidRDefault="00D96193" w:rsidP="00D96193">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fragile</w:t>
            </w:r>
          </w:p>
        </w:tc>
        <w:tc>
          <w:tcPr>
            <w:tcW w:w="474" w:type="pct"/>
            <w:hideMark/>
          </w:tcPr>
          <w:p w14:paraId="52BBE1AF" w14:textId="77777777" w:rsidR="00D96193" w:rsidRPr="00446302" w:rsidRDefault="00D96193" w:rsidP="00D96193">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0CCDDECE" w14:textId="77777777" w:rsidR="00D96193" w:rsidRPr="00446302" w:rsidRDefault="00D96193" w:rsidP="00D96193">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50E92B59" w14:textId="77777777" w:rsidR="00D96193" w:rsidRPr="00446302" w:rsidRDefault="00D96193" w:rsidP="00D96193">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1660" w:type="pct"/>
            <w:hideMark/>
          </w:tcPr>
          <w:p w14:paraId="6913A46B" w14:textId="27763FDD" w:rsidR="0092639F" w:rsidRPr="0092639F" w:rsidRDefault="0092639F" w:rsidP="0092639F">
            <w:pPr>
              <w:rPr>
                <w:rFonts w:ascii="Arial Narrow" w:eastAsia="Times New Roman" w:hAnsi="Arial Narrow" w:cs="Arial"/>
                <w:kern w:val="0"/>
                <w:sz w:val="18"/>
                <w:szCs w:val="18"/>
                <w:lang w:eastAsia="ja-JP"/>
                <w14:ligatures w14:val="none"/>
              </w:rPr>
            </w:pPr>
            <w:r w:rsidRPr="0092639F">
              <w:rPr>
                <w:rFonts w:ascii="Arial Narrow" w:eastAsia="Times New Roman" w:hAnsi="Arial Narrow" w:cs="Arial"/>
                <w:kern w:val="0"/>
                <w:sz w:val="18"/>
                <w:szCs w:val="18"/>
                <w:lang w:eastAsia="ja-JP"/>
                <w14:ligatures w14:val="none"/>
              </w:rPr>
              <w:t>Pure, unreinforced earth construction. It is the weakest load-bearing material for all hazards. Earth dissolves in water, so it is susceptible to flooding.</w:t>
            </w:r>
          </w:p>
          <w:p w14:paraId="1C30DD1C" w14:textId="05E2CE5E" w:rsidR="00D96193" w:rsidRPr="00446302" w:rsidRDefault="00D96193" w:rsidP="00D96193">
            <w:pPr>
              <w:rPr>
                <w:rFonts w:ascii="Arial Narrow" w:eastAsia="Times New Roman" w:hAnsi="Arial Narrow" w:cs="Arial"/>
                <w:kern w:val="0"/>
                <w:sz w:val="18"/>
                <w:szCs w:val="18"/>
                <w:lang w:eastAsia="ja-JP"/>
                <w14:ligatures w14:val="none"/>
              </w:rPr>
            </w:pPr>
          </w:p>
        </w:tc>
      </w:tr>
      <w:tr w:rsidR="00D96193" w:rsidRPr="00B40EF0" w14:paraId="3BB1ED2D" w14:textId="77777777" w:rsidTr="00446302">
        <w:trPr>
          <w:trHeight w:val="39"/>
        </w:trPr>
        <w:tc>
          <w:tcPr>
            <w:tcW w:w="5000" w:type="pct"/>
            <w:gridSpan w:val="8"/>
            <w:noWrap/>
            <w:hideMark/>
          </w:tcPr>
          <w:p w14:paraId="0E17A216" w14:textId="77777777" w:rsidR="00D96193" w:rsidRPr="00446302" w:rsidRDefault="00D96193" w:rsidP="00D96193">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GROUP 3 — Confined Masonry (MCF): 11 entries | Median/Robust (earthquake); Fragile (flood)</w:t>
            </w:r>
          </w:p>
        </w:tc>
      </w:tr>
      <w:tr w:rsidR="009E43AC" w:rsidRPr="00B40EF0" w14:paraId="62EF3CA9" w14:textId="77777777" w:rsidTr="00446302">
        <w:trPr>
          <w:trHeight w:val="1439"/>
        </w:trPr>
        <w:tc>
          <w:tcPr>
            <w:tcW w:w="237" w:type="pct"/>
          </w:tcPr>
          <w:p w14:paraId="1C8091E8" w14:textId="1C5C58A5" w:rsidR="009E43AC" w:rsidRPr="009E43AC" w:rsidRDefault="006464FF" w:rsidP="009E43AC">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6</w:t>
            </w:r>
          </w:p>
        </w:tc>
        <w:tc>
          <w:tcPr>
            <w:tcW w:w="607" w:type="pct"/>
          </w:tcPr>
          <w:p w14:paraId="0B6A20B7" w14:textId="6287D65F" w:rsidR="009E43AC" w:rsidRPr="009E43AC" w:rsidRDefault="009E43AC" w:rsidP="009E43AC">
            <w:pPr>
              <w:rPr>
                <w:rFonts w:ascii="Arial Narrow" w:eastAsia="Times New Roman" w:hAnsi="Arial Narrow" w:cs="Arial"/>
                <w:b/>
                <w:bCs/>
                <w:kern w:val="0"/>
                <w:sz w:val="18"/>
                <w:szCs w:val="18"/>
                <w:lang w:eastAsia="ja-JP"/>
                <w14:ligatures w14:val="none"/>
              </w:rPr>
            </w:pPr>
            <w:r w:rsidRPr="001E7AFD">
              <w:rPr>
                <w:rFonts w:ascii="Arial Narrow" w:eastAsia="Times New Roman" w:hAnsi="Arial Narrow" w:cs="Arial"/>
                <w:b/>
                <w:bCs/>
                <w:kern w:val="0"/>
                <w:sz w:val="18"/>
                <w:szCs w:val="18"/>
                <w:lang w:eastAsia="ja-JP"/>
                <w14:ligatures w14:val="none"/>
              </w:rPr>
              <w:t>MCF</w:t>
            </w:r>
          </w:p>
        </w:tc>
        <w:tc>
          <w:tcPr>
            <w:tcW w:w="800" w:type="pct"/>
          </w:tcPr>
          <w:p w14:paraId="0175BF23" w14:textId="1037F745" w:rsidR="009E43AC" w:rsidRPr="009E43AC" w:rsidRDefault="009E43AC" w:rsidP="009E43AC">
            <w:pP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Masonry, confined (generic)</w:t>
            </w:r>
          </w:p>
        </w:tc>
        <w:tc>
          <w:tcPr>
            <w:tcW w:w="424" w:type="pct"/>
          </w:tcPr>
          <w:p w14:paraId="1D324D1A" w14:textId="4E15D61A" w:rsidR="009E43AC" w:rsidRPr="009E43AC" w:rsidRDefault="009E43AC" w:rsidP="009E43AC">
            <w:pPr>
              <w:jc w:val="center"/>
              <w:rPr>
                <w:rFonts w:ascii="Arial Narrow" w:eastAsia="Times New Roman" w:hAnsi="Arial Narrow" w:cs="Arial"/>
                <w:b/>
                <w:bCs/>
                <w:kern w:val="0"/>
                <w:sz w:val="18"/>
                <w:szCs w:val="18"/>
                <w:lang w:eastAsia="ja-JP"/>
                <w14:ligatures w14:val="none"/>
              </w:rPr>
            </w:pPr>
            <w:r w:rsidRPr="001E7AFD">
              <w:rPr>
                <w:rFonts w:ascii="Arial Narrow" w:eastAsia="Times New Roman" w:hAnsi="Arial Narrow" w:cs="Arial"/>
                <w:b/>
                <w:bCs/>
                <w:kern w:val="0"/>
                <w:sz w:val="18"/>
                <w:szCs w:val="18"/>
                <w:lang w:eastAsia="ja-JP"/>
                <w14:ligatures w14:val="none"/>
              </w:rPr>
              <w:t>median</w:t>
            </w:r>
          </w:p>
        </w:tc>
        <w:tc>
          <w:tcPr>
            <w:tcW w:w="474" w:type="pct"/>
          </w:tcPr>
          <w:p w14:paraId="2DC49871" w14:textId="36C37A96" w:rsidR="009E43AC" w:rsidRPr="009E43AC" w:rsidRDefault="009E43AC" w:rsidP="009E43AC">
            <w:pPr>
              <w:jc w:val="cente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median</w:t>
            </w:r>
          </w:p>
        </w:tc>
        <w:tc>
          <w:tcPr>
            <w:tcW w:w="399" w:type="pct"/>
          </w:tcPr>
          <w:p w14:paraId="6A18FCA7" w14:textId="0442AFDA" w:rsidR="009E43AC" w:rsidRPr="009E43AC" w:rsidRDefault="009E43AC" w:rsidP="009E43AC">
            <w:pPr>
              <w:jc w:val="cente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fragile</w:t>
            </w:r>
          </w:p>
        </w:tc>
        <w:tc>
          <w:tcPr>
            <w:tcW w:w="399" w:type="pct"/>
          </w:tcPr>
          <w:p w14:paraId="5BA193CE" w14:textId="0D60EC21" w:rsidR="009E43AC" w:rsidRPr="009E43AC" w:rsidRDefault="009E43AC" w:rsidP="009E43AC">
            <w:pPr>
              <w:jc w:val="cente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median</w:t>
            </w:r>
          </w:p>
        </w:tc>
        <w:tc>
          <w:tcPr>
            <w:tcW w:w="1660" w:type="pct"/>
          </w:tcPr>
          <w:p w14:paraId="60B03507" w14:textId="6DCF0C1C" w:rsidR="009E43AC" w:rsidRPr="009E43AC" w:rsidRDefault="009E43AC" w:rsidP="009E43AC">
            <w:pP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RC tie-columns and tie-beams provide confinement, box behavior</w:t>
            </w:r>
            <w:r w:rsidR="00063B18">
              <w:rPr>
                <w:rFonts w:ascii="Arial Narrow" w:eastAsia="Times New Roman" w:hAnsi="Arial Narrow" w:cs="Arial"/>
                <w:kern w:val="0"/>
                <w:sz w:val="18"/>
                <w:szCs w:val="18"/>
                <w:lang w:eastAsia="ja-JP"/>
                <w14:ligatures w14:val="none"/>
              </w:rPr>
              <w:t xml:space="preserve"> and</w:t>
            </w:r>
            <w:r w:rsidRPr="001E7AFD">
              <w:rPr>
                <w:rFonts w:ascii="Arial Narrow" w:eastAsia="Times New Roman" w:hAnsi="Arial Narrow" w:cs="Arial"/>
                <w:kern w:val="0"/>
                <w:sz w:val="18"/>
                <w:szCs w:val="18"/>
                <w:lang w:eastAsia="ja-JP"/>
                <w14:ligatures w14:val="none"/>
              </w:rPr>
              <w:t xml:space="preserve"> ductility. </w:t>
            </w:r>
            <w:r w:rsidR="00063B18">
              <w:rPr>
                <w:rFonts w:ascii="Arial Narrow" w:eastAsia="Times New Roman" w:hAnsi="Arial Narrow" w:cs="Arial"/>
                <w:kern w:val="0"/>
                <w:sz w:val="18"/>
                <w:szCs w:val="18"/>
                <w:lang w:eastAsia="ja-JP"/>
                <w14:ligatures w14:val="none"/>
              </w:rPr>
              <w:t>It will be b</w:t>
            </w:r>
            <w:r w:rsidRPr="001E7AFD">
              <w:rPr>
                <w:rFonts w:ascii="Arial Narrow" w:eastAsia="Times New Roman" w:hAnsi="Arial Narrow" w:cs="Arial"/>
                <w:kern w:val="0"/>
                <w:sz w:val="18"/>
                <w:szCs w:val="18"/>
                <w:lang w:eastAsia="ja-JP"/>
                <w14:ligatures w14:val="none"/>
              </w:rPr>
              <w:t xml:space="preserve">etter than </w:t>
            </w:r>
            <w:r w:rsidR="00140BB2">
              <w:rPr>
                <w:rFonts w:ascii="Arial Narrow" w:eastAsia="Times New Roman" w:hAnsi="Arial Narrow" w:cs="Arial"/>
                <w:kern w:val="0"/>
                <w:sz w:val="18"/>
                <w:szCs w:val="18"/>
                <w:lang w:eastAsia="ja-JP"/>
                <w14:ligatures w14:val="none"/>
              </w:rPr>
              <w:t>MUR</w:t>
            </w:r>
            <w:r w:rsidRPr="001E7AFD">
              <w:rPr>
                <w:rFonts w:ascii="Arial Narrow" w:eastAsia="Times New Roman" w:hAnsi="Arial Narrow" w:cs="Arial"/>
                <w:kern w:val="0"/>
                <w:sz w:val="18"/>
                <w:szCs w:val="18"/>
                <w:lang w:eastAsia="ja-JP"/>
                <w14:ligatures w14:val="none"/>
              </w:rPr>
              <w:t xml:space="preserve"> in </w:t>
            </w:r>
            <w:r w:rsidR="00140BB2" w:rsidRPr="001E7AFD">
              <w:rPr>
                <w:rFonts w:ascii="Arial Narrow" w:eastAsia="Times New Roman" w:hAnsi="Arial Narrow" w:cs="Arial"/>
                <w:kern w:val="0"/>
                <w:sz w:val="18"/>
                <w:szCs w:val="18"/>
                <w:lang w:eastAsia="ja-JP"/>
                <w14:ligatures w14:val="none"/>
              </w:rPr>
              <w:t>earthquakes</w:t>
            </w:r>
            <w:r w:rsidRPr="001E7AFD">
              <w:rPr>
                <w:rFonts w:ascii="Arial Narrow" w:eastAsia="Times New Roman" w:hAnsi="Arial Narrow" w:cs="Arial"/>
                <w:kern w:val="0"/>
                <w:sz w:val="18"/>
                <w:szCs w:val="18"/>
                <w:lang w:eastAsia="ja-JP"/>
                <w14:ligatures w14:val="none"/>
              </w:rPr>
              <w:t xml:space="preserve"> and wind. F</w:t>
            </w:r>
            <w:r w:rsidR="00140BB2">
              <w:rPr>
                <w:rFonts w:ascii="Arial Narrow" w:eastAsia="Times New Roman" w:hAnsi="Arial Narrow" w:cs="Arial"/>
                <w:kern w:val="0"/>
                <w:sz w:val="18"/>
                <w:szCs w:val="18"/>
                <w:lang w:eastAsia="ja-JP"/>
                <w14:ligatures w14:val="none"/>
              </w:rPr>
              <w:t>lood remains fragile</w:t>
            </w:r>
            <w:r w:rsidRPr="001E7AFD">
              <w:rPr>
                <w:rFonts w:ascii="Arial Narrow" w:eastAsia="Times New Roman" w:hAnsi="Arial Narrow" w:cs="Arial"/>
                <w:kern w:val="0"/>
                <w:sz w:val="18"/>
                <w:szCs w:val="18"/>
                <w:lang w:eastAsia="ja-JP"/>
                <w14:ligatures w14:val="none"/>
              </w:rPr>
              <w:t>: masonry infill panels vulnerable to hydrostatic pressure and erosion regardless of RC frame.</w:t>
            </w:r>
          </w:p>
        </w:tc>
      </w:tr>
      <w:tr w:rsidR="00C1478F" w:rsidRPr="00B40EF0" w14:paraId="44C5AA80" w14:textId="77777777" w:rsidTr="00446302">
        <w:trPr>
          <w:trHeight w:val="80"/>
        </w:trPr>
        <w:tc>
          <w:tcPr>
            <w:tcW w:w="237" w:type="pct"/>
            <w:hideMark/>
          </w:tcPr>
          <w:p w14:paraId="33E4A041" w14:textId="390ED08C" w:rsidR="00C1478F" w:rsidRPr="00446302" w:rsidRDefault="006464FF" w:rsidP="009E43AC">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7</w:t>
            </w:r>
          </w:p>
        </w:tc>
        <w:tc>
          <w:tcPr>
            <w:tcW w:w="607" w:type="pct"/>
            <w:hideMark/>
          </w:tcPr>
          <w:p w14:paraId="64E4AD56" w14:textId="77777777" w:rsidR="00C1478F" w:rsidRPr="00446302" w:rsidRDefault="00C1478F" w:rsidP="009E43AC">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MCF+CB</w:t>
            </w:r>
          </w:p>
        </w:tc>
        <w:tc>
          <w:tcPr>
            <w:tcW w:w="800" w:type="pct"/>
            <w:hideMark/>
          </w:tcPr>
          <w:p w14:paraId="33DAA046" w14:textId="77777777" w:rsidR="00C1478F" w:rsidRPr="00446302" w:rsidRDefault="00C1478F" w:rsidP="009E43AC">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Masonry, confined + concrete block (unknown type)</w:t>
            </w:r>
          </w:p>
        </w:tc>
        <w:tc>
          <w:tcPr>
            <w:tcW w:w="424" w:type="pct"/>
            <w:hideMark/>
          </w:tcPr>
          <w:p w14:paraId="654363B6" w14:textId="77777777" w:rsidR="00C1478F" w:rsidRPr="00446302" w:rsidRDefault="00C1478F" w:rsidP="009E43AC">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robust</w:t>
            </w:r>
          </w:p>
        </w:tc>
        <w:tc>
          <w:tcPr>
            <w:tcW w:w="474" w:type="pct"/>
            <w:hideMark/>
          </w:tcPr>
          <w:p w14:paraId="6555257E" w14:textId="77777777" w:rsidR="00C1478F" w:rsidRPr="00446302" w:rsidRDefault="00C1478F"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399" w:type="pct"/>
            <w:hideMark/>
          </w:tcPr>
          <w:p w14:paraId="0E8C2D97" w14:textId="77777777" w:rsidR="00C1478F" w:rsidRPr="00446302" w:rsidRDefault="00C1478F"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32BDB307" w14:textId="77777777" w:rsidR="00C1478F" w:rsidRPr="00446302" w:rsidRDefault="00C1478F"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1660" w:type="pct"/>
            <w:vMerge w:val="restart"/>
            <w:hideMark/>
          </w:tcPr>
          <w:p w14:paraId="564DE0E1" w14:textId="0F0E9750" w:rsidR="00D01F5D" w:rsidRPr="00D01F5D" w:rsidRDefault="00D01F5D" w:rsidP="00D01F5D">
            <w:pPr>
              <w:rPr>
                <w:rFonts w:ascii="Arial Narrow" w:eastAsia="Times New Roman" w:hAnsi="Arial Narrow" w:cs="Arial"/>
                <w:kern w:val="0"/>
                <w:sz w:val="18"/>
                <w:szCs w:val="18"/>
                <w:lang w:eastAsia="ja-JP"/>
                <w14:ligatures w14:val="none"/>
              </w:rPr>
            </w:pPr>
            <w:r>
              <w:rPr>
                <w:rFonts w:ascii="Arial Narrow" w:eastAsia="Times New Roman" w:hAnsi="Arial Narrow" w:cs="Arial"/>
                <w:kern w:val="0"/>
                <w:sz w:val="18"/>
                <w:szCs w:val="18"/>
                <w:lang w:eastAsia="ja-JP"/>
                <w14:ligatures w14:val="none"/>
              </w:rPr>
              <w:t>C</w:t>
            </w:r>
            <w:r w:rsidRPr="00D01F5D">
              <w:rPr>
                <w:rFonts w:ascii="Arial Narrow" w:eastAsia="Times New Roman" w:hAnsi="Arial Narrow" w:cs="Arial"/>
                <w:kern w:val="0"/>
                <w:sz w:val="18"/>
                <w:szCs w:val="18"/>
                <w:lang w:eastAsia="ja-JP"/>
                <w14:ligatures w14:val="none"/>
              </w:rPr>
              <w:t>onfinement with an RC frame using concrete blocks or fired clay solid bricks provides high overall structural integrity</w:t>
            </w:r>
            <w:r w:rsidR="00B1648D">
              <w:rPr>
                <w:rFonts w:ascii="Arial Narrow" w:eastAsia="Times New Roman" w:hAnsi="Arial Narrow" w:cs="Arial"/>
                <w:kern w:val="0"/>
                <w:sz w:val="18"/>
                <w:szCs w:val="18"/>
                <w:lang w:eastAsia="ja-JP"/>
                <w14:ligatures w14:val="none"/>
              </w:rPr>
              <w:t>, making earthquake and wind median</w:t>
            </w:r>
            <w:r w:rsidR="00B1648D" w:rsidRPr="00D01F5D">
              <w:rPr>
                <w:rFonts w:ascii="Arial Narrow" w:eastAsia="Times New Roman" w:hAnsi="Arial Narrow" w:cs="Arial"/>
                <w:kern w:val="0"/>
                <w:sz w:val="18"/>
                <w:szCs w:val="18"/>
                <w:lang w:eastAsia="ja-JP"/>
                <w14:ligatures w14:val="none"/>
              </w:rPr>
              <w:t>.</w:t>
            </w:r>
            <w:r w:rsidR="00B1648D">
              <w:rPr>
                <w:rFonts w:ascii="Arial Narrow" w:eastAsia="Times New Roman" w:hAnsi="Arial Narrow" w:cs="Arial"/>
                <w:kern w:val="0"/>
                <w:sz w:val="18"/>
                <w:szCs w:val="18"/>
                <w:lang w:eastAsia="ja-JP"/>
                <w14:ligatures w14:val="none"/>
              </w:rPr>
              <w:t xml:space="preserve"> Combined tier is assigned as</w:t>
            </w:r>
            <w:r w:rsidRPr="00D01F5D">
              <w:rPr>
                <w:rFonts w:ascii="Arial Narrow" w:eastAsia="Times New Roman" w:hAnsi="Arial Narrow" w:cs="Arial"/>
                <w:kern w:val="0"/>
                <w:sz w:val="18"/>
                <w:szCs w:val="18"/>
                <w:lang w:eastAsia="ja-JP"/>
                <w14:ligatures w14:val="none"/>
              </w:rPr>
              <w:t xml:space="preserve"> robust, despite the individual hazard tier being up to the median. The study follows the original classification.</w:t>
            </w:r>
          </w:p>
          <w:p w14:paraId="3289DDB9" w14:textId="404FF3EF" w:rsidR="00C1478F" w:rsidRPr="00446302" w:rsidRDefault="00C1478F" w:rsidP="009E43AC">
            <w:pPr>
              <w:rPr>
                <w:rFonts w:ascii="Arial Narrow" w:eastAsia="Times New Roman" w:hAnsi="Arial Narrow" w:cs="Arial"/>
                <w:kern w:val="0"/>
                <w:sz w:val="18"/>
                <w:szCs w:val="18"/>
                <w:lang w:eastAsia="ja-JP"/>
                <w14:ligatures w14:val="none"/>
              </w:rPr>
            </w:pPr>
          </w:p>
        </w:tc>
      </w:tr>
      <w:tr w:rsidR="00C1478F" w:rsidRPr="00B40EF0" w14:paraId="4180FFE7" w14:textId="77777777" w:rsidTr="00446302">
        <w:trPr>
          <w:trHeight w:val="39"/>
        </w:trPr>
        <w:tc>
          <w:tcPr>
            <w:tcW w:w="237" w:type="pct"/>
            <w:hideMark/>
          </w:tcPr>
          <w:p w14:paraId="5702D5AB" w14:textId="7CD7F4C5" w:rsidR="00C1478F" w:rsidRPr="00446302" w:rsidRDefault="006464FF" w:rsidP="009E43AC">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8</w:t>
            </w:r>
          </w:p>
        </w:tc>
        <w:tc>
          <w:tcPr>
            <w:tcW w:w="607" w:type="pct"/>
            <w:hideMark/>
          </w:tcPr>
          <w:p w14:paraId="22CBF423" w14:textId="77777777" w:rsidR="00C1478F" w:rsidRPr="00446302" w:rsidRDefault="00C1478F" w:rsidP="009E43AC">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MCF+CLBRS</w:t>
            </w:r>
          </w:p>
        </w:tc>
        <w:tc>
          <w:tcPr>
            <w:tcW w:w="800" w:type="pct"/>
            <w:hideMark/>
          </w:tcPr>
          <w:p w14:paraId="0561B597" w14:textId="77777777" w:rsidR="00C1478F" w:rsidRPr="00446302" w:rsidRDefault="00C1478F" w:rsidP="009E43AC">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Masonry, confined + fired clay solid bricks</w:t>
            </w:r>
          </w:p>
        </w:tc>
        <w:tc>
          <w:tcPr>
            <w:tcW w:w="424" w:type="pct"/>
            <w:hideMark/>
          </w:tcPr>
          <w:p w14:paraId="1080114A" w14:textId="77777777" w:rsidR="00C1478F" w:rsidRPr="00446302" w:rsidRDefault="00C1478F" w:rsidP="009E43AC">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robust</w:t>
            </w:r>
          </w:p>
        </w:tc>
        <w:tc>
          <w:tcPr>
            <w:tcW w:w="474" w:type="pct"/>
            <w:hideMark/>
          </w:tcPr>
          <w:p w14:paraId="1C23F689" w14:textId="77777777" w:rsidR="00C1478F" w:rsidRPr="00446302" w:rsidRDefault="00C1478F"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399" w:type="pct"/>
            <w:hideMark/>
          </w:tcPr>
          <w:p w14:paraId="2AB5B785" w14:textId="77777777" w:rsidR="00C1478F" w:rsidRPr="00446302" w:rsidRDefault="00C1478F"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184E2350" w14:textId="77777777" w:rsidR="00C1478F" w:rsidRPr="00446302" w:rsidRDefault="00C1478F"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1660" w:type="pct"/>
            <w:vMerge/>
            <w:hideMark/>
          </w:tcPr>
          <w:p w14:paraId="08AD7E2C" w14:textId="7F83161E" w:rsidR="00C1478F" w:rsidRPr="00446302" w:rsidRDefault="00C1478F" w:rsidP="009E43AC">
            <w:pPr>
              <w:rPr>
                <w:rFonts w:ascii="Arial Narrow" w:eastAsia="Times New Roman" w:hAnsi="Arial Narrow" w:cs="Arial"/>
                <w:kern w:val="0"/>
                <w:sz w:val="18"/>
                <w:szCs w:val="18"/>
                <w:lang w:eastAsia="ja-JP"/>
                <w14:ligatures w14:val="none"/>
              </w:rPr>
            </w:pPr>
          </w:p>
        </w:tc>
      </w:tr>
      <w:tr w:rsidR="009E43AC" w:rsidRPr="00B40EF0" w14:paraId="4CE97EA3" w14:textId="77777777" w:rsidTr="00446302">
        <w:trPr>
          <w:trHeight w:val="53"/>
        </w:trPr>
        <w:tc>
          <w:tcPr>
            <w:tcW w:w="5000" w:type="pct"/>
            <w:gridSpan w:val="8"/>
            <w:noWrap/>
            <w:hideMark/>
          </w:tcPr>
          <w:p w14:paraId="0A8FE24E" w14:textId="77777777" w:rsidR="009E43AC" w:rsidRPr="00446302" w:rsidRDefault="009E43AC" w:rsidP="009E43AC">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GROUP 4 — Reinforced Masonry (MR): 7 entries | Median</w:t>
            </w:r>
          </w:p>
        </w:tc>
      </w:tr>
      <w:tr w:rsidR="009E43AC" w:rsidRPr="00B40EF0" w14:paraId="051EF169" w14:textId="77777777" w:rsidTr="00446302">
        <w:trPr>
          <w:trHeight w:val="647"/>
        </w:trPr>
        <w:tc>
          <w:tcPr>
            <w:tcW w:w="237" w:type="pct"/>
            <w:hideMark/>
          </w:tcPr>
          <w:p w14:paraId="34AC04D0" w14:textId="2B6566FE" w:rsidR="009E43AC" w:rsidRPr="00446302" w:rsidRDefault="006464FF" w:rsidP="009E43AC">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9</w:t>
            </w:r>
          </w:p>
        </w:tc>
        <w:tc>
          <w:tcPr>
            <w:tcW w:w="607" w:type="pct"/>
            <w:hideMark/>
          </w:tcPr>
          <w:p w14:paraId="464171FC" w14:textId="77777777" w:rsidR="009E43AC" w:rsidRPr="00446302" w:rsidRDefault="009E43AC" w:rsidP="009E43AC">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MR</w:t>
            </w:r>
          </w:p>
        </w:tc>
        <w:tc>
          <w:tcPr>
            <w:tcW w:w="800" w:type="pct"/>
            <w:hideMark/>
          </w:tcPr>
          <w:p w14:paraId="57BEA2E4" w14:textId="77777777" w:rsidR="009E43AC" w:rsidRPr="00446302" w:rsidRDefault="009E43AC" w:rsidP="009E43AC">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Masonry, reinforced (generic)</w:t>
            </w:r>
          </w:p>
        </w:tc>
        <w:tc>
          <w:tcPr>
            <w:tcW w:w="424" w:type="pct"/>
            <w:hideMark/>
          </w:tcPr>
          <w:p w14:paraId="477BF692" w14:textId="77777777" w:rsidR="009E43AC" w:rsidRPr="00446302" w:rsidRDefault="009E43AC" w:rsidP="009E43AC">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median</w:t>
            </w:r>
          </w:p>
        </w:tc>
        <w:tc>
          <w:tcPr>
            <w:tcW w:w="474" w:type="pct"/>
            <w:hideMark/>
          </w:tcPr>
          <w:p w14:paraId="79AF0E89"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399" w:type="pct"/>
            <w:hideMark/>
          </w:tcPr>
          <w:p w14:paraId="4BCD9342"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28971DA0"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1660" w:type="pct"/>
            <w:hideMark/>
          </w:tcPr>
          <w:p w14:paraId="48584403" w14:textId="17129C27" w:rsidR="009E43AC" w:rsidRPr="00446302" w:rsidRDefault="004C4830" w:rsidP="009E43AC">
            <w:pPr>
              <w:rPr>
                <w:rFonts w:ascii="Arial Narrow" w:eastAsia="Times New Roman" w:hAnsi="Arial Narrow" w:cs="Arial"/>
                <w:kern w:val="0"/>
                <w:sz w:val="18"/>
                <w:szCs w:val="18"/>
                <w:lang w:eastAsia="ja-JP"/>
                <w14:ligatures w14:val="none"/>
              </w:rPr>
            </w:pPr>
            <w:r w:rsidRPr="004C4830">
              <w:rPr>
                <w:rFonts w:ascii="Arial Narrow" w:eastAsia="Times New Roman" w:hAnsi="Arial Narrow" w:cs="Arial"/>
                <w:kern w:val="0"/>
                <w:sz w:val="18"/>
                <w:szCs w:val="18"/>
                <w:lang w:eastAsia="ja-JP"/>
                <w14:ligatures w14:val="none"/>
              </w:rPr>
              <w:t xml:space="preserve">The internal vertical and horizontal reinforcement provides the tensile capacity that is absent in the MUR. Masonry units are still vulnerable to inundation. </w:t>
            </w:r>
          </w:p>
        </w:tc>
      </w:tr>
      <w:tr w:rsidR="009E43AC" w:rsidRPr="00B40EF0" w14:paraId="31D8B0E8" w14:textId="77777777" w:rsidTr="00446302">
        <w:trPr>
          <w:trHeight w:val="39"/>
        </w:trPr>
        <w:tc>
          <w:tcPr>
            <w:tcW w:w="5000" w:type="pct"/>
            <w:gridSpan w:val="8"/>
            <w:noWrap/>
            <w:hideMark/>
          </w:tcPr>
          <w:p w14:paraId="1D892838" w14:textId="77777777" w:rsidR="009E43AC" w:rsidRPr="00446302" w:rsidRDefault="009E43AC" w:rsidP="009E43AC">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GROUP 5 — Reinforced Concrete (CR): 18 entries | Median/Robust (height-dependent)</w:t>
            </w:r>
          </w:p>
        </w:tc>
      </w:tr>
      <w:tr w:rsidR="00CD3131" w:rsidRPr="00B40EF0" w14:paraId="11E27CDE" w14:textId="77777777" w:rsidTr="00446302">
        <w:trPr>
          <w:trHeight w:val="188"/>
        </w:trPr>
        <w:tc>
          <w:tcPr>
            <w:tcW w:w="237" w:type="pct"/>
            <w:hideMark/>
          </w:tcPr>
          <w:p w14:paraId="67DE221B" w14:textId="5C4CD01C" w:rsidR="00CD3131" w:rsidRPr="00446302" w:rsidRDefault="00CD3131" w:rsidP="009E43AC">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10</w:t>
            </w:r>
          </w:p>
        </w:tc>
        <w:tc>
          <w:tcPr>
            <w:tcW w:w="607" w:type="pct"/>
            <w:hideMark/>
          </w:tcPr>
          <w:p w14:paraId="4FCF54DA" w14:textId="77777777" w:rsidR="00CD3131" w:rsidRPr="00446302" w:rsidRDefault="00CD3131" w:rsidP="009E43AC">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CR+CIP</w:t>
            </w:r>
            <w:r w:rsidRPr="00446302">
              <w:rPr>
                <w:rFonts w:ascii="Arial Narrow" w:eastAsia="Times New Roman" w:hAnsi="Arial Narrow" w:cs="Arial"/>
                <w:b/>
                <w:bCs/>
                <w:kern w:val="0"/>
                <w:sz w:val="18"/>
                <w:szCs w:val="18"/>
                <w:lang w:eastAsia="ja-JP"/>
                <w14:ligatures w14:val="none"/>
              </w:rPr>
              <w:br/>
              <w:t>[sys: LDUAL]</w:t>
            </w:r>
            <w:r w:rsidRPr="00446302">
              <w:rPr>
                <w:rFonts w:ascii="Arial Narrow" w:eastAsia="Times New Roman" w:hAnsi="Arial Narrow" w:cs="Arial"/>
                <w:b/>
                <w:bCs/>
                <w:kern w:val="0"/>
                <w:sz w:val="18"/>
                <w:szCs w:val="18"/>
                <w:lang w:eastAsia="ja-JP"/>
                <w14:ligatures w14:val="none"/>
              </w:rPr>
              <w:br/>
              <w:t>[ht: default]</w:t>
            </w:r>
          </w:p>
        </w:tc>
        <w:tc>
          <w:tcPr>
            <w:tcW w:w="800" w:type="pct"/>
            <w:hideMark/>
          </w:tcPr>
          <w:p w14:paraId="5FF71060" w14:textId="77777777" w:rsidR="00CD3131" w:rsidRPr="00446302" w:rsidRDefault="00CD3131" w:rsidP="009E43AC">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RC cast-in-place + dual frame-wall + MULTI-STOREY (&gt;3 floors)</w:t>
            </w:r>
          </w:p>
        </w:tc>
        <w:tc>
          <w:tcPr>
            <w:tcW w:w="424" w:type="pct"/>
            <w:hideMark/>
          </w:tcPr>
          <w:p w14:paraId="243C2345" w14:textId="77777777" w:rsidR="00CD3131" w:rsidRPr="00446302" w:rsidRDefault="00CD3131" w:rsidP="009E43AC">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robust</w:t>
            </w:r>
          </w:p>
        </w:tc>
        <w:tc>
          <w:tcPr>
            <w:tcW w:w="474" w:type="pct"/>
            <w:hideMark/>
          </w:tcPr>
          <w:p w14:paraId="3221D33A" w14:textId="77777777" w:rsidR="00CD3131" w:rsidRPr="00446302" w:rsidRDefault="00CD3131"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robust</w:t>
            </w:r>
          </w:p>
        </w:tc>
        <w:tc>
          <w:tcPr>
            <w:tcW w:w="399" w:type="pct"/>
            <w:hideMark/>
          </w:tcPr>
          <w:p w14:paraId="56B124A5" w14:textId="77777777" w:rsidR="00CD3131" w:rsidRPr="00446302" w:rsidRDefault="00CD3131"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399" w:type="pct"/>
            <w:hideMark/>
          </w:tcPr>
          <w:p w14:paraId="64D7C035" w14:textId="77777777" w:rsidR="00CD3131" w:rsidRPr="00446302" w:rsidRDefault="00CD3131"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1660" w:type="pct"/>
            <w:vMerge w:val="restart"/>
            <w:hideMark/>
          </w:tcPr>
          <w:p w14:paraId="771BC508" w14:textId="77777777" w:rsidR="00082FEC" w:rsidRPr="00082FEC" w:rsidRDefault="00082FEC" w:rsidP="00082FEC">
            <w:pPr>
              <w:rPr>
                <w:rFonts w:ascii="Arial Narrow" w:eastAsia="Times New Roman" w:hAnsi="Arial Narrow" w:cs="Arial"/>
                <w:kern w:val="0"/>
                <w:sz w:val="18"/>
                <w:szCs w:val="18"/>
                <w:lang w:eastAsia="ja-JP"/>
                <w14:ligatures w14:val="none"/>
              </w:rPr>
            </w:pPr>
            <w:r w:rsidRPr="00082FEC">
              <w:rPr>
                <w:rFonts w:ascii="Arial Narrow" w:eastAsia="Times New Roman" w:hAnsi="Arial Narrow" w:cs="Arial"/>
                <w:kern w:val="0"/>
                <w:sz w:val="18"/>
                <w:szCs w:val="18"/>
                <w:lang w:eastAsia="ja-JP"/>
                <w14:ligatures w14:val="none"/>
              </w:rPr>
              <w:t>The multi-story RC dual system/moment frame is the globally recognized benchmark for robust structural systems. It is robust in both earthquakes and combined loads. Median flood resistance (upper floors unaffected).</w:t>
            </w:r>
          </w:p>
          <w:p w14:paraId="43F58B2B" w14:textId="7378A9EC" w:rsidR="00CD3131" w:rsidRPr="00446302" w:rsidRDefault="00CD3131" w:rsidP="009E43AC">
            <w:pPr>
              <w:rPr>
                <w:rFonts w:ascii="Arial Narrow" w:eastAsia="Times New Roman" w:hAnsi="Arial Narrow" w:cs="Arial"/>
                <w:kern w:val="0"/>
                <w:sz w:val="18"/>
                <w:szCs w:val="18"/>
                <w:lang w:eastAsia="ja-JP"/>
                <w14:ligatures w14:val="none"/>
              </w:rPr>
            </w:pPr>
          </w:p>
        </w:tc>
      </w:tr>
      <w:tr w:rsidR="00CD3131" w:rsidRPr="00B40EF0" w14:paraId="311A4BC0" w14:textId="77777777" w:rsidTr="00446302">
        <w:trPr>
          <w:trHeight w:val="107"/>
        </w:trPr>
        <w:tc>
          <w:tcPr>
            <w:tcW w:w="237" w:type="pct"/>
            <w:hideMark/>
          </w:tcPr>
          <w:p w14:paraId="267DE49C" w14:textId="49EAB432" w:rsidR="00CD3131" w:rsidRPr="00446302" w:rsidRDefault="00CD3131" w:rsidP="009E43AC">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1</w:t>
            </w:r>
            <w:r>
              <w:rPr>
                <w:rFonts w:ascii="Arial Narrow" w:eastAsia="Times New Roman" w:hAnsi="Arial Narrow" w:cs="Arial"/>
                <w:b/>
                <w:bCs/>
                <w:kern w:val="0"/>
                <w:sz w:val="18"/>
                <w:szCs w:val="18"/>
                <w:lang w:eastAsia="ja-JP"/>
                <w14:ligatures w14:val="none"/>
              </w:rPr>
              <w:t>1</w:t>
            </w:r>
          </w:p>
        </w:tc>
        <w:tc>
          <w:tcPr>
            <w:tcW w:w="607" w:type="pct"/>
            <w:hideMark/>
          </w:tcPr>
          <w:p w14:paraId="46B80346" w14:textId="77777777" w:rsidR="00CD3131" w:rsidRPr="00446302" w:rsidRDefault="00CD3131" w:rsidP="009E43AC">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CR+CIP</w:t>
            </w:r>
            <w:r w:rsidRPr="00446302">
              <w:rPr>
                <w:rFonts w:ascii="Arial Narrow" w:eastAsia="Times New Roman" w:hAnsi="Arial Narrow" w:cs="Arial"/>
                <w:b/>
                <w:bCs/>
                <w:kern w:val="0"/>
                <w:sz w:val="18"/>
                <w:szCs w:val="18"/>
                <w:lang w:eastAsia="ja-JP"/>
                <w14:ligatures w14:val="none"/>
              </w:rPr>
              <w:br/>
              <w:t>[sys: LFM]</w:t>
            </w:r>
            <w:r w:rsidRPr="00446302">
              <w:rPr>
                <w:rFonts w:ascii="Arial Narrow" w:eastAsia="Times New Roman" w:hAnsi="Arial Narrow" w:cs="Arial"/>
                <w:b/>
                <w:bCs/>
                <w:kern w:val="0"/>
                <w:sz w:val="18"/>
                <w:szCs w:val="18"/>
                <w:lang w:eastAsia="ja-JP"/>
                <w14:ligatures w14:val="none"/>
              </w:rPr>
              <w:br/>
              <w:t>[ht: default]</w:t>
            </w:r>
          </w:p>
        </w:tc>
        <w:tc>
          <w:tcPr>
            <w:tcW w:w="800" w:type="pct"/>
            <w:hideMark/>
          </w:tcPr>
          <w:p w14:paraId="1C625CAA" w14:textId="77777777" w:rsidR="00CD3131" w:rsidRPr="00446302" w:rsidRDefault="00CD3131" w:rsidP="009E43AC">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RC cast-in-place + moment frame + MULTI-STOREY</w:t>
            </w:r>
          </w:p>
        </w:tc>
        <w:tc>
          <w:tcPr>
            <w:tcW w:w="424" w:type="pct"/>
            <w:hideMark/>
          </w:tcPr>
          <w:p w14:paraId="04899D22" w14:textId="77777777" w:rsidR="00CD3131" w:rsidRPr="00446302" w:rsidRDefault="00CD3131" w:rsidP="009E43AC">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robust</w:t>
            </w:r>
          </w:p>
        </w:tc>
        <w:tc>
          <w:tcPr>
            <w:tcW w:w="474" w:type="pct"/>
            <w:hideMark/>
          </w:tcPr>
          <w:p w14:paraId="2E5DDDBF" w14:textId="77777777" w:rsidR="00CD3131" w:rsidRPr="00446302" w:rsidRDefault="00CD3131"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robust</w:t>
            </w:r>
          </w:p>
        </w:tc>
        <w:tc>
          <w:tcPr>
            <w:tcW w:w="399" w:type="pct"/>
            <w:hideMark/>
          </w:tcPr>
          <w:p w14:paraId="6210AB4C" w14:textId="77777777" w:rsidR="00CD3131" w:rsidRPr="00446302" w:rsidRDefault="00CD3131"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399" w:type="pct"/>
            <w:hideMark/>
          </w:tcPr>
          <w:p w14:paraId="34886451" w14:textId="77777777" w:rsidR="00CD3131" w:rsidRPr="00446302" w:rsidRDefault="00CD3131"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1660" w:type="pct"/>
            <w:vMerge/>
            <w:hideMark/>
          </w:tcPr>
          <w:p w14:paraId="6F7D4BDE" w14:textId="0143F729" w:rsidR="00CD3131" w:rsidRPr="00446302" w:rsidRDefault="00CD3131" w:rsidP="009E43AC">
            <w:pPr>
              <w:rPr>
                <w:rFonts w:ascii="Arial Narrow" w:eastAsia="Times New Roman" w:hAnsi="Arial Narrow" w:cs="Arial"/>
                <w:kern w:val="0"/>
                <w:sz w:val="18"/>
                <w:szCs w:val="18"/>
                <w:lang w:eastAsia="ja-JP"/>
                <w14:ligatures w14:val="none"/>
              </w:rPr>
            </w:pPr>
          </w:p>
        </w:tc>
      </w:tr>
      <w:tr w:rsidR="009E43AC" w:rsidRPr="00B40EF0" w14:paraId="137E21A1" w14:textId="77777777" w:rsidTr="00446302">
        <w:trPr>
          <w:trHeight w:val="620"/>
        </w:trPr>
        <w:tc>
          <w:tcPr>
            <w:tcW w:w="237" w:type="pct"/>
            <w:hideMark/>
          </w:tcPr>
          <w:p w14:paraId="5626C749" w14:textId="70E3EDDC" w:rsidR="009E43AC" w:rsidRPr="00446302" w:rsidRDefault="00DF38CC" w:rsidP="009E43AC">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12</w:t>
            </w:r>
          </w:p>
        </w:tc>
        <w:tc>
          <w:tcPr>
            <w:tcW w:w="607" w:type="pct"/>
            <w:hideMark/>
          </w:tcPr>
          <w:p w14:paraId="28B82312" w14:textId="77777777" w:rsidR="009E43AC" w:rsidRPr="00446302" w:rsidRDefault="009E43AC" w:rsidP="009E43AC">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CR+CIP</w:t>
            </w:r>
            <w:r w:rsidRPr="00446302">
              <w:rPr>
                <w:rFonts w:ascii="Arial Narrow" w:eastAsia="Times New Roman" w:hAnsi="Arial Narrow" w:cs="Arial"/>
                <w:b/>
                <w:bCs/>
                <w:kern w:val="0"/>
                <w:sz w:val="18"/>
                <w:szCs w:val="18"/>
                <w:lang w:eastAsia="ja-JP"/>
                <w14:ligatures w14:val="none"/>
              </w:rPr>
              <w:br/>
              <w:t>[sys: LDUAL]</w:t>
            </w:r>
            <w:r w:rsidRPr="00446302">
              <w:rPr>
                <w:rFonts w:ascii="Arial Narrow" w:eastAsia="Times New Roman" w:hAnsi="Arial Narrow" w:cs="Arial"/>
                <w:b/>
                <w:bCs/>
                <w:kern w:val="0"/>
                <w:sz w:val="18"/>
                <w:szCs w:val="18"/>
                <w:lang w:eastAsia="ja-JP"/>
                <w14:ligatures w14:val="none"/>
              </w:rPr>
              <w:br/>
              <w:t>[ht: HBET:3,1]</w:t>
            </w:r>
          </w:p>
        </w:tc>
        <w:tc>
          <w:tcPr>
            <w:tcW w:w="800" w:type="pct"/>
            <w:hideMark/>
          </w:tcPr>
          <w:p w14:paraId="3B26446D" w14:textId="77777777" w:rsidR="009E43AC" w:rsidRPr="00446302" w:rsidRDefault="009E43AC" w:rsidP="009E43AC">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RC cast-in-place + dual frame-wall + LOW RISE (1-3 floors)</w:t>
            </w:r>
          </w:p>
        </w:tc>
        <w:tc>
          <w:tcPr>
            <w:tcW w:w="424" w:type="pct"/>
            <w:hideMark/>
          </w:tcPr>
          <w:p w14:paraId="461BF019" w14:textId="77777777" w:rsidR="009E43AC" w:rsidRPr="00446302" w:rsidRDefault="009E43AC" w:rsidP="009E43AC">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median</w:t>
            </w:r>
          </w:p>
        </w:tc>
        <w:tc>
          <w:tcPr>
            <w:tcW w:w="474" w:type="pct"/>
            <w:hideMark/>
          </w:tcPr>
          <w:p w14:paraId="38D6DB81"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robust</w:t>
            </w:r>
          </w:p>
        </w:tc>
        <w:tc>
          <w:tcPr>
            <w:tcW w:w="399" w:type="pct"/>
            <w:hideMark/>
          </w:tcPr>
          <w:p w14:paraId="25AFB756"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61191F0E"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robust</w:t>
            </w:r>
          </w:p>
        </w:tc>
        <w:tc>
          <w:tcPr>
            <w:tcW w:w="1660" w:type="pct"/>
            <w:hideMark/>
          </w:tcPr>
          <w:p w14:paraId="1BC93A80" w14:textId="7838FE05" w:rsidR="009E43AC" w:rsidRPr="00446302" w:rsidRDefault="00082FEC" w:rsidP="009E43AC">
            <w:pPr>
              <w:rPr>
                <w:rFonts w:ascii="Arial Narrow" w:eastAsia="Times New Roman" w:hAnsi="Arial Narrow" w:cs="Arial"/>
                <w:kern w:val="0"/>
                <w:sz w:val="18"/>
                <w:szCs w:val="18"/>
                <w:lang w:eastAsia="ja-JP"/>
                <w14:ligatures w14:val="none"/>
              </w:rPr>
            </w:pPr>
            <w:r w:rsidRPr="00082FEC">
              <w:rPr>
                <w:rFonts w:ascii="Arial Narrow" w:eastAsia="Times New Roman" w:hAnsi="Arial Narrow" w:cs="Arial"/>
                <w:kern w:val="0"/>
                <w:sz w:val="18"/>
                <w:szCs w:val="18"/>
                <w:lang w:eastAsia="ja-JP"/>
                <w14:ligatures w14:val="none"/>
              </w:rPr>
              <w:t>The height creates a paradox: the best seismic system, yet the ground floor is vulnerable to flooding, which makes the combined index for low-rise buildings median.</w:t>
            </w:r>
          </w:p>
        </w:tc>
      </w:tr>
      <w:tr w:rsidR="009E43AC" w:rsidRPr="00B40EF0" w14:paraId="04B45C38" w14:textId="77777777" w:rsidTr="00446302">
        <w:trPr>
          <w:trHeight w:val="170"/>
        </w:trPr>
        <w:tc>
          <w:tcPr>
            <w:tcW w:w="237" w:type="pct"/>
            <w:hideMark/>
          </w:tcPr>
          <w:p w14:paraId="573A1849" w14:textId="6BF7D8F9" w:rsidR="009E43AC" w:rsidRPr="00446302" w:rsidRDefault="00DF38CC" w:rsidP="009E43AC">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13</w:t>
            </w:r>
          </w:p>
        </w:tc>
        <w:tc>
          <w:tcPr>
            <w:tcW w:w="607" w:type="pct"/>
            <w:hideMark/>
          </w:tcPr>
          <w:p w14:paraId="6AC28D98" w14:textId="77777777" w:rsidR="009E43AC" w:rsidRPr="00446302" w:rsidRDefault="009E43AC" w:rsidP="009E43AC">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CR+CIP</w:t>
            </w:r>
            <w:r w:rsidRPr="00446302">
              <w:rPr>
                <w:rFonts w:ascii="Arial Narrow" w:eastAsia="Times New Roman" w:hAnsi="Arial Narrow" w:cs="Arial"/>
                <w:b/>
                <w:bCs/>
                <w:kern w:val="0"/>
                <w:sz w:val="18"/>
                <w:szCs w:val="18"/>
                <w:lang w:eastAsia="ja-JP"/>
                <w14:ligatures w14:val="none"/>
              </w:rPr>
              <w:br/>
              <w:t>[sys: LFINF]</w:t>
            </w:r>
            <w:r w:rsidRPr="00446302">
              <w:rPr>
                <w:rFonts w:ascii="Arial Narrow" w:eastAsia="Times New Roman" w:hAnsi="Arial Narrow" w:cs="Arial"/>
                <w:b/>
                <w:bCs/>
                <w:kern w:val="0"/>
                <w:sz w:val="18"/>
                <w:szCs w:val="18"/>
                <w:lang w:eastAsia="ja-JP"/>
                <w14:ligatures w14:val="none"/>
              </w:rPr>
              <w:br/>
            </w:r>
            <w:r w:rsidRPr="00446302">
              <w:rPr>
                <w:rFonts w:ascii="Arial Narrow" w:eastAsia="Times New Roman" w:hAnsi="Arial Narrow" w:cs="Arial"/>
                <w:b/>
                <w:bCs/>
                <w:kern w:val="0"/>
                <w:sz w:val="18"/>
                <w:szCs w:val="18"/>
                <w:lang w:eastAsia="ja-JP"/>
                <w14:ligatures w14:val="none"/>
              </w:rPr>
              <w:lastRenderedPageBreak/>
              <w:t>[ht: HBET:3,1]</w:t>
            </w:r>
          </w:p>
        </w:tc>
        <w:tc>
          <w:tcPr>
            <w:tcW w:w="800" w:type="pct"/>
            <w:hideMark/>
          </w:tcPr>
          <w:p w14:paraId="44BF01B2" w14:textId="77777777" w:rsidR="009E43AC" w:rsidRPr="00446302" w:rsidRDefault="009E43AC" w:rsidP="009E43AC">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lastRenderedPageBreak/>
              <w:t>RC cast-in-place + infilled frame + LOW RISE</w:t>
            </w:r>
          </w:p>
        </w:tc>
        <w:tc>
          <w:tcPr>
            <w:tcW w:w="424" w:type="pct"/>
            <w:hideMark/>
          </w:tcPr>
          <w:p w14:paraId="6EB0DEB5" w14:textId="77777777" w:rsidR="009E43AC" w:rsidRPr="00446302" w:rsidRDefault="009E43AC" w:rsidP="009E43AC">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median</w:t>
            </w:r>
          </w:p>
        </w:tc>
        <w:tc>
          <w:tcPr>
            <w:tcW w:w="474" w:type="pct"/>
            <w:hideMark/>
          </w:tcPr>
          <w:p w14:paraId="125CA5D1"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399" w:type="pct"/>
            <w:hideMark/>
          </w:tcPr>
          <w:p w14:paraId="0751F14F"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6DA327E2"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robust</w:t>
            </w:r>
          </w:p>
        </w:tc>
        <w:tc>
          <w:tcPr>
            <w:tcW w:w="1660" w:type="pct"/>
            <w:hideMark/>
          </w:tcPr>
          <w:p w14:paraId="273DEE2F" w14:textId="7B386CA1" w:rsidR="009E43AC" w:rsidRPr="00446302" w:rsidRDefault="00FB149A" w:rsidP="009E43AC">
            <w:pPr>
              <w:rPr>
                <w:rFonts w:ascii="Arial Narrow" w:eastAsia="Times New Roman" w:hAnsi="Arial Narrow" w:cs="Arial"/>
                <w:kern w:val="0"/>
                <w:sz w:val="18"/>
                <w:szCs w:val="18"/>
                <w:lang w:eastAsia="ja-JP"/>
                <w14:ligatures w14:val="none"/>
              </w:rPr>
            </w:pPr>
            <w:r w:rsidRPr="00FB149A">
              <w:rPr>
                <w:rFonts w:ascii="Arial Narrow" w:eastAsia="Times New Roman" w:hAnsi="Arial Narrow" w:cs="Arial"/>
                <w:kern w:val="0"/>
                <w:sz w:val="18"/>
                <w:szCs w:val="18"/>
                <w:lang w:eastAsia="ja-JP"/>
                <w14:ligatures w14:val="none"/>
              </w:rPr>
              <w:t>An infilled frame creates a soft-story risk</w:t>
            </w:r>
            <w:r>
              <w:rPr>
                <w:rFonts w:ascii="Arial Narrow" w:eastAsia="Times New Roman" w:hAnsi="Arial Narrow" w:cs="Arial"/>
                <w:kern w:val="0"/>
                <w:sz w:val="18"/>
                <w:szCs w:val="18"/>
                <w:lang w:eastAsia="ja-JP"/>
                <w14:ligatures w14:val="none"/>
              </w:rPr>
              <w:t xml:space="preserve">, making the earthquake tier median. </w:t>
            </w:r>
          </w:p>
        </w:tc>
      </w:tr>
      <w:tr w:rsidR="009E43AC" w:rsidRPr="00B40EF0" w14:paraId="11A55F76" w14:textId="77777777" w:rsidTr="00446302">
        <w:trPr>
          <w:trHeight w:val="39"/>
        </w:trPr>
        <w:tc>
          <w:tcPr>
            <w:tcW w:w="5000" w:type="pct"/>
            <w:gridSpan w:val="8"/>
            <w:noWrap/>
            <w:hideMark/>
          </w:tcPr>
          <w:p w14:paraId="12BDAD13" w14:textId="77777777" w:rsidR="009E43AC" w:rsidRPr="00446302" w:rsidRDefault="009E43AC" w:rsidP="009E43AC">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GROUP 6 — Steel (S, SL, SR, SRC): 8 entries | Robust (earthquake/combined); Median (flood/wind)</w:t>
            </w:r>
          </w:p>
        </w:tc>
      </w:tr>
      <w:tr w:rsidR="009E43AC" w:rsidRPr="00B40EF0" w14:paraId="3406BC67" w14:textId="77777777" w:rsidTr="00446302">
        <w:trPr>
          <w:trHeight w:val="39"/>
        </w:trPr>
        <w:tc>
          <w:tcPr>
            <w:tcW w:w="237" w:type="pct"/>
            <w:hideMark/>
          </w:tcPr>
          <w:p w14:paraId="104BF621" w14:textId="1EF80A02" w:rsidR="009E43AC" w:rsidRPr="00446302" w:rsidRDefault="007A3BE5" w:rsidP="009E43AC">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14</w:t>
            </w:r>
          </w:p>
        </w:tc>
        <w:tc>
          <w:tcPr>
            <w:tcW w:w="607" w:type="pct"/>
            <w:hideMark/>
          </w:tcPr>
          <w:p w14:paraId="4D2E15AC" w14:textId="77777777" w:rsidR="009E43AC" w:rsidRPr="00446302" w:rsidRDefault="009E43AC" w:rsidP="009E43AC">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S</w:t>
            </w:r>
          </w:p>
        </w:tc>
        <w:tc>
          <w:tcPr>
            <w:tcW w:w="800" w:type="pct"/>
            <w:hideMark/>
          </w:tcPr>
          <w:p w14:paraId="7C023E79" w14:textId="77777777" w:rsidR="009E43AC" w:rsidRPr="00446302" w:rsidRDefault="009E43AC" w:rsidP="009E43AC">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Steel (generic)</w:t>
            </w:r>
          </w:p>
        </w:tc>
        <w:tc>
          <w:tcPr>
            <w:tcW w:w="424" w:type="pct"/>
            <w:hideMark/>
          </w:tcPr>
          <w:p w14:paraId="7D23A3BC" w14:textId="77777777" w:rsidR="009E43AC" w:rsidRPr="00446302" w:rsidRDefault="009E43AC" w:rsidP="009E43AC">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robust</w:t>
            </w:r>
          </w:p>
        </w:tc>
        <w:tc>
          <w:tcPr>
            <w:tcW w:w="474" w:type="pct"/>
            <w:hideMark/>
          </w:tcPr>
          <w:p w14:paraId="5B4D6632"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robust</w:t>
            </w:r>
          </w:p>
        </w:tc>
        <w:tc>
          <w:tcPr>
            <w:tcW w:w="399" w:type="pct"/>
            <w:hideMark/>
          </w:tcPr>
          <w:p w14:paraId="43567297"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399" w:type="pct"/>
            <w:hideMark/>
          </w:tcPr>
          <w:p w14:paraId="6676F04E"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1660" w:type="pct"/>
            <w:hideMark/>
          </w:tcPr>
          <w:p w14:paraId="7BEDDE49" w14:textId="3FD7075C" w:rsidR="009E43AC" w:rsidRPr="00446302" w:rsidRDefault="00B7186A" w:rsidP="009E43AC">
            <w:pPr>
              <w:rPr>
                <w:rFonts w:ascii="Arial Narrow" w:eastAsia="Times New Roman" w:hAnsi="Arial Narrow" w:cs="Arial"/>
                <w:kern w:val="0"/>
                <w:sz w:val="18"/>
                <w:szCs w:val="18"/>
                <w:lang w:eastAsia="ja-JP"/>
                <w14:ligatures w14:val="none"/>
              </w:rPr>
            </w:pPr>
            <w:r w:rsidRPr="00B7186A">
              <w:rPr>
                <w:rFonts w:ascii="Arial Narrow" w:eastAsia="Times New Roman" w:hAnsi="Arial Narrow" w:cs="Arial"/>
                <w:kern w:val="0"/>
                <w:sz w:val="18"/>
                <w:szCs w:val="18"/>
                <w:lang w:eastAsia="ja-JP"/>
                <w14:ligatures w14:val="none"/>
              </w:rPr>
              <w:t xml:space="preserve">Steel structures offer high ductility and energy dissipation </w:t>
            </w:r>
            <w:r>
              <w:rPr>
                <w:rFonts w:ascii="Arial Narrow" w:eastAsia="Times New Roman" w:hAnsi="Arial Narrow" w:cs="Arial"/>
                <w:kern w:val="0"/>
                <w:sz w:val="18"/>
                <w:szCs w:val="18"/>
                <w:lang w:eastAsia="ja-JP"/>
                <w14:ligatures w14:val="none"/>
              </w:rPr>
              <w:t>for all</w:t>
            </w:r>
            <w:r w:rsidRPr="00B7186A">
              <w:rPr>
                <w:rFonts w:ascii="Arial Narrow" w:eastAsia="Times New Roman" w:hAnsi="Arial Narrow" w:cs="Arial"/>
                <w:kern w:val="0"/>
                <w:sz w:val="18"/>
                <w:szCs w:val="18"/>
                <w:lang w:eastAsia="ja-JP"/>
                <w14:ligatures w14:val="none"/>
              </w:rPr>
              <w:t xml:space="preserve"> hazard.</w:t>
            </w:r>
          </w:p>
        </w:tc>
      </w:tr>
      <w:tr w:rsidR="009E43AC" w:rsidRPr="00B40EF0" w14:paraId="3AB82F61" w14:textId="77777777" w:rsidTr="00446302">
        <w:trPr>
          <w:trHeight w:val="224"/>
        </w:trPr>
        <w:tc>
          <w:tcPr>
            <w:tcW w:w="237" w:type="pct"/>
            <w:hideMark/>
          </w:tcPr>
          <w:p w14:paraId="0F155282" w14:textId="4F4F833B" w:rsidR="009E43AC" w:rsidRPr="00446302" w:rsidRDefault="007A3BE5" w:rsidP="009E43AC">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15</w:t>
            </w:r>
          </w:p>
        </w:tc>
        <w:tc>
          <w:tcPr>
            <w:tcW w:w="607" w:type="pct"/>
            <w:hideMark/>
          </w:tcPr>
          <w:p w14:paraId="400B084A" w14:textId="77777777" w:rsidR="009E43AC" w:rsidRPr="00446302" w:rsidRDefault="009E43AC" w:rsidP="009E43AC">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SRC</w:t>
            </w:r>
          </w:p>
        </w:tc>
        <w:tc>
          <w:tcPr>
            <w:tcW w:w="800" w:type="pct"/>
            <w:hideMark/>
          </w:tcPr>
          <w:p w14:paraId="0249C82B" w14:textId="77777777" w:rsidR="009E43AC" w:rsidRPr="00446302" w:rsidRDefault="009E43AC" w:rsidP="009E43AC">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Concrete composite with steel section (SRC)</w:t>
            </w:r>
          </w:p>
        </w:tc>
        <w:tc>
          <w:tcPr>
            <w:tcW w:w="424" w:type="pct"/>
            <w:hideMark/>
          </w:tcPr>
          <w:p w14:paraId="6390BF75" w14:textId="77777777" w:rsidR="009E43AC" w:rsidRPr="00446302" w:rsidRDefault="009E43AC" w:rsidP="009E43AC">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robust</w:t>
            </w:r>
          </w:p>
        </w:tc>
        <w:tc>
          <w:tcPr>
            <w:tcW w:w="474" w:type="pct"/>
            <w:hideMark/>
          </w:tcPr>
          <w:p w14:paraId="430DE14B"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robust</w:t>
            </w:r>
          </w:p>
        </w:tc>
        <w:tc>
          <w:tcPr>
            <w:tcW w:w="399" w:type="pct"/>
            <w:hideMark/>
          </w:tcPr>
          <w:p w14:paraId="0688D969"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399" w:type="pct"/>
            <w:hideMark/>
          </w:tcPr>
          <w:p w14:paraId="4B09387B" w14:textId="77777777" w:rsidR="009E43AC" w:rsidRPr="00446302" w:rsidRDefault="009E43AC" w:rsidP="009E43AC">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1660" w:type="pct"/>
            <w:hideMark/>
          </w:tcPr>
          <w:p w14:paraId="3BC8AE63" w14:textId="49E85EE9" w:rsidR="009E43AC" w:rsidRPr="00446302" w:rsidRDefault="00B7186A" w:rsidP="009E43AC">
            <w:pPr>
              <w:rPr>
                <w:rFonts w:ascii="Arial Narrow" w:eastAsia="Times New Roman" w:hAnsi="Arial Narrow" w:cs="Arial"/>
                <w:kern w:val="0"/>
                <w:sz w:val="18"/>
                <w:szCs w:val="18"/>
                <w:lang w:eastAsia="ja-JP"/>
                <w14:ligatures w14:val="none"/>
              </w:rPr>
            </w:pPr>
            <w:r>
              <w:rPr>
                <w:rFonts w:ascii="Arial Narrow" w:eastAsia="Times New Roman" w:hAnsi="Arial Narrow" w:cs="Arial"/>
                <w:kern w:val="0"/>
                <w:sz w:val="18"/>
                <w:szCs w:val="18"/>
                <w:lang w:eastAsia="ja-JP"/>
                <w14:ligatures w14:val="none"/>
              </w:rPr>
              <w:t>SRC is the</w:t>
            </w:r>
            <w:r w:rsidR="009E43AC" w:rsidRPr="00446302">
              <w:rPr>
                <w:rFonts w:ascii="Arial Narrow" w:eastAsia="Times New Roman" w:hAnsi="Arial Narrow" w:cs="Arial"/>
                <w:kern w:val="0"/>
                <w:sz w:val="18"/>
                <w:szCs w:val="18"/>
                <w:lang w:eastAsia="ja-JP"/>
                <w14:ligatures w14:val="none"/>
              </w:rPr>
              <w:t xml:space="preserve"> highest-performance structural systems. </w:t>
            </w:r>
          </w:p>
        </w:tc>
      </w:tr>
      <w:tr w:rsidR="00F729F2" w:rsidRPr="00B40EF0" w14:paraId="391BC308" w14:textId="77777777" w:rsidTr="00446302">
        <w:trPr>
          <w:trHeight w:val="900"/>
        </w:trPr>
        <w:tc>
          <w:tcPr>
            <w:tcW w:w="237" w:type="pct"/>
            <w:hideMark/>
          </w:tcPr>
          <w:p w14:paraId="6C590093" w14:textId="7A512BAB" w:rsidR="00F729F2" w:rsidRPr="00446302" w:rsidRDefault="007A3BE5" w:rsidP="00F729F2">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16</w:t>
            </w:r>
          </w:p>
        </w:tc>
        <w:tc>
          <w:tcPr>
            <w:tcW w:w="607" w:type="pct"/>
            <w:hideMark/>
          </w:tcPr>
          <w:p w14:paraId="2D77EBBC" w14:textId="745A57BA" w:rsidR="00F729F2" w:rsidRPr="00446302" w:rsidRDefault="002C7BBB" w:rsidP="00F729F2">
            <w:pPr>
              <w:rPr>
                <w:rFonts w:ascii="Arial Narrow" w:eastAsia="Times New Roman" w:hAnsi="Arial Narrow" w:cs="Arial"/>
                <w:b/>
                <w:bCs/>
                <w:kern w:val="0"/>
                <w:sz w:val="18"/>
                <w:szCs w:val="18"/>
                <w:lang w:eastAsia="ja-JP"/>
                <w14:ligatures w14:val="none"/>
              </w:rPr>
            </w:pPr>
            <w:r w:rsidRPr="002C7BBB">
              <w:rPr>
                <w:rFonts w:ascii="Arial Narrow" w:eastAsia="Times New Roman" w:hAnsi="Arial Narrow" w:cs="Arial"/>
                <w:b/>
                <w:bCs/>
                <w:kern w:val="0"/>
                <w:sz w:val="18"/>
                <w:szCs w:val="18"/>
                <w:lang w:eastAsia="ja-JP"/>
                <w14:ligatures w14:val="none"/>
              </w:rPr>
              <w:t>S+S99+SC99</w:t>
            </w:r>
          </w:p>
        </w:tc>
        <w:tc>
          <w:tcPr>
            <w:tcW w:w="800" w:type="pct"/>
            <w:hideMark/>
          </w:tcPr>
          <w:p w14:paraId="6C9B472A" w14:textId="1FC87316" w:rsidR="00F729F2" w:rsidRPr="00446302" w:rsidRDefault="00027127" w:rsidP="00F729F2">
            <w:pPr>
              <w:rPr>
                <w:rFonts w:ascii="Arial Narrow" w:eastAsia="Times New Roman" w:hAnsi="Arial Narrow" w:cs="Arial"/>
                <w:kern w:val="0"/>
                <w:sz w:val="18"/>
                <w:szCs w:val="18"/>
                <w:lang w:eastAsia="ja-JP"/>
                <w14:ligatures w14:val="none"/>
              </w:rPr>
            </w:pPr>
            <w:r w:rsidRPr="00027127">
              <w:rPr>
                <w:rFonts w:ascii="Arial Narrow" w:eastAsia="Times New Roman" w:hAnsi="Arial Narrow" w:cs="Arial"/>
                <w:kern w:val="0"/>
                <w:sz w:val="18"/>
                <w:szCs w:val="18"/>
                <w:lang w:eastAsia="ja-JP"/>
                <w14:ligatures w14:val="none"/>
              </w:rPr>
              <w:t>Steel</w:t>
            </w:r>
            <w:r w:rsidR="007A1F38">
              <w:rPr>
                <w:rFonts w:ascii="Arial Narrow" w:eastAsia="Times New Roman" w:hAnsi="Arial Narrow" w:cs="Arial"/>
                <w:kern w:val="0"/>
                <w:sz w:val="18"/>
                <w:szCs w:val="18"/>
                <w:lang w:eastAsia="ja-JP"/>
                <w14:ligatures w14:val="none"/>
              </w:rPr>
              <w:t>:</w:t>
            </w:r>
            <w:r w:rsidRPr="00027127">
              <w:rPr>
                <w:rFonts w:ascii="Arial Narrow" w:eastAsia="Times New Roman" w:hAnsi="Arial Narrow" w:cs="Arial"/>
                <w:kern w:val="0"/>
                <w:sz w:val="18"/>
                <w:szCs w:val="18"/>
                <w:lang w:eastAsia="ja-JP"/>
                <w14:ligatures w14:val="none"/>
              </w:rPr>
              <w:t xml:space="preserve"> CROSS-HAZARD variant</w:t>
            </w:r>
          </w:p>
        </w:tc>
        <w:tc>
          <w:tcPr>
            <w:tcW w:w="424" w:type="pct"/>
            <w:hideMark/>
          </w:tcPr>
          <w:p w14:paraId="1C05F51F" w14:textId="77777777" w:rsidR="00F729F2" w:rsidRPr="00446302" w:rsidRDefault="00F729F2" w:rsidP="00F729F2">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robust</w:t>
            </w:r>
          </w:p>
        </w:tc>
        <w:tc>
          <w:tcPr>
            <w:tcW w:w="474" w:type="pct"/>
            <w:hideMark/>
          </w:tcPr>
          <w:p w14:paraId="2B99583E"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robust</w:t>
            </w:r>
          </w:p>
        </w:tc>
        <w:tc>
          <w:tcPr>
            <w:tcW w:w="399" w:type="pct"/>
            <w:hideMark/>
          </w:tcPr>
          <w:p w14:paraId="34DAFBEB"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4FFF4574"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1660" w:type="pct"/>
            <w:hideMark/>
          </w:tcPr>
          <w:p w14:paraId="0F18603D" w14:textId="0E9CC0AD" w:rsidR="00F729F2" w:rsidRPr="00446302" w:rsidRDefault="00AD3039" w:rsidP="00F729F2">
            <w:pPr>
              <w:rPr>
                <w:rFonts w:ascii="Arial Narrow" w:eastAsia="Times New Roman" w:hAnsi="Arial Narrow" w:cs="Arial"/>
                <w:kern w:val="0"/>
                <w:sz w:val="18"/>
                <w:szCs w:val="18"/>
                <w:lang w:eastAsia="ja-JP"/>
                <w14:ligatures w14:val="none"/>
              </w:rPr>
            </w:pPr>
            <w:r w:rsidRPr="00AD3039">
              <w:rPr>
                <w:rFonts w:ascii="Arial Narrow" w:eastAsia="Times New Roman" w:hAnsi="Arial Narrow" w:cs="Arial"/>
                <w:kern w:val="0"/>
                <w:sz w:val="18"/>
                <w:szCs w:val="18"/>
                <w:lang w:eastAsia="ja-JP"/>
                <w14:ligatures w14:val="none"/>
              </w:rPr>
              <w:t>The S99/SC99 suffix indicates a flood-fragile assignment and likely signifies a nonstandard steel specification, meaning that flood performance cannot be assumed.</w:t>
            </w:r>
          </w:p>
        </w:tc>
      </w:tr>
      <w:tr w:rsidR="00F729F2" w:rsidRPr="00B40EF0" w14:paraId="2448589E" w14:textId="77777777" w:rsidTr="00446302">
        <w:trPr>
          <w:trHeight w:val="319"/>
        </w:trPr>
        <w:tc>
          <w:tcPr>
            <w:tcW w:w="5000" w:type="pct"/>
            <w:gridSpan w:val="8"/>
            <w:noWrap/>
            <w:hideMark/>
          </w:tcPr>
          <w:p w14:paraId="2BB39ADA" w14:textId="77777777" w:rsidR="00F729F2" w:rsidRPr="00446302" w:rsidRDefault="00F729F2" w:rsidP="00F729F2">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GROUP 7 — Wood (W+): 11 entries | FLOOD ALWAYS FRAGILE; earthquake/wind varies by subtype</w:t>
            </w:r>
          </w:p>
        </w:tc>
      </w:tr>
      <w:tr w:rsidR="00F729F2" w:rsidRPr="00B40EF0" w14:paraId="595256A9" w14:textId="77777777" w:rsidTr="00446302">
        <w:trPr>
          <w:trHeight w:val="575"/>
        </w:trPr>
        <w:tc>
          <w:tcPr>
            <w:tcW w:w="237" w:type="pct"/>
            <w:hideMark/>
          </w:tcPr>
          <w:p w14:paraId="067C5A74" w14:textId="0694A50C" w:rsidR="00F729F2" w:rsidRPr="00446302" w:rsidRDefault="00396DAA" w:rsidP="00F729F2">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17</w:t>
            </w:r>
          </w:p>
        </w:tc>
        <w:tc>
          <w:tcPr>
            <w:tcW w:w="607" w:type="pct"/>
            <w:hideMark/>
          </w:tcPr>
          <w:p w14:paraId="6BA6B854" w14:textId="77777777" w:rsidR="00F729F2" w:rsidRPr="00446302" w:rsidRDefault="00F729F2" w:rsidP="00F729F2">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W</w:t>
            </w:r>
          </w:p>
        </w:tc>
        <w:tc>
          <w:tcPr>
            <w:tcW w:w="800" w:type="pct"/>
            <w:hideMark/>
          </w:tcPr>
          <w:p w14:paraId="75FA6473" w14:textId="77777777" w:rsidR="00F729F2" w:rsidRPr="00446302" w:rsidRDefault="00F729F2" w:rsidP="00F729F2">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Wood, generic (PAGER W)</w:t>
            </w:r>
          </w:p>
        </w:tc>
        <w:tc>
          <w:tcPr>
            <w:tcW w:w="424" w:type="pct"/>
            <w:hideMark/>
          </w:tcPr>
          <w:p w14:paraId="21EC8C63" w14:textId="77777777" w:rsidR="00F729F2" w:rsidRPr="00446302" w:rsidRDefault="00F729F2" w:rsidP="00F729F2">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median</w:t>
            </w:r>
          </w:p>
        </w:tc>
        <w:tc>
          <w:tcPr>
            <w:tcW w:w="474" w:type="pct"/>
            <w:hideMark/>
          </w:tcPr>
          <w:p w14:paraId="0AD26824"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399" w:type="pct"/>
            <w:hideMark/>
          </w:tcPr>
          <w:p w14:paraId="44F1ED11"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102083AA"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1660" w:type="pct"/>
            <w:hideMark/>
          </w:tcPr>
          <w:p w14:paraId="4A67C61B" w14:textId="2D441450" w:rsidR="00F729F2" w:rsidRPr="00446302" w:rsidRDefault="007D29C2" w:rsidP="00F729F2">
            <w:pPr>
              <w:rPr>
                <w:rFonts w:ascii="Arial Narrow" w:eastAsia="Times New Roman" w:hAnsi="Arial Narrow" w:cs="Arial"/>
                <w:kern w:val="0"/>
                <w:sz w:val="18"/>
                <w:szCs w:val="18"/>
                <w:lang w:eastAsia="ja-JP"/>
                <w14:ligatures w14:val="none"/>
              </w:rPr>
            </w:pPr>
            <w:r w:rsidRPr="007D29C2">
              <w:rPr>
                <w:rFonts w:ascii="Arial Narrow" w:eastAsia="Times New Roman" w:hAnsi="Arial Narrow" w:cs="Arial"/>
                <w:kern w:val="0"/>
                <w:sz w:val="18"/>
                <w:szCs w:val="18"/>
                <w:lang w:eastAsia="ja-JP"/>
                <w14:ligatures w14:val="none"/>
              </w:rPr>
              <w:t>Generic wood construction is median for earthquakes (it is lightweight and flexible with moderate ductility). It is fragile in the event of a flood because wood swells and rots, which undermines the foundations, and in the event of a windstorm because the connections are inadequate and do not meet code.</w:t>
            </w:r>
          </w:p>
        </w:tc>
      </w:tr>
      <w:tr w:rsidR="00F729F2" w:rsidRPr="00B40EF0" w14:paraId="5B81BABE" w14:textId="77777777" w:rsidTr="00446302">
        <w:trPr>
          <w:trHeight w:val="278"/>
        </w:trPr>
        <w:tc>
          <w:tcPr>
            <w:tcW w:w="237" w:type="pct"/>
            <w:hideMark/>
          </w:tcPr>
          <w:p w14:paraId="632214F4" w14:textId="15C9E941" w:rsidR="00F729F2" w:rsidRPr="00446302" w:rsidRDefault="00396DAA" w:rsidP="00F729F2">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18</w:t>
            </w:r>
          </w:p>
        </w:tc>
        <w:tc>
          <w:tcPr>
            <w:tcW w:w="607" w:type="pct"/>
            <w:hideMark/>
          </w:tcPr>
          <w:p w14:paraId="2D8AB9A5" w14:textId="77777777" w:rsidR="00F729F2" w:rsidRPr="00446302" w:rsidRDefault="00F729F2" w:rsidP="00F729F2">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W+WWD</w:t>
            </w:r>
          </w:p>
        </w:tc>
        <w:tc>
          <w:tcPr>
            <w:tcW w:w="800" w:type="pct"/>
            <w:hideMark/>
          </w:tcPr>
          <w:p w14:paraId="3E00C316" w14:textId="77777777" w:rsidR="00F729F2" w:rsidRPr="00446302" w:rsidRDefault="00F729F2" w:rsidP="00F729F2">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Wood + wattle and daub</w:t>
            </w:r>
          </w:p>
        </w:tc>
        <w:tc>
          <w:tcPr>
            <w:tcW w:w="424" w:type="pct"/>
            <w:hideMark/>
          </w:tcPr>
          <w:p w14:paraId="3E48FC28" w14:textId="77777777" w:rsidR="00F729F2" w:rsidRPr="00446302" w:rsidRDefault="00F729F2" w:rsidP="00F729F2">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fragile</w:t>
            </w:r>
          </w:p>
        </w:tc>
        <w:tc>
          <w:tcPr>
            <w:tcW w:w="474" w:type="pct"/>
            <w:hideMark/>
          </w:tcPr>
          <w:p w14:paraId="10FE6A38"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0B3D981A"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5500C1EF"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1660" w:type="pct"/>
            <w:hideMark/>
          </w:tcPr>
          <w:p w14:paraId="191CD946" w14:textId="648ABCF3" w:rsidR="00F729F2" w:rsidRPr="00446302" w:rsidRDefault="007D29C2" w:rsidP="00F729F2">
            <w:pPr>
              <w:rPr>
                <w:rFonts w:ascii="Arial Narrow" w:eastAsia="Times New Roman" w:hAnsi="Arial Narrow" w:cs="Arial"/>
                <w:kern w:val="0"/>
                <w:sz w:val="18"/>
                <w:szCs w:val="18"/>
                <w:lang w:eastAsia="ja-JP"/>
                <w14:ligatures w14:val="none"/>
              </w:rPr>
            </w:pPr>
            <w:r w:rsidRPr="007D29C2">
              <w:rPr>
                <w:rFonts w:ascii="Arial Narrow" w:eastAsia="Times New Roman" w:hAnsi="Arial Narrow" w:cs="Arial"/>
                <w:kern w:val="0"/>
                <w:sz w:val="18"/>
                <w:szCs w:val="18"/>
                <w:lang w:eastAsia="ja-JP"/>
                <w14:ligatures w14:val="none"/>
              </w:rPr>
              <w:t>Wattle and daub is a construction technique involving thin woven branches that are plastered with mud or clay. It has near-zero lateral resistance. It is fragile and susceptible to all hazards.</w:t>
            </w:r>
          </w:p>
        </w:tc>
      </w:tr>
      <w:tr w:rsidR="00F729F2" w:rsidRPr="00B40EF0" w14:paraId="12C3BCF4" w14:textId="77777777" w:rsidTr="00446302">
        <w:trPr>
          <w:trHeight w:val="319"/>
        </w:trPr>
        <w:tc>
          <w:tcPr>
            <w:tcW w:w="5000" w:type="pct"/>
            <w:gridSpan w:val="8"/>
            <w:noWrap/>
            <w:hideMark/>
          </w:tcPr>
          <w:p w14:paraId="4DBACFD3" w14:textId="77777777" w:rsidR="00F729F2" w:rsidRPr="00446302" w:rsidRDefault="00F729F2" w:rsidP="00F729F2">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GROUP 8 — Non-Steel Metal (ME): 3 entries | All fragile</w:t>
            </w:r>
          </w:p>
        </w:tc>
      </w:tr>
      <w:tr w:rsidR="00F729F2" w:rsidRPr="00B40EF0" w14:paraId="7A177305" w14:textId="77777777" w:rsidTr="00446302">
        <w:trPr>
          <w:trHeight w:val="1070"/>
        </w:trPr>
        <w:tc>
          <w:tcPr>
            <w:tcW w:w="237" w:type="pct"/>
            <w:hideMark/>
          </w:tcPr>
          <w:p w14:paraId="7A34944F" w14:textId="409EF053" w:rsidR="00F729F2" w:rsidRPr="00446302" w:rsidRDefault="005935DA" w:rsidP="00F729F2">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19</w:t>
            </w:r>
          </w:p>
        </w:tc>
        <w:tc>
          <w:tcPr>
            <w:tcW w:w="607" w:type="pct"/>
            <w:hideMark/>
          </w:tcPr>
          <w:p w14:paraId="4E2A9954" w14:textId="77777777" w:rsidR="00F729F2" w:rsidRPr="00446302" w:rsidRDefault="00F729F2" w:rsidP="00F729F2">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ME</w:t>
            </w:r>
          </w:p>
        </w:tc>
        <w:tc>
          <w:tcPr>
            <w:tcW w:w="800" w:type="pct"/>
            <w:hideMark/>
          </w:tcPr>
          <w:p w14:paraId="53490474" w14:textId="77777777" w:rsidR="00F729F2" w:rsidRPr="00446302" w:rsidRDefault="00F729F2" w:rsidP="00F729F2">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Metal, except steel (generic)</w:t>
            </w:r>
          </w:p>
        </w:tc>
        <w:tc>
          <w:tcPr>
            <w:tcW w:w="424" w:type="pct"/>
            <w:hideMark/>
          </w:tcPr>
          <w:p w14:paraId="333CC749" w14:textId="77777777" w:rsidR="00F729F2" w:rsidRPr="00446302" w:rsidRDefault="00F729F2" w:rsidP="00F729F2">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fragile</w:t>
            </w:r>
          </w:p>
        </w:tc>
        <w:tc>
          <w:tcPr>
            <w:tcW w:w="474" w:type="pct"/>
            <w:hideMark/>
          </w:tcPr>
          <w:p w14:paraId="3DB5F9A3"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0936ABF3"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116F3291"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1660" w:type="pct"/>
            <w:hideMark/>
          </w:tcPr>
          <w:p w14:paraId="1193F8D4" w14:textId="73179535" w:rsidR="00036376" w:rsidRPr="00036376" w:rsidRDefault="00036376" w:rsidP="00036376">
            <w:pPr>
              <w:rPr>
                <w:rFonts w:ascii="Arial Narrow" w:eastAsia="Times New Roman" w:hAnsi="Arial Narrow" w:cs="Arial"/>
                <w:kern w:val="0"/>
                <w:sz w:val="18"/>
                <w:szCs w:val="18"/>
                <w:lang w:eastAsia="ja-JP"/>
                <w14:ligatures w14:val="none"/>
              </w:rPr>
            </w:pPr>
            <w:r w:rsidRPr="00036376">
              <w:rPr>
                <w:rFonts w:ascii="Arial Narrow" w:eastAsia="Times New Roman" w:hAnsi="Arial Narrow" w:cs="Arial"/>
                <w:kern w:val="0"/>
                <w:sz w:val="18"/>
                <w:szCs w:val="18"/>
                <w:lang w:eastAsia="ja-JP"/>
                <w14:ligatures w14:val="none"/>
              </w:rPr>
              <w:t>Non-steel metals, such as iron and galvanized sheeting, are lightweight but lack the ductility of engineered steel. It is commonly used in informal settlements for roofing and walls without a structural frame. It is fragile to all hazards.</w:t>
            </w:r>
          </w:p>
          <w:p w14:paraId="71F39B5F" w14:textId="625FD5A5" w:rsidR="00F729F2" w:rsidRPr="00446302" w:rsidRDefault="00F729F2" w:rsidP="00F729F2">
            <w:pPr>
              <w:rPr>
                <w:rFonts w:ascii="Arial Narrow" w:eastAsia="Times New Roman" w:hAnsi="Arial Narrow" w:cs="Arial"/>
                <w:kern w:val="0"/>
                <w:sz w:val="18"/>
                <w:szCs w:val="18"/>
                <w:lang w:eastAsia="ja-JP"/>
                <w14:ligatures w14:val="none"/>
              </w:rPr>
            </w:pPr>
          </w:p>
        </w:tc>
      </w:tr>
      <w:tr w:rsidR="00F729F2" w:rsidRPr="00B40EF0" w14:paraId="28C704F4" w14:textId="77777777" w:rsidTr="00446302">
        <w:trPr>
          <w:trHeight w:val="319"/>
        </w:trPr>
        <w:tc>
          <w:tcPr>
            <w:tcW w:w="5000" w:type="pct"/>
            <w:gridSpan w:val="8"/>
            <w:noWrap/>
            <w:hideMark/>
          </w:tcPr>
          <w:p w14:paraId="735897DE" w14:textId="77777777" w:rsidR="00F729F2" w:rsidRPr="00446302" w:rsidRDefault="00F729F2" w:rsidP="00F729F2">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GROUP 9 — Masonry Unknown (M+): 3 entries</w:t>
            </w:r>
          </w:p>
        </w:tc>
      </w:tr>
      <w:tr w:rsidR="002677BF" w:rsidRPr="00B40EF0" w14:paraId="4B0E13C2" w14:textId="77777777" w:rsidTr="00446302">
        <w:trPr>
          <w:trHeight w:val="323"/>
        </w:trPr>
        <w:tc>
          <w:tcPr>
            <w:tcW w:w="237" w:type="pct"/>
            <w:hideMark/>
          </w:tcPr>
          <w:p w14:paraId="7615CE4B" w14:textId="074FDCEC" w:rsidR="002677BF" w:rsidRPr="00446302" w:rsidRDefault="002677BF" w:rsidP="002677BF">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20</w:t>
            </w:r>
          </w:p>
        </w:tc>
        <w:tc>
          <w:tcPr>
            <w:tcW w:w="607" w:type="pct"/>
            <w:hideMark/>
          </w:tcPr>
          <w:p w14:paraId="3D98024A" w14:textId="62958D94" w:rsidR="002677BF" w:rsidRPr="00446302" w:rsidRDefault="002677BF" w:rsidP="002677BF">
            <w:pPr>
              <w:rPr>
                <w:rFonts w:ascii="Arial Narrow" w:eastAsia="Times New Roman" w:hAnsi="Arial Narrow" w:cs="Arial"/>
                <w:b/>
                <w:bCs/>
                <w:kern w:val="0"/>
                <w:sz w:val="18"/>
                <w:szCs w:val="18"/>
                <w:lang w:eastAsia="ja-JP"/>
                <w14:ligatures w14:val="none"/>
              </w:rPr>
            </w:pPr>
            <w:r w:rsidRPr="005935DA">
              <w:rPr>
                <w:rFonts w:ascii="Arial Narrow" w:eastAsia="Times New Roman" w:hAnsi="Arial Narrow" w:cs="Arial"/>
                <w:b/>
                <w:bCs/>
                <w:kern w:val="0"/>
                <w:sz w:val="18"/>
                <w:szCs w:val="18"/>
                <w:lang w:eastAsia="ja-JP"/>
                <w14:ligatures w14:val="none"/>
              </w:rPr>
              <w:t>M+ADO</w:t>
            </w:r>
          </w:p>
        </w:tc>
        <w:tc>
          <w:tcPr>
            <w:tcW w:w="800" w:type="pct"/>
            <w:hideMark/>
          </w:tcPr>
          <w:p w14:paraId="0B9CB238" w14:textId="673B1644" w:rsidR="002677BF" w:rsidRPr="00446302" w:rsidRDefault="002677BF" w:rsidP="002677BF">
            <w:pPr>
              <w:rPr>
                <w:rFonts w:ascii="Arial Narrow" w:eastAsia="Times New Roman" w:hAnsi="Arial Narrow" w:cs="Arial"/>
                <w:kern w:val="0"/>
                <w:sz w:val="18"/>
                <w:szCs w:val="18"/>
                <w:lang w:eastAsia="ja-JP"/>
                <w14:ligatures w14:val="none"/>
              </w:rPr>
            </w:pPr>
            <w:r w:rsidRPr="002677BF">
              <w:rPr>
                <w:rFonts w:ascii="Arial Narrow" w:eastAsia="Times New Roman" w:hAnsi="Arial Narrow" w:cs="Arial"/>
                <w:kern w:val="0"/>
                <w:sz w:val="18"/>
                <w:szCs w:val="18"/>
                <w:lang w:eastAsia="ja-JP"/>
                <w14:ligatures w14:val="none"/>
              </w:rPr>
              <w:t>Masonry (unknown reinforcement) + adobe</w:t>
            </w:r>
          </w:p>
        </w:tc>
        <w:tc>
          <w:tcPr>
            <w:tcW w:w="424" w:type="pct"/>
            <w:hideMark/>
          </w:tcPr>
          <w:p w14:paraId="156DBFF3" w14:textId="062BC636" w:rsidR="002677BF" w:rsidRPr="00446302" w:rsidRDefault="002677BF" w:rsidP="002677BF">
            <w:pPr>
              <w:jc w:val="center"/>
              <w:rPr>
                <w:rFonts w:ascii="Arial Narrow" w:eastAsia="Times New Roman" w:hAnsi="Arial Narrow" w:cs="Arial"/>
                <w:b/>
                <w:bCs/>
                <w:kern w:val="0"/>
                <w:sz w:val="18"/>
                <w:szCs w:val="18"/>
                <w:lang w:eastAsia="ja-JP"/>
                <w14:ligatures w14:val="none"/>
              </w:rPr>
            </w:pPr>
            <w:r w:rsidRPr="001E7AFD">
              <w:rPr>
                <w:rFonts w:ascii="Arial Narrow" w:eastAsia="Times New Roman" w:hAnsi="Arial Narrow" w:cs="Arial"/>
                <w:b/>
                <w:bCs/>
                <w:kern w:val="0"/>
                <w:sz w:val="18"/>
                <w:szCs w:val="18"/>
                <w:lang w:eastAsia="ja-JP"/>
                <w14:ligatures w14:val="none"/>
              </w:rPr>
              <w:t>fragile</w:t>
            </w:r>
          </w:p>
        </w:tc>
        <w:tc>
          <w:tcPr>
            <w:tcW w:w="474" w:type="pct"/>
            <w:hideMark/>
          </w:tcPr>
          <w:p w14:paraId="2E698A32" w14:textId="6AEAE3C9" w:rsidR="002677BF" w:rsidRPr="00446302" w:rsidRDefault="002677BF" w:rsidP="002677BF">
            <w:pPr>
              <w:jc w:val="cente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fragile</w:t>
            </w:r>
          </w:p>
        </w:tc>
        <w:tc>
          <w:tcPr>
            <w:tcW w:w="399" w:type="pct"/>
            <w:hideMark/>
          </w:tcPr>
          <w:p w14:paraId="21E76D7E" w14:textId="174BF241" w:rsidR="002677BF" w:rsidRPr="00446302" w:rsidRDefault="002677BF" w:rsidP="002677BF">
            <w:pPr>
              <w:jc w:val="cente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fragile</w:t>
            </w:r>
          </w:p>
        </w:tc>
        <w:tc>
          <w:tcPr>
            <w:tcW w:w="399" w:type="pct"/>
            <w:hideMark/>
          </w:tcPr>
          <w:p w14:paraId="46603FA2" w14:textId="30E9774C" w:rsidR="002677BF" w:rsidRPr="00446302" w:rsidRDefault="002677BF" w:rsidP="002677BF">
            <w:pPr>
              <w:jc w:val="center"/>
              <w:rPr>
                <w:rFonts w:ascii="Arial Narrow" w:eastAsia="Times New Roman" w:hAnsi="Arial Narrow" w:cs="Arial"/>
                <w:kern w:val="0"/>
                <w:sz w:val="18"/>
                <w:szCs w:val="18"/>
                <w:lang w:eastAsia="ja-JP"/>
                <w14:ligatures w14:val="none"/>
              </w:rPr>
            </w:pPr>
            <w:r w:rsidRPr="001E7AFD">
              <w:rPr>
                <w:rFonts w:ascii="Arial Narrow" w:eastAsia="Times New Roman" w:hAnsi="Arial Narrow" w:cs="Arial"/>
                <w:kern w:val="0"/>
                <w:sz w:val="18"/>
                <w:szCs w:val="18"/>
                <w:lang w:eastAsia="ja-JP"/>
                <w14:ligatures w14:val="none"/>
              </w:rPr>
              <w:t>fragile</w:t>
            </w:r>
          </w:p>
        </w:tc>
        <w:tc>
          <w:tcPr>
            <w:tcW w:w="1660" w:type="pct"/>
            <w:hideMark/>
          </w:tcPr>
          <w:p w14:paraId="757600EA" w14:textId="63A006BD" w:rsidR="002677BF" w:rsidRPr="00446302" w:rsidRDefault="00DF37E5" w:rsidP="002677BF">
            <w:pPr>
              <w:rPr>
                <w:rFonts w:ascii="Arial Narrow" w:eastAsia="Times New Roman" w:hAnsi="Arial Narrow" w:cs="Arial"/>
                <w:kern w:val="0"/>
                <w:sz w:val="18"/>
                <w:szCs w:val="18"/>
                <w:lang w:eastAsia="ja-JP"/>
                <w14:ligatures w14:val="none"/>
              </w:rPr>
            </w:pPr>
            <w:r w:rsidRPr="00DF37E5">
              <w:rPr>
                <w:rFonts w:ascii="Arial Narrow" w:eastAsia="Times New Roman" w:hAnsi="Arial Narrow" w:cs="Arial"/>
                <w:kern w:val="0"/>
                <w:sz w:val="18"/>
                <w:szCs w:val="18"/>
                <w:lang w:eastAsia="ja-JP"/>
                <w14:ligatures w14:val="none"/>
              </w:rPr>
              <w:t>The adobe block dominates performance regardless of the reinforcement status.</w:t>
            </w:r>
          </w:p>
        </w:tc>
      </w:tr>
      <w:tr w:rsidR="00F729F2" w:rsidRPr="00B40EF0" w14:paraId="313BDE6D" w14:textId="77777777" w:rsidTr="00446302">
        <w:trPr>
          <w:trHeight w:val="39"/>
        </w:trPr>
        <w:tc>
          <w:tcPr>
            <w:tcW w:w="5000" w:type="pct"/>
            <w:gridSpan w:val="8"/>
            <w:noWrap/>
            <w:hideMark/>
          </w:tcPr>
          <w:p w14:paraId="7618D1F7" w14:textId="77777777" w:rsidR="00F729F2" w:rsidRPr="00446302" w:rsidRDefault="00F729F2" w:rsidP="00F729F2">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GROUP 10 — Mixed Construction (MIX, W+S): 15 entries | Varies by component quality</w:t>
            </w:r>
          </w:p>
        </w:tc>
      </w:tr>
      <w:tr w:rsidR="00F729F2" w:rsidRPr="00B40EF0" w14:paraId="7AE397F2" w14:textId="77777777" w:rsidTr="00446302">
        <w:trPr>
          <w:trHeight w:val="1159"/>
        </w:trPr>
        <w:tc>
          <w:tcPr>
            <w:tcW w:w="237" w:type="pct"/>
            <w:hideMark/>
          </w:tcPr>
          <w:p w14:paraId="60D0D270" w14:textId="64834D9D" w:rsidR="00F729F2" w:rsidRPr="00446302" w:rsidRDefault="00402F0E" w:rsidP="00F729F2">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2</w:t>
            </w:r>
            <w:r w:rsidR="00F729F2" w:rsidRPr="00446302">
              <w:rPr>
                <w:rFonts w:ascii="Arial Narrow" w:eastAsia="Times New Roman" w:hAnsi="Arial Narrow" w:cs="Arial"/>
                <w:b/>
                <w:bCs/>
                <w:kern w:val="0"/>
                <w:sz w:val="18"/>
                <w:szCs w:val="18"/>
                <w:lang w:eastAsia="ja-JP"/>
                <w14:ligatures w14:val="none"/>
              </w:rPr>
              <w:t>1</w:t>
            </w:r>
          </w:p>
        </w:tc>
        <w:tc>
          <w:tcPr>
            <w:tcW w:w="607" w:type="pct"/>
            <w:hideMark/>
          </w:tcPr>
          <w:p w14:paraId="46260088" w14:textId="77777777" w:rsidR="00F729F2" w:rsidRPr="00446302" w:rsidRDefault="00F729F2" w:rsidP="00F729F2">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MIX(MUR-CR)</w:t>
            </w:r>
          </w:p>
        </w:tc>
        <w:tc>
          <w:tcPr>
            <w:tcW w:w="800" w:type="pct"/>
            <w:hideMark/>
          </w:tcPr>
          <w:p w14:paraId="3AEF462F" w14:textId="77777777" w:rsidR="00F729F2" w:rsidRPr="00446302" w:rsidRDefault="00F729F2" w:rsidP="00F729F2">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Mix: unreinforced masonry + reinforced concrete (Switzerland/Germany)</w:t>
            </w:r>
          </w:p>
        </w:tc>
        <w:tc>
          <w:tcPr>
            <w:tcW w:w="424" w:type="pct"/>
            <w:hideMark/>
          </w:tcPr>
          <w:p w14:paraId="08645EAE" w14:textId="77777777" w:rsidR="00F729F2" w:rsidRPr="00446302" w:rsidRDefault="00F729F2" w:rsidP="00F729F2">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median</w:t>
            </w:r>
          </w:p>
        </w:tc>
        <w:tc>
          <w:tcPr>
            <w:tcW w:w="474" w:type="pct"/>
            <w:hideMark/>
          </w:tcPr>
          <w:p w14:paraId="0D90F861"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399" w:type="pct"/>
            <w:hideMark/>
          </w:tcPr>
          <w:p w14:paraId="0D955970"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399" w:type="pct"/>
            <w:hideMark/>
          </w:tcPr>
          <w:p w14:paraId="3594DA01"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1660" w:type="pct"/>
            <w:hideMark/>
          </w:tcPr>
          <w:p w14:paraId="2A7C3AAC" w14:textId="5DDD718F" w:rsidR="00F729F2" w:rsidRPr="00446302" w:rsidRDefault="00410AC5" w:rsidP="00F729F2">
            <w:pPr>
              <w:rPr>
                <w:rFonts w:ascii="Arial Narrow" w:eastAsia="Times New Roman" w:hAnsi="Arial Narrow" w:cs="Arial"/>
                <w:kern w:val="0"/>
                <w:sz w:val="18"/>
                <w:szCs w:val="18"/>
                <w:lang w:eastAsia="ja-JP"/>
                <w14:ligatures w14:val="none"/>
              </w:rPr>
            </w:pPr>
            <w:r>
              <w:rPr>
                <w:rFonts w:ascii="Arial Narrow" w:eastAsia="Times New Roman" w:hAnsi="Arial Narrow" w:cs="Arial"/>
                <w:kern w:val="0"/>
                <w:sz w:val="18"/>
                <w:szCs w:val="18"/>
                <w:lang w:eastAsia="ja-JP"/>
                <w14:ligatures w14:val="none"/>
              </w:rPr>
              <w:t xml:space="preserve">This type is specific for Switzerland and Germany, and </w:t>
            </w:r>
            <w:r w:rsidRPr="00410AC5">
              <w:rPr>
                <w:rFonts w:ascii="Arial Narrow" w:eastAsia="Times New Roman" w:hAnsi="Arial Narrow" w:cs="Arial"/>
                <w:kern w:val="0"/>
                <w:sz w:val="18"/>
                <w:szCs w:val="18"/>
                <w:lang w:eastAsia="ja-JP"/>
                <w14:ligatures w14:val="none"/>
              </w:rPr>
              <w:t>a well-engineered hybrid. The RC component elevates the combined performance to the median level. The URM panel exposure makes it fragile to wind.</w:t>
            </w:r>
          </w:p>
        </w:tc>
      </w:tr>
      <w:tr w:rsidR="00F729F2" w:rsidRPr="00B40EF0" w14:paraId="775E3DAD" w14:textId="77777777" w:rsidTr="00446302">
        <w:trPr>
          <w:trHeight w:val="319"/>
        </w:trPr>
        <w:tc>
          <w:tcPr>
            <w:tcW w:w="5000" w:type="pct"/>
            <w:gridSpan w:val="8"/>
            <w:noWrap/>
            <w:hideMark/>
          </w:tcPr>
          <w:p w14:paraId="0849195A" w14:textId="77777777" w:rsidR="00F729F2" w:rsidRPr="00446302" w:rsidRDefault="00F729F2" w:rsidP="00F729F2">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GROUP 11 — Residual Categories (MATO, INF, UNK, duplicates): 6 entries</w:t>
            </w:r>
          </w:p>
        </w:tc>
      </w:tr>
      <w:tr w:rsidR="00F729F2" w:rsidRPr="00B40EF0" w14:paraId="2574759F" w14:textId="77777777" w:rsidTr="00446302">
        <w:trPr>
          <w:trHeight w:val="45"/>
        </w:trPr>
        <w:tc>
          <w:tcPr>
            <w:tcW w:w="237" w:type="pct"/>
            <w:hideMark/>
          </w:tcPr>
          <w:p w14:paraId="75710796" w14:textId="2F728B8F" w:rsidR="00F729F2" w:rsidRPr="00446302" w:rsidRDefault="00402F0E" w:rsidP="00F729F2">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2</w:t>
            </w:r>
            <w:r w:rsidR="00F729F2" w:rsidRPr="00446302">
              <w:rPr>
                <w:rFonts w:ascii="Arial Narrow" w:eastAsia="Times New Roman" w:hAnsi="Arial Narrow" w:cs="Arial"/>
                <w:b/>
                <w:bCs/>
                <w:kern w:val="0"/>
                <w:sz w:val="18"/>
                <w:szCs w:val="18"/>
                <w:lang w:eastAsia="ja-JP"/>
                <w14:ligatures w14:val="none"/>
              </w:rPr>
              <w:t>2</w:t>
            </w:r>
          </w:p>
        </w:tc>
        <w:tc>
          <w:tcPr>
            <w:tcW w:w="607" w:type="pct"/>
            <w:hideMark/>
          </w:tcPr>
          <w:p w14:paraId="0C3CFB82" w14:textId="77777777" w:rsidR="00F729F2" w:rsidRPr="00446302" w:rsidRDefault="00F729F2" w:rsidP="00F729F2">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UNK</w:t>
            </w:r>
          </w:p>
        </w:tc>
        <w:tc>
          <w:tcPr>
            <w:tcW w:w="800" w:type="pct"/>
            <w:hideMark/>
          </w:tcPr>
          <w:p w14:paraId="1A896100" w14:textId="77777777" w:rsidR="00F729F2" w:rsidRPr="00446302" w:rsidRDefault="00F729F2" w:rsidP="00F729F2">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Material unknown / not specified</w:t>
            </w:r>
          </w:p>
        </w:tc>
        <w:tc>
          <w:tcPr>
            <w:tcW w:w="424" w:type="pct"/>
            <w:hideMark/>
          </w:tcPr>
          <w:p w14:paraId="235B0E60" w14:textId="77777777" w:rsidR="00F729F2" w:rsidRPr="00446302" w:rsidRDefault="00F729F2" w:rsidP="00F729F2">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median</w:t>
            </w:r>
          </w:p>
        </w:tc>
        <w:tc>
          <w:tcPr>
            <w:tcW w:w="474" w:type="pct"/>
            <w:hideMark/>
          </w:tcPr>
          <w:p w14:paraId="77433663"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399" w:type="pct"/>
            <w:hideMark/>
          </w:tcPr>
          <w:p w14:paraId="688A7909"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23523EE4"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median</w:t>
            </w:r>
          </w:p>
        </w:tc>
        <w:tc>
          <w:tcPr>
            <w:tcW w:w="1660" w:type="pct"/>
            <w:hideMark/>
          </w:tcPr>
          <w:p w14:paraId="25436488" w14:textId="7DA7DB8F" w:rsidR="00F729F2" w:rsidRPr="00446302" w:rsidRDefault="00F729F2" w:rsidP="00F729F2">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 xml:space="preserve">Unknown material: median combined (conservative but not worst-case). </w:t>
            </w:r>
          </w:p>
        </w:tc>
      </w:tr>
      <w:tr w:rsidR="00F729F2" w:rsidRPr="00B40EF0" w14:paraId="5E7C4400" w14:textId="77777777" w:rsidTr="00446302">
        <w:trPr>
          <w:trHeight w:val="224"/>
        </w:trPr>
        <w:tc>
          <w:tcPr>
            <w:tcW w:w="237" w:type="pct"/>
            <w:hideMark/>
          </w:tcPr>
          <w:p w14:paraId="7FD121C9" w14:textId="13EAC2BB" w:rsidR="00F729F2" w:rsidRPr="00446302" w:rsidRDefault="00402F0E" w:rsidP="00F729F2">
            <w:pPr>
              <w:jc w:val="center"/>
              <w:rPr>
                <w:rFonts w:ascii="Arial Narrow" w:eastAsia="Times New Roman" w:hAnsi="Arial Narrow" w:cs="Arial"/>
                <w:b/>
                <w:bCs/>
                <w:kern w:val="0"/>
                <w:sz w:val="18"/>
                <w:szCs w:val="18"/>
                <w:lang w:eastAsia="ja-JP"/>
                <w14:ligatures w14:val="none"/>
              </w:rPr>
            </w:pPr>
            <w:r>
              <w:rPr>
                <w:rFonts w:ascii="Arial Narrow" w:eastAsia="Times New Roman" w:hAnsi="Arial Narrow" w:cs="Arial"/>
                <w:b/>
                <w:bCs/>
                <w:kern w:val="0"/>
                <w:sz w:val="18"/>
                <w:szCs w:val="18"/>
                <w:lang w:eastAsia="ja-JP"/>
                <w14:ligatures w14:val="none"/>
              </w:rPr>
              <w:t>2</w:t>
            </w:r>
            <w:r w:rsidR="00F729F2" w:rsidRPr="00446302">
              <w:rPr>
                <w:rFonts w:ascii="Arial Narrow" w:eastAsia="Times New Roman" w:hAnsi="Arial Narrow" w:cs="Arial"/>
                <w:b/>
                <w:bCs/>
                <w:kern w:val="0"/>
                <w:sz w:val="18"/>
                <w:szCs w:val="18"/>
                <w:lang w:eastAsia="ja-JP"/>
                <w14:ligatures w14:val="none"/>
              </w:rPr>
              <w:t>3</w:t>
            </w:r>
          </w:p>
        </w:tc>
        <w:tc>
          <w:tcPr>
            <w:tcW w:w="607" w:type="pct"/>
            <w:hideMark/>
          </w:tcPr>
          <w:p w14:paraId="150A11BC" w14:textId="77777777" w:rsidR="00F729F2" w:rsidRPr="00446302" w:rsidRDefault="00F729F2" w:rsidP="00F729F2">
            <w:pP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INF</w:t>
            </w:r>
          </w:p>
        </w:tc>
        <w:tc>
          <w:tcPr>
            <w:tcW w:w="800" w:type="pct"/>
            <w:hideMark/>
          </w:tcPr>
          <w:p w14:paraId="3E571A8F" w14:textId="77777777" w:rsidR="00F729F2" w:rsidRPr="00446302" w:rsidRDefault="00F729F2" w:rsidP="00F729F2">
            <w:pP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Informal construction (Fiji, Solomon Islands, Vanuatu)</w:t>
            </w:r>
          </w:p>
        </w:tc>
        <w:tc>
          <w:tcPr>
            <w:tcW w:w="424" w:type="pct"/>
            <w:hideMark/>
          </w:tcPr>
          <w:p w14:paraId="2EA2C1CF" w14:textId="77777777" w:rsidR="00F729F2" w:rsidRPr="00446302" w:rsidRDefault="00F729F2" w:rsidP="00F729F2">
            <w:pPr>
              <w:jc w:val="center"/>
              <w:rPr>
                <w:rFonts w:ascii="Arial Narrow" w:eastAsia="Times New Roman" w:hAnsi="Arial Narrow" w:cs="Arial"/>
                <w:b/>
                <w:bCs/>
                <w:kern w:val="0"/>
                <w:sz w:val="18"/>
                <w:szCs w:val="18"/>
                <w:lang w:eastAsia="ja-JP"/>
                <w14:ligatures w14:val="none"/>
              </w:rPr>
            </w:pPr>
            <w:r w:rsidRPr="00446302">
              <w:rPr>
                <w:rFonts w:ascii="Arial Narrow" w:eastAsia="Times New Roman" w:hAnsi="Arial Narrow" w:cs="Arial"/>
                <w:b/>
                <w:bCs/>
                <w:kern w:val="0"/>
                <w:sz w:val="18"/>
                <w:szCs w:val="18"/>
                <w:lang w:eastAsia="ja-JP"/>
                <w14:ligatures w14:val="none"/>
              </w:rPr>
              <w:t>fragile</w:t>
            </w:r>
          </w:p>
        </w:tc>
        <w:tc>
          <w:tcPr>
            <w:tcW w:w="474" w:type="pct"/>
            <w:hideMark/>
          </w:tcPr>
          <w:p w14:paraId="34F1DE38"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3DE6D0C7"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399" w:type="pct"/>
            <w:hideMark/>
          </w:tcPr>
          <w:p w14:paraId="5AE4323D" w14:textId="77777777" w:rsidR="00F729F2" w:rsidRPr="00446302" w:rsidRDefault="00F729F2" w:rsidP="00F729F2">
            <w:pPr>
              <w:jc w:val="center"/>
              <w:rPr>
                <w:rFonts w:ascii="Arial Narrow" w:eastAsia="Times New Roman" w:hAnsi="Arial Narrow" w:cs="Arial"/>
                <w:kern w:val="0"/>
                <w:sz w:val="18"/>
                <w:szCs w:val="18"/>
                <w:lang w:eastAsia="ja-JP"/>
                <w14:ligatures w14:val="none"/>
              </w:rPr>
            </w:pPr>
            <w:r w:rsidRPr="00446302">
              <w:rPr>
                <w:rFonts w:ascii="Arial Narrow" w:eastAsia="Times New Roman" w:hAnsi="Arial Narrow" w:cs="Arial"/>
                <w:kern w:val="0"/>
                <w:sz w:val="18"/>
                <w:szCs w:val="18"/>
                <w:lang w:eastAsia="ja-JP"/>
                <w14:ligatures w14:val="none"/>
              </w:rPr>
              <w:t>fragile</w:t>
            </w:r>
          </w:p>
        </w:tc>
        <w:tc>
          <w:tcPr>
            <w:tcW w:w="1660" w:type="pct"/>
            <w:hideMark/>
          </w:tcPr>
          <w:p w14:paraId="7F684717" w14:textId="22DA2CA9" w:rsidR="00F729F2" w:rsidRPr="00446302" w:rsidRDefault="00B0166A" w:rsidP="00F729F2">
            <w:pPr>
              <w:rPr>
                <w:rFonts w:ascii="Arial Narrow" w:eastAsia="Times New Roman" w:hAnsi="Arial Narrow" w:cs="Arial"/>
                <w:kern w:val="0"/>
                <w:sz w:val="18"/>
                <w:szCs w:val="18"/>
                <w:lang w:eastAsia="ja-JP"/>
                <w14:ligatures w14:val="none"/>
              </w:rPr>
            </w:pPr>
            <w:r w:rsidRPr="00B0166A">
              <w:rPr>
                <w:rFonts w:ascii="Arial Narrow" w:eastAsia="Times New Roman" w:hAnsi="Arial Narrow" w:cs="Arial"/>
                <w:kern w:val="0"/>
                <w:sz w:val="18"/>
                <w:szCs w:val="18"/>
                <w:lang w:eastAsia="ja-JP"/>
                <w14:ligatures w14:val="none"/>
              </w:rPr>
              <w:t>It is explicitly informal and occurs only in Pacific island nations. It is fragile across all hazards.</w:t>
            </w:r>
          </w:p>
        </w:tc>
      </w:tr>
    </w:tbl>
    <w:p w14:paraId="0D470CAE" w14:textId="77777777" w:rsidR="00FD78C1" w:rsidRDefault="00FD78C1">
      <w:pPr>
        <w:rPr>
          <w:rFonts w:asciiTheme="majorHAnsi" w:eastAsiaTheme="majorEastAsia" w:hAnsiTheme="majorHAnsi" w:cstheme="majorBidi"/>
          <w:color w:val="0F4761" w:themeColor="accent1" w:themeShade="BF"/>
          <w:sz w:val="28"/>
          <w:szCs w:val="40"/>
          <w:lang w:eastAsia="ja-JP"/>
        </w:rPr>
      </w:pPr>
      <w:r>
        <w:rPr>
          <w:lang w:eastAsia="ja-JP"/>
        </w:rPr>
        <w:br w:type="page"/>
      </w:r>
    </w:p>
    <w:p w14:paraId="4C83251F" w14:textId="2EB554F0" w:rsidR="000A3338" w:rsidRPr="00ED299E" w:rsidRDefault="001306EC" w:rsidP="008F5ECD">
      <w:pPr>
        <w:pStyle w:val="Heading1"/>
        <w:numPr>
          <w:ilvl w:val="0"/>
          <w:numId w:val="0"/>
        </w:numPr>
        <w:ind w:left="360" w:hanging="360"/>
      </w:pPr>
      <w:r w:rsidRPr="00ED299E">
        <w:rPr>
          <w:lang w:eastAsia="ja-JP"/>
        </w:rPr>
        <w:lastRenderedPageBreak/>
        <w:t xml:space="preserve">Appendix </w:t>
      </w:r>
      <w:r w:rsidR="00DD16CE" w:rsidRPr="00ED299E">
        <w:rPr>
          <w:lang w:eastAsia="ja-JP"/>
        </w:rPr>
        <w:t>E</w:t>
      </w:r>
      <w:r w:rsidR="00914FF9" w:rsidRPr="00ED299E">
        <w:rPr>
          <w:lang w:eastAsia="ja-JP"/>
        </w:rPr>
        <w:t xml:space="preserve">. </w:t>
      </w:r>
      <w:r w:rsidR="000A3338" w:rsidRPr="00ED299E">
        <w:rPr>
          <w:lang w:eastAsia="ja-JP"/>
        </w:rPr>
        <w:t xml:space="preserve">List of </w:t>
      </w:r>
      <w:r w:rsidR="00D94E13">
        <w:rPr>
          <w:lang w:eastAsia="ja-JP"/>
        </w:rPr>
        <w:t>economies</w:t>
      </w:r>
      <w:r w:rsidR="000A3338" w:rsidRPr="00ED299E">
        <w:rPr>
          <w:lang w:eastAsia="ja-JP"/>
        </w:rPr>
        <w:t xml:space="preserve"> dropped from the analysis due to lack of data </w:t>
      </w:r>
    </w:p>
    <w:p w14:paraId="5E34053B" w14:textId="33ACB31F" w:rsidR="000A3338" w:rsidRPr="00ED299E" w:rsidRDefault="000A3338" w:rsidP="000A3338">
      <w:r w:rsidRPr="00ED299E">
        <w:t xml:space="preserve">Several </w:t>
      </w:r>
      <w:r w:rsidR="00D94E13">
        <w:t>economies</w:t>
      </w:r>
      <w:r w:rsidRPr="00ED299E">
        <w:t xml:space="preserve"> were excluded from the analysis due to missing data on key indicators, such as the poverty </w:t>
      </w:r>
      <w:r w:rsidR="00322108" w:rsidRPr="00ED299E">
        <w:t>gap</w:t>
      </w:r>
      <w:r w:rsidRPr="00ED299E">
        <w:t xml:space="preserve">, construction quality index, GDP per capita, or hazard exposure measures. These exclusions encompass a mix of small island states, high-income jurisdictions, and </w:t>
      </w:r>
      <w:r w:rsidR="001C2623">
        <w:t>economies</w:t>
      </w:r>
      <w:r w:rsidRPr="00ED299E">
        <w:t xml:space="preserve"> with limited data infrastructure. Nevertheless, the final sample of 15</w:t>
      </w:r>
      <w:r w:rsidR="00FD78C1">
        <w:t>0</w:t>
      </w:r>
      <w:r w:rsidRPr="00ED299E">
        <w:t xml:space="preserve"> </w:t>
      </w:r>
      <w:r w:rsidR="001C2623">
        <w:t>economies</w:t>
      </w:r>
      <w:r w:rsidRPr="00ED299E">
        <w:t xml:space="preserve">—each with a complete set of variables—remains geographically and economically diverse, supporting the validity of global insights and generalizable findings. From the World Bank country list, the following </w:t>
      </w:r>
      <w:r w:rsidR="001C2623">
        <w:t>economies</w:t>
      </w:r>
      <w:r w:rsidRPr="00ED299E">
        <w:t xml:space="preserve"> were excluded from the sample, with the specific missing variables indicated for each:</w:t>
      </w:r>
    </w:p>
    <w:p w14:paraId="0CB982A7" w14:textId="743A89F6" w:rsidR="000A3338" w:rsidRPr="00ED299E" w:rsidRDefault="000A3338" w:rsidP="000A3338">
      <w:pPr>
        <w:rPr>
          <w:b/>
          <w:bCs/>
        </w:rPr>
      </w:pPr>
      <w:r w:rsidRPr="00ED299E">
        <w:rPr>
          <w:b/>
          <w:bCs/>
        </w:rPr>
        <w:t>Table A-</w:t>
      </w:r>
      <w:r w:rsidR="003F0BDE" w:rsidRPr="00ED299E">
        <w:rPr>
          <w:b/>
          <w:bCs/>
        </w:rPr>
        <w:t>1</w:t>
      </w:r>
      <w:r w:rsidR="0052184D">
        <w:rPr>
          <w:b/>
          <w:bCs/>
        </w:rPr>
        <w:t>0</w:t>
      </w:r>
      <w:r w:rsidRPr="00ED299E">
        <w:rPr>
          <w:b/>
          <w:bCs/>
        </w:rPr>
        <w:t xml:space="preserve">: List of </w:t>
      </w:r>
      <w:r w:rsidR="00D94E13">
        <w:rPr>
          <w:b/>
          <w:bCs/>
        </w:rPr>
        <w:t>economies</w:t>
      </w:r>
      <w:r w:rsidRPr="00ED299E">
        <w:rPr>
          <w:b/>
          <w:bCs/>
        </w:rPr>
        <w:t xml:space="preserve"> excluded from the sample</w:t>
      </w:r>
    </w:p>
    <w:tbl>
      <w:tblPr>
        <w:tblStyle w:val="PlainTable2"/>
        <w:tblW w:w="8487" w:type="dxa"/>
        <w:tblLook w:val="04A0" w:firstRow="1" w:lastRow="0" w:firstColumn="1" w:lastColumn="0" w:noHBand="0" w:noVBand="1"/>
      </w:tblPr>
      <w:tblGrid>
        <w:gridCol w:w="2727"/>
        <w:gridCol w:w="960"/>
        <w:gridCol w:w="960"/>
        <w:gridCol w:w="960"/>
        <w:gridCol w:w="960"/>
        <w:gridCol w:w="960"/>
        <w:gridCol w:w="978"/>
      </w:tblGrid>
      <w:tr w:rsidR="006F7844" w:rsidRPr="006F7844" w14:paraId="47D2A47B" w14:textId="77777777" w:rsidTr="006F784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2B47CC22" w14:textId="0D48ED91" w:rsidR="006F7844" w:rsidRPr="006F7844" w:rsidRDefault="005934BD" w:rsidP="006F7844">
            <w:pPr>
              <w:rPr>
                <w:rFonts w:ascii="Aptos Narrow" w:eastAsia="Times New Roman" w:hAnsi="Aptos Narrow" w:cs="Times New Roman"/>
                <w:color w:val="000000"/>
                <w:kern w:val="0"/>
                <w:sz w:val="22"/>
                <w:szCs w:val="22"/>
                <w:lang w:eastAsia="ja-JP"/>
                <w14:ligatures w14:val="none"/>
              </w:rPr>
            </w:pPr>
            <w:r>
              <w:rPr>
                <w:rFonts w:ascii="Aptos Narrow" w:eastAsia="Times New Roman" w:hAnsi="Aptos Narrow" w:cs="Times New Roman"/>
                <w:color w:val="000000"/>
                <w:kern w:val="0"/>
                <w:sz w:val="22"/>
                <w:szCs w:val="22"/>
                <w:lang w:eastAsia="ja-JP"/>
                <w14:ligatures w14:val="none"/>
              </w:rPr>
              <w:t>Economy</w:t>
            </w:r>
          </w:p>
        </w:tc>
        <w:tc>
          <w:tcPr>
            <w:tcW w:w="960" w:type="dxa"/>
            <w:noWrap/>
            <w:hideMark/>
          </w:tcPr>
          <w:p w14:paraId="7C6F033F" w14:textId="77777777" w:rsidR="006F7844" w:rsidRPr="006F7844" w:rsidRDefault="006F7844" w:rsidP="006F784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GEM</w:t>
            </w:r>
          </w:p>
        </w:tc>
        <w:tc>
          <w:tcPr>
            <w:tcW w:w="960" w:type="dxa"/>
            <w:noWrap/>
            <w:hideMark/>
          </w:tcPr>
          <w:p w14:paraId="49DC925B" w14:textId="77777777" w:rsidR="006F7844" w:rsidRPr="006F7844" w:rsidRDefault="006F7844" w:rsidP="006F784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Poverty</w:t>
            </w:r>
          </w:p>
        </w:tc>
        <w:tc>
          <w:tcPr>
            <w:tcW w:w="960" w:type="dxa"/>
            <w:noWrap/>
            <w:hideMark/>
          </w:tcPr>
          <w:p w14:paraId="2DE77A50" w14:textId="77777777" w:rsidR="006F7844" w:rsidRPr="006F7844" w:rsidRDefault="006F7844" w:rsidP="006F784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GDP</w:t>
            </w:r>
          </w:p>
        </w:tc>
        <w:tc>
          <w:tcPr>
            <w:tcW w:w="960" w:type="dxa"/>
            <w:noWrap/>
            <w:hideMark/>
          </w:tcPr>
          <w:p w14:paraId="244C0CF5" w14:textId="77777777" w:rsidR="006F7844" w:rsidRPr="006F7844" w:rsidRDefault="006F7844" w:rsidP="006F784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WGI</w:t>
            </w:r>
          </w:p>
        </w:tc>
        <w:tc>
          <w:tcPr>
            <w:tcW w:w="960" w:type="dxa"/>
            <w:noWrap/>
            <w:hideMark/>
          </w:tcPr>
          <w:p w14:paraId="1499C7D5" w14:textId="77777777" w:rsidR="006F7844" w:rsidRPr="006F7844" w:rsidRDefault="006F7844" w:rsidP="006F784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BQCI</w:t>
            </w:r>
          </w:p>
        </w:tc>
        <w:tc>
          <w:tcPr>
            <w:tcW w:w="960" w:type="dxa"/>
            <w:noWrap/>
            <w:hideMark/>
          </w:tcPr>
          <w:p w14:paraId="6A93EC06" w14:textId="77777777" w:rsidR="006F7844" w:rsidRPr="006F7844" w:rsidRDefault="006F7844" w:rsidP="006F784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Disaster</w:t>
            </w:r>
          </w:p>
        </w:tc>
      </w:tr>
      <w:tr w:rsidR="006F7844" w:rsidRPr="006F7844" w14:paraId="1726F94E"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76FCD7A6"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Afghanistan</w:t>
            </w:r>
          </w:p>
        </w:tc>
        <w:tc>
          <w:tcPr>
            <w:tcW w:w="960" w:type="dxa"/>
            <w:noWrap/>
            <w:hideMark/>
          </w:tcPr>
          <w:p w14:paraId="5CE9FAC2"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745BD4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97ABCE8"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4ADFD0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1CFD858"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DAB7EA9"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524B7CAC"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4D36EBFE"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American Samoa</w:t>
            </w:r>
          </w:p>
        </w:tc>
        <w:tc>
          <w:tcPr>
            <w:tcW w:w="960" w:type="dxa"/>
            <w:noWrap/>
            <w:hideMark/>
          </w:tcPr>
          <w:p w14:paraId="4F08542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D903C3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1622B91"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E2E5EF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3FE55B1"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3F2A3BF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2107B6A8"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34FABBAF"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Andorra</w:t>
            </w:r>
          </w:p>
        </w:tc>
        <w:tc>
          <w:tcPr>
            <w:tcW w:w="960" w:type="dxa"/>
            <w:noWrap/>
            <w:hideMark/>
          </w:tcPr>
          <w:p w14:paraId="11FF035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F2EECA0"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638AACA"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6FCDA2F"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D4AE589"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D5495E8"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2378BDE3"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3FF7088C"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Antigua and Barbuda</w:t>
            </w:r>
          </w:p>
        </w:tc>
        <w:tc>
          <w:tcPr>
            <w:tcW w:w="960" w:type="dxa"/>
            <w:noWrap/>
            <w:hideMark/>
          </w:tcPr>
          <w:p w14:paraId="030FC19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E81C84C"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3EDBF5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2D13747"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F42891D"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6931426"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50388C59"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6A197D43"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Aruba</w:t>
            </w:r>
          </w:p>
        </w:tc>
        <w:tc>
          <w:tcPr>
            <w:tcW w:w="960" w:type="dxa"/>
            <w:noWrap/>
            <w:hideMark/>
          </w:tcPr>
          <w:p w14:paraId="6EE75E56"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D1AF1C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DB9D50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D2E4BCD"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41EE4A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0365A7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49857117"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246D105E"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Azerbaijan</w:t>
            </w:r>
          </w:p>
        </w:tc>
        <w:tc>
          <w:tcPr>
            <w:tcW w:w="960" w:type="dxa"/>
            <w:noWrap/>
            <w:hideMark/>
          </w:tcPr>
          <w:p w14:paraId="0719BE6B"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1AAC14D"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EC663D1"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BF00F4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387438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7357991"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1EF14E8E"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1F5048CA"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Bahamas, The</w:t>
            </w:r>
          </w:p>
        </w:tc>
        <w:tc>
          <w:tcPr>
            <w:tcW w:w="960" w:type="dxa"/>
            <w:noWrap/>
            <w:hideMark/>
          </w:tcPr>
          <w:p w14:paraId="66052128"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DD5E913"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25B6D2C"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87800C8"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EC2E3A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5A4663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5DB0CC55"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2A5F4E84"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Bahrain</w:t>
            </w:r>
          </w:p>
        </w:tc>
        <w:tc>
          <w:tcPr>
            <w:tcW w:w="960" w:type="dxa"/>
            <w:noWrap/>
            <w:hideMark/>
          </w:tcPr>
          <w:p w14:paraId="2553E8E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F19F22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16BAA05"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A665237"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26CDE0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58D6D8E"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391B84A8"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629BBA5C"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Bermuda</w:t>
            </w:r>
          </w:p>
        </w:tc>
        <w:tc>
          <w:tcPr>
            <w:tcW w:w="960" w:type="dxa"/>
            <w:noWrap/>
            <w:hideMark/>
          </w:tcPr>
          <w:p w14:paraId="0B494154"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45BE83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4E76DE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D6F0E8D"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88E31CF"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2198BF8"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35416A15"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6FBCF985"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British Virgin Islands</w:t>
            </w:r>
          </w:p>
        </w:tc>
        <w:tc>
          <w:tcPr>
            <w:tcW w:w="960" w:type="dxa"/>
            <w:noWrap/>
            <w:hideMark/>
          </w:tcPr>
          <w:p w14:paraId="3FBD510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CD9B6EE"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74BB64F"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E9DB31E"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2ED4524"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382353F"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0D67B76E"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298F8A50"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Brunei Darussalam</w:t>
            </w:r>
          </w:p>
        </w:tc>
        <w:tc>
          <w:tcPr>
            <w:tcW w:w="960" w:type="dxa"/>
            <w:noWrap/>
            <w:hideMark/>
          </w:tcPr>
          <w:p w14:paraId="02B9DB02"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F139B3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E357AE0"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4B7A63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470405C"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161BBA0"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7515DD19"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5EF4A351"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Cabo Verde</w:t>
            </w:r>
          </w:p>
        </w:tc>
        <w:tc>
          <w:tcPr>
            <w:tcW w:w="960" w:type="dxa"/>
            <w:noWrap/>
            <w:hideMark/>
          </w:tcPr>
          <w:p w14:paraId="6A2A48A5"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331C33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71A4C86"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6F6982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D380A7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9F5C866"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305D4B41"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62D0056F"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Cambodia</w:t>
            </w:r>
          </w:p>
        </w:tc>
        <w:tc>
          <w:tcPr>
            <w:tcW w:w="960" w:type="dxa"/>
            <w:noWrap/>
            <w:hideMark/>
          </w:tcPr>
          <w:p w14:paraId="616D6F2E"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E4F1B3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BD3EF3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C8CC97B"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01A25AA"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623A42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49DE5188"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061CC359"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Cayman Islands</w:t>
            </w:r>
          </w:p>
        </w:tc>
        <w:tc>
          <w:tcPr>
            <w:tcW w:w="960" w:type="dxa"/>
            <w:noWrap/>
            <w:hideMark/>
          </w:tcPr>
          <w:p w14:paraId="187EF2CB"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93517D5"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4E0282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671885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C870941"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37AD22F"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490CF07A"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70EA9D01"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Channel Islands</w:t>
            </w:r>
          </w:p>
        </w:tc>
        <w:tc>
          <w:tcPr>
            <w:tcW w:w="960" w:type="dxa"/>
            <w:noWrap/>
            <w:hideMark/>
          </w:tcPr>
          <w:p w14:paraId="73961DF4"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1081DBD"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F69BE7E"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6BDB1A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6553142"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D4F5F6E"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7AFCBD76"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10725948" w14:textId="16EF6DDA"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C</w:t>
            </w:r>
            <w:r w:rsidR="00E426B7">
              <w:rPr>
                <w:rFonts w:ascii="Aptos Narrow" w:eastAsia="Times New Roman" w:hAnsi="Aptos Narrow" w:cs="Times New Roman"/>
                <w:color w:val="000000"/>
                <w:kern w:val="0"/>
                <w:sz w:val="22"/>
                <w:szCs w:val="22"/>
                <w:lang w:eastAsia="ja-JP"/>
                <w14:ligatures w14:val="none"/>
              </w:rPr>
              <w:t>ô</w:t>
            </w:r>
            <w:r w:rsidRPr="006F7844">
              <w:rPr>
                <w:rFonts w:ascii="Aptos Narrow" w:eastAsia="Times New Roman" w:hAnsi="Aptos Narrow" w:cs="Times New Roman"/>
                <w:color w:val="000000"/>
                <w:kern w:val="0"/>
                <w:sz w:val="22"/>
                <w:szCs w:val="22"/>
                <w:lang w:eastAsia="ja-JP"/>
                <w14:ligatures w14:val="none"/>
              </w:rPr>
              <w:t>te d'Ivoire</w:t>
            </w:r>
          </w:p>
        </w:tc>
        <w:tc>
          <w:tcPr>
            <w:tcW w:w="960" w:type="dxa"/>
            <w:noWrap/>
            <w:hideMark/>
          </w:tcPr>
          <w:p w14:paraId="0DD7D44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BF79FAE"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5B5A1AA"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407CD3A"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A58F51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31BEACED"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41CE44CE"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4CFD4F01"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Cuba</w:t>
            </w:r>
          </w:p>
        </w:tc>
        <w:tc>
          <w:tcPr>
            <w:tcW w:w="960" w:type="dxa"/>
            <w:noWrap/>
            <w:hideMark/>
          </w:tcPr>
          <w:p w14:paraId="2CCCAC03"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2EFAFFA"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03EEF34"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96B482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3BBC4BA"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5770382"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152C4817"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21325D9E"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Curacao</w:t>
            </w:r>
          </w:p>
        </w:tc>
        <w:tc>
          <w:tcPr>
            <w:tcW w:w="960" w:type="dxa"/>
            <w:noWrap/>
            <w:hideMark/>
          </w:tcPr>
          <w:p w14:paraId="243E3484"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17175B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8BC8A3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40F89C4"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325208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25D024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1B9BA9A7"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5ED650FA"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Czechia</w:t>
            </w:r>
          </w:p>
        </w:tc>
        <w:tc>
          <w:tcPr>
            <w:tcW w:w="960" w:type="dxa"/>
            <w:noWrap/>
            <w:hideMark/>
          </w:tcPr>
          <w:p w14:paraId="5EED709E"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606498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A3F514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A1DE216"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7776944"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B0E3888"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59ECB055"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3DC8230A"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Dominica</w:t>
            </w:r>
          </w:p>
        </w:tc>
        <w:tc>
          <w:tcPr>
            <w:tcW w:w="960" w:type="dxa"/>
            <w:noWrap/>
            <w:hideMark/>
          </w:tcPr>
          <w:p w14:paraId="41F5196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2DBD43C"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66A09DD"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D095E17"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B6B8D7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81F0AC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5CDCD280"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68359075"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Equatorial Guinea</w:t>
            </w:r>
          </w:p>
        </w:tc>
        <w:tc>
          <w:tcPr>
            <w:tcW w:w="960" w:type="dxa"/>
            <w:noWrap/>
            <w:hideMark/>
          </w:tcPr>
          <w:p w14:paraId="69F3C1B3"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75AF12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6E1578F"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DE8B0E4"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2D6C730"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4A4444A"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66F34517"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1E847003"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Eritrea</w:t>
            </w:r>
          </w:p>
        </w:tc>
        <w:tc>
          <w:tcPr>
            <w:tcW w:w="960" w:type="dxa"/>
            <w:noWrap/>
            <w:hideMark/>
          </w:tcPr>
          <w:p w14:paraId="59C9F21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3583AE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AD7DF9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6A9AED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6A5927F"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8F1FFE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5C0133F2"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1DAE6D15"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Faroe Islands</w:t>
            </w:r>
          </w:p>
        </w:tc>
        <w:tc>
          <w:tcPr>
            <w:tcW w:w="960" w:type="dxa"/>
            <w:noWrap/>
            <w:hideMark/>
          </w:tcPr>
          <w:p w14:paraId="479B7D6B"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332753F4"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6CC889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F9FDCBE"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2E45C7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DBBE30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46234A5A"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3532B1F1"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French Polynesia</w:t>
            </w:r>
          </w:p>
        </w:tc>
        <w:tc>
          <w:tcPr>
            <w:tcW w:w="960" w:type="dxa"/>
            <w:noWrap/>
            <w:hideMark/>
          </w:tcPr>
          <w:p w14:paraId="74E13B05"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FA2322A"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C6B5F2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E2D682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F0180F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7BDC45E"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5D0B6022"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52E83071"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Gibraltar</w:t>
            </w:r>
          </w:p>
        </w:tc>
        <w:tc>
          <w:tcPr>
            <w:tcW w:w="960" w:type="dxa"/>
            <w:noWrap/>
            <w:hideMark/>
          </w:tcPr>
          <w:p w14:paraId="30973F69"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5686940"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19A8862"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06EB9B2"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2D6ADF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0DBD873"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4B754582"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1873E693"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Greenland</w:t>
            </w:r>
          </w:p>
        </w:tc>
        <w:tc>
          <w:tcPr>
            <w:tcW w:w="960" w:type="dxa"/>
            <w:noWrap/>
            <w:hideMark/>
          </w:tcPr>
          <w:p w14:paraId="3161504C"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D52449A"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81ED5B5"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1F9741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9E69EEB"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F6B890B"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19563915"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6CF8763F"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Guam</w:t>
            </w:r>
          </w:p>
        </w:tc>
        <w:tc>
          <w:tcPr>
            <w:tcW w:w="960" w:type="dxa"/>
            <w:noWrap/>
            <w:hideMark/>
          </w:tcPr>
          <w:p w14:paraId="12DD4FEB"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F4F95C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3B30ED79"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F13050F"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7B602F0"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C9BA002"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1EEEEA02"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1BD891A1"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Guyana</w:t>
            </w:r>
          </w:p>
        </w:tc>
        <w:tc>
          <w:tcPr>
            <w:tcW w:w="960" w:type="dxa"/>
            <w:noWrap/>
            <w:hideMark/>
          </w:tcPr>
          <w:p w14:paraId="5E578D67"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FD87FEF"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FB0D3A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DB4BA16"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953A09A"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8452024"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78C5F82A"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4E941BE7"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Hong Kong SAR, China</w:t>
            </w:r>
          </w:p>
        </w:tc>
        <w:tc>
          <w:tcPr>
            <w:tcW w:w="960" w:type="dxa"/>
            <w:noWrap/>
            <w:hideMark/>
          </w:tcPr>
          <w:p w14:paraId="22FF4A3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6CE8C33"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CE55C2B"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60D96B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25BD40F"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7E2F46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644155EF"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5DCE6CAD"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Isle of Man</w:t>
            </w:r>
          </w:p>
        </w:tc>
        <w:tc>
          <w:tcPr>
            <w:tcW w:w="960" w:type="dxa"/>
            <w:noWrap/>
            <w:hideMark/>
          </w:tcPr>
          <w:p w14:paraId="532C07C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B3362D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D62B9A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F7816D4"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D10857A"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DDD7794"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50DAB4BE"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398AA4B1"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lastRenderedPageBreak/>
              <w:t>Korea, Dem. People's Rep.</w:t>
            </w:r>
          </w:p>
        </w:tc>
        <w:tc>
          <w:tcPr>
            <w:tcW w:w="960" w:type="dxa"/>
            <w:noWrap/>
            <w:hideMark/>
          </w:tcPr>
          <w:p w14:paraId="16DCDF3D"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26CDED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5AD69A6"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38BAB7BB"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E276423"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8397F6F"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2C40E2A8"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7154BAC2"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Kosovo</w:t>
            </w:r>
          </w:p>
        </w:tc>
        <w:tc>
          <w:tcPr>
            <w:tcW w:w="960" w:type="dxa"/>
            <w:noWrap/>
            <w:hideMark/>
          </w:tcPr>
          <w:p w14:paraId="5A8D873B"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289CBDD"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B5E803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369171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1A7DA26"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F68A2F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160B8D00"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50440359"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Kuwait</w:t>
            </w:r>
          </w:p>
        </w:tc>
        <w:tc>
          <w:tcPr>
            <w:tcW w:w="960" w:type="dxa"/>
            <w:noWrap/>
            <w:hideMark/>
          </w:tcPr>
          <w:p w14:paraId="5C414FA3"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099060B"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989A81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101665F"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DC12E5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71AB12B"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4F79DFA4"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542CEC53"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Libya</w:t>
            </w:r>
          </w:p>
        </w:tc>
        <w:tc>
          <w:tcPr>
            <w:tcW w:w="960" w:type="dxa"/>
            <w:noWrap/>
            <w:hideMark/>
          </w:tcPr>
          <w:p w14:paraId="5A73164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C2976E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DC28994"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B24C59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CBBF42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191BFDB"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5CA70240"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1185816E"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Liechtenstein</w:t>
            </w:r>
          </w:p>
        </w:tc>
        <w:tc>
          <w:tcPr>
            <w:tcW w:w="960" w:type="dxa"/>
            <w:noWrap/>
            <w:hideMark/>
          </w:tcPr>
          <w:p w14:paraId="49C318A6"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C95814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E8D6CFD"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29B0AD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0FBA75B"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1503250"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1EF8B645"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0E0E2D44"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Macao SAR, China</w:t>
            </w:r>
          </w:p>
        </w:tc>
        <w:tc>
          <w:tcPr>
            <w:tcW w:w="960" w:type="dxa"/>
            <w:noWrap/>
            <w:hideMark/>
          </w:tcPr>
          <w:p w14:paraId="50EB3F47"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BE75BC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5B820EE"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3D42341"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C593175"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4CB1BDD"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00FD070B"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46752565"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Maldives</w:t>
            </w:r>
          </w:p>
        </w:tc>
        <w:tc>
          <w:tcPr>
            <w:tcW w:w="960" w:type="dxa"/>
            <w:noWrap/>
            <w:hideMark/>
          </w:tcPr>
          <w:p w14:paraId="1728739A"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5E7A19B"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22F75CD"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1C6FFAF"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A4B979F"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104675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3034D220"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0603D856"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Malta</w:t>
            </w:r>
          </w:p>
        </w:tc>
        <w:tc>
          <w:tcPr>
            <w:tcW w:w="960" w:type="dxa"/>
            <w:noWrap/>
            <w:hideMark/>
          </w:tcPr>
          <w:p w14:paraId="5C8F1C94"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9484E15"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5E8874B"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49B3844"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1CA5161"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9A0FDC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56359B29"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756DE1D3"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Monaco</w:t>
            </w:r>
          </w:p>
        </w:tc>
        <w:tc>
          <w:tcPr>
            <w:tcW w:w="960" w:type="dxa"/>
            <w:noWrap/>
            <w:hideMark/>
          </w:tcPr>
          <w:p w14:paraId="137D517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9AA243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F3BDC06"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67492B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12C7933"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32327EC2"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594BE1D6"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618E670F"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Nauru</w:t>
            </w:r>
          </w:p>
        </w:tc>
        <w:tc>
          <w:tcPr>
            <w:tcW w:w="960" w:type="dxa"/>
            <w:noWrap/>
            <w:hideMark/>
          </w:tcPr>
          <w:p w14:paraId="2F148B4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22F3087"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76584CF"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CA4C3E6"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7FC526D"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5F313D1"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63E5C7B5"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4F23AF53"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New Caledonia</w:t>
            </w:r>
          </w:p>
        </w:tc>
        <w:tc>
          <w:tcPr>
            <w:tcW w:w="960" w:type="dxa"/>
            <w:noWrap/>
            <w:hideMark/>
          </w:tcPr>
          <w:p w14:paraId="2709E22A"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1362506"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53720C2"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3EF09A8D"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F65F88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5FC1CB2"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4975F8A8"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012B4C17"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New Zealand</w:t>
            </w:r>
          </w:p>
        </w:tc>
        <w:tc>
          <w:tcPr>
            <w:tcW w:w="960" w:type="dxa"/>
            <w:noWrap/>
            <w:hideMark/>
          </w:tcPr>
          <w:p w14:paraId="7512BFF5"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B5AFD4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CB3B276"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4D223B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CB1354A"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55643DB"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10D35399"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4DD1258A"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Northern Mariana Islands</w:t>
            </w:r>
          </w:p>
        </w:tc>
        <w:tc>
          <w:tcPr>
            <w:tcW w:w="960" w:type="dxa"/>
            <w:noWrap/>
            <w:hideMark/>
          </w:tcPr>
          <w:p w14:paraId="6B99F72C"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CAC3D3C"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6B5F02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CCADB5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D4D63E9"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3CFEAA2D"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7E5CD22E"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163AC07E"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Oman</w:t>
            </w:r>
          </w:p>
        </w:tc>
        <w:tc>
          <w:tcPr>
            <w:tcW w:w="960" w:type="dxa"/>
            <w:noWrap/>
            <w:hideMark/>
          </w:tcPr>
          <w:p w14:paraId="66F7662E"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C17ECB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CE0376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0BAB3AD"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58BC97D"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EBDB1D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4AA1ACC2"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49F834C2"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Palau</w:t>
            </w:r>
          </w:p>
        </w:tc>
        <w:tc>
          <w:tcPr>
            <w:tcW w:w="960" w:type="dxa"/>
            <w:noWrap/>
            <w:hideMark/>
          </w:tcPr>
          <w:p w14:paraId="520CCEAB"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06147F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3F11CFE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960B0B9"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D6875B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B788C0E"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259DDBDF"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376D66BE"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Papua New Guinea</w:t>
            </w:r>
          </w:p>
        </w:tc>
        <w:tc>
          <w:tcPr>
            <w:tcW w:w="960" w:type="dxa"/>
            <w:noWrap/>
            <w:hideMark/>
          </w:tcPr>
          <w:p w14:paraId="7B0B5FCF"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E6791C4"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64FF8EC"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50D652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DEE66D5"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DEBAECE"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61CF87F8"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3408B4FB"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Puerto Rico (US)</w:t>
            </w:r>
          </w:p>
        </w:tc>
        <w:tc>
          <w:tcPr>
            <w:tcW w:w="960" w:type="dxa"/>
            <w:noWrap/>
            <w:hideMark/>
          </w:tcPr>
          <w:p w14:paraId="4D13D926"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D7E6A1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5B89B5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62B5DA6"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8B4805F"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FAD98E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4E81DC99"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71A01BD1"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San Marino</w:t>
            </w:r>
          </w:p>
        </w:tc>
        <w:tc>
          <w:tcPr>
            <w:tcW w:w="960" w:type="dxa"/>
            <w:noWrap/>
            <w:hideMark/>
          </w:tcPr>
          <w:p w14:paraId="26582241"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E26DEDF"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440E0E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8003011"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A40E095"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5F476E4"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38A9C72D"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66F8B644" w14:textId="75AC91E6"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S</w:t>
            </w:r>
            <w:r w:rsidR="00E426B7">
              <w:rPr>
                <w:rFonts w:ascii="Aptos Narrow" w:eastAsia="Times New Roman" w:hAnsi="Aptos Narrow" w:cs="Times New Roman"/>
                <w:color w:val="000000"/>
                <w:kern w:val="0"/>
                <w:sz w:val="22"/>
                <w:szCs w:val="22"/>
                <w:lang w:eastAsia="ja-JP"/>
                <w14:ligatures w14:val="none"/>
              </w:rPr>
              <w:t>ã</w:t>
            </w:r>
            <w:r w:rsidRPr="006F7844">
              <w:rPr>
                <w:rFonts w:ascii="Aptos Narrow" w:eastAsia="Times New Roman" w:hAnsi="Aptos Narrow" w:cs="Times New Roman"/>
                <w:color w:val="000000"/>
                <w:kern w:val="0"/>
                <w:sz w:val="22"/>
                <w:szCs w:val="22"/>
                <w:lang w:eastAsia="ja-JP"/>
                <w14:ligatures w14:val="none"/>
              </w:rPr>
              <w:t>o Tom</w:t>
            </w:r>
            <w:r w:rsidR="00E426B7">
              <w:rPr>
                <w:rFonts w:ascii="Aptos Narrow" w:eastAsia="Times New Roman" w:hAnsi="Aptos Narrow" w:cs="Times New Roman"/>
                <w:color w:val="000000"/>
                <w:kern w:val="0"/>
                <w:sz w:val="22"/>
                <w:szCs w:val="22"/>
                <w:lang w:eastAsia="ja-JP"/>
                <w14:ligatures w14:val="none"/>
              </w:rPr>
              <w:t>é</w:t>
            </w:r>
            <w:r w:rsidRPr="006F7844">
              <w:rPr>
                <w:rFonts w:ascii="Aptos Narrow" w:eastAsia="Times New Roman" w:hAnsi="Aptos Narrow" w:cs="Times New Roman"/>
                <w:color w:val="000000"/>
                <w:kern w:val="0"/>
                <w:sz w:val="22"/>
                <w:szCs w:val="22"/>
                <w:lang w:eastAsia="ja-JP"/>
                <w14:ligatures w14:val="none"/>
              </w:rPr>
              <w:t xml:space="preserve"> and Pr</w:t>
            </w:r>
            <w:r w:rsidR="00E426B7">
              <w:rPr>
                <w:rFonts w:ascii="Aptos Narrow" w:eastAsia="Times New Roman" w:hAnsi="Aptos Narrow" w:cs="Times New Roman"/>
                <w:color w:val="000000"/>
                <w:kern w:val="0"/>
                <w:sz w:val="22"/>
                <w:szCs w:val="22"/>
                <w:lang w:eastAsia="ja-JP"/>
                <w14:ligatures w14:val="none"/>
              </w:rPr>
              <w:t>í</w:t>
            </w:r>
            <w:r w:rsidRPr="006F7844">
              <w:rPr>
                <w:rFonts w:ascii="Aptos Narrow" w:eastAsia="Times New Roman" w:hAnsi="Aptos Narrow" w:cs="Times New Roman"/>
                <w:color w:val="000000"/>
                <w:kern w:val="0"/>
                <w:sz w:val="22"/>
                <w:szCs w:val="22"/>
                <w:lang w:eastAsia="ja-JP"/>
                <w14:ligatures w14:val="none"/>
              </w:rPr>
              <w:t>ncipe</w:t>
            </w:r>
          </w:p>
        </w:tc>
        <w:tc>
          <w:tcPr>
            <w:tcW w:w="960" w:type="dxa"/>
            <w:noWrap/>
            <w:hideMark/>
          </w:tcPr>
          <w:p w14:paraId="6E7542FD"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397E08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48D047E"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0F215C4"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239B853"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B6123DD"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7967768A"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644AE6C8"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Saudi Arabia</w:t>
            </w:r>
          </w:p>
        </w:tc>
        <w:tc>
          <w:tcPr>
            <w:tcW w:w="960" w:type="dxa"/>
            <w:noWrap/>
            <w:hideMark/>
          </w:tcPr>
          <w:p w14:paraId="288473E7"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C5F384F"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C003545"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F087A9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3541406"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B911F3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373E83F8"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113B8C1D"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Singapore</w:t>
            </w:r>
          </w:p>
        </w:tc>
        <w:tc>
          <w:tcPr>
            <w:tcW w:w="960" w:type="dxa"/>
            <w:noWrap/>
            <w:hideMark/>
          </w:tcPr>
          <w:p w14:paraId="347AF14E"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B87FCB9"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AF738AC"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945F4E0"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BD01FC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A5FC613"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r>
      <w:tr w:rsidR="006F7844" w:rsidRPr="006F7844" w14:paraId="2529BC75"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74599C5B"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Sint Maarten (Dutch part)</w:t>
            </w:r>
          </w:p>
        </w:tc>
        <w:tc>
          <w:tcPr>
            <w:tcW w:w="960" w:type="dxa"/>
            <w:noWrap/>
            <w:hideMark/>
          </w:tcPr>
          <w:p w14:paraId="2CD0320A"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A1C8186"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2A1CDFE"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4685AB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26D2FB1"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1CB73E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42F4EA02"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4D2FAB0C"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Somalia, Fed. Rep.</w:t>
            </w:r>
          </w:p>
        </w:tc>
        <w:tc>
          <w:tcPr>
            <w:tcW w:w="960" w:type="dxa"/>
            <w:noWrap/>
            <w:hideMark/>
          </w:tcPr>
          <w:p w14:paraId="38C1BD5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B8934C6"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9BA9A6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6C2084E"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3CC57C9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F49880A"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73992A25"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48C22AAA"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South Sudan</w:t>
            </w:r>
          </w:p>
        </w:tc>
        <w:tc>
          <w:tcPr>
            <w:tcW w:w="960" w:type="dxa"/>
            <w:noWrap/>
            <w:hideMark/>
          </w:tcPr>
          <w:p w14:paraId="5BEB90BA"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71C08A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985141D"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161526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DA350A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D58D2BC"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515B36F6"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55F2C1F4"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St. Kitts and Nevis</w:t>
            </w:r>
          </w:p>
        </w:tc>
        <w:tc>
          <w:tcPr>
            <w:tcW w:w="960" w:type="dxa"/>
            <w:noWrap/>
            <w:hideMark/>
          </w:tcPr>
          <w:p w14:paraId="5D0798DD"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7802D5B"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B58B21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4B4A80B"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519F94B9"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219583E"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7692D6BA"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33585FB3"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St. Martin (French part)</w:t>
            </w:r>
          </w:p>
        </w:tc>
        <w:tc>
          <w:tcPr>
            <w:tcW w:w="960" w:type="dxa"/>
            <w:noWrap/>
            <w:hideMark/>
          </w:tcPr>
          <w:p w14:paraId="605C11D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7247D2E"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5DE32A05"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ECFF9A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3BA859F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490803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434E35A0"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7A44923B"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St. Vincent and the Grenadines</w:t>
            </w:r>
          </w:p>
        </w:tc>
        <w:tc>
          <w:tcPr>
            <w:tcW w:w="960" w:type="dxa"/>
            <w:noWrap/>
            <w:hideMark/>
          </w:tcPr>
          <w:p w14:paraId="33AADA98"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C90C81E"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95A0B01"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E64F29E"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1BC5549"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120D312"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342EDA5D"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2A6C1E08"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Syrian Arab Republic</w:t>
            </w:r>
          </w:p>
        </w:tc>
        <w:tc>
          <w:tcPr>
            <w:tcW w:w="960" w:type="dxa"/>
            <w:noWrap/>
            <w:hideMark/>
          </w:tcPr>
          <w:p w14:paraId="10C8E9C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6BC6A95"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55184F7"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366990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208615A"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68B970F"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53DC4110"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047BF94E"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Trinidad and Tobago</w:t>
            </w:r>
          </w:p>
        </w:tc>
        <w:tc>
          <w:tcPr>
            <w:tcW w:w="960" w:type="dxa"/>
            <w:noWrap/>
            <w:hideMark/>
          </w:tcPr>
          <w:p w14:paraId="2317DECF"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5CB6AE3"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7D06F70"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25007E3"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34B4E0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AFD5616"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7ADA1377"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43B8F00F" w14:textId="14432D5C"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T</w:t>
            </w:r>
            <w:r w:rsidR="00D94E13">
              <w:rPr>
                <w:rFonts w:ascii="Aptos Narrow" w:eastAsia="Times New Roman" w:hAnsi="Aptos Narrow" w:cs="Times New Roman"/>
                <w:color w:val="000000"/>
                <w:kern w:val="0"/>
                <w:sz w:val="22"/>
                <w:szCs w:val="22"/>
                <w:lang w:eastAsia="ja-JP"/>
                <w14:ligatures w14:val="none"/>
              </w:rPr>
              <w:t>ü</w:t>
            </w:r>
            <w:r w:rsidRPr="006F7844">
              <w:rPr>
                <w:rFonts w:ascii="Aptos Narrow" w:eastAsia="Times New Roman" w:hAnsi="Aptos Narrow" w:cs="Times New Roman"/>
                <w:color w:val="000000"/>
                <w:kern w:val="0"/>
                <w:sz w:val="22"/>
                <w:szCs w:val="22"/>
                <w:lang w:eastAsia="ja-JP"/>
                <w14:ligatures w14:val="none"/>
              </w:rPr>
              <w:t>rkiye</w:t>
            </w:r>
          </w:p>
        </w:tc>
        <w:tc>
          <w:tcPr>
            <w:tcW w:w="960" w:type="dxa"/>
            <w:noWrap/>
            <w:hideMark/>
          </w:tcPr>
          <w:p w14:paraId="28DE42D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1B738AD"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D062761"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02188B0"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185703F"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730167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74F29F58"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1B29A655"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Turkmenistan</w:t>
            </w:r>
          </w:p>
        </w:tc>
        <w:tc>
          <w:tcPr>
            <w:tcW w:w="960" w:type="dxa"/>
            <w:noWrap/>
            <w:hideMark/>
          </w:tcPr>
          <w:p w14:paraId="27DEC626"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8646D48"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FC135F4"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23FA078"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DFBD25D"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0C2318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42DFE78B"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1AD7DF9E"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Turks and Caicos Islands</w:t>
            </w:r>
          </w:p>
        </w:tc>
        <w:tc>
          <w:tcPr>
            <w:tcW w:w="960" w:type="dxa"/>
            <w:noWrap/>
            <w:hideMark/>
          </w:tcPr>
          <w:p w14:paraId="66AA728F"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3F9C0B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0F626A5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D9596B8"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EC3DCE4"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3AFE250B"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477C7C14"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22C2A374"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Tuvalu</w:t>
            </w:r>
          </w:p>
        </w:tc>
        <w:tc>
          <w:tcPr>
            <w:tcW w:w="960" w:type="dxa"/>
            <w:noWrap/>
            <w:hideMark/>
          </w:tcPr>
          <w:p w14:paraId="20055875"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81F46A4"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2E5B5A8"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176AAB9"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08059FE"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4709367F"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405D832A"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0DB0F238"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Venezuela, RB</w:t>
            </w:r>
          </w:p>
        </w:tc>
        <w:tc>
          <w:tcPr>
            <w:tcW w:w="960" w:type="dxa"/>
            <w:noWrap/>
            <w:hideMark/>
          </w:tcPr>
          <w:p w14:paraId="584917D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724C0F1"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280AA09D"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3AC07051"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3A19FA2"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A75B2E9"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6F49A09B"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5E7DB906"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Viet Nam</w:t>
            </w:r>
          </w:p>
        </w:tc>
        <w:tc>
          <w:tcPr>
            <w:tcW w:w="960" w:type="dxa"/>
            <w:noWrap/>
            <w:hideMark/>
          </w:tcPr>
          <w:p w14:paraId="1830020F"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4CBBBFD"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16F797C7"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33866FFB"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4782BCFC"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D98F05A"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616DC0D3" w14:textId="77777777" w:rsidTr="006F7844">
        <w:trPr>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76A35A82"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Virgin Islands (U.S.)</w:t>
            </w:r>
          </w:p>
        </w:tc>
        <w:tc>
          <w:tcPr>
            <w:tcW w:w="960" w:type="dxa"/>
            <w:noWrap/>
            <w:hideMark/>
          </w:tcPr>
          <w:p w14:paraId="73D42555"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CA934AD"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7256A1FE"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091829E"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694C85E4"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37B97943" w14:textId="77777777" w:rsidR="006F7844" w:rsidRPr="006F7844" w:rsidRDefault="006F7844" w:rsidP="006F784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r w:rsidR="006F7844" w:rsidRPr="006F7844" w14:paraId="76B3D7F3" w14:textId="77777777" w:rsidTr="006F7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27" w:type="dxa"/>
            <w:noWrap/>
            <w:hideMark/>
          </w:tcPr>
          <w:p w14:paraId="4A8B556A" w14:textId="77777777" w:rsidR="006F7844" w:rsidRPr="006F7844" w:rsidRDefault="006F7844" w:rsidP="006F7844">
            <w:pPr>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Yemen, Rep.</w:t>
            </w:r>
          </w:p>
        </w:tc>
        <w:tc>
          <w:tcPr>
            <w:tcW w:w="960" w:type="dxa"/>
            <w:noWrap/>
            <w:hideMark/>
          </w:tcPr>
          <w:p w14:paraId="5E589986"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0806979A"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7FF2B453"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1CFCDC00"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c>
          <w:tcPr>
            <w:tcW w:w="960" w:type="dxa"/>
            <w:noWrap/>
            <w:hideMark/>
          </w:tcPr>
          <w:p w14:paraId="2B90AB9E"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Missing</w:t>
            </w:r>
          </w:p>
        </w:tc>
        <w:tc>
          <w:tcPr>
            <w:tcW w:w="960" w:type="dxa"/>
            <w:noWrap/>
            <w:hideMark/>
          </w:tcPr>
          <w:p w14:paraId="6814880A" w14:textId="77777777" w:rsidR="006F7844" w:rsidRPr="006F7844" w:rsidRDefault="006F7844" w:rsidP="006F784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ja-JP"/>
                <w14:ligatures w14:val="none"/>
              </w:rPr>
            </w:pPr>
            <w:r w:rsidRPr="006F7844">
              <w:rPr>
                <w:rFonts w:ascii="Aptos Narrow" w:eastAsia="Times New Roman" w:hAnsi="Aptos Narrow" w:cs="Times New Roman"/>
                <w:color w:val="000000"/>
                <w:kern w:val="0"/>
                <w:sz w:val="22"/>
                <w:szCs w:val="22"/>
                <w:lang w:eastAsia="ja-JP"/>
                <w14:ligatures w14:val="none"/>
              </w:rPr>
              <w:t>OK</w:t>
            </w:r>
          </w:p>
        </w:tc>
      </w:tr>
    </w:tbl>
    <w:p w14:paraId="53366BDC" w14:textId="77777777" w:rsidR="00556573" w:rsidRPr="00CD6BFC" w:rsidRDefault="00556573" w:rsidP="00CD6BFC">
      <w:pPr>
        <w:rPr>
          <w:lang w:eastAsia="ja-JP"/>
        </w:rPr>
      </w:pPr>
    </w:p>
    <w:sectPr w:rsidR="00556573" w:rsidRPr="00CD6BFC" w:rsidSect="0057777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68E25" w14:textId="77777777" w:rsidR="005B4E88" w:rsidRDefault="005B4E88" w:rsidP="00A25390">
      <w:pPr>
        <w:spacing w:after="0" w:line="240" w:lineRule="auto"/>
      </w:pPr>
      <w:r>
        <w:separator/>
      </w:r>
    </w:p>
  </w:endnote>
  <w:endnote w:type="continuationSeparator" w:id="0">
    <w:p w14:paraId="7129888E" w14:textId="77777777" w:rsidR="005B4E88" w:rsidRDefault="005B4E88" w:rsidP="00A25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1CACE" w14:textId="03A7BC09" w:rsidR="000761CC" w:rsidRDefault="00095FF7">
    <w:pPr>
      <w:pStyle w:val="Footer"/>
    </w:pPr>
    <w:r>
      <w:rPr>
        <w:noProof/>
      </w:rPr>
      <mc:AlternateContent>
        <mc:Choice Requires="wps">
          <w:drawing>
            <wp:anchor distT="0" distB="0" distL="0" distR="0" simplePos="0" relativeHeight="251658241" behindDoc="0" locked="0" layoutInCell="1" allowOverlap="1" wp14:anchorId="54E5523A" wp14:editId="6006187D">
              <wp:simplePos x="635" y="635"/>
              <wp:positionH relativeFrom="page">
                <wp:align>right</wp:align>
              </wp:positionH>
              <wp:positionV relativeFrom="page">
                <wp:align>bottom</wp:align>
              </wp:positionV>
              <wp:extent cx="1170305" cy="370205"/>
              <wp:effectExtent l="0" t="0" r="0" b="0"/>
              <wp:wrapNone/>
              <wp:docPr id="1561516989"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267AEDD7" w14:textId="55032A45" w:rsidR="00095FF7" w:rsidRPr="00095FF7" w:rsidRDefault="00095FF7" w:rsidP="00095FF7">
                          <w:pPr>
                            <w:spacing w:after="0"/>
                            <w:rPr>
                              <w:rFonts w:ascii="Aptos" w:eastAsia="Aptos" w:hAnsi="Aptos" w:cs="Aptos"/>
                              <w:noProof/>
                              <w:color w:val="000000"/>
                              <w:sz w:val="20"/>
                              <w:szCs w:val="20"/>
                            </w:rPr>
                          </w:pPr>
                          <w:r w:rsidRPr="00095FF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4E5523A"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textbox style="mso-fit-shape-to-text:t" inset="0,0,20pt,15pt">
                <w:txbxContent>
                  <w:p w14:paraId="267AEDD7" w14:textId="55032A45" w:rsidR="00095FF7" w:rsidRPr="00095FF7" w:rsidRDefault="00095FF7" w:rsidP="00095FF7">
                    <w:pPr>
                      <w:spacing w:after="0"/>
                      <w:rPr>
                        <w:rFonts w:ascii="Aptos" w:eastAsia="Aptos" w:hAnsi="Aptos" w:cs="Aptos"/>
                        <w:noProof/>
                        <w:color w:val="000000"/>
                        <w:sz w:val="20"/>
                        <w:szCs w:val="20"/>
                      </w:rPr>
                    </w:pPr>
                    <w:r w:rsidRPr="00095FF7">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6386D" w14:textId="7222E270" w:rsidR="00DE1E6D" w:rsidRDefault="00095FF7">
    <w:pPr>
      <w:pStyle w:val="Footer"/>
      <w:jc w:val="center"/>
    </w:pPr>
    <w:r>
      <w:rPr>
        <w:noProof/>
      </w:rPr>
      <mc:AlternateContent>
        <mc:Choice Requires="wps">
          <w:drawing>
            <wp:anchor distT="0" distB="0" distL="0" distR="0" simplePos="0" relativeHeight="251658242" behindDoc="0" locked="0" layoutInCell="1" allowOverlap="1" wp14:anchorId="3F55CC90" wp14:editId="2A1CDCF5">
              <wp:simplePos x="914400" y="9874155"/>
              <wp:positionH relativeFrom="page">
                <wp:align>right</wp:align>
              </wp:positionH>
              <wp:positionV relativeFrom="page">
                <wp:align>bottom</wp:align>
              </wp:positionV>
              <wp:extent cx="1170305" cy="370205"/>
              <wp:effectExtent l="0" t="0" r="0" b="0"/>
              <wp:wrapNone/>
              <wp:docPr id="1736065756"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7579D784" w14:textId="6C7387A8" w:rsidR="00095FF7" w:rsidRPr="00095FF7" w:rsidRDefault="00095FF7" w:rsidP="00095FF7">
                          <w:pPr>
                            <w:spacing w:after="0"/>
                            <w:rPr>
                              <w:rFonts w:ascii="Aptos" w:eastAsia="Aptos" w:hAnsi="Aptos" w:cs="Aptos"/>
                              <w:noProof/>
                              <w:color w:val="000000"/>
                              <w:sz w:val="20"/>
                              <w:szCs w:val="20"/>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F55CC90" id="_x0000_t202" coordsize="21600,21600" o:spt="202" path="m,l,21600r21600,l21600,xe">
              <v:stroke joinstyle="miter"/>
              <v:path gradientshapeok="t" o:connecttype="rect"/>
            </v:shapetype>
            <v:shape id="Text Box 3" o:spid="_x0000_s1027" type="#_x0000_t202" alt="Official Use Only" style="position:absolute;left:0;text-align:left;margin-left:40.95pt;margin-top:0;width:92.15pt;height:29.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textbox style="mso-fit-shape-to-text:t" inset="0,0,20pt,15pt">
                <w:txbxContent>
                  <w:p w14:paraId="7579D784" w14:textId="6C7387A8" w:rsidR="00095FF7" w:rsidRPr="00095FF7" w:rsidRDefault="00095FF7" w:rsidP="00095FF7">
                    <w:pPr>
                      <w:spacing w:after="0"/>
                      <w:rPr>
                        <w:rFonts w:ascii="Aptos" w:eastAsia="Aptos" w:hAnsi="Aptos" w:cs="Aptos"/>
                        <w:noProof/>
                        <w:color w:val="000000"/>
                        <w:sz w:val="20"/>
                        <w:szCs w:val="20"/>
                      </w:rPr>
                    </w:pPr>
                  </w:p>
                </w:txbxContent>
              </v:textbox>
              <w10:wrap anchorx="page" anchory="page"/>
            </v:shape>
          </w:pict>
        </mc:Fallback>
      </mc:AlternateContent>
    </w:r>
    <w:sdt>
      <w:sdtPr>
        <w:id w:val="-1273936112"/>
        <w:docPartObj>
          <w:docPartGallery w:val="Page Numbers (Bottom of Page)"/>
          <w:docPartUnique/>
        </w:docPartObj>
      </w:sdtPr>
      <w:sdtEndPr>
        <w:rPr>
          <w:noProof/>
        </w:rPr>
      </w:sdtEndPr>
      <w:sdtContent>
        <w:r w:rsidR="00DE1E6D">
          <w:fldChar w:fldCharType="begin"/>
        </w:r>
        <w:r w:rsidR="00DE1E6D">
          <w:instrText xml:space="preserve"> PAGE   \* MERGEFORMAT </w:instrText>
        </w:r>
        <w:r w:rsidR="00DE1E6D">
          <w:fldChar w:fldCharType="separate"/>
        </w:r>
        <w:r w:rsidR="00DE1E6D">
          <w:rPr>
            <w:noProof/>
          </w:rPr>
          <w:t>2</w:t>
        </w:r>
        <w:r w:rsidR="00DE1E6D">
          <w:rPr>
            <w:noProof/>
          </w:rPr>
          <w:fldChar w:fldCharType="end"/>
        </w:r>
      </w:sdtContent>
    </w:sdt>
  </w:p>
  <w:p w14:paraId="7039BC6A" w14:textId="146F0883" w:rsidR="000761CC" w:rsidRDefault="000761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E62AB" w14:textId="7C65D761" w:rsidR="000761CC" w:rsidRDefault="00095FF7">
    <w:pPr>
      <w:pStyle w:val="Footer"/>
    </w:pPr>
    <w:r>
      <w:rPr>
        <w:noProof/>
      </w:rPr>
      <mc:AlternateContent>
        <mc:Choice Requires="wps">
          <w:drawing>
            <wp:anchor distT="0" distB="0" distL="0" distR="0" simplePos="0" relativeHeight="251658240" behindDoc="0" locked="0" layoutInCell="1" allowOverlap="1" wp14:anchorId="6A04A1D1" wp14:editId="34CBBD50">
              <wp:simplePos x="635" y="635"/>
              <wp:positionH relativeFrom="page">
                <wp:align>right</wp:align>
              </wp:positionH>
              <wp:positionV relativeFrom="page">
                <wp:align>bottom</wp:align>
              </wp:positionV>
              <wp:extent cx="1170305" cy="370205"/>
              <wp:effectExtent l="0" t="0" r="0" b="0"/>
              <wp:wrapNone/>
              <wp:docPr id="1414393479"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6A70C2B5" w14:textId="02EA940A" w:rsidR="00095FF7" w:rsidRPr="00095FF7" w:rsidRDefault="00095FF7" w:rsidP="00095FF7">
                          <w:pPr>
                            <w:spacing w:after="0"/>
                            <w:rPr>
                              <w:rFonts w:ascii="Aptos" w:eastAsia="Aptos" w:hAnsi="Aptos" w:cs="Aptos"/>
                              <w:noProof/>
                              <w:color w:val="000000"/>
                              <w:sz w:val="20"/>
                              <w:szCs w:val="20"/>
                            </w:rPr>
                          </w:pPr>
                          <w:r w:rsidRPr="00095FF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A04A1D1"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textbox style="mso-fit-shape-to-text:t" inset="0,0,20pt,15pt">
                <w:txbxContent>
                  <w:p w14:paraId="6A70C2B5" w14:textId="02EA940A" w:rsidR="00095FF7" w:rsidRPr="00095FF7" w:rsidRDefault="00095FF7" w:rsidP="00095FF7">
                    <w:pPr>
                      <w:spacing w:after="0"/>
                      <w:rPr>
                        <w:rFonts w:ascii="Aptos" w:eastAsia="Aptos" w:hAnsi="Aptos" w:cs="Aptos"/>
                        <w:noProof/>
                        <w:color w:val="000000"/>
                        <w:sz w:val="20"/>
                        <w:szCs w:val="20"/>
                      </w:rPr>
                    </w:pPr>
                    <w:r w:rsidRPr="00095FF7">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B212F" w14:textId="77777777" w:rsidR="005B4E88" w:rsidRDefault="005B4E88" w:rsidP="00A25390">
      <w:pPr>
        <w:spacing w:after="0" w:line="240" w:lineRule="auto"/>
      </w:pPr>
      <w:r>
        <w:separator/>
      </w:r>
    </w:p>
  </w:footnote>
  <w:footnote w:type="continuationSeparator" w:id="0">
    <w:p w14:paraId="0B944B99" w14:textId="77777777" w:rsidR="005B4E88" w:rsidRDefault="005B4E88" w:rsidP="00A25390">
      <w:pPr>
        <w:spacing w:after="0" w:line="240" w:lineRule="auto"/>
      </w:pPr>
      <w:r>
        <w:continuationSeparator/>
      </w:r>
    </w:p>
  </w:footnote>
  <w:footnote w:id="1">
    <w:p w14:paraId="044EF898" w14:textId="77777777" w:rsidR="00A47535" w:rsidRDefault="00A47535" w:rsidP="00A47535">
      <w:pPr>
        <w:pStyle w:val="FootnoteText"/>
      </w:pPr>
      <w:r>
        <w:rPr>
          <w:rStyle w:val="FootnoteReference"/>
        </w:rPr>
        <w:footnoteRef/>
      </w:r>
      <w:r>
        <w:t xml:space="preserve"> The number shows a </w:t>
      </w:r>
      <w:r w:rsidRPr="00A84CCF">
        <w:t xml:space="preserve">share of non-fragile (robust + medium) housing </w:t>
      </w:r>
      <w:r>
        <w:t xml:space="preserve">in each country calculated by the author using the Global Exposure Model from GEM Foundation as discussed in Section 3.1.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23D8"/>
    <w:multiLevelType w:val="hybridMultilevel"/>
    <w:tmpl w:val="9FFE7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06449"/>
    <w:multiLevelType w:val="hybridMultilevel"/>
    <w:tmpl w:val="8B969AF6"/>
    <w:lvl w:ilvl="0" w:tplc="0B88E180">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E4851"/>
    <w:multiLevelType w:val="hybridMultilevel"/>
    <w:tmpl w:val="B1A23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270E5"/>
    <w:multiLevelType w:val="hybridMultilevel"/>
    <w:tmpl w:val="C7825DB4"/>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F024B"/>
    <w:multiLevelType w:val="hybridMultilevel"/>
    <w:tmpl w:val="9EA22F54"/>
    <w:lvl w:ilvl="0" w:tplc="0409000F">
      <w:start w:val="1"/>
      <w:numFmt w:val="decimal"/>
      <w:lvlText w:val="%1."/>
      <w:lvlJc w:val="left"/>
      <w:pPr>
        <w:ind w:left="720" w:hanging="360"/>
      </w:pPr>
    </w:lvl>
    <w:lvl w:ilvl="1" w:tplc="08F2AD08">
      <w:numFmt w:val="bullet"/>
      <w:lvlText w:val="•"/>
      <w:lvlJc w:val="left"/>
      <w:pPr>
        <w:ind w:left="1800" w:hanging="720"/>
      </w:pPr>
      <w:rPr>
        <w:rFonts w:ascii="Aptos" w:eastAsiaTheme="minorEastAsia"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12A09"/>
    <w:multiLevelType w:val="hybridMultilevel"/>
    <w:tmpl w:val="AFC84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2C04D2"/>
    <w:multiLevelType w:val="hybridMultilevel"/>
    <w:tmpl w:val="411E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56A86"/>
    <w:multiLevelType w:val="hybridMultilevel"/>
    <w:tmpl w:val="DAA80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A86145"/>
    <w:multiLevelType w:val="hybridMultilevel"/>
    <w:tmpl w:val="A07C1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5448B7"/>
    <w:multiLevelType w:val="multilevel"/>
    <w:tmpl w:val="9CE4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B32DC"/>
    <w:multiLevelType w:val="hybridMultilevel"/>
    <w:tmpl w:val="D1789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825702"/>
    <w:multiLevelType w:val="multilevel"/>
    <w:tmpl w:val="5BF2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678D6"/>
    <w:multiLevelType w:val="multilevel"/>
    <w:tmpl w:val="B2E6A92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F01FD"/>
    <w:multiLevelType w:val="hybridMultilevel"/>
    <w:tmpl w:val="DC2A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874C59"/>
    <w:multiLevelType w:val="hybridMultilevel"/>
    <w:tmpl w:val="74287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0B3FDD"/>
    <w:multiLevelType w:val="hybridMultilevel"/>
    <w:tmpl w:val="88605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814C59"/>
    <w:multiLevelType w:val="multilevel"/>
    <w:tmpl w:val="56D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76368"/>
    <w:multiLevelType w:val="multilevel"/>
    <w:tmpl w:val="BE06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E7D6F"/>
    <w:multiLevelType w:val="hybridMultilevel"/>
    <w:tmpl w:val="B3C89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197383"/>
    <w:multiLevelType w:val="hybridMultilevel"/>
    <w:tmpl w:val="839EE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543807"/>
    <w:multiLevelType w:val="multilevel"/>
    <w:tmpl w:val="5D2CF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A9595C"/>
    <w:multiLevelType w:val="multilevel"/>
    <w:tmpl w:val="EC62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C060BE"/>
    <w:multiLevelType w:val="hybridMultilevel"/>
    <w:tmpl w:val="4DE24A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7772E56"/>
    <w:multiLevelType w:val="hybridMultilevel"/>
    <w:tmpl w:val="CFD267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AB0FA5"/>
    <w:multiLevelType w:val="hybridMultilevel"/>
    <w:tmpl w:val="A9D25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51351E"/>
    <w:multiLevelType w:val="hybridMultilevel"/>
    <w:tmpl w:val="E800E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AA4A71"/>
    <w:multiLevelType w:val="multilevel"/>
    <w:tmpl w:val="50426770"/>
    <w:lvl w:ilvl="0">
      <w:start w:val="1"/>
      <w:numFmt w:val="decimal"/>
      <w:pStyle w:val="Heading1"/>
      <w:lvlText w:val="%1."/>
      <w:lvlJc w:val="left"/>
      <w:pPr>
        <w:ind w:left="360" w:hanging="360"/>
      </w:pPr>
    </w:lvl>
    <w:lvl w:ilvl="1">
      <w:start w:val="1"/>
      <w:numFmt w:val="decimal"/>
      <w:pStyle w:val="Heading2"/>
      <w:lvlText w:val="%1.%2."/>
      <w:lvlJc w:val="left"/>
      <w:pPr>
        <w:ind w:left="412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3D74534"/>
    <w:multiLevelType w:val="hybridMultilevel"/>
    <w:tmpl w:val="37C84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E41167"/>
    <w:multiLevelType w:val="multilevel"/>
    <w:tmpl w:val="9248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EF54F7"/>
    <w:multiLevelType w:val="hybridMultilevel"/>
    <w:tmpl w:val="90824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7983573">
    <w:abstractNumId w:val="2"/>
  </w:num>
  <w:num w:numId="2" w16cid:durableId="52506010">
    <w:abstractNumId w:val="10"/>
  </w:num>
  <w:num w:numId="3" w16cid:durableId="142893968">
    <w:abstractNumId w:val="26"/>
  </w:num>
  <w:num w:numId="4" w16cid:durableId="1144394984">
    <w:abstractNumId w:val="12"/>
  </w:num>
  <w:num w:numId="5" w16cid:durableId="958949775">
    <w:abstractNumId w:val="17"/>
  </w:num>
  <w:num w:numId="6" w16cid:durableId="1138912427">
    <w:abstractNumId w:val="14"/>
  </w:num>
  <w:num w:numId="7" w16cid:durableId="93333477">
    <w:abstractNumId w:val="13"/>
  </w:num>
  <w:num w:numId="8" w16cid:durableId="976225491">
    <w:abstractNumId w:val="11"/>
  </w:num>
  <w:num w:numId="9" w16cid:durableId="963998364">
    <w:abstractNumId w:val="16"/>
  </w:num>
  <w:num w:numId="10" w16cid:durableId="57633533">
    <w:abstractNumId w:val="9"/>
  </w:num>
  <w:num w:numId="11" w16cid:durableId="995189446">
    <w:abstractNumId w:val="4"/>
  </w:num>
  <w:num w:numId="12" w16cid:durableId="155145712">
    <w:abstractNumId w:val="28"/>
  </w:num>
  <w:num w:numId="13" w16cid:durableId="1650548861">
    <w:abstractNumId w:val="23"/>
  </w:num>
  <w:num w:numId="14" w16cid:durableId="1889107459">
    <w:abstractNumId w:val="1"/>
  </w:num>
  <w:num w:numId="15" w16cid:durableId="1115562167">
    <w:abstractNumId w:val="24"/>
  </w:num>
  <w:num w:numId="16" w16cid:durableId="1004090591">
    <w:abstractNumId w:val="5"/>
  </w:num>
  <w:num w:numId="17" w16cid:durableId="1841312215">
    <w:abstractNumId w:val="19"/>
  </w:num>
  <w:num w:numId="18" w16cid:durableId="1252935754">
    <w:abstractNumId w:val="29"/>
  </w:num>
  <w:num w:numId="19" w16cid:durableId="1387994530">
    <w:abstractNumId w:val="0"/>
  </w:num>
  <w:num w:numId="20" w16cid:durableId="146449788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8316365">
    <w:abstractNumId w:val="21"/>
  </w:num>
  <w:num w:numId="22" w16cid:durableId="558592487">
    <w:abstractNumId w:val="20"/>
  </w:num>
  <w:num w:numId="23" w16cid:durableId="1964341173">
    <w:abstractNumId w:val="6"/>
  </w:num>
  <w:num w:numId="24" w16cid:durableId="615986955">
    <w:abstractNumId w:val="22"/>
  </w:num>
  <w:num w:numId="25" w16cid:durableId="1466386365">
    <w:abstractNumId w:val="3"/>
  </w:num>
  <w:num w:numId="26" w16cid:durableId="1180773308">
    <w:abstractNumId w:val="27"/>
  </w:num>
  <w:num w:numId="27" w16cid:durableId="371273472">
    <w:abstractNumId w:val="15"/>
  </w:num>
  <w:num w:numId="28" w16cid:durableId="1719430853">
    <w:abstractNumId w:val="18"/>
  </w:num>
  <w:num w:numId="29" w16cid:durableId="1183056019">
    <w:abstractNumId w:val="8"/>
  </w:num>
  <w:num w:numId="30" w16cid:durableId="2043284392">
    <w:abstractNumId w:val="25"/>
  </w:num>
  <w:num w:numId="31" w16cid:durableId="547298946">
    <w:abstractNumId w:val="7"/>
  </w:num>
  <w:num w:numId="32" w16cid:durableId="3849602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86A"/>
    <w:rsid w:val="00000F7C"/>
    <w:rsid w:val="0000101A"/>
    <w:rsid w:val="000023AD"/>
    <w:rsid w:val="0000310B"/>
    <w:rsid w:val="00003262"/>
    <w:rsid w:val="000050C2"/>
    <w:rsid w:val="000058F0"/>
    <w:rsid w:val="0000592F"/>
    <w:rsid w:val="00006755"/>
    <w:rsid w:val="000069A4"/>
    <w:rsid w:val="00010A2C"/>
    <w:rsid w:val="0001119A"/>
    <w:rsid w:val="00011A7F"/>
    <w:rsid w:val="00011BE9"/>
    <w:rsid w:val="00012FEF"/>
    <w:rsid w:val="00013957"/>
    <w:rsid w:val="00014DA9"/>
    <w:rsid w:val="00015674"/>
    <w:rsid w:val="00016375"/>
    <w:rsid w:val="000176C5"/>
    <w:rsid w:val="00017CDB"/>
    <w:rsid w:val="00021102"/>
    <w:rsid w:val="00021C5A"/>
    <w:rsid w:val="0002252B"/>
    <w:rsid w:val="00027127"/>
    <w:rsid w:val="000274F0"/>
    <w:rsid w:val="0003077D"/>
    <w:rsid w:val="00031533"/>
    <w:rsid w:val="00031701"/>
    <w:rsid w:val="000318AA"/>
    <w:rsid w:val="00031A42"/>
    <w:rsid w:val="00031D33"/>
    <w:rsid w:val="00032559"/>
    <w:rsid w:val="00032950"/>
    <w:rsid w:val="000335BA"/>
    <w:rsid w:val="000339AB"/>
    <w:rsid w:val="00033E8C"/>
    <w:rsid w:val="00034283"/>
    <w:rsid w:val="0003481D"/>
    <w:rsid w:val="00034B18"/>
    <w:rsid w:val="000351C6"/>
    <w:rsid w:val="00035D3F"/>
    <w:rsid w:val="00036376"/>
    <w:rsid w:val="0003677F"/>
    <w:rsid w:val="00040444"/>
    <w:rsid w:val="0004172A"/>
    <w:rsid w:val="00041CCD"/>
    <w:rsid w:val="00043248"/>
    <w:rsid w:val="000433A6"/>
    <w:rsid w:val="0004375E"/>
    <w:rsid w:val="0004396F"/>
    <w:rsid w:val="00043D2D"/>
    <w:rsid w:val="00044D8D"/>
    <w:rsid w:val="000459CA"/>
    <w:rsid w:val="000470A6"/>
    <w:rsid w:val="00047A90"/>
    <w:rsid w:val="00047B7C"/>
    <w:rsid w:val="00050051"/>
    <w:rsid w:val="000515A2"/>
    <w:rsid w:val="00051FA3"/>
    <w:rsid w:val="00053A7D"/>
    <w:rsid w:val="000542A8"/>
    <w:rsid w:val="000546F3"/>
    <w:rsid w:val="00055054"/>
    <w:rsid w:val="0005534E"/>
    <w:rsid w:val="000554BE"/>
    <w:rsid w:val="000562C8"/>
    <w:rsid w:val="000572CD"/>
    <w:rsid w:val="0006089E"/>
    <w:rsid w:val="00063452"/>
    <w:rsid w:val="00063B18"/>
    <w:rsid w:val="0006444D"/>
    <w:rsid w:val="0006470D"/>
    <w:rsid w:val="0006472B"/>
    <w:rsid w:val="0006505B"/>
    <w:rsid w:val="00065CC0"/>
    <w:rsid w:val="0006647E"/>
    <w:rsid w:val="0006656C"/>
    <w:rsid w:val="000665F6"/>
    <w:rsid w:val="00067754"/>
    <w:rsid w:val="000677D1"/>
    <w:rsid w:val="00067CD1"/>
    <w:rsid w:val="00070364"/>
    <w:rsid w:val="00070433"/>
    <w:rsid w:val="00070AB1"/>
    <w:rsid w:val="00071980"/>
    <w:rsid w:val="0007296E"/>
    <w:rsid w:val="00072EF8"/>
    <w:rsid w:val="00073305"/>
    <w:rsid w:val="000733E2"/>
    <w:rsid w:val="00073763"/>
    <w:rsid w:val="0007382C"/>
    <w:rsid w:val="00073A6A"/>
    <w:rsid w:val="00074313"/>
    <w:rsid w:val="00074766"/>
    <w:rsid w:val="00075603"/>
    <w:rsid w:val="000761CC"/>
    <w:rsid w:val="00076AB3"/>
    <w:rsid w:val="000775BF"/>
    <w:rsid w:val="00077B04"/>
    <w:rsid w:val="00080103"/>
    <w:rsid w:val="00080A03"/>
    <w:rsid w:val="00080E8E"/>
    <w:rsid w:val="0008137B"/>
    <w:rsid w:val="000813C0"/>
    <w:rsid w:val="00081C6E"/>
    <w:rsid w:val="00081D3D"/>
    <w:rsid w:val="00082FEC"/>
    <w:rsid w:val="00084661"/>
    <w:rsid w:val="0008533C"/>
    <w:rsid w:val="000855CC"/>
    <w:rsid w:val="00086D71"/>
    <w:rsid w:val="00086F6B"/>
    <w:rsid w:val="000876C9"/>
    <w:rsid w:val="00087D2F"/>
    <w:rsid w:val="000900ED"/>
    <w:rsid w:val="00090434"/>
    <w:rsid w:val="00090B1A"/>
    <w:rsid w:val="00091A55"/>
    <w:rsid w:val="0009212B"/>
    <w:rsid w:val="000921AA"/>
    <w:rsid w:val="00092FA3"/>
    <w:rsid w:val="000945DF"/>
    <w:rsid w:val="0009477A"/>
    <w:rsid w:val="00095FF7"/>
    <w:rsid w:val="0009682A"/>
    <w:rsid w:val="00097661"/>
    <w:rsid w:val="000978BE"/>
    <w:rsid w:val="000A0414"/>
    <w:rsid w:val="000A0944"/>
    <w:rsid w:val="000A0A51"/>
    <w:rsid w:val="000A27DE"/>
    <w:rsid w:val="000A28FE"/>
    <w:rsid w:val="000A3338"/>
    <w:rsid w:val="000A4575"/>
    <w:rsid w:val="000A4A0E"/>
    <w:rsid w:val="000A5ACC"/>
    <w:rsid w:val="000A5B88"/>
    <w:rsid w:val="000A610D"/>
    <w:rsid w:val="000A6BA4"/>
    <w:rsid w:val="000A7F16"/>
    <w:rsid w:val="000B0F01"/>
    <w:rsid w:val="000B2470"/>
    <w:rsid w:val="000B2D04"/>
    <w:rsid w:val="000B3B21"/>
    <w:rsid w:val="000B43FE"/>
    <w:rsid w:val="000B4BA4"/>
    <w:rsid w:val="000B4C63"/>
    <w:rsid w:val="000B542A"/>
    <w:rsid w:val="000B56CD"/>
    <w:rsid w:val="000B5AC0"/>
    <w:rsid w:val="000B6CE3"/>
    <w:rsid w:val="000B7984"/>
    <w:rsid w:val="000C0D5B"/>
    <w:rsid w:val="000C12B7"/>
    <w:rsid w:val="000C327A"/>
    <w:rsid w:val="000C3B89"/>
    <w:rsid w:val="000D1D56"/>
    <w:rsid w:val="000D230A"/>
    <w:rsid w:val="000D3558"/>
    <w:rsid w:val="000D3EDF"/>
    <w:rsid w:val="000D44C3"/>
    <w:rsid w:val="000D69ED"/>
    <w:rsid w:val="000E02A4"/>
    <w:rsid w:val="000E070D"/>
    <w:rsid w:val="000E0CB2"/>
    <w:rsid w:val="000E1FFD"/>
    <w:rsid w:val="000E2383"/>
    <w:rsid w:val="000E24F0"/>
    <w:rsid w:val="000E316B"/>
    <w:rsid w:val="000E39B5"/>
    <w:rsid w:val="000E3B56"/>
    <w:rsid w:val="000E6BB3"/>
    <w:rsid w:val="000E7124"/>
    <w:rsid w:val="000E7956"/>
    <w:rsid w:val="000E7A97"/>
    <w:rsid w:val="000F0492"/>
    <w:rsid w:val="000F2E06"/>
    <w:rsid w:val="000F2FEC"/>
    <w:rsid w:val="000F3231"/>
    <w:rsid w:val="000F3DAF"/>
    <w:rsid w:val="000F5112"/>
    <w:rsid w:val="000F574C"/>
    <w:rsid w:val="000F5B56"/>
    <w:rsid w:val="000F5C05"/>
    <w:rsid w:val="000F747F"/>
    <w:rsid w:val="000F7562"/>
    <w:rsid w:val="0010025D"/>
    <w:rsid w:val="001007E8"/>
    <w:rsid w:val="001016D1"/>
    <w:rsid w:val="00101E2E"/>
    <w:rsid w:val="00102A91"/>
    <w:rsid w:val="00102AD7"/>
    <w:rsid w:val="001032C2"/>
    <w:rsid w:val="00103789"/>
    <w:rsid w:val="0010560F"/>
    <w:rsid w:val="00105AA5"/>
    <w:rsid w:val="00105B32"/>
    <w:rsid w:val="00106A96"/>
    <w:rsid w:val="00107133"/>
    <w:rsid w:val="001075AE"/>
    <w:rsid w:val="00107647"/>
    <w:rsid w:val="00107A6B"/>
    <w:rsid w:val="001101F5"/>
    <w:rsid w:val="00111A42"/>
    <w:rsid w:val="00111B45"/>
    <w:rsid w:val="00113C2C"/>
    <w:rsid w:val="00114670"/>
    <w:rsid w:val="00115664"/>
    <w:rsid w:val="00115972"/>
    <w:rsid w:val="00115BCB"/>
    <w:rsid w:val="0011668A"/>
    <w:rsid w:val="001171F0"/>
    <w:rsid w:val="00120253"/>
    <w:rsid w:val="0012109F"/>
    <w:rsid w:val="001233BF"/>
    <w:rsid w:val="00123DB4"/>
    <w:rsid w:val="00124EC1"/>
    <w:rsid w:val="00126538"/>
    <w:rsid w:val="00127593"/>
    <w:rsid w:val="001275C3"/>
    <w:rsid w:val="001306EC"/>
    <w:rsid w:val="00130A42"/>
    <w:rsid w:val="00130B38"/>
    <w:rsid w:val="00130D5E"/>
    <w:rsid w:val="00131127"/>
    <w:rsid w:val="00131AFC"/>
    <w:rsid w:val="00131B47"/>
    <w:rsid w:val="00131EAD"/>
    <w:rsid w:val="0013292E"/>
    <w:rsid w:val="00132B4C"/>
    <w:rsid w:val="00132CF8"/>
    <w:rsid w:val="00132D83"/>
    <w:rsid w:val="0013300B"/>
    <w:rsid w:val="00134F48"/>
    <w:rsid w:val="00137616"/>
    <w:rsid w:val="00140BB2"/>
    <w:rsid w:val="001422AE"/>
    <w:rsid w:val="00142A2E"/>
    <w:rsid w:val="00144420"/>
    <w:rsid w:val="001444DF"/>
    <w:rsid w:val="00145645"/>
    <w:rsid w:val="001459E8"/>
    <w:rsid w:val="00145DB0"/>
    <w:rsid w:val="001464DA"/>
    <w:rsid w:val="001464FC"/>
    <w:rsid w:val="00146783"/>
    <w:rsid w:val="00147DA9"/>
    <w:rsid w:val="0015027D"/>
    <w:rsid w:val="00151194"/>
    <w:rsid w:val="001514B8"/>
    <w:rsid w:val="00152121"/>
    <w:rsid w:val="001521B0"/>
    <w:rsid w:val="001537D3"/>
    <w:rsid w:val="00155BF0"/>
    <w:rsid w:val="00155E3A"/>
    <w:rsid w:val="001560BB"/>
    <w:rsid w:val="001576DE"/>
    <w:rsid w:val="00157926"/>
    <w:rsid w:val="00157948"/>
    <w:rsid w:val="001615C5"/>
    <w:rsid w:val="00162E46"/>
    <w:rsid w:val="00163CBB"/>
    <w:rsid w:val="001648DD"/>
    <w:rsid w:val="0016677D"/>
    <w:rsid w:val="00170207"/>
    <w:rsid w:val="00171547"/>
    <w:rsid w:val="00172D3B"/>
    <w:rsid w:val="00173230"/>
    <w:rsid w:val="001745E4"/>
    <w:rsid w:val="001752AC"/>
    <w:rsid w:val="001758EB"/>
    <w:rsid w:val="00176962"/>
    <w:rsid w:val="001774A5"/>
    <w:rsid w:val="0018064E"/>
    <w:rsid w:val="0018201C"/>
    <w:rsid w:val="00182B98"/>
    <w:rsid w:val="00182CEA"/>
    <w:rsid w:val="00185D7B"/>
    <w:rsid w:val="0018751E"/>
    <w:rsid w:val="00190A6F"/>
    <w:rsid w:val="00191082"/>
    <w:rsid w:val="00191912"/>
    <w:rsid w:val="00196EFF"/>
    <w:rsid w:val="001A01AC"/>
    <w:rsid w:val="001A0317"/>
    <w:rsid w:val="001A05E6"/>
    <w:rsid w:val="001A0DFB"/>
    <w:rsid w:val="001A1C7A"/>
    <w:rsid w:val="001A1DF1"/>
    <w:rsid w:val="001A27D2"/>
    <w:rsid w:val="001A28B0"/>
    <w:rsid w:val="001A2907"/>
    <w:rsid w:val="001A3E6D"/>
    <w:rsid w:val="001A46C7"/>
    <w:rsid w:val="001A4FBC"/>
    <w:rsid w:val="001A5271"/>
    <w:rsid w:val="001A6036"/>
    <w:rsid w:val="001A6F9E"/>
    <w:rsid w:val="001B02AA"/>
    <w:rsid w:val="001B05B5"/>
    <w:rsid w:val="001B1BD7"/>
    <w:rsid w:val="001B2392"/>
    <w:rsid w:val="001B4CE2"/>
    <w:rsid w:val="001B521F"/>
    <w:rsid w:val="001B53D9"/>
    <w:rsid w:val="001B5C32"/>
    <w:rsid w:val="001B6BE6"/>
    <w:rsid w:val="001C2340"/>
    <w:rsid w:val="001C25F8"/>
    <w:rsid w:val="001C2623"/>
    <w:rsid w:val="001C2BEA"/>
    <w:rsid w:val="001C2D54"/>
    <w:rsid w:val="001C308F"/>
    <w:rsid w:val="001C33CA"/>
    <w:rsid w:val="001C426A"/>
    <w:rsid w:val="001C4643"/>
    <w:rsid w:val="001C4B5C"/>
    <w:rsid w:val="001C51EA"/>
    <w:rsid w:val="001C70C6"/>
    <w:rsid w:val="001C727C"/>
    <w:rsid w:val="001C73C8"/>
    <w:rsid w:val="001C77A9"/>
    <w:rsid w:val="001C7BE9"/>
    <w:rsid w:val="001D1CBA"/>
    <w:rsid w:val="001D2BF4"/>
    <w:rsid w:val="001D3C80"/>
    <w:rsid w:val="001D3E22"/>
    <w:rsid w:val="001D4582"/>
    <w:rsid w:val="001D4E89"/>
    <w:rsid w:val="001D4FFC"/>
    <w:rsid w:val="001D5B0A"/>
    <w:rsid w:val="001D680E"/>
    <w:rsid w:val="001D79C3"/>
    <w:rsid w:val="001D7D4A"/>
    <w:rsid w:val="001E0196"/>
    <w:rsid w:val="001E0A48"/>
    <w:rsid w:val="001E1387"/>
    <w:rsid w:val="001E1484"/>
    <w:rsid w:val="001E19F7"/>
    <w:rsid w:val="001E28FE"/>
    <w:rsid w:val="001E2FDE"/>
    <w:rsid w:val="001E3917"/>
    <w:rsid w:val="001E3BAE"/>
    <w:rsid w:val="001E3D79"/>
    <w:rsid w:val="001E3E1F"/>
    <w:rsid w:val="001E4254"/>
    <w:rsid w:val="001E6BD7"/>
    <w:rsid w:val="001E7463"/>
    <w:rsid w:val="001F03E0"/>
    <w:rsid w:val="001F0EC8"/>
    <w:rsid w:val="001F1F58"/>
    <w:rsid w:val="001F205E"/>
    <w:rsid w:val="001F3621"/>
    <w:rsid w:val="001F3A68"/>
    <w:rsid w:val="001F409E"/>
    <w:rsid w:val="001F4456"/>
    <w:rsid w:val="001F4E83"/>
    <w:rsid w:val="001F5E32"/>
    <w:rsid w:val="001F71BB"/>
    <w:rsid w:val="001F755C"/>
    <w:rsid w:val="001F7FAC"/>
    <w:rsid w:val="0020041D"/>
    <w:rsid w:val="002004EC"/>
    <w:rsid w:val="0020144F"/>
    <w:rsid w:val="002025B5"/>
    <w:rsid w:val="00203632"/>
    <w:rsid w:val="00203BE0"/>
    <w:rsid w:val="002041B5"/>
    <w:rsid w:val="002044C2"/>
    <w:rsid w:val="00204C01"/>
    <w:rsid w:val="0020600E"/>
    <w:rsid w:val="002060C3"/>
    <w:rsid w:val="002061C3"/>
    <w:rsid w:val="00207909"/>
    <w:rsid w:val="00207F42"/>
    <w:rsid w:val="002107B6"/>
    <w:rsid w:val="00210EF1"/>
    <w:rsid w:val="00210EF2"/>
    <w:rsid w:val="0021164B"/>
    <w:rsid w:val="00211EC8"/>
    <w:rsid w:val="00212550"/>
    <w:rsid w:val="00213265"/>
    <w:rsid w:val="0021328B"/>
    <w:rsid w:val="00213A0C"/>
    <w:rsid w:val="00213C05"/>
    <w:rsid w:val="0021427A"/>
    <w:rsid w:val="0021490A"/>
    <w:rsid w:val="0021521E"/>
    <w:rsid w:val="002159FC"/>
    <w:rsid w:val="0021615B"/>
    <w:rsid w:val="002169F9"/>
    <w:rsid w:val="00216B7F"/>
    <w:rsid w:val="00216DDC"/>
    <w:rsid w:val="00217389"/>
    <w:rsid w:val="0021753D"/>
    <w:rsid w:val="002177DD"/>
    <w:rsid w:val="00217A7B"/>
    <w:rsid w:val="00220DDE"/>
    <w:rsid w:val="00221401"/>
    <w:rsid w:val="0022177E"/>
    <w:rsid w:val="00222040"/>
    <w:rsid w:val="00222682"/>
    <w:rsid w:val="002257D1"/>
    <w:rsid w:val="00225DC5"/>
    <w:rsid w:val="00226226"/>
    <w:rsid w:val="002279E8"/>
    <w:rsid w:val="0023125D"/>
    <w:rsid w:val="00233492"/>
    <w:rsid w:val="0023494C"/>
    <w:rsid w:val="0023682D"/>
    <w:rsid w:val="0023761E"/>
    <w:rsid w:val="0023796B"/>
    <w:rsid w:val="002402E0"/>
    <w:rsid w:val="002404CC"/>
    <w:rsid w:val="00240BA8"/>
    <w:rsid w:val="00241063"/>
    <w:rsid w:val="002420F4"/>
    <w:rsid w:val="00242514"/>
    <w:rsid w:val="00242F67"/>
    <w:rsid w:val="00243205"/>
    <w:rsid w:val="00243BB6"/>
    <w:rsid w:val="00243F83"/>
    <w:rsid w:val="00244478"/>
    <w:rsid w:val="002446B9"/>
    <w:rsid w:val="00245590"/>
    <w:rsid w:val="00245F94"/>
    <w:rsid w:val="00247E5D"/>
    <w:rsid w:val="0025026C"/>
    <w:rsid w:val="00250BD8"/>
    <w:rsid w:val="00250E72"/>
    <w:rsid w:val="002510A3"/>
    <w:rsid w:val="00252E6E"/>
    <w:rsid w:val="00253761"/>
    <w:rsid w:val="00253BD5"/>
    <w:rsid w:val="002557E1"/>
    <w:rsid w:val="00260308"/>
    <w:rsid w:val="002604B7"/>
    <w:rsid w:val="0026275E"/>
    <w:rsid w:val="00262D12"/>
    <w:rsid w:val="00262E82"/>
    <w:rsid w:val="00263902"/>
    <w:rsid w:val="00263B86"/>
    <w:rsid w:val="00266AB3"/>
    <w:rsid w:val="002677BF"/>
    <w:rsid w:val="00270041"/>
    <w:rsid w:val="00270872"/>
    <w:rsid w:val="0027090A"/>
    <w:rsid w:val="0027090E"/>
    <w:rsid w:val="00270F28"/>
    <w:rsid w:val="002712C4"/>
    <w:rsid w:val="002714C5"/>
    <w:rsid w:val="00272F8F"/>
    <w:rsid w:val="00273612"/>
    <w:rsid w:val="002739AA"/>
    <w:rsid w:val="00274A78"/>
    <w:rsid w:val="00274C48"/>
    <w:rsid w:val="00276A44"/>
    <w:rsid w:val="00276FA0"/>
    <w:rsid w:val="00277071"/>
    <w:rsid w:val="0027711D"/>
    <w:rsid w:val="00277EC1"/>
    <w:rsid w:val="002805C0"/>
    <w:rsid w:val="00280C4F"/>
    <w:rsid w:val="00282610"/>
    <w:rsid w:val="002828A5"/>
    <w:rsid w:val="002836A8"/>
    <w:rsid w:val="00285744"/>
    <w:rsid w:val="00285BA1"/>
    <w:rsid w:val="00286CB7"/>
    <w:rsid w:val="00287B43"/>
    <w:rsid w:val="00290290"/>
    <w:rsid w:val="002916AC"/>
    <w:rsid w:val="002917F4"/>
    <w:rsid w:val="002920B3"/>
    <w:rsid w:val="00292A0A"/>
    <w:rsid w:val="002955DB"/>
    <w:rsid w:val="002970E2"/>
    <w:rsid w:val="002973C1"/>
    <w:rsid w:val="00297550"/>
    <w:rsid w:val="00297924"/>
    <w:rsid w:val="002A16E0"/>
    <w:rsid w:val="002A1AC0"/>
    <w:rsid w:val="002A3C29"/>
    <w:rsid w:val="002A4703"/>
    <w:rsid w:val="002A57AD"/>
    <w:rsid w:val="002A58D6"/>
    <w:rsid w:val="002A5D4D"/>
    <w:rsid w:val="002A5F7F"/>
    <w:rsid w:val="002A64F4"/>
    <w:rsid w:val="002A6807"/>
    <w:rsid w:val="002B016A"/>
    <w:rsid w:val="002B13DC"/>
    <w:rsid w:val="002B1631"/>
    <w:rsid w:val="002B1BF2"/>
    <w:rsid w:val="002B330C"/>
    <w:rsid w:val="002B369D"/>
    <w:rsid w:val="002B4108"/>
    <w:rsid w:val="002B6090"/>
    <w:rsid w:val="002B6724"/>
    <w:rsid w:val="002B7ABF"/>
    <w:rsid w:val="002B7B49"/>
    <w:rsid w:val="002B7C61"/>
    <w:rsid w:val="002C1848"/>
    <w:rsid w:val="002C1850"/>
    <w:rsid w:val="002C3386"/>
    <w:rsid w:val="002C55C9"/>
    <w:rsid w:val="002C713F"/>
    <w:rsid w:val="002C7AE6"/>
    <w:rsid w:val="002C7BBB"/>
    <w:rsid w:val="002D0093"/>
    <w:rsid w:val="002D0B93"/>
    <w:rsid w:val="002D1CB4"/>
    <w:rsid w:val="002D1DB5"/>
    <w:rsid w:val="002D2041"/>
    <w:rsid w:val="002D2206"/>
    <w:rsid w:val="002D2F32"/>
    <w:rsid w:val="002D3344"/>
    <w:rsid w:val="002D3BDF"/>
    <w:rsid w:val="002D6B99"/>
    <w:rsid w:val="002D72EB"/>
    <w:rsid w:val="002E2D9A"/>
    <w:rsid w:val="002E3193"/>
    <w:rsid w:val="002E33A5"/>
    <w:rsid w:val="002E5499"/>
    <w:rsid w:val="002E5567"/>
    <w:rsid w:val="002E5FD7"/>
    <w:rsid w:val="002E667D"/>
    <w:rsid w:val="002E6A85"/>
    <w:rsid w:val="002E7B9F"/>
    <w:rsid w:val="002F0AF4"/>
    <w:rsid w:val="002F1BFD"/>
    <w:rsid w:val="002F1D05"/>
    <w:rsid w:val="002F263C"/>
    <w:rsid w:val="002F264A"/>
    <w:rsid w:val="002F2CFA"/>
    <w:rsid w:val="002F3138"/>
    <w:rsid w:val="002F3F37"/>
    <w:rsid w:val="002F43EA"/>
    <w:rsid w:val="002F472D"/>
    <w:rsid w:val="002F60A2"/>
    <w:rsid w:val="002F64C1"/>
    <w:rsid w:val="002F7D74"/>
    <w:rsid w:val="0030042D"/>
    <w:rsid w:val="003006C7"/>
    <w:rsid w:val="00300CCF"/>
    <w:rsid w:val="00301210"/>
    <w:rsid w:val="00302021"/>
    <w:rsid w:val="003022F6"/>
    <w:rsid w:val="003024A8"/>
    <w:rsid w:val="00302977"/>
    <w:rsid w:val="00302C2F"/>
    <w:rsid w:val="00305697"/>
    <w:rsid w:val="00305A3C"/>
    <w:rsid w:val="00305DBC"/>
    <w:rsid w:val="00305DE5"/>
    <w:rsid w:val="0030697A"/>
    <w:rsid w:val="00307764"/>
    <w:rsid w:val="003079C8"/>
    <w:rsid w:val="00307B76"/>
    <w:rsid w:val="00307D18"/>
    <w:rsid w:val="003113C5"/>
    <w:rsid w:val="00312034"/>
    <w:rsid w:val="00312B5F"/>
    <w:rsid w:val="00313168"/>
    <w:rsid w:val="003141AD"/>
    <w:rsid w:val="00314E0F"/>
    <w:rsid w:val="00316329"/>
    <w:rsid w:val="00320D4C"/>
    <w:rsid w:val="00322108"/>
    <w:rsid w:val="003230C7"/>
    <w:rsid w:val="0032320C"/>
    <w:rsid w:val="00323738"/>
    <w:rsid w:val="003241DD"/>
    <w:rsid w:val="0032482B"/>
    <w:rsid w:val="00324D68"/>
    <w:rsid w:val="003262F6"/>
    <w:rsid w:val="00326402"/>
    <w:rsid w:val="0032671B"/>
    <w:rsid w:val="00326996"/>
    <w:rsid w:val="00327F6E"/>
    <w:rsid w:val="00330E02"/>
    <w:rsid w:val="00330F01"/>
    <w:rsid w:val="00332925"/>
    <w:rsid w:val="0033325B"/>
    <w:rsid w:val="0033422B"/>
    <w:rsid w:val="00334ED1"/>
    <w:rsid w:val="00334F7E"/>
    <w:rsid w:val="0033535A"/>
    <w:rsid w:val="003362CA"/>
    <w:rsid w:val="00336359"/>
    <w:rsid w:val="00336CA3"/>
    <w:rsid w:val="003371CA"/>
    <w:rsid w:val="00337B26"/>
    <w:rsid w:val="00340209"/>
    <w:rsid w:val="00340EE3"/>
    <w:rsid w:val="003421F4"/>
    <w:rsid w:val="003423BE"/>
    <w:rsid w:val="003427F9"/>
    <w:rsid w:val="0034384D"/>
    <w:rsid w:val="00346B55"/>
    <w:rsid w:val="0034708D"/>
    <w:rsid w:val="003473DC"/>
    <w:rsid w:val="00347893"/>
    <w:rsid w:val="003507C2"/>
    <w:rsid w:val="00351B06"/>
    <w:rsid w:val="0035395F"/>
    <w:rsid w:val="00353A3E"/>
    <w:rsid w:val="003554E0"/>
    <w:rsid w:val="003560F7"/>
    <w:rsid w:val="00356FF9"/>
    <w:rsid w:val="0035723C"/>
    <w:rsid w:val="00360F7A"/>
    <w:rsid w:val="0036118B"/>
    <w:rsid w:val="0036140C"/>
    <w:rsid w:val="00361EF9"/>
    <w:rsid w:val="00364422"/>
    <w:rsid w:val="003661B0"/>
    <w:rsid w:val="00366599"/>
    <w:rsid w:val="00366BF4"/>
    <w:rsid w:val="0036718E"/>
    <w:rsid w:val="00367829"/>
    <w:rsid w:val="00371254"/>
    <w:rsid w:val="00371D87"/>
    <w:rsid w:val="00371EFA"/>
    <w:rsid w:val="00372063"/>
    <w:rsid w:val="00372767"/>
    <w:rsid w:val="00372B4D"/>
    <w:rsid w:val="00374721"/>
    <w:rsid w:val="003749C0"/>
    <w:rsid w:val="00376846"/>
    <w:rsid w:val="003772CA"/>
    <w:rsid w:val="003778F8"/>
    <w:rsid w:val="00377CD8"/>
    <w:rsid w:val="00380696"/>
    <w:rsid w:val="0038087C"/>
    <w:rsid w:val="00380C57"/>
    <w:rsid w:val="003810B0"/>
    <w:rsid w:val="00381CDE"/>
    <w:rsid w:val="00381D9C"/>
    <w:rsid w:val="003823B4"/>
    <w:rsid w:val="003826F3"/>
    <w:rsid w:val="003833E8"/>
    <w:rsid w:val="00383802"/>
    <w:rsid w:val="00385198"/>
    <w:rsid w:val="00387177"/>
    <w:rsid w:val="00387A53"/>
    <w:rsid w:val="003917D9"/>
    <w:rsid w:val="00391E96"/>
    <w:rsid w:val="00392427"/>
    <w:rsid w:val="00392671"/>
    <w:rsid w:val="003928C1"/>
    <w:rsid w:val="0039359A"/>
    <w:rsid w:val="00393C2E"/>
    <w:rsid w:val="0039530B"/>
    <w:rsid w:val="00395A29"/>
    <w:rsid w:val="00396AFF"/>
    <w:rsid w:val="00396D79"/>
    <w:rsid w:val="00396DAA"/>
    <w:rsid w:val="003A00BB"/>
    <w:rsid w:val="003A034D"/>
    <w:rsid w:val="003A1173"/>
    <w:rsid w:val="003A1318"/>
    <w:rsid w:val="003A21E4"/>
    <w:rsid w:val="003A23F9"/>
    <w:rsid w:val="003A2B16"/>
    <w:rsid w:val="003A2E6F"/>
    <w:rsid w:val="003A355C"/>
    <w:rsid w:val="003A65CF"/>
    <w:rsid w:val="003A6D14"/>
    <w:rsid w:val="003A6F6D"/>
    <w:rsid w:val="003A74DA"/>
    <w:rsid w:val="003B081C"/>
    <w:rsid w:val="003B1D2E"/>
    <w:rsid w:val="003B2294"/>
    <w:rsid w:val="003B3395"/>
    <w:rsid w:val="003B4224"/>
    <w:rsid w:val="003B5F41"/>
    <w:rsid w:val="003B606B"/>
    <w:rsid w:val="003B7864"/>
    <w:rsid w:val="003B7F67"/>
    <w:rsid w:val="003C0091"/>
    <w:rsid w:val="003C00B5"/>
    <w:rsid w:val="003C00D9"/>
    <w:rsid w:val="003C13D8"/>
    <w:rsid w:val="003C1BF1"/>
    <w:rsid w:val="003C1FC9"/>
    <w:rsid w:val="003C2BEC"/>
    <w:rsid w:val="003C32E7"/>
    <w:rsid w:val="003C3995"/>
    <w:rsid w:val="003C4879"/>
    <w:rsid w:val="003C4C85"/>
    <w:rsid w:val="003C4F77"/>
    <w:rsid w:val="003C6388"/>
    <w:rsid w:val="003C67E8"/>
    <w:rsid w:val="003D08AF"/>
    <w:rsid w:val="003D0DDF"/>
    <w:rsid w:val="003D18AC"/>
    <w:rsid w:val="003D1D7A"/>
    <w:rsid w:val="003D27D0"/>
    <w:rsid w:val="003D34D9"/>
    <w:rsid w:val="003D4685"/>
    <w:rsid w:val="003D4B49"/>
    <w:rsid w:val="003D5777"/>
    <w:rsid w:val="003D6178"/>
    <w:rsid w:val="003D6705"/>
    <w:rsid w:val="003D7005"/>
    <w:rsid w:val="003E13AE"/>
    <w:rsid w:val="003E1938"/>
    <w:rsid w:val="003E3069"/>
    <w:rsid w:val="003E32AA"/>
    <w:rsid w:val="003E3EAC"/>
    <w:rsid w:val="003E50D7"/>
    <w:rsid w:val="003E588F"/>
    <w:rsid w:val="003E5F29"/>
    <w:rsid w:val="003E613C"/>
    <w:rsid w:val="003E70CD"/>
    <w:rsid w:val="003F026D"/>
    <w:rsid w:val="003F0BDE"/>
    <w:rsid w:val="003F0E65"/>
    <w:rsid w:val="003F1244"/>
    <w:rsid w:val="003F1445"/>
    <w:rsid w:val="003F159F"/>
    <w:rsid w:val="003F1A42"/>
    <w:rsid w:val="003F209C"/>
    <w:rsid w:val="003F2D37"/>
    <w:rsid w:val="003F3AC8"/>
    <w:rsid w:val="003F429A"/>
    <w:rsid w:val="003F49BC"/>
    <w:rsid w:val="003F4EFA"/>
    <w:rsid w:val="003F501C"/>
    <w:rsid w:val="003F5518"/>
    <w:rsid w:val="003F616A"/>
    <w:rsid w:val="003F7185"/>
    <w:rsid w:val="0040089C"/>
    <w:rsid w:val="00400D3F"/>
    <w:rsid w:val="004012E4"/>
    <w:rsid w:val="00401C1A"/>
    <w:rsid w:val="00402186"/>
    <w:rsid w:val="00402C48"/>
    <w:rsid w:val="00402EF4"/>
    <w:rsid w:val="00402F0E"/>
    <w:rsid w:val="0040434B"/>
    <w:rsid w:val="004056B3"/>
    <w:rsid w:val="00406FCB"/>
    <w:rsid w:val="0040703E"/>
    <w:rsid w:val="00410AC5"/>
    <w:rsid w:val="00410BD5"/>
    <w:rsid w:val="004155A1"/>
    <w:rsid w:val="0041607D"/>
    <w:rsid w:val="00416A27"/>
    <w:rsid w:val="00417B8C"/>
    <w:rsid w:val="00421310"/>
    <w:rsid w:val="004228BE"/>
    <w:rsid w:val="004229F3"/>
    <w:rsid w:val="00422E4C"/>
    <w:rsid w:val="004236C4"/>
    <w:rsid w:val="004236C7"/>
    <w:rsid w:val="004237AD"/>
    <w:rsid w:val="004257B1"/>
    <w:rsid w:val="00425887"/>
    <w:rsid w:val="0042677D"/>
    <w:rsid w:val="00426B27"/>
    <w:rsid w:val="00430349"/>
    <w:rsid w:val="00430C54"/>
    <w:rsid w:val="00430DD1"/>
    <w:rsid w:val="00431A3D"/>
    <w:rsid w:val="004333A8"/>
    <w:rsid w:val="004335E5"/>
    <w:rsid w:val="00433A4C"/>
    <w:rsid w:val="00433E19"/>
    <w:rsid w:val="00433E6F"/>
    <w:rsid w:val="00433F10"/>
    <w:rsid w:val="00434C7F"/>
    <w:rsid w:val="00434D4F"/>
    <w:rsid w:val="00435432"/>
    <w:rsid w:val="00435822"/>
    <w:rsid w:val="00435B2D"/>
    <w:rsid w:val="00436D44"/>
    <w:rsid w:val="00436DEB"/>
    <w:rsid w:val="00437637"/>
    <w:rsid w:val="004408E7"/>
    <w:rsid w:val="00440A20"/>
    <w:rsid w:val="00440BFD"/>
    <w:rsid w:val="00441380"/>
    <w:rsid w:val="004419FD"/>
    <w:rsid w:val="0044256B"/>
    <w:rsid w:val="0044287B"/>
    <w:rsid w:val="004428E7"/>
    <w:rsid w:val="00443D68"/>
    <w:rsid w:val="0044452A"/>
    <w:rsid w:val="00445CA1"/>
    <w:rsid w:val="00445CFA"/>
    <w:rsid w:val="00446302"/>
    <w:rsid w:val="00447BF1"/>
    <w:rsid w:val="00447D12"/>
    <w:rsid w:val="00450CA4"/>
    <w:rsid w:val="00451026"/>
    <w:rsid w:val="00451F8A"/>
    <w:rsid w:val="00455392"/>
    <w:rsid w:val="0045575B"/>
    <w:rsid w:val="004603F6"/>
    <w:rsid w:val="00460401"/>
    <w:rsid w:val="00461681"/>
    <w:rsid w:val="00462987"/>
    <w:rsid w:val="00465641"/>
    <w:rsid w:val="00467CE1"/>
    <w:rsid w:val="00467E98"/>
    <w:rsid w:val="00470247"/>
    <w:rsid w:val="00471330"/>
    <w:rsid w:val="00471849"/>
    <w:rsid w:val="00472C3F"/>
    <w:rsid w:val="00473732"/>
    <w:rsid w:val="00473748"/>
    <w:rsid w:val="00473913"/>
    <w:rsid w:val="00474D21"/>
    <w:rsid w:val="00475F98"/>
    <w:rsid w:val="00477A8E"/>
    <w:rsid w:val="004809CA"/>
    <w:rsid w:val="00481BCE"/>
    <w:rsid w:val="00481C5C"/>
    <w:rsid w:val="00481CB8"/>
    <w:rsid w:val="00482675"/>
    <w:rsid w:val="00482AB9"/>
    <w:rsid w:val="00482C8D"/>
    <w:rsid w:val="004856AC"/>
    <w:rsid w:val="00486F97"/>
    <w:rsid w:val="004871D1"/>
    <w:rsid w:val="00487534"/>
    <w:rsid w:val="00487F1C"/>
    <w:rsid w:val="00492365"/>
    <w:rsid w:val="004931CD"/>
    <w:rsid w:val="00494BD2"/>
    <w:rsid w:val="00495076"/>
    <w:rsid w:val="004952B3"/>
    <w:rsid w:val="00497489"/>
    <w:rsid w:val="00497979"/>
    <w:rsid w:val="004A0212"/>
    <w:rsid w:val="004A0EA9"/>
    <w:rsid w:val="004A2D57"/>
    <w:rsid w:val="004A3A85"/>
    <w:rsid w:val="004A3AB1"/>
    <w:rsid w:val="004A47E1"/>
    <w:rsid w:val="004A52A4"/>
    <w:rsid w:val="004A7AF3"/>
    <w:rsid w:val="004B5225"/>
    <w:rsid w:val="004B53DD"/>
    <w:rsid w:val="004B665D"/>
    <w:rsid w:val="004B6AC9"/>
    <w:rsid w:val="004B700B"/>
    <w:rsid w:val="004B7036"/>
    <w:rsid w:val="004B7926"/>
    <w:rsid w:val="004C03F8"/>
    <w:rsid w:val="004C0E5D"/>
    <w:rsid w:val="004C1656"/>
    <w:rsid w:val="004C1D96"/>
    <w:rsid w:val="004C32FE"/>
    <w:rsid w:val="004C4830"/>
    <w:rsid w:val="004C51EB"/>
    <w:rsid w:val="004C54B4"/>
    <w:rsid w:val="004C60DA"/>
    <w:rsid w:val="004C669F"/>
    <w:rsid w:val="004C68F9"/>
    <w:rsid w:val="004C7653"/>
    <w:rsid w:val="004C7A67"/>
    <w:rsid w:val="004D034E"/>
    <w:rsid w:val="004D06F7"/>
    <w:rsid w:val="004D1444"/>
    <w:rsid w:val="004D167B"/>
    <w:rsid w:val="004D17AF"/>
    <w:rsid w:val="004D17F3"/>
    <w:rsid w:val="004D218A"/>
    <w:rsid w:val="004D25C9"/>
    <w:rsid w:val="004D335D"/>
    <w:rsid w:val="004D4075"/>
    <w:rsid w:val="004D596F"/>
    <w:rsid w:val="004D6A10"/>
    <w:rsid w:val="004D6F7F"/>
    <w:rsid w:val="004D7A6A"/>
    <w:rsid w:val="004D7DB4"/>
    <w:rsid w:val="004E0962"/>
    <w:rsid w:val="004E13BD"/>
    <w:rsid w:val="004E3371"/>
    <w:rsid w:val="004E4879"/>
    <w:rsid w:val="004E52F4"/>
    <w:rsid w:val="004E53D2"/>
    <w:rsid w:val="004E6685"/>
    <w:rsid w:val="004F0DFB"/>
    <w:rsid w:val="004F18AB"/>
    <w:rsid w:val="004F18C0"/>
    <w:rsid w:val="004F2EE9"/>
    <w:rsid w:val="004F488C"/>
    <w:rsid w:val="004F4D7B"/>
    <w:rsid w:val="004F4E00"/>
    <w:rsid w:val="004F4F8B"/>
    <w:rsid w:val="004F6E6F"/>
    <w:rsid w:val="004F782A"/>
    <w:rsid w:val="004F7BA9"/>
    <w:rsid w:val="00500063"/>
    <w:rsid w:val="005016D1"/>
    <w:rsid w:val="00504ADD"/>
    <w:rsid w:val="00505488"/>
    <w:rsid w:val="00505901"/>
    <w:rsid w:val="0050610F"/>
    <w:rsid w:val="005063B3"/>
    <w:rsid w:val="00510105"/>
    <w:rsid w:val="00510925"/>
    <w:rsid w:val="0051258C"/>
    <w:rsid w:val="00514392"/>
    <w:rsid w:val="00514911"/>
    <w:rsid w:val="00514EA0"/>
    <w:rsid w:val="005154DD"/>
    <w:rsid w:val="00515EFB"/>
    <w:rsid w:val="00516013"/>
    <w:rsid w:val="00516F5B"/>
    <w:rsid w:val="00517B77"/>
    <w:rsid w:val="00520810"/>
    <w:rsid w:val="00520ED8"/>
    <w:rsid w:val="0052184D"/>
    <w:rsid w:val="00521D28"/>
    <w:rsid w:val="00522F64"/>
    <w:rsid w:val="00522FBC"/>
    <w:rsid w:val="00522FFE"/>
    <w:rsid w:val="005239E9"/>
    <w:rsid w:val="00523DBF"/>
    <w:rsid w:val="005247B9"/>
    <w:rsid w:val="00524857"/>
    <w:rsid w:val="00525772"/>
    <w:rsid w:val="005264A3"/>
    <w:rsid w:val="0053004B"/>
    <w:rsid w:val="00530823"/>
    <w:rsid w:val="005310C5"/>
    <w:rsid w:val="005313D1"/>
    <w:rsid w:val="005314C1"/>
    <w:rsid w:val="00531AF7"/>
    <w:rsid w:val="00531FD8"/>
    <w:rsid w:val="005338B7"/>
    <w:rsid w:val="00533E8A"/>
    <w:rsid w:val="005346C2"/>
    <w:rsid w:val="0053542A"/>
    <w:rsid w:val="005364D8"/>
    <w:rsid w:val="005367CD"/>
    <w:rsid w:val="00536805"/>
    <w:rsid w:val="005408F8"/>
    <w:rsid w:val="00540BB9"/>
    <w:rsid w:val="00541D06"/>
    <w:rsid w:val="00541E57"/>
    <w:rsid w:val="00541F01"/>
    <w:rsid w:val="00542789"/>
    <w:rsid w:val="00543A38"/>
    <w:rsid w:val="00544027"/>
    <w:rsid w:val="00544122"/>
    <w:rsid w:val="005446D7"/>
    <w:rsid w:val="00544AB4"/>
    <w:rsid w:val="00544D7F"/>
    <w:rsid w:val="00545480"/>
    <w:rsid w:val="0054675A"/>
    <w:rsid w:val="0055103E"/>
    <w:rsid w:val="005521E7"/>
    <w:rsid w:val="005523D6"/>
    <w:rsid w:val="00552669"/>
    <w:rsid w:val="00552FFE"/>
    <w:rsid w:val="005531CF"/>
    <w:rsid w:val="005536F5"/>
    <w:rsid w:val="0055371C"/>
    <w:rsid w:val="005539C0"/>
    <w:rsid w:val="005548E5"/>
    <w:rsid w:val="005548F4"/>
    <w:rsid w:val="00554DD7"/>
    <w:rsid w:val="00554F8F"/>
    <w:rsid w:val="00555447"/>
    <w:rsid w:val="005555A7"/>
    <w:rsid w:val="00555F37"/>
    <w:rsid w:val="00556573"/>
    <w:rsid w:val="00556652"/>
    <w:rsid w:val="00556958"/>
    <w:rsid w:val="00557EAC"/>
    <w:rsid w:val="0056070F"/>
    <w:rsid w:val="00561F32"/>
    <w:rsid w:val="0056205E"/>
    <w:rsid w:val="00562628"/>
    <w:rsid w:val="005627C7"/>
    <w:rsid w:val="00562CC6"/>
    <w:rsid w:val="00564705"/>
    <w:rsid w:val="00565409"/>
    <w:rsid w:val="00566F94"/>
    <w:rsid w:val="00570286"/>
    <w:rsid w:val="00570AC7"/>
    <w:rsid w:val="0057163F"/>
    <w:rsid w:val="00571768"/>
    <w:rsid w:val="0057288B"/>
    <w:rsid w:val="005736E2"/>
    <w:rsid w:val="00573753"/>
    <w:rsid w:val="0057459A"/>
    <w:rsid w:val="00574F4C"/>
    <w:rsid w:val="005776C1"/>
    <w:rsid w:val="00577779"/>
    <w:rsid w:val="00577C3C"/>
    <w:rsid w:val="00577F8D"/>
    <w:rsid w:val="005808D2"/>
    <w:rsid w:val="00580F04"/>
    <w:rsid w:val="00582142"/>
    <w:rsid w:val="00582EC9"/>
    <w:rsid w:val="00582EEE"/>
    <w:rsid w:val="005832EA"/>
    <w:rsid w:val="00583C56"/>
    <w:rsid w:val="0058450F"/>
    <w:rsid w:val="00584FF8"/>
    <w:rsid w:val="0058644F"/>
    <w:rsid w:val="0058675F"/>
    <w:rsid w:val="005870F9"/>
    <w:rsid w:val="0058752A"/>
    <w:rsid w:val="00587F60"/>
    <w:rsid w:val="00590B3D"/>
    <w:rsid w:val="0059164E"/>
    <w:rsid w:val="005927D1"/>
    <w:rsid w:val="00592C05"/>
    <w:rsid w:val="00592FDD"/>
    <w:rsid w:val="005934BD"/>
    <w:rsid w:val="005935DA"/>
    <w:rsid w:val="005939B4"/>
    <w:rsid w:val="00593C9C"/>
    <w:rsid w:val="00594949"/>
    <w:rsid w:val="00596C1C"/>
    <w:rsid w:val="00597510"/>
    <w:rsid w:val="005975A2"/>
    <w:rsid w:val="005A09B9"/>
    <w:rsid w:val="005A2DF5"/>
    <w:rsid w:val="005A329B"/>
    <w:rsid w:val="005A39C7"/>
    <w:rsid w:val="005A3A26"/>
    <w:rsid w:val="005A3AC5"/>
    <w:rsid w:val="005A6436"/>
    <w:rsid w:val="005A6853"/>
    <w:rsid w:val="005A6EA0"/>
    <w:rsid w:val="005A79E2"/>
    <w:rsid w:val="005A7ECB"/>
    <w:rsid w:val="005B02E2"/>
    <w:rsid w:val="005B1721"/>
    <w:rsid w:val="005B19E0"/>
    <w:rsid w:val="005B1D61"/>
    <w:rsid w:val="005B2250"/>
    <w:rsid w:val="005B2DE8"/>
    <w:rsid w:val="005B3360"/>
    <w:rsid w:val="005B3384"/>
    <w:rsid w:val="005B3B9B"/>
    <w:rsid w:val="005B4E88"/>
    <w:rsid w:val="005B5F2B"/>
    <w:rsid w:val="005B6F8B"/>
    <w:rsid w:val="005C0061"/>
    <w:rsid w:val="005C00CF"/>
    <w:rsid w:val="005C15DF"/>
    <w:rsid w:val="005C2E6F"/>
    <w:rsid w:val="005C3109"/>
    <w:rsid w:val="005C37D1"/>
    <w:rsid w:val="005C42DD"/>
    <w:rsid w:val="005C459B"/>
    <w:rsid w:val="005C5FCE"/>
    <w:rsid w:val="005C66B0"/>
    <w:rsid w:val="005C7EBE"/>
    <w:rsid w:val="005D1620"/>
    <w:rsid w:val="005D1F60"/>
    <w:rsid w:val="005D2179"/>
    <w:rsid w:val="005D34D2"/>
    <w:rsid w:val="005D34E6"/>
    <w:rsid w:val="005D3779"/>
    <w:rsid w:val="005D3F01"/>
    <w:rsid w:val="005D49FE"/>
    <w:rsid w:val="005D5D35"/>
    <w:rsid w:val="005D6760"/>
    <w:rsid w:val="005E059B"/>
    <w:rsid w:val="005E0789"/>
    <w:rsid w:val="005E0801"/>
    <w:rsid w:val="005E0ADE"/>
    <w:rsid w:val="005E0D84"/>
    <w:rsid w:val="005E1887"/>
    <w:rsid w:val="005E1958"/>
    <w:rsid w:val="005E3463"/>
    <w:rsid w:val="005E402B"/>
    <w:rsid w:val="005E4FC7"/>
    <w:rsid w:val="005E5DF9"/>
    <w:rsid w:val="005E663E"/>
    <w:rsid w:val="005E7BA8"/>
    <w:rsid w:val="005F0370"/>
    <w:rsid w:val="005F0883"/>
    <w:rsid w:val="005F0DAE"/>
    <w:rsid w:val="005F1938"/>
    <w:rsid w:val="005F1C5F"/>
    <w:rsid w:val="005F1E0F"/>
    <w:rsid w:val="005F27C6"/>
    <w:rsid w:val="005F289E"/>
    <w:rsid w:val="005F2F15"/>
    <w:rsid w:val="005F2FBA"/>
    <w:rsid w:val="005F44C4"/>
    <w:rsid w:val="005F44D0"/>
    <w:rsid w:val="005F60D9"/>
    <w:rsid w:val="005F64CD"/>
    <w:rsid w:val="005F677D"/>
    <w:rsid w:val="005F68D6"/>
    <w:rsid w:val="005F6D36"/>
    <w:rsid w:val="005F6FCC"/>
    <w:rsid w:val="005F7216"/>
    <w:rsid w:val="005F7B50"/>
    <w:rsid w:val="0060055A"/>
    <w:rsid w:val="0060282A"/>
    <w:rsid w:val="00603411"/>
    <w:rsid w:val="00605EBD"/>
    <w:rsid w:val="0060629D"/>
    <w:rsid w:val="00606842"/>
    <w:rsid w:val="00606C30"/>
    <w:rsid w:val="00607FB7"/>
    <w:rsid w:val="006102C5"/>
    <w:rsid w:val="00612375"/>
    <w:rsid w:val="00612B3E"/>
    <w:rsid w:val="0061368E"/>
    <w:rsid w:val="00613744"/>
    <w:rsid w:val="00613CCF"/>
    <w:rsid w:val="00614E1E"/>
    <w:rsid w:val="00614FF6"/>
    <w:rsid w:val="006178AC"/>
    <w:rsid w:val="00617C68"/>
    <w:rsid w:val="006208D7"/>
    <w:rsid w:val="00620A43"/>
    <w:rsid w:val="0062104B"/>
    <w:rsid w:val="0062105C"/>
    <w:rsid w:val="00622D3E"/>
    <w:rsid w:val="00623708"/>
    <w:rsid w:val="00625BB6"/>
    <w:rsid w:val="006306CD"/>
    <w:rsid w:val="00630AA9"/>
    <w:rsid w:val="006330C2"/>
    <w:rsid w:val="00633C4B"/>
    <w:rsid w:val="00633DBE"/>
    <w:rsid w:val="00634073"/>
    <w:rsid w:val="00636E65"/>
    <w:rsid w:val="0063703E"/>
    <w:rsid w:val="0064078D"/>
    <w:rsid w:val="00640EEC"/>
    <w:rsid w:val="00641612"/>
    <w:rsid w:val="006422F3"/>
    <w:rsid w:val="00643153"/>
    <w:rsid w:val="00643509"/>
    <w:rsid w:val="00645792"/>
    <w:rsid w:val="006464FF"/>
    <w:rsid w:val="0064689B"/>
    <w:rsid w:val="00646C1E"/>
    <w:rsid w:val="00647FEB"/>
    <w:rsid w:val="006507D8"/>
    <w:rsid w:val="00651259"/>
    <w:rsid w:val="00651E84"/>
    <w:rsid w:val="0065374A"/>
    <w:rsid w:val="00654601"/>
    <w:rsid w:val="00654E09"/>
    <w:rsid w:val="00655257"/>
    <w:rsid w:val="00655434"/>
    <w:rsid w:val="006556A8"/>
    <w:rsid w:val="006558D0"/>
    <w:rsid w:val="00656891"/>
    <w:rsid w:val="0065709E"/>
    <w:rsid w:val="00657153"/>
    <w:rsid w:val="00657C2E"/>
    <w:rsid w:val="00660064"/>
    <w:rsid w:val="0066039E"/>
    <w:rsid w:val="00660594"/>
    <w:rsid w:val="006620DE"/>
    <w:rsid w:val="00662511"/>
    <w:rsid w:val="0066334C"/>
    <w:rsid w:val="00663D29"/>
    <w:rsid w:val="0066465F"/>
    <w:rsid w:val="00664774"/>
    <w:rsid w:val="006647E0"/>
    <w:rsid w:val="0066558C"/>
    <w:rsid w:val="00666396"/>
    <w:rsid w:val="006665F7"/>
    <w:rsid w:val="00666BD2"/>
    <w:rsid w:val="006711F2"/>
    <w:rsid w:val="006712C1"/>
    <w:rsid w:val="00671740"/>
    <w:rsid w:val="00671E77"/>
    <w:rsid w:val="00672FEC"/>
    <w:rsid w:val="00673DBD"/>
    <w:rsid w:val="00675472"/>
    <w:rsid w:val="006762EA"/>
    <w:rsid w:val="00676EA5"/>
    <w:rsid w:val="006771D2"/>
    <w:rsid w:val="006773EC"/>
    <w:rsid w:val="00677B6D"/>
    <w:rsid w:val="00680206"/>
    <w:rsid w:val="0068023C"/>
    <w:rsid w:val="00681AF7"/>
    <w:rsid w:val="0068290C"/>
    <w:rsid w:val="0068379B"/>
    <w:rsid w:val="00683843"/>
    <w:rsid w:val="00683851"/>
    <w:rsid w:val="00686238"/>
    <w:rsid w:val="006865BB"/>
    <w:rsid w:val="00686F16"/>
    <w:rsid w:val="006903FC"/>
    <w:rsid w:val="00690463"/>
    <w:rsid w:val="00690AA2"/>
    <w:rsid w:val="00690E84"/>
    <w:rsid w:val="006915F2"/>
    <w:rsid w:val="00691B53"/>
    <w:rsid w:val="006930E3"/>
    <w:rsid w:val="006931DA"/>
    <w:rsid w:val="006932C7"/>
    <w:rsid w:val="0069394F"/>
    <w:rsid w:val="00693BC9"/>
    <w:rsid w:val="00695057"/>
    <w:rsid w:val="00695644"/>
    <w:rsid w:val="0069652C"/>
    <w:rsid w:val="006965BA"/>
    <w:rsid w:val="0069793A"/>
    <w:rsid w:val="006A08EF"/>
    <w:rsid w:val="006A0BDE"/>
    <w:rsid w:val="006A1942"/>
    <w:rsid w:val="006A1FB6"/>
    <w:rsid w:val="006A2AD3"/>
    <w:rsid w:val="006A2C57"/>
    <w:rsid w:val="006A2CC2"/>
    <w:rsid w:val="006A3824"/>
    <w:rsid w:val="006A3909"/>
    <w:rsid w:val="006A436D"/>
    <w:rsid w:val="006A48C2"/>
    <w:rsid w:val="006A4C39"/>
    <w:rsid w:val="006A4FB8"/>
    <w:rsid w:val="006A67F2"/>
    <w:rsid w:val="006A6E33"/>
    <w:rsid w:val="006A7473"/>
    <w:rsid w:val="006B11C9"/>
    <w:rsid w:val="006B1769"/>
    <w:rsid w:val="006B177C"/>
    <w:rsid w:val="006B1DEF"/>
    <w:rsid w:val="006B3104"/>
    <w:rsid w:val="006B33A6"/>
    <w:rsid w:val="006B3688"/>
    <w:rsid w:val="006B4C81"/>
    <w:rsid w:val="006B4FA5"/>
    <w:rsid w:val="006B57B2"/>
    <w:rsid w:val="006B5831"/>
    <w:rsid w:val="006B593E"/>
    <w:rsid w:val="006B59F0"/>
    <w:rsid w:val="006B6566"/>
    <w:rsid w:val="006B7FD1"/>
    <w:rsid w:val="006C0236"/>
    <w:rsid w:val="006C08A1"/>
    <w:rsid w:val="006C110A"/>
    <w:rsid w:val="006C16E8"/>
    <w:rsid w:val="006C1DA8"/>
    <w:rsid w:val="006C29F1"/>
    <w:rsid w:val="006C40E5"/>
    <w:rsid w:val="006C4705"/>
    <w:rsid w:val="006C4BDB"/>
    <w:rsid w:val="006C5246"/>
    <w:rsid w:val="006C64D9"/>
    <w:rsid w:val="006C6DF9"/>
    <w:rsid w:val="006C701B"/>
    <w:rsid w:val="006C760C"/>
    <w:rsid w:val="006C7A27"/>
    <w:rsid w:val="006D262E"/>
    <w:rsid w:val="006D3297"/>
    <w:rsid w:val="006D3A71"/>
    <w:rsid w:val="006D3CDF"/>
    <w:rsid w:val="006D4672"/>
    <w:rsid w:val="006D4F25"/>
    <w:rsid w:val="006D5397"/>
    <w:rsid w:val="006D5DE4"/>
    <w:rsid w:val="006D64DA"/>
    <w:rsid w:val="006D6AFA"/>
    <w:rsid w:val="006D6D9B"/>
    <w:rsid w:val="006D73A3"/>
    <w:rsid w:val="006E0BDF"/>
    <w:rsid w:val="006E101C"/>
    <w:rsid w:val="006E16AD"/>
    <w:rsid w:val="006E202E"/>
    <w:rsid w:val="006E213E"/>
    <w:rsid w:val="006E2E0F"/>
    <w:rsid w:val="006E3518"/>
    <w:rsid w:val="006E3CAA"/>
    <w:rsid w:val="006E3FAD"/>
    <w:rsid w:val="006E6F00"/>
    <w:rsid w:val="006F02A9"/>
    <w:rsid w:val="006F29B2"/>
    <w:rsid w:val="006F2EA5"/>
    <w:rsid w:val="006F2F16"/>
    <w:rsid w:val="006F3EB5"/>
    <w:rsid w:val="006F40E0"/>
    <w:rsid w:val="006F51E1"/>
    <w:rsid w:val="006F611F"/>
    <w:rsid w:val="006F6A7D"/>
    <w:rsid w:val="006F735B"/>
    <w:rsid w:val="006F7844"/>
    <w:rsid w:val="006F7E3B"/>
    <w:rsid w:val="00701EBD"/>
    <w:rsid w:val="00703165"/>
    <w:rsid w:val="00704268"/>
    <w:rsid w:val="0070565D"/>
    <w:rsid w:val="007057F0"/>
    <w:rsid w:val="00706463"/>
    <w:rsid w:val="0070675E"/>
    <w:rsid w:val="007071EC"/>
    <w:rsid w:val="0071081E"/>
    <w:rsid w:val="0071125A"/>
    <w:rsid w:val="007117E6"/>
    <w:rsid w:val="00712842"/>
    <w:rsid w:val="00712B6A"/>
    <w:rsid w:val="00713233"/>
    <w:rsid w:val="00714C85"/>
    <w:rsid w:val="00715469"/>
    <w:rsid w:val="00716356"/>
    <w:rsid w:val="00716595"/>
    <w:rsid w:val="00716882"/>
    <w:rsid w:val="00716906"/>
    <w:rsid w:val="007176C5"/>
    <w:rsid w:val="007201E2"/>
    <w:rsid w:val="00721570"/>
    <w:rsid w:val="007216D2"/>
    <w:rsid w:val="00722DFC"/>
    <w:rsid w:val="007232B1"/>
    <w:rsid w:val="007244FE"/>
    <w:rsid w:val="00724EC2"/>
    <w:rsid w:val="007254BB"/>
    <w:rsid w:val="007254D5"/>
    <w:rsid w:val="00725E47"/>
    <w:rsid w:val="00726441"/>
    <w:rsid w:val="00727773"/>
    <w:rsid w:val="00727E17"/>
    <w:rsid w:val="007303CE"/>
    <w:rsid w:val="007319AE"/>
    <w:rsid w:val="00731F28"/>
    <w:rsid w:val="0073626F"/>
    <w:rsid w:val="00736815"/>
    <w:rsid w:val="007370D9"/>
    <w:rsid w:val="00740652"/>
    <w:rsid w:val="0074168B"/>
    <w:rsid w:val="007421B6"/>
    <w:rsid w:val="007421CC"/>
    <w:rsid w:val="0074245F"/>
    <w:rsid w:val="0074408D"/>
    <w:rsid w:val="007441C8"/>
    <w:rsid w:val="007444D4"/>
    <w:rsid w:val="007446FF"/>
    <w:rsid w:val="007447AA"/>
    <w:rsid w:val="00744F96"/>
    <w:rsid w:val="007450D1"/>
    <w:rsid w:val="00745467"/>
    <w:rsid w:val="00745989"/>
    <w:rsid w:val="00746533"/>
    <w:rsid w:val="0074701F"/>
    <w:rsid w:val="00747A13"/>
    <w:rsid w:val="00747E7F"/>
    <w:rsid w:val="007502FB"/>
    <w:rsid w:val="00750AD7"/>
    <w:rsid w:val="0075146A"/>
    <w:rsid w:val="00751ACD"/>
    <w:rsid w:val="0075301B"/>
    <w:rsid w:val="007537AE"/>
    <w:rsid w:val="0075385F"/>
    <w:rsid w:val="0075410E"/>
    <w:rsid w:val="00754F95"/>
    <w:rsid w:val="00755056"/>
    <w:rsid w:val="0075570F"/>
    <w:rsid w:val="0075647C"/>
    <w:rsid w:val="00757321"/>
    <w:rsid w:val="00760031"/>
    <w:rsid w:val="007600FC"/>
    <w:rsid w:val="0076075F"/>
    <w:rsid w:val="00761292"/>
    <w:rsid w:val="00761EC5"/>
    <w:rsid w:val="00763ABD"/>
    <w:rsid w:val="0076470E"/>
    <w:rsid w:val="00764F46"/>
    <w:rsid w:val="007657D6"/>
    <w:rsid w:val="00765DC3"/>
    <w:rsid w:val="00766172"/>
    <w:rsid w:val="0076656E"/>
    <w:rsid w:val="00766952"/>
    <w:rsid w:val="007677B9"/>
    <w:rsid w:val="0077012E"/>
    <w:rsid w:val="0077157B"/>
    <w:rsid w:val="0077235D"/>
    <w:rsid w:val="00773443"/>
    <w:rsid w:val="007762A0"/>
    <w:rsid w:val="00776636"/>
    <w:rsid w:val="007767BD"/>
    <w:rsid w:val="007768C9"/>
    <w:rsid w:val="00776C60"/>
    <w:rsid w:val="007770D3"/>
    <w:rsid w:val="00780EAE"/>
    <w:rsid w:val="007812E2"/>
    <w:rsid w:val="007833B2"/>
    <w:rsid w:val="007836CF"/>
    <w:rsid w:val="00783F22"/>
    <w:rsid w:val="00784F99"/>
    <w:rsid w:val="00785F36"/>
    <w:rsid w:val="00786C3C"/>
    <w:rsid w:val="0078752C"/>
    <w:rsid w:val="00787965"/>
    <w:rsid w:val="00790869"/>
    <w:rsid w:val="00790994"/>
    <w:rsid w:val="007910E6"/>
    <w:rsid w:val="00792A02"/>
    <w:rsid w:val="00793385"/>
    <w:rsid w:val="00793BB4"/>
    <w:rsid w:val="0079460E"/>
    <w:rsid w:val="0079479D"/>
    <w:rsid w:val="00795DC7"/>
    <w:rsid w:val="0079628C"/>
    <w:rsid w:val="0079661D"/>
    <w:rsid w:val="0079725A"/>
    <w:rsid w:val="0079754A"/>
    <w:rsid w:val="00797C88"/>
    <w:rsid w:val="007A0037"/>
    <w:rsid w:val="007A06B8"/>
    <w:rsid w:val="007A1F38"/>
    <w:rsid w:val="007A2187"/>
    <w:rsid w:val="007A26CF"/>
    <w:rsid w:val="007A3077"/>
    <w:rsid w:val="007A30E0"/>
    <w:rsid w:val="007A32A4"/>
    <w:rsid w:val="007A339C"/>
    <w:rsid w:val="007A3907"/>
    <w:rsid w:val="007A3B1B"/>
    <w:rsid w:val="007A3BE5"/>
    <w:rsid w:val="007A450D"/>
    <w:rsid w:val="007A5E22"/>
    <w:rsid w:val="007A7ED7"/>
    <w:rsid w:val="007B0153"/>
    <w:rsid w:val="007B043B"/>
    <w:rsid w:val="007B0ED1"/>
    <w:rsid w:val="007B1257"/>
    <w:rsid w:val="007B21C6"/>
    <w:rsid w:val="007B3666"/>
    <w:rsid w:val="007B3838"/>
    <w:rsid w:val="007B3B6A"/>
    <w:rsid w:val="007B4556"/>
    <w:rsid w:val="007B522C"/>
    <w:rsid w:val="007B72B3"/>
    <w:rsid w:val="007B765B"/>
    <w:rsid w:val="007B7822"/>
    <w:rsid w:val="007B7FA9"/>
    <w:rsid w:val="007C13FE"/>
    <w:rsid w:val="007C16D2"/>
    <w:rsid w:val="007C2155"/>
    <w:rsid w:val="007C2160"/>
    <w:rsid w:val="007C2CF5"/>
    <w:rsid w:val="007C307F"/>
    <w:rsid w:val="007C42FE"/>
    <w:rsid w:val="007C60AF"/>
    <w:rsid w:val="007C7703"/>
    <w:rsid w:val="007D05F9"/>
    <w:rsid w:val="007D088A"/>
    <w:rsid w:val="007D2166"/>
    <w:rsid w:val="007D2507"/>
    <w:rsid w:val="007D251F"/>
    <w:rsid w:val="007D253F"/>
    <w:rsid w:val="007D29C2"/>
    <w:rsid w:val="007D2E32"/>
    <w:rsid w:val="007D3816"/>
    <w:rsid w:val="007D3FBC"/>
    <w:rsid w:val="007D4EF8"/>
    <w:rsid w:val="007D51A7"/>
    <w:rsid w:val="007D53C3"/>
    <w:rsid w:val="007D62D5"/>
    <w:rsid w:val="007D6726"/>
    <w:rsid w:val="007D7779"/>
    <w:rsid w:val="007D7DAA"/>
    <w:rsid w:val="007E0484"/>
    <w:rsid w:val="007E1863"/>
    <w:rsid w:val="007E1BDA"/>
    <w:rsid w:val="007E1CF6"/>
    <w:rsid w:val="007E25D5"/>
    <w:rsid w:val="007E302F"/>
    <w:rsid w:val="007E3053"/>
    <w:rsid w:val="007E39C5"/>
    <w:rsid w:val="007E3B18"/>
    <w:rsid w:val="007E3BE5"/>
    <w:rsid w:val="007E4EB1"/>
    <w:rsid w:val="007E52BB"/>
    <w:rsid w:val="007E5544"/>
    <w:rsid w:val="007E5733"/>
    <w:rsid w:val="007E59EB"/>
    <w:rsid w:val="007E5F9A"/>
    <w:rsid w:val="007E724F"/>
    <w:rsid w:val="007F0C92"/>
    <w:rsid w:val="007F1F32"/>
    <w:rsid w:val="007F23E8"/>
    <w:rsid w:val="007F26B4"/>
    <w:rsid w:val="007F2960"/>
    <w:rsid w:val="007F345F"/>
    <w:rsid w:val="007F4729"/>
    <w:rsid w:val="007F595F"/>
    <w:rsid w:val="00801052"/>
    <w:rsid w:val="00801B15"/>
    <w:rsid w:val="00801B5E"/>
    <w:rsid w:val="00802FE4"/>
    <w:rsid w:val="00803F8D"/>
    <w:rsid w:val="0080489E"/>
    <w:rsid w:val="00804909"/>
    <w:rsid w:val="00804C74"/>
    <w:rsid w:val="008055A5"/>
    <w:rsid w:val="008078EE"/>
    <w:rsid w:val="00810698"/>
    <w:rsid w:val="008106CA"/>
    <w:rsid w:val="00812381"/>
    <w:rsid w:val="00812AA8"/>
    <w:rsid w:val="00812DE7"/>
    <w:rsid w:val="00813D55"/>
    <w:rsid w:val="00813F4E"/>
    <w:rsid w:val="0081450A"/>
    <w:rsid w:val="00814B35"/>
    <w:rsid w:val="0081514A"/>
    <w:rsid w:val="00815246"/>
    <w:rsid w:val="00815702"/>
    <w:rsid w:val="008161D2"/>
    <w:rsid w:val="00816441"/>
    <w:rsid w:val="00816940"/>
    <w:rsid w:val="008171F7"/>
    <w:rsid w:val="00817213"/>
    <w:rsid w:val="00820340"/>
    <w:rsid w:val="008207E7"/>
    <w:rsid w:val="00820FDD"/>
    <w:rsid w:val="00821847"/>
    <w:rsid w:val="00821966"/>
    <w:rsid w:val="00822B0B"/>
    <w:rsid w:val="008238E9"/>
    <w:rsid w:val="00823CEA"/>
    <w:rsid w:val="00824E3F"/>
    <w:rsid w:val="0082679D"/>
    <w:rsid w:val="00826932"/>
    <w:rsid w:val="00827D18"/>
    <w:rsid w:val="00831453"/>
    <w:rsid w:val="0083358B"/>
    <w:rsid w:val="00833AC0"/>
    <w:rsid w:val="00833C74"/>
    <w:rsid w:val="00835413"/>
    <w:rsid w:val="00836AF3"/>
    <w:rsid w:val="00836CCD"/>
    <w:rsid w:val="00836D28"/>
    <w:rsid w:val="008370B4"/>
    <w:rsid w:val="00837262"/>
    <w:rsid w:val="00837ECA"/>
    <w:rsid w:val="008404D9"/>
    <w:rsid w:val="00840BC7"/>
    <w:rsid w:val="00841C63"/>
    <w:rsid w:val="00842001"/>
    <w:rsid w:val="00842B40"/>
    <w:rsid w:val="00843347"/>
    <w:rsid w:val="0084352B"/>
    <w:rsid w:val="00843732"/>
    <w:rsid w:val="0084385D"/>
    <w:rsid w:val="0084390F"/>
    <w:rsid w:val="008457B9"/>
    <w:rsid w:val="00845A0F"/>
    <w:rsid w:val="00845F22"/>
    <w:rsid w:val="00846EF1"/>
    <w:rsid w:val="0084715D"/>
    <w:rsid w:val="008472D8"/>
    <w:rsid w:val="00847447"/>
    <w:rsid w:val="00847C0B"/>
    <w:rsid w:val="00847FF1"/>
    <w:rsid w:val="008507B4"/>
    <w:rsid w:val="0085082A"/>
    <w:rsid w:val="00850A48"/>
    <w:rsid w:val="008519E5"/>
    <w:rsid w:val="00851A5F"/>
    <w:rsid w:val="00851A7B"/>
    <w:rsid w:val="00852AA4"/>
    <w:rsid w:val="00852E32"/>
    <w:rsid w:val="0085342E"/>
    <w:rsid w:val="0085416E"/>
    <w:rsid w:val="00854330"/>
    <w:rsid w:val="008543CE"/>
    <w:rsid w:val="008573DE"/>
    <w:rsid w:val="008609C3"/>
    <w:rsid w:val="00861AAA"/>
    <w:rsid w:val="008624DD"/>
    <w:rsid w:val="00862E46"/>
    <w:rsid w:val="00864FC9"/>
    <w:rsid w:val="00865C95"/>
    <w:rsid w:val="0086618C"/>
    <w:rsid w:val="0086684F"/>
    <w:rsid w:val="00866897"/>
    <w:rsid w:val="008674D0"/>
    <w:rsid w:val="00867D07"/>
    <w:rsid w:val="008702F5"/>
    <w:rsid w:val="00870D19"/>
    <w:rsid w:val="00871753"/>
    <w:rsid w:val="00871964"/>
    <w:rsid w:val="00871D2A"/>
    <w:rsid w:val="00872562"/>
    <w:rsid w:val="0087361B"/>
    <w:rsid w:val="00873D3D"/>
    <w:rsid w:val="008746B0"/>
    <w:rsid w:val="00874963"/>
    <w:rsid w:val="008752BC"/>
    <w:rsid w:val="00875543"/>
    <w:rsid w:val="00876B29"/>
    <w:rsid w:val="008777C0"/>
    <w:rsid w:val="008823CE"/>
    <w:rsid w:val="008844DA"/>
    <w:rsid w:val="0088476A"/>
    <w:rsid w:val="00884B69"/>
    <w:rsid w:val="00885A3A"/>
    <w:rsid w:val="0088746D"/>
    <w:rsid w:val="0088755E"/>
    <w:rsid w:val="008879FF"/>
    <w:rsid w:val="008902C5"/>
    <w:rsid w:val="00890315"/>
    <w:rsid w:val="008904E7"/>
    <w:rsid w:val="00890701"/>
    <w:rsid w:val="008919AD"/>
    <w:rsid w:val="00892374"/>
    <w:rsid w:val="0089243C"/>
    <w:rsid w:val="008926BE"/>
    <w:rsid w:val="008A0AFB"/>
    <w:rsid w:val="008A12CB"/>
    <w:rsid w:val="008A13B6"/>
    <w:rsid w:val="008A244A"/>
    <w:rsid w:val="008A28F9"/>
    <w:rsid w:val="008A2DAA"/>
    <w:rsid w:val="008A3963"/>
    <w:rsid w:val="008A3F24"/>
    <w:rsid w:val="008A4189"/>
    <w:rsid w:val="008A5F10"/>
    <w:rsid w:val="008A6614"/>
    <w:rsid w:val="008A6C8E"/>
    <w:rsid w:val="008A7E9E"/>
    <w:rsid w:val="008B13D2"/>
    <w:rsid w:val="008B3F12"/>
    <w:rsid w:val="008B45BB"/>
    <w:rsid w:val="008B4615"/>
    <w:rsid w:val="008B728D"/>
    <w:rsid w:val="008B7F3F"/>
    <w:rsid w:val="008C0966"/>
    <w:rsid w:val="008C0D94"/>
    <w:rsid w:val="008C1709"/>
    <w:rsid w:val="008C1F81"/>
    <w:rsid w:val="008C27FD"/>
    <w:rsid w:val="008C2EE7"/>
    <w:rsid w:val="008C2F24"/>
    <w:rsid w:val="008C4660"/>
    <w:rsid w:val="008C4856"/>
    <w:rsid w:val="008C707B"/>
    <w:rsid w:val="008C7750"/>
    <w:rsid w:val="008D0346"/>
    <w:rsid w:val="008D064E"/>
    <w:rsid w:val="008D11FD"/>
    <w:rsid w:val="008D12F9"/>
    <w:rsid w:val="008D1492"/>
    <w:rsid w:val="008D1763"/>
    <w:rsid w:val="008D23B9"/>
    <w:rsid w:val="008D359F"/>
    <w:rsid w:val="008D41FB"/>
    <w:rsid w:val="008D4B84"/>
    <w:rsid w:val="008D643F"/>
    <w:rsid w:val="008D7360"/>
    <w:rsid w:val="008D7F0F"/>
    <w:rsid w:val="008E0D65"/>
    <w:rsid w:val="008E30CB"/>
    <w:rsid w:val="008E3736"/>
    <w:rsid w:val="008E59A4"/>
    <w:rsid w:val="008E6D03"/>
    <w:rsid w:val="008F21AD"/>
    <w:rsid w:val="008F29BF"/>
    <w:rsid w:val="008F2C41"/>
    <w:rsid w:val="008F3292"/>
    <w:rsid w:val="008F344D"/>
    <w:rsid w:val="008F3541"/>
    <w:rsid w:val="008F5ECD"/>
    <w:rsid w:val="008F7C94"/>
    <w:rsid w:val="00901505"/>
    <w:rsid w:val="00901699"/>
    <w:rsid w:val="0090255E"/>
    <w:rsid w:val="009026E7"/>
    <w:rsid w:val="00902D53"/>
    <w:rsid w:val="009039B4"/>
    <w:rsid w:val="00903C49"/>
    <w:rsid w:val="00911477"/>
    <w:rsid w:val="00911A31"/>
    <w:rsid w:val="009129F4"/>
    <w:rsid w:val="00912C2E"/>
    <w:rsid w:val="00913083"/>
    <w:rsid w:val="00913673"/>
    <w:rsid w:val="009144D8"/>
    <w:rsid w:val="00914FF9"/>
    <w:rsid w:val="009160E1"/>
    <w:rsid w:val="00916BCD"/>
    <w:rsid w:val="00917065"/>
    <w:rsid w:val="009171C5"/>
    <w:rsid w:val="009175D8"/>
    <w:rsid w:val="00920B26"/>
    <w:rsid w:val="00921373"/>
    <w:rsid w:val="009219F1"/>
    <w:rsid w:val="00921BFD"/>
    <w:rsid w:val="00924070"/>
    <w:rsid w:val="00924EA5"/>
    <w:rsid w:val="00925010"/>
    <w:rsid w:val="00925978"/>
    <w:rsid w:val="00926100"/>
    <w:rsid w:val="0092639F"/>
    <w:rsid w:val="0092690C"/>
    <w:rsid w:val="00926D5A"/>
    <w:rsid w:val="009271CC"/>
    <w:rsid w:val="00930011"/>
    <w:rsid w:val="00930BE8"/>
    <w:rsid w:val="00931DF6"/>
    <w:rsid w:val="00931EA9"/>
    <w:rsid w:val="00932A07"/>
    <w:rsid w:val="00933F20"/>
    <w:rsid w:val="00934402"/>
    <w:rsid w:val="00935134"/>
    <w:rsid w:val="00935904"/>
    <w:rsid w:val="00936788"/>
    <w:rsid w:val="00937377"/>
    <w:rsid w:val="00940A96"/>
    <w:rsid w:val="00941734"/>
    <w:rsid w:val="00941744"/>
    <w:rsid w:val="00941AD4"/>
    <w:rsid w:val="0094210E"/>
    <w:rsid w:val="00942E9B"/>
    <w:rsid w:val="00943C34"/>
    <w:rsid w:val="00944CD4"/>
    <w:rsid w:val="0094608F"/>
    <w:rsid w:val="009461F4"/>
    <w:rsid w:val="00946320"/>
    <w:rsid w:val="00947AB2"/>
    <w:rsid w:val="00947B7D"/>
    <w:rsid w:val="00947E7F"/>
    <w:rsid w:val="009502B8"/>
    <w:rsid w:val="00950EDF"/>
    <w:rsid w:val="009512EE"/>
    <w:rsid w:val="009518A8"/>
    <w:rsid w:val="00951EE8"/>
    <w:rsid w:val="0095286B"/>
    <w:rsid w:val="00954126"/>
    <w:rsid w:val="00955175"/>
    <w:rsid w:val="0095674D"/>
    <w:rsid w:val="00956A65"/>
    <w:rsid w:val="00956BD7"/>
    <w:rsid w:val="009601A8"/>
    <w:rsid w:val="00960D88"/>
    <w:rsid w:val="00961EC4"/>
    <w:rsid w:val="00962010"/>
    <w:rsid w:val="00962777"/>
    <w:rsid w:val="00962AFA"/>
    <w:rsid w:val="00962B6D"/>
    <w:rsid w:val="00962FA7"/>
    <w:rsid w:val="00963E2C"/>
    <w:rsid w:val="009641FB"/>
    <w:rsid w:val="009644AD"/>
    <w:rsid w:val="0096591F"/>
    <w:rsid w:val="009669FC"/>
    <w:rsid w:val="00966B5B"/>
    <w:rsid w:val="009703CD"/>
    <w:rsid w:val="009705D4"/>
    <w:rsid w:val="009714DA"/>
    <w:rsid w:val="009725ED"/>
    <w:rsid w:val="00973E53"/>
    <w:rsid w:val="00974163"/>
    <w:rsid w:val="00974A7B"/>
    <w:rsid w:val="00974C1F"/>
    <w:rsid w:val="00974C43"/>
    <w:rsid w:val="00974FBF"/>
    <w:rsid w:val="00975BF6"/>
    <w:rsid w:val="00976561"/>
    <w:rsid w:val="0097687D"/>
    <w:rsid w:val="00976D94"/>
    <w:rsid w:val="00976F17"/>
    <w:rsid w:val="00977ED8"/>
    <w:rsid w:val="009801DE"/>
    <w:rsid w:val="00981254"/>
    <w:rsid w:val="009813E1"/>
    <w:rsid w:val="00981D72"/>
    <w:rsid w:val="0098220D"/>
    <w:rsid w:val="00982903"/>
    <w:rsid w:val="0098523E"/>
    <w:rsid w:val="0098608D"/>
    <w:rsid w:val="00986112"/>
    <w:rsid w:val="00986D3D"/>
    <w:rsid w:val="00990945"/>
    <w:rsid w:val="00990966"/>
    <w:rsid w:val="00990ABD"/>
    <w:rsid w:val="00991392"/>
    <w:rsid w:val="00991980"/>
    <w:rsid w:val="00991F79"/>
    <w:rsid w:val="00992B50"/>
    <w:rsid w:val="00992D4A"/>
    <w:rsid w:val="00993BEB"/>
    <w:rsid w:val="00993C79"/>
    <w:rsid w:val="00994C3A"/>
    <w:rsid w:val="00995B59"/>
    <w:rsid w:val="00995E95"/>
    <w:rsid w:val="009973AC"/>
    <w:rsid w:val="009A068C"/>
    <w:rsid w:val="009A06FD"/>
    <w:rsid w:val="009A0F26"/>
    <w:rsid w:val="009A10F6"/>
    <w:rsid w:val="009A2353"/>
    <w:rsid w:val="009A2F73"/>
    <w:rsid w:val="009A2FB8"/>
    <w:rsid w:val="009A34F9"/>
    <w:rsid w:val="009A3A1B"/>
    <w:rsid w:val="009A3A7F"/>
    <w:rsid w:val="009A6C63"/>
    <w:rsid w:val="009A712D"/>
    <w:rsid w:val="009A79BB"/>
    <w:rsid w:val="009A7BB5"/>
    <w:rsid w:val="009B026A"/>
    <w:rsid w:val="009B0413"/>
    <w:rsid w:val="009B075F"/>
    <w:rsid w:val="009B188F"/>
    <w:rsid w:val="009B214E"/>
    <w:rsid w:val="009B2A66"/>
    <w:rsid w:val="009B2DDE"/>
    <w:rsid w:val="009B2E44"/>
    <w:rsid w:val="009B42E6"/>
    <w:rsid w:val="009B5217"/>
    <w:rsid w:val="009B538C"/>
    <w:rsid w:val="009B603C"/>
    <w:rsid w:val="009B6339"/>
    <w:rsid w:val="009B7642"/>
    <w:rsid w:val="009B77FD"/>
    <w:rsid w:val="009B7DD8"/>
    <w:rsid w:val="009C0FE0"/>
    <w:rsid w:val="009C1771"/>
    <w:rsid w:val="009C2FD0"/>
    <w:rsid w:val="009C31CA"/>
    <w:rsid w:val="009C4CD8"/>
    <w:rsid w:val="009C5654"/>
    <w:rsid w:val="009C6ECF"/>
    <w:rsid w:val="009C6F0C"/>
    <w:rsid w:val="009C716A"/>
    <w:rsid w:val="009C7D3D"/>
    <w:rsid w:val="009D01FB"/>
    <w:rsid w:val="009D080E"/>
    <w:rsid w:val="009D1227"/>
    <w:rsid w:val="009D1C6F"/>
    <w:rsid w:val="009D3540"/>
    <w:rsid w:val="009D3C50"/>
    <w:rsid w:val="009D48EF"/>
    <w:rsid w:val="009D4946"/>
    <w:rsid w:val="009D4C01"/>
    <w:rsid w:val="009D589C"/>
    <w:rsid w:val="009D59B0"/>
    <w:rsid w:val="009D5CC0"/>
    <w:rsid w:val="009D5E18"/>
    <w:rsid w:val="009D660E"/>
    <w:rsid w:val="009D67BA"/>
    <w:rsid w:val="009D6E2F"/>
    <w:rsid w:val="009D72D3"/>
    <w:rsid w:val="009E1D2C"/>
    <w:rsid w:val="009E29F8"/>
    <w:rsid w:val="009E3028"/>
    <w:rsid w:val="009E3EEE"/>
    <w:rsid w:val="009E43AC"/>
    <w:rsid w:val="009E512D"/>
    <w:rsid w:val="009E65C4"/>
    <w:rsid w:val="009E74EE"/>
    <w:rsid w:val="009F03AB"/>
    <w:rsid w:val="009F0666"/>
    <w:rsid w:val="009F0771"/>
    <w:rsid w:val="009F2458"/>
    <w:rsid w:val="009F3A03"/>
    <w:rsid w:val="009F48CC"/>
    <w:rsid w:val="009F6553"/>
    <w:rsid w:val="00A0074D"/>
    <w:rsid w:val="00A00B86"/>
    <w:rsid w:val="00A02303"/>
    <w:rsid w:val="00A03333"/>
    <w:rsid w:val="00A03E55"/>
    <w:rsid w:val="00A0651A"/>
    <w:rsid w:val="00A06A61"/>
    <w:rsid w:val="00A06AF4"/>
    <w:rsid w:val="00A06CB6"/>
    <w:rsid w:val="00A071C9"/>
    <w:rsid w:val="00A10766"/>
    <w:rsid w:val="00A1094A"/>
    <w:rsid w:val="00A1246A"/>
    <w:rsid w:val="00A1432D"/>
    <w:rsid w:val="00A1580A"/>
    <w:rsid w:val="00A15978"/>
    <w:rsid w:val="00A15B07"/>
    <w:rsid w:val="00A15BFD"/>
    <w:rsid w:val="00A16410"/>
    <w:rsid w:val="00A16F73"/>
    <w:rsid w:val="00A20657"/>
    <w:rsid w:val="00A20CF8"/>
    <w:rsid w:val="00A22738"/>
    <w:rsid w:val="00A22C56"/>
    <w:rsid w:val="00A2360B"/>
    <w:rsid w:val="00A25390"/>
    <w:rsid w:val="00A25E6B"/>
    <w:rsid w:val="00A268E0"/>
    <w:rsid w:val="00A277B4"/>
    <w:rsid w:val="00A2788F"/>
    <w:rsid w:val="00A27B36"/>
    <w:rsid w:val="00A32AE4"/>
    <w:rsid w:val="00A32D53"/>
    <w:rsid w:val="00A33139"/>
    <w:rsid w:val="00A35BBD"/>
    <w:rsid w:val="00A365F2"/>
    <w:rsid w:val="00A37F1C"/>
    <w:rsid w:val="00A405F5"/>
    <w:rsid w:val="00A422EB"/>
    <w:rsid w:val="00A44AFF"/>
    <w:rsid w:val="00A44D44"/>
    <w:rsid w:val="00A44F4F"/>
    <w:rsid w:val="00A45515"/>
    <w:rsid w:val="00A4647E"/>
    <w:rsid w:val="00A468B8"/>
    <w:rsid w:val="00A46EE0"/>
    <w:rsid w:val="00A46F71"/>
    <w:rsid w:val="00A4708C"/>
    <w:rsid w:val="00A47535"/>
    <w:rsid w:val="00A47749"/>
    <w:rsid w:val="00A50A23"/>
    <w:rsid w:val="00A50CAA"/>
    <w:rsid w:val="00A51349"/>
    <w:rsid w:val="00A515DD"/>
    <w:rsid w:val="00A51819"/>
    <w:rsid w:val="00A51C81"/>
    <w:rsid w:val="00A5227A"/>
    <w:rsid w:val="00A5283F"/>
    <w:rsid w:val="00A52B85"/>
    <w:rsid w:val="00A55BDA"/>
    <w:rsid w:val="00A56973"/>
    <w:rsid w:val="00A57394"/>
    <w:rsid w:val="00A57993"/>
    <w:rsid w:val="00A57B4F"/>
    <w:rsid w:val="00A57DF7"/>
    <w:rsid w:val="00A603DD"/>
    <w:rsid w:val="00A60DE0"/>
    <w:rsid w:val="00A61471"/>
    <w:rsid w:val="00A62A8A"/>
    <w:rsid w:val="00A62E0E"/>
    <w:rsid w:val="00A64959"/>
    <w:rsid w:val="00A64CCC"/>
    <w:rsid w:val="00A65108"/>
    <w:rsid w:val="00A7018E"/>
    <w:rsid w:val="00A7055B"/>
    <w:rsid w:val="00A70AC8"/>
    <w:rsid w:val="00A710DE"/>
    <w:rsid w:val="00A726D9"/>
    <w:rsid w:val="00A7484F"/>
    <w:rsid w:val="00A74BAA"/>
    <w:rsid w:val="00A767E5"/>
    <w:rsid w:val="00A76AED"/>
    <w:rsid w:val="00A803D4"/>
    <w:rsid w:val="00A8098C"/>
    <w:rsid w:val="00A80AB7"/>
    <w:rsid w:val="00A812BD"/>
    <w:rsid w:val="00A8230D"/>
    <w:rsid w:val="00A82519"/>
    <w:rsid w:val="00A82D50"/>
    <w:rsid w:val="00A83DD5"/>
    <w:rsid w:val="00A84CCF"/>
    <w:rsid w:val="00A85C62"/>
    <w:rsid w:val="00A865D5"/>
    <w:rsid w:val="00A87711"/>
    <w:rsid w:val="00A8771D"/>
    <w:rsid w:val="00A87D2B"/>
    <w:rsid w:val="00A90286"/>
    <w:rsid w:val="00A90B74"/>
    <w:rsid w:val="00A92070"/>
    <w:rsid w:val="00A92B90"/>
    <w:rsid w:val="00A934D4"/>
    <w:rsid w:val="00A93790"/>
    <w:rsid w:val="00A93CB2"/>
    <w:rsid w:val="00A94185"/>
    <w:rsid w:val="00A942C7"/>
    <w:rsid w:val="00A949C9"/>
    <w:rsid w:val="00A94D7F"/>
    <w:rsid w:val="00A956BF"/>
    <w:rsid w:val="00A95D20"/>
    <w:rsid w:val="00A96241"/>
    <w:rsid w:val="00A96A79"/>
    <w:rsid w:val="00A97911"/>
    <w:rsid w:val="00AA1466"/>
    <w:rsid w:val="00AA1630"/>
    <w:rsid w:val="00AA1A41"/>
    <w:rsid w:val="00AA1D40"/>
    <w:rsid w:val="00AA1ED4"/>
    <w:rsid w:val="00AA229F"/>
    <w:rsid w:val="00AA3BB4"/>
    <w:rsid w:val="00AA418B"/>
    <w:rsid w:val="00AA47AA"/>
    <w:rsid w:val="00AA5231"/>
    <w:rsid w:val="00AA6B3C"/>
    <w:rsid w:val="00AA6C74"/>
    <w:rsid w:val="00AB00A5"/>
    <w:rsid w:val="00AB17F5"/>
    <w:rsid w:val="00AB1CDD"/>
    <w:rsid w:val="00AB21CF"/>
    <w:rsid w:val="00AB4F6C"/>
    <w:rsid w:val="00AB50D8"/>
    <w:rsid w:val="00AB559E"/>
    <w:rsid w:val="00AB57DC"/>
    <w:rsid w:val="00AB6199"/>
    <w:rsid w:val="00AB7087"/>
    <w:rsid w:val="00AB7E8E"/>
    <w:rsid w:val="00AC05EB"/>
    <w:rsid w:val="00AC0745"/>
    <w:rsid w:val="00AC07F2"/>
    <w:rsid w:val="00AC0813"/>
    <w:rsid w:val="00AC0C18"/>
    <w:rsid w:val="00AC100A"/>
    <w:rsid w:val="00AC14DB"/>
    <w:rsid w:val="00AC1E6B"/>
    <w:rsid w:val="00AC2377"/>
    <w:rsid w:val="00AC295C"/>
    <w:rsid w:val="00AC3480"/>
    <w:rsid w:val="00AC3D3D"/>
    <w:rsid w:val="00AC4DA3"/>
    <w:rsid w:val="00AC5352"/>
    <w:rsid w:val="00AC599B"/>
    <w:rsid w:val="00AC7C0D"/>
    <w:rsid w:val="00AD00DD"/>
    <w:rsid w:val="00AD10CA"/>
    <w:rsid w:val="00AD159C"/>
    <w:rsid w:val="00AD20B5"/>
    <w:rsid w:val="00AD264A"/>
    <w:rsid w:val="00AD2AE5"/>
    <w:rsid w:val="00AD2AE7"/>
    <w:rsid w:val="00AD3039"/>
    <w:rsid w:val="00AD3041"/>
    <w:rsid w:val="00AD3847"/>
    <w:rsid w:val="00AD5A3B"/>
    <w:rsid w:val="00AD5B72"/>
    <w:rsid w:val="00AD5EB6"/>
    <w:rsid w:val="00AD6210"/>
    <w:rsid w:val="00AD648E"/>
    <w:rsid w:val="00AD73D0"/>
    <w:rsid w:val="00AD7A5B"/>
    <w:rsid w:val="00AE14D5"/>
    <w:rsid w:val="00AE2758"/>
    <w:rsid w:val="00AE39A8"/>
    <w:rsid w:val="00AE510A"/>
    <w:rsid w:val="00AE54EE"/>
    <w:rsid w:val="00AE6324"/>
    <w:rsid w:val="00AE679D"/>
    <w:rsid w:val="00AE6C37"/>
    <w:rsid w:val="00AE6E54"/>
    <w:rsid w:val="00AF0BB9"/>
    <w:rsid w:val="00AF0FC0"/>
    <w:rsid w:val="00AF1181"/>
    <w:rsid w:val="00AF14F9"/>
    <w:rsid w:val="00AF35F1"/>
    <w:rsid w:val="00AF49BE"/>
    <w:rsid w:val="00AF4C94"/>
    <w:rsid w:val="00AF56C0"/>
    <w:rsid w:val="00AF5D9D"/>
    <w:rsid w:val="00AF6ABB"/>
    <w:rsid w:val="00AF6F6D"/>
    <w:rsid w:val="00AF7E07"/>
    <w:rsid w:val="00B0045D"/>
    <w:rsid w:val="00B00749"/>
    <w:rsid w:val="00B0166A"/>
    <w:rsid w:val="00B029D0"/>
    <w:rsid w:val="00B02EFF"/>
    <w:rsid w:val="00B03BA8"/>
    <w:rsid w:val="00B03D82"/>
    <w:rsid w:val="00B04779"/>
    <w:rsid w:val="00B04C0B"/>
    <w:rsid w:val="00B057E1"/>
    <w:rsid w:val="00B067FE"/>
    <w:rsid w:val="00B06BFA"/>
    <w:rsid w:val="00B06EBB"/>
    <w:rsid w:val="00B06F21"/>
    <w:rsid w:val="00B06FD5"/>
    <w:rsid w:val="00B1017A"/>
    <w:rsid w:val="00B10A9D"/>
    <w:rsid w:val="00B10FF4"/>
    <w:rsid w:val="00B110DF"/>
    <w:rsid w:val="00B11AE8"/>
    <w:rsid w:val="00B121FA"/>
    <w:rsid w:val="00B12A04"/>
    <w:rsid w:val="00B12DEF"/>
    <w:rsid w:val="00B13361"/>
    <w:rsid w:val="00B13B91"/>
    <w:rsid w:val="00B149EB"/>
    <w:rsid w:val="00B15A87"/>
    <w:rsid w:val="00B1648D"/>
    <w:rsid w:val="00B22BAF"/>
    <w:rsid w:val="00B23A8D"/>
    <w:rsid w:val="00B23D3C"/>
    <w:rsid w:val="00B242C2"/>
    <w:rsid w:val="00B24716"/>
    <w:rsid w:val="00B24FB8"/>
    <w:rsid w:val="00B250BC"/>
    <w:rsid w:val="00B253B7"/>
    <w:rsid w:val="00B260B5"/>
    <w:rsid w:val="00B26D7A"/>
    <w:rsid w:val="00B30FE8"/>
    <w:rsid w:val="00B3137C"/>
    <w:rsid w:val="00B319BD"/>
    <w:rsid w:val="00B321A8"/>
    <w:rsid w:val="00B34C67"/>
    <w:rsid w:val="00B358E7"/>
    <w:rsid w:val="00B365E3"/>
    <w:rsid w:val="00B3716F"/>
    <w:rsid w:val="00B37518"/>
    <w:rsid w:val="00B3796C"/>
    <w:rsid w:val="00B407EF"/>
    <w:rsid w:val="00B40EF0"/>
    <w:rsid w:val="00B4242C"/>
    <w:rsid w:val="00B42B39"/>
    <w:rsid w:val="00B4388F"/>
    <w:rsid w:val="00B44AE4"/>
    <w:rsid w:val="00B44AE6"/>
    <w:rsid w:val="00B44B0C"/>
    <w:rsid w:val="00B45203"/>
    <w:rsid w:val="00B45E1B"/>
    <w:rsid w:val="00B470C5"/>
    <w:rsid w:val="00B47738"/>
    <w:rsid w:val="00B51249"/>
    <w:rsid w:val="00B518F8"/>
    <w:rsid w:val="00B51AD8"/>
    <w:rsid w:val="00B52ED8"/>
    <w:rsid w:val="00B55498"/>
    <w:rsid w:val="00B55A8D"/>
    <w:rsid w:val="00B57FD5"/>
    <w:rsid w:val="00B60701"/>
    <w:rsid w:val="00B6084F"/>
    <w:rsid w:val="00B61793"/>
    <w:rsid w:val="00B61C77"/>
    <w:rsid w:val="00B61F00"/>
    <w:rsid w:val="00B62C2E"/>
    <w:rsid w:val="00B64112"/>
    <w:rsid w:val="00B64316"/>
    <w:rsid w:val="00B65056"/>
    <w:rsid w:val="00B656E0"/>
    <w:rsid w:val="00B662BA"/>
    <w:rsid w:val="00B66933"/>
    <w:rsid w:val="00B671AC"/>
    <w:rsid w:val="00B70294"/>
    <w:rsid w:val="00B7099A"/>
    <w:rsid w:val="00B709E6"/>
    <w:rsid w:val="00B70C6A"/>
    <w:rsid w:val="00B70E1C"/>
    <w:rsid w:val="00B70E2C"/>
    <w:rsid w:val="00B7186A"/>
    <w:rsid w:val="00B72D44"/>
    <w:rsid w:val="00B72DC9"/>
    <w:rsid w:val="00B74419"/>
    <w:rsid w:val="00B754CA"/>
    <w:rsid w:val="00B75683"/>
    <w:rsid w:val="00B76BD2"/>
    <w:rsid w:val="00B77BFA"/>
    <w:rsid w:val="00B77D52"/>
    <w:rsid w:val="00B81657"/>
    <w:rsid w:val="00B819C0"/>
    <w:rsid w:val="00B820C9"/>
    <w:rsid w:val="00B83428"/>
    <w:rsid w:val="00B83E1A"/>
    <w:rsid w:val="00B84199"/>
    <w:rsid w:val="00B84CC4"/>
    <w:rsid w:val="00B84FE3"/>
    <w:rsid w:val="00B85393"/>
    <w:rsid w:val="00B85610"/>
    <w:rsid w:val="00B85CE9"/>
    <w:rsid w:val="00B86DAA"/>
    <w:rsid w:val="00B90064"/>
    <w:rsid w:val="00B906BA"/>
    <w:rsid w:val="00B91F8A"/>
    <w:rsid w:val="00B92177"/>
    <w:rsid w:val="00B92467"/>
    <w:rsid w:val="00B92C45"/>
    <w:rsid w:val="00B92F7C"/>
    <w:rsid w:val="00B941C0"/>
    <w:rsid w:val="00B9462F"/>
    <w:rsid w:val="00B94B36"/>
    <w:rsid w:val="00B95739"/>
    <w:rsid w:val="00B9724A"/>
    <w:rsid w:val="00B974FF"/>
    <w:rsid w:val="00BA043A"/>
    <w:rsid w:val="00BA0896"/>
    <w:rsid w:val="00BA0AC1"/>
    <w:rsid w:val="00BA1E84"/>
    <w:rsid w:val="00BA2290"/>
    <w:rsid w:val="00BA22FC"/>
    <w:rsid w:val="00BA3581"/>
    <w:rsid w:val="00BA3B18"/>
    <w:rsid w:val="00BA479D"/>
    <w:rsid w:val="00BA5202"/>
    <w:rsid w:val="00BA53D8"/>
    <w:rsid w:val="00BA541F"/>
    <w:rsid w:val="00BA56B8"/>
    <w:rsid w:val="00BA6F95"/>
    <w:rsid w:val="00BA74FD"/>
    <w:rsid w:val="00BA7CF0"/>
    <w:rsid w:val="00BB0584"/>
    <w:rsid w:val="00BB0F06"/>
    <w:rsid w:val="00BB1319"/>
    <w:rsid w:val="00BB135B"/>
    <w:rsid w:val="00BB1524"/>
    <w:rsid w:val="00BB3256"/>
    <w:rsid w:val="00BB3E5E"/>
    <w:rsid w:val="00BB51B6"/>
    <w:rsid w:val="00BB5636"/>
    <w:rsid w:val="00BB5B70"/>
    <w:rsid w:val="00BB779A"/>
    <w:rsid w:val="00BC3085"/>
    <w:rsid w:val="00BC3FCE"/>
    <w:rsid w:val="00BC48F8"/>
    <w:rsid w:val="00BC4E05"/>
    <w:rsid w:val="00BC689E"/>
    <w:rsid w:val="00BC78CB"/>
    <w:rsid w:val="00BC7D2E"/>
    <w:rsid w:val="00BC7E87"/>
    <w:rsid w:val="00BD04F0"/>
    <w:rsid w:val="00BD123D"/>
    <w:rsid w:val="00BD1338"/>
    <w:rsid w:val="00BD2B58"/>
    <w:rsid w:val="00BD45DD"/>
    <w:rsid w:val="00BD5E38"/>
    <w:rsid w:val="00BD6412"/>
    <w:rsid w:val="00BD6E38"/>
    <w:rsid w:val="00BD7455"/>
    <w:rsid w:val="00BD7CE3"/>
    <w:rsid w:val="00BE0A6B"/>
    <w:rsid w:val="00BE1324"/>
    <w:rsid w:val="00BE1BDE"/>
    <w:rsid w:val="00BE2944"/>
    <w:rsid w:val="00BE49FE"/>
    <w:rsid w:val="00BE5089"/>
    <w:rsid w:val="00BE5276"/>
    <w:rsid w:val="00BE5536"/>
    <w:rsid w:val="00BE55D6"/>
    <w:rsid w:val="00BE6E52"/>
    <w:rsid w:val="00BE7C6F"/>
    <w:rsid w:val="00BF039E"/>
    <w:rsid w:val="00BF0ED0"/>
    <w:rsid w:val="00BF1344"/>
    <w:rsid w:val="00BF5177"/>
    <w:rsid w:val="00BF59CA"/>
    <w:rsid w:val="00BF5ED9"/>
    <w:rsid w:val="00BF6C61"/>
    <w:rsid w:val="00BF6CB7"/>
    <w:rsid w:val="00BF6EE6"/>
    <w:rsid w:val="00BF76D1"/>
    <w:rsid w:val="00BF7EA7"/>
    <w:rsid w:val="00C00C72"/>
    <w:rsid w:val="00C03B8E"/>
    <w:rsid w:val="00C03E48"/>
    <w:rsid w:val="00C041FF"/>
    <w:rsid w:val="00C04239"/>
    <w:rsid w:val="00C0434B"/>
    <w:rsid w:val="00C04613"/>
    <w:rsid w:val="00C05318"/>
    <w:rsid w:val="00C05AA7"/>
    <w:rsid w:val="00C05B60"/>
    <w:rsid w:val="00C05F1B"/>
    <w:rsid w:val="00C061FD"/>
    <w:rsid w:val="00C07DD2"/>
    <w:rsid w:val="00C10030"/>
    <w:rsid w:val="00C109C6"/>
    <w:rsid w:val="00C10A15"/>
    <w:rsid w:val="00C11484"/>
    <w:rsid w:val="00C12458"/>
    <w:rsid w:val="00C14150"/>
    <w:rsid w:val="00C1478F"/>
    <w:rsid w:val="00C14D9E"/>
    <w:rsid w:val="00C15009"/>
    <w:rsid w:val="00C15D9D"/>
    <w:rsid w:val="00C16849"/>
    <w:rsid w:val="00C20B09"/>
    <w:rsid w:val="00C20D2D"/>
    <w:rsid w:val="00C21E6E"/>
    <w:rsid w:val="00C221C1"/>
    <w:rsid w:val="00C2263A"/>
    <w:rsid w:val="00C22D45"/>
    <w:rsid w:val="00C22E06"/>
    <w:rsid w:val="00C23227"/>
    <w:rsid w:val="00C244B2"/>
    <w:rsid w:val="00C253B4"/>
    <w:rsid w:val="00C25D04"/>
    <w:rsid w:val="00C260D0"/>
    <w:rsid w:val="00C2658A"/>
    <w:rsid w:val="00C2677A"/>
    <w:rsid w:val="00C26974"/>
    <w:rsid w:val="00C26CCE"/>
    <w:rsid w:val="00C26D2F"/>
    <w:rsid w:val="00C305EB"/>
    <w:rsid w:val="00C319E7"/>
    <w:rsid w:val="00C32561"/>
    <w:rsid w:val="00C3394B"/>
    <w:rsid w:val="00C3438A"/>
    <w:rsid w:val="00C345E9"/>
    <w:rsid w:val="00C34D0B"/>
    <w:rsid w:val="00C36383"/>
    <w:rsid w:val="00C36387"/>
    <w:rsid w:val="00C36849"/>
    <w:rsid w:val="00C3796B"/>
    <w:rsid w:val="00C37BA7"/>
    <w:rsid w:val="00C40691"/>
    <w:rsid w:val="00C41036"/>
    <w:rsid w:val="00C41605"/>
    <w:rsid w:val="00C4213B"/>
    <w:rsid w:val="00C423E4"/>
    <w:rsid w:val="00C4276A"/>
    <w:rsid w:val="00C43401"/>
    <w:rsid w:val="00C44CC6"/>
    <w:rsid w:val="00C44DEE"/>
    <w:rsid w:val="00C461CF"/>
    <w:rsid w:val="00C503ED"/>
    <w:rsid w:val="00C50509"/>
    <w:rsid w:val="00C5087C"/>
    <w:rsid w:val="00C5144C"/>
    <w:rsid w:val="00C528B0"/>
    <w:rsid w:val="00C52B49"/>
    <w:rsid w:val="00C52EFC"/>
    <w:rsid w:val="00C52F24"/>
    <w:rsid w:val="00C555B7"/>
    <w:rsid w:val="00C55EE3"/>
    <w:rsid w:val="00C55F7B"/>
    <w:rsid w:val="00C563E4"/>
    <w:rsid w:val="00C571CB"/>
    <w:rsid w:val="00C57631"/>
    <w:rsid w:val="00C603C0"/>
    <w:rsid w:val="00C607E8"/>
    <w:rsid w:val="00C608AF"/>
    <w:rsid w:val="00C61C7F"/>
    <w:rsid w:val="00C64038"/>
    <w:rsid w:val="00C645A5"/>
    <w:rsid w:val="00C64F9B"/>
    <w:rsid w:val="00C64FE1"/>
    <w:rsid w:val="00C653CE"/>
    <w:rsid w:val="00C6670A"/>
    <w:rsid w:val="00C70A6E"/>
    <w:rsid w:val="00C729FF"/>
    <w:rsid w:val="00C734D6"/>
    <w:rsid w:val="00C73E77"/>
    <w:rsid w:val="00C75DAC"/>
    <w:rsid w:val="00C77327"/>
    <w:rsid w:val="00C80147"/>
    <w:rsid w:val="00C81787"/>
    <w:rsid w:val="00C8193C"/>
    <w:rsid w:val="00C81FB6"/>
    <w:rsid w:val="00C82351"/>
    <w:rsid w:val="00C82D6F"/>
    <w:rsid w:val="00C837A0"/>
    <w:rsid w:val="00C839F1"/>
    <w:rsid w:val="00C8526F"/>
    <w:rsid w:val="00C852A8"/>
    <w:rsid w:val="00C85BF0"/>
    <w:rsid w:val="00C87D74"/>
    <w:rsid w:val="00C87F7C"/>
    <w:rsid w:val="00C90F2D"/>
    <w:rsid w:val="00C91455"/>
    <w:rsid w:val="00C91EAA"/>
    <w:rsid w:val="00C91F93"/>
    <w:rsid w:val="00C9332C"/>
    <w:rsid w:val="00C94416"/>
    <w:rsid w:val="00C94716"/>
    <w:rsid w:val="00C956FB"/>
    <w:rsid w:val="00C960AB"/>
    <w:rsid w:val="00C97C5B"/>
    <w:rsid w:val="00C97E2C"/>
    <w:rsid w:val="00C97E9E"/>
    <w:rsid w:val="00CA0302"/>
    <w:rsid w:val="00CA0578"/>
    <w:rsid w:val="00CA07D3"/>
    <w:rsid w:val="00CA1B4D"/>
    <w:rsid w:val="00CA2D04"/>
    <w:rsid w:val="00CA386A"/>
    <w:rsid w:val="00CA391F"/>
    <w:rsid w:val="00CA3C2B"/>
    <w:rsid w:val="00CA44BA"/>
    <w:rsid w:val="00CA4906"/>
    <w:rsid w:val="00CA50AE"/>
    <w:rsid w:val="00CA5C2E"/>
    <w:rsid w:val="00CA6255"/>
    <w:rsid w:val="00CA740B"/>
    <w:rsid w:val="00CB06A5"/>
    <w:rsid w:val="00CB0730"/>
    <w:rsid w:val="00CB0AB6"/>
    <w:rsid w:val="00CB165D"/>
    <w:rsid w:val="00CB2614"/>
    <w:rsid w:val="00CB59EF"/>
    <w:rsid w:val="00CB60DD"/>
    <w:rsid w:val="00CB6B82"/>
    <w:rsid w:val="00CB6D78"/>
    <w:rsid w:val="00CB7B2C"/>
    <w:rsid w:val="00CC01C9"/>
    <w:rsid w:val="00CC0C77"/>
    <w:rsid w:val="00CC17A3"/>
    <w:rsid w:val="00CC198F"/>
    <w:rsid w:val="00CC2CF4"/>
    <w:rsid w:val="00CC4C9C"/>
    <w:rsid w:val="00CC54D6"/>
    <w:rsid w:val="00CC5BD2"/>
    <w:rsid w:val="00CC696E"/>
    <w:rsid w:val="00CC70BC"/>
    <w:rsid w:val="00CC79C1"/>
    <w:rsid w:val="00CD12B7"/>
    <w:rsid w:val="00CD1BA3"/>
    <w:rsid w:val="00CD1CA2"/>
    <w:rsid w:val="00CD3131"/>
    <w:rsid w:val="00CD3852"/>
    <w:rsid w:val="00CD5DA1"/>
    <w:rsid w:val="00CD64C8"/>
    <w:rsid w:val="00CD6BFC"/>
    <w:rsid w:val="00CD7B03"/>
    <w:rsid w:val="00CE0878"/>
    <w:rsid w:val="00CE17E0"/>
    <w:rsid w:val="00CE19B8"/>
    <w:rsid w:val="00CE2BBE"/>
    <w:rsid w:val="00CE2FC2"/>
    <w:rsid w:val="00CE38C9"/>
    <w:rsid w:val="00CE41A1"/>
    <w:rsid w:val="00CE5BC8"/>
    <w:rsid w:val="00CE67D9"/>
    <w:rsid w:val="00CE6BA4"/>
    <w:rsid w:val="00CE6D7E"/>
    <w:rsid w:val="00CE79B2"/>
    <w:rsid w:val="00CF0D68"/>
    <w:rsid w:val="00CF1551"/>
    <w:rsid w:val="00CF2BE8"/>
    <w:rsid w:val="00CF41F1"/>
    <w:rsid w:val="00CF4332"/>
    <w:rsid w:val="00CF4A0D"/>
    <w:rsid w:val="00CF4CBE"/>
    <w:rsid w:val="00CF4D46"/>
    <w:rsid w:val="00CF4DFA"/>
    <w:rsid w:val="00CF5294"/>
    <w:rsid w:val="00CF530C"/>
    <w:rsid w:val="00CF69DD"/>
    <w:rsid w:val="00D0055A"/>
    <w:rsid w:val="00D00ECE"/>
    <w:rsid w:val="00D01F5D"/>
    <w:rsid w:val="00D01F7B"/>
    <w:rsid w:val="00D029C5"/>
    <w:rsid w:val="00D03774"/>
    <w:rsid w:val="00D03E20"/>
    <w:rsid w:val="00D047C8"/>
    <w:rsid w:val="00D05164"/>
    <w:rsid w:val="00D0548F"/>
    <w:rsid w:val="00D06502"/>
    <w:rsid w:val="00D065D7"/>
    <w:rsid w:val="00D10352"/>
    <w:rsid w:val="00D10C72"/>
    <w:rsid w:val="00D1154D"/>
    <w:rsid w:val="00D11644"/>
    <w:rsid w:val="00D122BA"/>
    <w:rsid w:val="00D12A8A"/>
    <w:rsid w:val="00D1358C"/>
    <w:rsid w:val="00D13CE5"/>
    <w:rsid w:val="00D1444C"/>
    <w:rsid w:val="00D144FF"/>
    <w:rsid w:val="00D14E49"/>
    <w:rsid w:val="00D1698E"/>
    <w:rsid w:val="00D17292"/>
    <w:rsid w:val="00D17C78"/>
    <w:rsid w:val="00D20006"/>
    <w:rsid w:val="00D2104A"/>
    <w:rsid w:val="00D21198"/>
    <w:rsid w:val="00D234F9"/>
    <w:rsid w:val="00D235D9"/>
    <w:rsid w:val="00D23F12"/>
    <w:rsid w:val="00D24286"/>
    <w:rsid w:val="00D24C5E"/>
    <w:rsid w:val="00D2741B"/>
    <w:rsid w:val="00D27CC3"/>
    <w:rsid w:val="00D27F0B"/>
    <w:rsid w:val="00D30663"/>
    <w:rsid w:val="00D30FE4"/>
    <w:rsid w:val="00D31044"/>
    <w:rsid w:val="00D31ABB"/>
    <w:rsid w:val="00D31AE7"/>
    <w:rsid w:val="00D32330"/>
    <w:rsid w:val="00D32B63"/>
    <w:rsid w:val="00D33025"/>
    <w:rsid w:val="00D33CEB"/>
    <w:rsid w:val="00D3432C"/>
    <w:rsid w:val="00D34590"/>
    <w:rsid w:val="00D363B5"/>
    <w:rsid w:val="00D364E8"/>
    <w:rsid w:val="00D3676A"/>
    <w:rsid w:val="00D3744A"/>
    <w:rsid w:val="00D37CC0"/>
    <w:rsid w:val="00D4104D"/>
    <w:rsid w:val="00D414ED"/>
    <w:rsid w:val="00D41896"/>
    <w:rsid w:val="00D4254D"/>
    <w:rsid w:val="00D42A3B"/>
    <w:rsid w:val="00D43212"/>
    <w:rsid w:val="00D43C43"/>
    <w:rsid w:val="00D44354"/>
    <w:rsid w:val="00D44502"/>
    <w:rsid w:val="00D44BEB"/>
    <w:rsid w:val="00D45125"/>
    <w:rsid w:val="00D45D61"/>
    <w:rsid w:val="00D461D3"/>
    <w:rsid w:val="00D479F2"/>
    <w:rsid w:val="00D47A6F"/>
    <w:rsid w:val="00D47C2D"/>
    <w:rsid w:val="00D508E9"/>
    <w:rsid w:val="00D519C6"/>
    <w:rsid w:val="00D52F4A"/>
    <w:rsid w:val="00D54E00"/>
    <w:rsid w:val="00D54EAA"/>
    <w:rsid w:val="00D553EC"/>
    <w:rsid w:val="00D575D3"/>
    <w:rsid w:val="00D60442"/>
    <w:rsid w:val="00D60A18"/>
    <w:rsid w:val="00D60ED1"/>
    <w:rsid w:val="00D6193D"/>
    <w:rsid w:val="00D624DD"/>
    <w:rsid w:val="00D630A6"/>
    <w:rsid w:val="00D64257"/>
    <w:rsid w:val="00D653C7"/>
    <w:rsid w:val="00D65ACC"/>
    <w:rsid w:val="00D65E20"/>
    <w:rsid w:val="00D67DC0"/>
    <w:rsid w:val="00D70B50"/>
    <w:rsid w:val="00D70E5A"/>
    <w:rsid w:val="00D71069"/>
    <w:rsid w:val="00D71172"/>
    <w:rsid w:val="00D71532"/>
    <w:rsid w:val="00D720C6"/>
    <w:rsid w:val="00D72CE7"/>
    <w:rsid w:val="00D747A9"/>
    <w:rsid w:val="00D7522B"/>
    <w:rsid w:val="00D7590F"/>
    <w:rsid w:val="00D763A0"/>
    <w:rsid w:val="00D77373"/>
    <w:rsid w:val="00D804AB"/>
    <w:rsid w:val="00D81B2A"/>
    <w:rsid w:val="00D81FA0"/>
    <w:rsid w:val="00D822BB"/>
    <w:rsid w:val="00D83347"/>
    <w:rsid w:val="00D83B90"/>
    <w:rsid w:val="00D8491C"/>
    <w:rsid w:val="00D84F97"/>
    <w:rsid w:val="00D853A1"/>
    <w:rsid w:val="00D85EAB"/>
    <w:rsid w:val="00D86492"/>
    <w:rsid w:val="00D90FD9"/>
    <w:rsid w:val="00D914C6"/>
    <w:rsid w:val="00D91574"/>
    <w:rsid w:val="00D91E09"/>
    <w:rsid w:val="00D930ED"/>
    <w:rsid w:val="00D93D19"/>
    <w:rsid w:val="00D9435D"/>
    <w:rsid w:val="00D94A03"/>
    <w:rsid w:val="00D94E13"/>
    <w:rsid w:val="00D94F06"/>
    <w:rsid w:val="00D95557"/>
    <w:rsid w:val="00D96193"/>
    <w:rsid w:val="00D97A9F"/>
    <w:rsid w:val="00DA1D51"/>
    <w:rsid w:val="00DA256A"/>
    <w:rsid w:val="00DA3620"/>
    <w:rsid w:val="00DA3986"/>
    <w:rsid w:val="00DA4370"/>
    <w:rsid w:val="00DA75F1"/>
    <w:rsid w:val="00DB1E14"/>
    <w:rsid w:val="00DB3133"/>
    <w:rsid w:val="00DB3159"/>
    <w:rsid w:val="00DB3428"/>
    <w:rsid w:val="00DB35A3"/>
    <w:rsid w:val="00DB3BF1"/>
    <w:rsid w:val="00DB4F21"/>
    <w:rsid w:val="00DB581C"/>
    <w:rsid w:val="00DB5B87"/>
    <w:rsid w:val="00DB5C83"/>
    <w:rsid w:val="00DB5E44"/>
    <w:rsid w:val="00DB6563"/>
    <w:rsid w:val="00DB7266"/>
    <w:rsid w:val="00DB7529"/>
    <w:rsid w:val="00DB7C09"/>
    <w:rsid w:val="00DC086A"/>
    <w:rsid w:val="00DC0F15"/>
    <w:rsid w:val="00DC2932"/>
    <w:rsid w:val="00DC297E"/>
    <w:rsid w:val="00DC2C12"/>
    <w:rsid w:val="00DC2D2F"/>
    <w:rsid w:val="00DC2E07"/>
    <w:rsid w:val="00DC35F5"/>
    <w:rsid w:val="00DC37FE"/>
    <w:rsid w:val="00DC3B95"/>
    <w:rsid w:val="00DC53F1"/>
    <w:rsid w:val="00DC543F"/>
    <w:rsid w:val="00DC6524"/>
    <w:rsid w:val="00DC7546"/>
    <w:rsid w:val="00DD00E6"/>
    <w:rsid w:val="00DD03D1"/>
    <w:rsid w:val="00DD0679"/>
    <w:rsid w:val="00DD123C"/>
    <w:rsid w:val="00DD16CE"/>
    <w:rsid w:val="00DD1EED"/>
    <w:rsid w:val="00DD313B"/>
    <w:rsid w:val="00DD34C3"/>
    <w:rsid w:val="00DD3E90"/>
    <w:rsid w:val="00DD4842"/>
    <w:rsid w:val="00DD5084"/>
    <w:rsid w:val="00DD7C3E"/>
    <w:rsid w:val="00DE0B12"/>
    <w:rsid w:val="00DE111F"/>
    <w:rsid w:val="00DE1E6D"/>
    <w:rsid w:val="00DE2D7C"/>
    <w:rsid w:val="00DE358C"/>
    <w:rsid w:val="00DE5436"/>
    <w:rsid w:val="00DE5F23"/>
    <w:rsid w:val="00DE6684"/>
    <w:rsid w:val="00DE718D"/>
    <w:rsid w:val="00DE7A24"/>
    <w:rsid w:val="00DE7ED1"/>
    <w:rsid w:val="00DF0C0E"/>
    <w:rsid w:val="00DF3358"/>
    <w:rsid w:val="00DF34F0"/>
    <w:rsid w:val="00DF37E5"/>
    <w:rsid w:val="00DF38CC"/>
    <w:rsid w:val="00DF3A0A"/>
    <w:rsid w:val="00DF48FC"/>
    <w:rsid w:val="00DF68EA"/>
    <w:rsid w:val="00DF7EDC"/>
    <w:rsid w:val="00E00BDC"/>
    <w:rsid w:val="00E01DF8"/>
    <w:rsid w:val="00E02D1D"/>
    <w:rsid w:val="00E03C68"/>
    <w:rsid w:val="00E042A8"/>
    <w:rsid w:val="00E04D6C"/>
    <w:rsid w:val="00E066AB"/>
    <w:rsid w:val="00E072D4"/>
    <w:rsid w:val="00E07CD4"/>
    <w:rsid w:val="00E1080D"/>
    <w:rsid w:val="00E1137D"/>
    <w:rsid w:val="00E119EC"/>
    <w:rsid w:val="00E1256D"/>
    <w:rsid w:val="00E12DC5"/>
    <w:rsid w:val="00E12E27"/>
    <w:rsid w:val="00E13C4C"/>
    <w:rsid w:val="00E13CFB"/>
    <w:rsid w:val="00E14296"/>
    <w:rsid w:val="00E15DC8"/>
    <w:rsid w:val="00E160DC"/>
    <w:rsid w:val="00E167E1"/>
    <w:rsid w:val="00E16C5D"/>
    <w:rsid w:val="00E176A0"/>
    <w:rsid w:val="00E203EA"/>
    <w:rsid w:val="00E20A2E"/>
    <w:rsid w:val="00E20D9F"/>
    <w:rsid w:val="00E21BE5"/>
    <w:rsid w:val="00E24FF3"/>
    <w:rsid w:val="00E2720F"/>
    <w:rsid w:val="00E3024B"/>
    <w:rsid w:val="00E3045B"/>
    <w:rsid w:val="00E30D1A"/>
    <w:rsid w:val="00E31360"/>
    <w:rsid w:val="00E31921"/>
    <w:rsid w:val="00E32C5E"/>
    <w:rsid w:val="00E34747"/>
    <w:rsid w:val="00E34B80"/>
    <w:rsid w:val="00E350D0"/>
    <w:rsid w:val="00E355C3"/>
    <w:rsid w:val="00E35CB1"/>
    <w:rsid w:val="00E35DD2"/>
    <w:rsid w:val="00E36282"/>
    <w:rsid w:val="00E3665D"/>
    <w:rsid w:val="00E366D8"/>
    <w:rsid w:val="00E426B7"/>
    <w:rsid w:val="00E44FF5"/>
    <w:rsid w:val="00E456E2"/>
    <w:rsid w:val="00E47C30"/>
    <w:rsid w:val="00E50282"/>
    <w:rsid w:val="00E503B2"/>
    <w:rsid w:val="00E50998"/>
    <w:rsid w:val="00E50E48"/>
    <w:rsid w:val="00E513C4"/>
    <w:rsid w:val="00E51938"/>
    <w:rsid w:val="00E519BE"/>
    <w:rsid w:val="00E519C9"/>
    <w:rsid w:val="00E51FEB"/>
    <w:rsid w:val="00E54195"/>
    <w:rsid w:val="00E544F2"/>
    <w:rsid w:val="00E553AD"/>
    <w:rsid w:val="00E55C51"/>
    <w:rsid w:val="00E579FC"/>
    <w:rsid w:val="00E57C67"/>
    <w:rsid w:val="00E60398"/>
    <w:rsid w:val="00E60AFC"/>
    <w:rsid w:val="00E63674"/>
    <w:rsid w:val="00E63958"/>
    <w:rsid w:val="00E643FA"/>
    <w:rsid w:val="00E64AAF"/>
    <w:rsid w:val="00E658DF"/>
    <w:rsid w:val="00E65CB6"/>
    <w:rsid w:val="00E672A9"/>
    <w:rsid w:val="00E67D3F"/>
    <w:rsid w:val="00E70DD4"/>
    <w:rsid w:val="00E720CC"/>
    <w:rsid w:val="00E72162"/>
    <w:rsid w:val="00E72536"/>
    <w:rsid w:val="00E7331D"/>
    <w:rsid w:val="00E739FF"/>
    <w:rsid w:val="00E73F40"/>
    <w:rsid w:val="00E73F4C"/>
    <w:rsid w:val="00E74464"/>
    <w:rsid w:val="00E74582"/>
    <w:rsid w:val="00E74899"/>
    <w:rsid w:val="00E76852"/>
    <w:rsid w:val="00E778B9"/>
    <w:rsid w:val="00E77C2C"/>
    <w:rsid w:val="00E77DA4"/>
    <w:rsid w:val="00E828E0"/>
    <w:rsid w:val="00E8350B"/>
    <w:rsid w:val="00E83774"/>
    <w:rsid w:val="00E83C12"/>
    <w:rsid w:val="00E83DD4"/>
    <w:rsid w:val="00E849ED"/>
    <w:rsid w:val="00E864D6"/>
    <w:rsid w:val="00E86DB8"/>
    <w:rsid w:val="00E8743D"/>
    <w:rsid w:val="00E909CA"/>
    <w:rsid w:val="00E90EA8"/>
    <w:rsid w:val="00E91AD6"/>
    <w:rsid w:val="00E92912"/>
    <w:rsid w:val="00E92BD6"/>
    <w:rsid w:val="00E950B8"/>
    <w:rsid w:val="00E95D1D"/>
    <w:rsid w:val="00E96B3A"/>
    <w:rsid w:val="00E97FE3"/>
    <w:rsid w:val="00EA1350"/>
    <w:rsid w:val="00EA1A57"/>
    <w:rsid w:val="00EA31D4"/>
    <w:rsid w:val="00EA4E3E"/>
    <w:rsid w:val="00EA5B7A"/>
    <w:rsid w:val="00EA5ECC"/>
    <w:rsid w:val="00EA6CF2"/>
    <w:rsid w:val="00EA7566"/>
    <w:rsid w:val="00EB095C"/>
    <w:rsid w:val="00EB1187"/>
    <w:rsid w:val="00EB275E"/>
    <w:rsid w:val="00EB2968"/>
    <w:rsid w:val="00EB2D2A"/>
    <w:rsid w:val="00EB3DFA"/>
    <w:rsid w:val="00EB4BED"/>
    <w:rsid w:val="00EB4C26"/>
    <w:rsid w:val="00EB7BA3"/>
    <w:rsid w:val="00EB7C66"/>
    <w:rsid w:val="00EB7D79"/>
    <w:rsid w:val="00EC02D8"/>
    <w:rsid w:val="00EC16CF"/>
    <w:rsid w:val="00EC1C8D"/>
    <w:rsid w:val="00EC2E11"/>
    <w:rsid w:val="00EC307E"/>
    <w:rsid w:val="00EC3ED3"/>
    <w:rsid w:val="00EC43E0"/>
    <w:rsid w:val="00EC481B"/>
    <w:rsid w:val="00EC4BB1"/>
    <w:rsid w:val="00EC4C1D"/>
    <w:rsid w:val="00EC6F3C"/>
    <w:rsid w:val="00EC74E0"/>
    <w:rsid w:val="00ED054C"/>
    <w:rsid w:val="00ED05FE"/>
    <w:rsid w:val="00ED165B"/>
    <w:rsid w:val="00ED183F"/>
    <w:rsid w:val="00ED1889"/>
    <w:rsid w:val="00ED21CE"/>
    <w:rsid w:val="00ED21ED"/>
    <w:rsid w:val="00ED2812"/>
    <w:rsid w:val="00ED299E"/>
    <w:rsid w:val="00ED6C78"/>
    <w:rsid w:val="00EE06E4"/>
    <w:rsid w:val="00EE0765"/>
    <w:rsid w:val="00EE3C87"/>
    <w:rsid w:val="00EE4030"/>
    <w:rsid w:val="00EE4D19"/>
    <w:rsid w:val="00EE5484"/>
    <w:rsid w:val="00EE5D9B"/>
    <w:rsid w:val="00EE66B8"/>
    <w:rsid w:val="00EE676C"/>
    <w:rsid w:val="00EE68FD"/>
    <w:rsid w:val="00EE6C43"/>
    <w:rsid w:val="00EE7D59"/>
    <w:rsid w:val="00EF0B97"/>
    <w:rsid w:val="00EF1311"/>
    <w:rsid w:val="00EF13FE"/>
    <w:rsid w:val="00EF1832"/>
    <w:rsid w:val="00EF455C"/>
    <w:rsid w:val="00EF46EF"/>
    <w:rsid w:val="00EF53AD"/>
    <w:rsid w:val="00EF6466"/>
    <w:rsid w:val="00EF64DF"/>
    <w:rsid w:val="00EF6FC8"/>
    <w:rsid w:val="00EF7280"/>
    <w:rsid w:val="00F00067"/>
    <w:rsid w:val="00F00DBA"/>
    <w:rsid w:val="00F0219C"/>
    <w:rsid w:val="00F02361"/>
    <w:rsid w:val="00F02496"/>
    <w:rsid w:val="00F027D2"/>
    <w:rsid w:val="00F02FE8"/>
    <w:rsid w:val="00F03C1B"/>
    <w:rsid w:val="00F03D57"/>
    <w:rsid w:val="00F047D5"/>
    <w:rsid w:val="00F0552F"/>
    <w:rsid w:val="00F07060"/>
    <w:rsid w:val="00F075E4"/>
    <w:rsid w:val="00F10A74"/>
    <w:rsid w:val="00F10B07"/>
    <w:rsid w:val="00F10DF0"/>
    <w:rsid w:val="00F11CE6"/>
    <w:rsid w:val="00F13E1D"/>
    <w:rsid w:val="00F14718"/>
    <w:rsid w:val="00F1533B"/>
    <w:rsid w:val="00F155B2"/>
    <w:rsid w:val="00F157EA"/>
    <w:rsid w:val="00F15B68"/>
    <w:rsid w:val="00F15EF4"/>
    <w:rsid w:val="00F1616C"/>
    <w:rsid w:val="00F16720"/>
    <w:rsid w:val="00F16E31"/>
    <w:rsid w:val="00F17086"/>
    <w:rsid w:val="00F177BA"/>
    <w:rsid w:val="00F17A33"/>
    <w:rsid w:val="00F20373"/>
    <w:rsid w:val="00F205BA"/>
    <w:rsid w:val="00F23348"/>
    <w:rsid w:val="00F233A0"/>
    <w:rsid w:val="00F237CF"/>
    <w:rsid w:val="00F23AB6"/>
    <w:rsid w:val="00F23EFB"/>
    <w:rsid w:val="00F246F5"/>
    <w:rsid w:val="00F258F4"/>
    <w:rsid w:val="00F26521"/>
    <w:rsid w:val="00F26DC6"/>
    <w:rsid w:val="00F3030D"/>
    <w:rsid w:val="00F303ED"/>
    <w:rsid w:val="00F30DD2"/>
    <w:rsid w:val="00F33F87"/>
    <w:rsid w:val="00F34960"/>
    <w:rsid w:val="00F3616B"/>
    <w:rsid w:val="00F36B30"/>
    <w:rsid w:val="00F370E1"/>
    <w:rsid w:val="00F3757E"/>
    <w:rsid w:val="00F40086"/>
    <w:rsid w:val="00F40709"/>
    <w:rsid w:val="00F40DB1"/>
    <w:rsid w:val="00F42DE5"/>
    <w:rsid w:val="00F4450B"/>
    <w:rsid w:val="00F45D91"/>
    <w:rsid w:val="00F4615E"/>
    <w:rsid w:val="00F473F8"/>
    <w:rsid w:val="00F47AC0"/>
    <w:rsid w:val="00F47D9A"/>
    <w:rsid w:val="00F51188"/>
    <w:rsid w:val="00F5260E"/>
    <w:rsid w:val="00F52732"/>
    <w:rsid w:val="00F52E2F"/>
    <w:rsid w:val="00F539FE"/>
    <w:rsid w:val="00F5417D"/>
    <w:rsid w:val="00F54857"/>
    <w:rsid w:val="00F54FDB"/>
    <w:rsid w:val="00F55F5B"/>
    <w:rsid w:val="00F572A1"/>
    <w:rsid w:val="00F60DC0"/>
    <w:rsid w:val="00F60ED8"/>
    <w:rsid w:val="00F613A3"/>
    <w:rsid w:val="00F6198F"/>
    <w:rsid w:val="00F63385"/>
    <w:rsid w:val="00F63C90"/>
    <w:rsid w:val="00F63CAE"/>
    <w:rsid w:val="00F64632"/>
    <w:rsid w:val="00F65BE3"/>
    <w:rsid w:val="00F661AB"/>
    <w:rsid w:val="00F6753F"/>
    <w:rsid w:val="00F67B7B"/>
    <w:rsid w:val="00F67C2F"/>
    <w:rsid w:val="00F708EC"/>
    <w:rsid w:val="00F713D0"/>
    <w:rsid w:val="00F729F2"/>
    <w:rsid w:val="00F73142"/>
    <w:rsid w:val="00F742C6"/>
    <w:rsid w:val="00F76806"/>
    <w:rsid w:val="00F76D21"/>
    <w:rsid w:val="00F775E2"/>
    <w:rsid w:val="00F7769A"/>
    <w:rsid w:val="00F80583"/>
    <w:rsid w:val="00F811EE"/>
    <w:rsid w:val="00F81570"/>
    <w:rsid w:val="00F81D5E"/>
    <w:rsid w:val="00F8205A"/>
    <w:rsid w:val="00F82C5F"/>
    <w:rsid w:val="00F834BE"/>
    <w:rsid w:val="00F835B2"/>
    <w:rsid w:val="00F84874"/>
    <w:rsid w:val="00F848E5"/>
    <w:rsid w:val="00F85306"/>
    <w:rsid w:val="00F857E6"/>
    <w:rsid w:val="00F86971"/>
    <w:rsid w:val="00F902B3"/>
    <w:rsid w:val="00F9063E"/>
    <w:rsid w:val="00F9108B"/>
    <w:rsid w:val="00F91D71"/>
    <w:rsid w:val="00F927C6"/>
    <w:rsid w:val="00F93653"/>
    <w:rsid w:val="00F93AD4"/>
    <w:rsid w:val="00F9604C"/>
    <w:rsid w:val="00F97B44"/>
    <w:rsid w:val="00FA0125"/>
    <w:rsid w:val="00FA0742"/>
    <w:rsid w:val="00FA1486"/>
    <w:rsid w:val="00FA1D11"/>
    <w:rsid w:val="00FA2AE2"/>
    <w:rsid w:val="00FA428E"/>
    <w:rsid w:val="00FA4739"/>
    <w:rsid w:val="00FA57BA"/>
    <w:rsid w:val="00FA637B"/>
    <w:rsid w:val="00FA6935"/>
    <w:rsid w:val="00FA6E3F"/>
    <w:rsid w:val="00FA74B1"/>
    <w:rsid w:val="00FA7E4E"/>
    <w:rsid w:val="00FB0132"/>
    <w:rsid w:val="00FB031D"/>
    <w:rsid w:val="00FB149A"/>
    <w:rsid w:val="00FB26D8"/>
    <w:rsid w:val="00FB26E6"/>
    <w:rsid w:val="00FB347C"/>
    <w:rsid w:val="00FB67B0"/>
    <w:rsid w:val="00FB6980"/>
    <w:rsid w:val="00FB6FF7"/>
    <w:rsid w:val="00FB7106"/>
    <w:rsid w:val="00FB72FF"/>
    <w:rsid w:val="00FB754D"/>
    <w:rsid w:val="00FB7EE9"/>
    <w:rsid w:val="00FC1E81"/>
    <w:rsid w:val="00FC39C8"/>
    <w:rsid w:val="00FC3C01"/>
    <w:rsid w:val="00FC3C68"/>
    <w:rsid w:val="00FC3FC7"/>
    <w:rsid w:val="00FC40AF"/>
    <w:rsid w:val="00FC4D9D"/>
    <w:rsid w:val="00FC5089"/>
    <w:rsid w:val="00FC720E"/>
    <w:rsid w:val="00FC78D6"/>
    <w:rsid w:val="00FD0EE4"/>
    <w:rsid w:val="00FD29D1"/>
    <w:rsid w:val="00FD3567"/>
    <w:rsid w:val="00FD4F69"/>
    <w:rsid w:val="00FD4F87"/>
    <w:rsid w:val="00FD6785"/>
    <w:rsid w:val="00FD69E3"/>
    <w:rsid w:val="00FD6B18"/>
    <w:rsid w:val="00FD6DF4"/>
    <w:rsid w:val="00FD6F03"/>
    <w:rsid w:val="00FD78C1"/>
    <w:rsid w:val="00FE0A06"/>
    <w:rsid w:val="00FE112B"/>
    <w:rsid w:val="00FE176D"/>
    <w:rsid w:val="00FE1E61"/>
    <w:rsid w:val="00FE23E1"/>
    <w:rsid w:val="00FE2A07"/>
    <w:rsid w:val="00FE3203"/>
    <w:rsid w:val="00FE40CE"/>
    <w:rsid w:val="00FE4202"/>
    <w:rsid w:val="00FE5908"/>
    <w:rsid w:val="00FE5B3E"/>
    <w:rsid w:val="00FE70AD"/>
    <w:rsid w:val="00FE7E0C"/>
    <w:rsid w:val="00FF04DE"/>
    <w:rsid w:val="00FF0AD7"/>
    <w:rsid w:val="00FF118F"/>
    <w:rsid w:val="00FF193B"/>
    <w:rsid w:val="00FF1A08"/>
    <w:rsid w:val="00FF28D7"/>
    <w:rsid w:val="00FF6418"/>
    <w:rsid w:val="00FF6A5D"/>
    <w:rsid w:val="00FF7BF2"/>
    <w:rsid w:val="7BEDA15C"/>
    <w:rsid w:val="7BF244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8D15B"/>
  <w15:chartTrackingRefBased/>
  <w15:docId w15:val="{8042C590-D57C-974C-AC7D-F7CAF17DD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217"/>
    <w:pPr>
      <w:keepNext/>
      <w:keepLines/>
      <w:numPr>
        <w:numId w:val="3"/>
      </w:numPr>
      <w:spacing w:before="120" w:after="80"/>
      <w:outlineLvl w:val="0"/>
    </w:pPr>
    <w:rPr>
      <w:rFonts w:asciiTheme="majorHAnsi" w:eastAsiaTheme="majorEastAsia" w:hAnsiTheme="majorHAnsi" w:cstheme="majorBidi"/>
      <w:color w:val="0F4761" w:themeColor="accent1" w:themeShade="BF"/>
      <w:sz w:val="28"/>
      <w:szCs w:val="40"/>
    </w:rPr>
  </w:style>
  <w:style w:type="paragraph" w:styleId="Heading2">
    <w:name w:val="heading 2"/>
    <w:basedOn w:val="Heading1"/>
    <w:next w:val="Normal"/>
    <w:link w:val="Heading2Char"/>
    <w:uiPriority w:val="9"/>
    <w:unhideWhenUsed/>
    <w:qFormat/>
    <w:rsid w:val="006B1769"/>
    <w:pPr>
      <w:numPr>
        <w:ilvl w:val="1"/>
      </w:numPr>
      <w:ind w:left="792"/>
      <w:outlineLvl w:val="1"/>
    </w:pPr>
  </w:style>
  <w:style w:type="paragraph" w:styleId="Heading3">
    <w:name w:val="heading 3"/>
    <w:basedOn w:val="Heading2"/>
    <w:next w:val="Normal"/>
    <w:link w:val="Heading3Char"/>
    <w:uiPriority w:val="9"/>
    <w:unhideWhenUsed/>
    <w:qFormat/>
    <w:rsid w:val="00FF28D7"/>
    <w:pPr>
      <w:numPr>
        <w:ilvl w:val="0"/>
        <w:numId w:val="0"/>
      </w:numPr>
      <w:spacing w:before="0"/>
      <w:ind w:left="504" w:hanging="504"/>
      <w:outlineLvl w:val="2"/>
    </w:pPr>
    <w:rPr>
      <w:b/>
      <w:bCs/>
      <w:color w:val="auto"/>
      <w:sz w:val="24"/>
      <w:szCs w:val="24"/>
    </w:rPr>
  </w:style>
  <w:style w:type="paragraph" w:styleId="Heading4">
    <w:name w:val="heading 4"/>
    <w:basedOn w:val="Normal"/>
    <w:next w:val="Normal"/>
    <w:link w:val="Heading4Char"/>
    <w:uiPriority w:val="9"/>
    <w:unhideWhenUsed/>
    <w:qFormat/>
    <w:rsid w:val="00DC0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217"/>
    <w:rPr>
      <w:rFonts w:asciiTheme="majorHAnsi" w:eastAsiaTheme="majorEastAsia" w:hAnsiTheme="majorHAnsi" w:cstheme="majorBidi"/>
      <w:color w:val="0F4761" w:themeColor="accent1" w:themeShade="BF"/>
      <w:sz w:val="28"/>
      <w:szCs w:val="40"/>
    </w:rPr>
  </w:style>
  <w:style w:type="character" w:customStyle="1" w:styleId="Heading2Char">
    <w:name w:val="Heading 2 Char"/>
    <w:basedOn w:val="DefaultParagraphFont"/>
    <w:link w:val="Heading2"/>
    <w:uiPriority w:val="9"/>
    <w:rsid w:val="006B1769"/>
    <w:rPr>
      <w:rFonts w:asciiTheme="majorHAnsi" w:eastAsiaTheme="majorEastAsia" w:hAnsiTheme="majorHAnsi" w:cstheme="majorBidi"/>
      <w:color w:val="0F4761" w:themeColor="accent1" w:themeShade="BF"/>
      <w:sz w:val="28"/>
      <w:szCs w:val="40"/>
    </w:rPr>
  </w:style>
  <w:style w:type="character" w:customStyle="1" w:styleId="Heading3Char">
    <w:name w:val="Heading 3 Char"/>
    <w:basedOn w:val="DefaultParagraphFont"/>
    <w:link w:val="Heading3"/>
    <w:uiPriority w:val="9"/>
    <w:rsid w:val="00FF28D7"/>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DC0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86A"/>
    <w:rPr>
      <w:rFonts w:eastAsiaTheme="majorEastAsia" w:cstheme="majorBidi"/>
      <w:color w:val="272727" w:themeColor="text1" w:themeTint="D8"/>
    </w:rPr>
  </w:style>
  <w:style w:type="paragraph" w:styleId="Title">
    <w:name w:val="Title"/>
    <w:basedOn w:val="Normal"/>
    <w:next w:val="Normal"/>
    <w:link w:val="TitleChar"/>
    <w:uiPriority w:val="10"/>
    <w:qFormat/>
    <w:rsid w:val="00DC0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86A"/>
    <w:pPr>
      <w:spacing w:before="160"/>
      <w:jc w:val="center"/>
    </w:pPr>
    <w:rPr>
      <w:i/>
      <w:iCs/>
      <w:color w:val="404040" w:themeColor="text1" w:themeTint="BF"/>
    </w:rPr>
  </w:style>
  <w:style w:type="character" w:customStyle="1" w:styleId="QuoteChar">
    <w:name w:val="Quote Char"/>
    <w:basedOn w:val="DefaultParagraphFont"/>
    <w:link w:val="Quote"/>
    <w:uiPriority w:val="29"/>
    <w:rsid w:val="00DC086A"/>
    <w:rPr>
      <w:i/>
      <w:iCs/>
      <w:color w:val="404040" w:themeColor="text1" w:themeTint="BF"/>
    </w:rPr>
  </w:style>
  <w:style w:type="paragraph" w:styleId="ListParagraph">
    <w:name w:val="List Paragraph"/>
    <w:basedOn w:val="Normal"/>
    <w:uiPriority w:val="34"/>
    <w:qFormat/>
    <w:rsid w:val="00DC086A"/>
    <w:pPr>
      <w:ind w:left="720"/>
      <w:contextualSpacing/>
    </w:pPr>
  </w:style>
  <w:style w:type="character" w:styleId="IntenseEmphasis">
    <w:name w:val="Intense Emphasis"/>
    <w:basedOn w:val="DefaultParagraphFont"/>
    <w:uiPriority w:val="21"/>
    <w:qFormat/>
    <w:rsid w:val="00DC086A"/>
    <w:rPr>
      <w:i/>
      <w:iCs/>
      <w:color w:val="0F4761" w:themeColor="accent1" w:themeShade="BF"/>
    </w:rPr>
  </w:style>
  <w:style w:type="paragraph" w:styleId="IntenseQuote">
    <w:name w:val="Intense Quote"/>
    <w:basedOn w:val="Normal"/>
    <w:next w:val="Normal"/>
    <w:link w:val="IntenseQuoteChar"/>
    <w:uiPriority w:val="30"/>
    <w:qFormat/>
    <w:rsid w:val="00DC0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86A"/>
    <w:rPr>
      <w:i/>
      <w:iCs/>
      <w:color w:val="0F4761" w:themeColor="accent1" w:themeShade="BF"/>
    </w:rPr>
  </w:style>
  <w:style w:type="character" w:styleId="IntenseReference">
    <w:name w:val="Intense Reference"/>
    <w:basedOn w:val="DefaultParagraphFont"/>
    <w:uiPriority w:val="32"/>
    <w:qFormat/>
    <w:rsid w:val="00DC086A"/>
    <w:rPr>
      <w:b/>
      <w:bCs/>
      <w:smallCaps/>
      <w:color w:val="0F4761" w:themeColor="accent1" w:themeShade="BF"/>
      <w:spacing w:val="5"/>
    </w:rPr>
  </w:style>
  <w:style w:type="character" w:styleId="Strong">
    <w:name w:val="Strong"/>
    <w:basedOn w:val="DefaultParagraphFont"/>
    <w:uiPriority w:val="22"/>
    <w:qFormat/>
    <w:rsid w:val="00252E6E"/>
    <w:rPr>
      <w:b/>
      <w:bCs/>
    </w:rPr>
  </w:style>
  <w:style w:type="paragraph" w:styleId="NormalWeb">
    <w:name w:val="Normal (Web)"/>
    <w:basedOn w:val="Normal"/>
    <w:uiPriority w:val="99"/>
    <w:semiHidden/>
    <w:unhideWhenUsed/>
    <w:rsid w:val="00252E6E"/>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252E6E"/>
  </w:style>
  <w:style w:type="character" w:styleId="Emphasis">
    <w:name w:val="Emphasis"/>
    <w:basedOn w:val="DefaultParagraphFont"/>
    <w:uiPriority w:val="20"/>
    <w:qFormat/>
    <w:rsid w:val="00252E6E"/>
    <w:rPr>
      <w:i/>
      <w:iCs/>
    </w:rPr>
  </w:style>
  <w:style w:type="paragraph" w:styleId="HTMLPreformatted">
    <w:name w:val="HTML Preformatted"/>
    <w:basedOn w:val="Normal"/>
    <w:link w:val="HTMLPreformattedChar"/>
    <w:uiPriority w:val="99"/>
    <w:semiHidden/>
    <w:unhideWhenUsed/>
    <w:rsid w:val="00252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52E6E"/>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252E6E"/>
    <w:rPr>
      <w:rFonts w:ascii="Courier New" w:eastAsiaTheme="minorEastAsia" w:hAnsi="Courier New" w:cs="Courier New"/>
      <w:sz w:val="20"/>
      <w:szCs w:val="20"/>
    </w:rPr>
  </w:style>
  <w:style w:type="paragraph" w:styleId="Header">
    <w:name w:val="header"/>
    <w:basedOn w:val="Normal"/>
    <w:link w:val="HeaderChar"/>
    <w:uiPriority w:val="99"/>
    <w:unhideWhenUsed/>
    <w:rsid w:val="00A253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390"/>
  </w:style>
  <w:style w:type="paragraph" w:styleId="Footer">
    <w:name w:val="footer"/>
    <w:basedOn w:val="Normal"/>
    <w:link w:val="FooterChar"/>
    <w:uiPriority w:val="99"/>
    <w:unhideWhenUsed/>
    <w:rsid w:val="00A253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390"/>
  </w:style>
  <w:style w:type="paragraph" w:customStyle="1" w:styleId="whitespace-normal">
    <w:name w:val="whitespace-normal"/>
    <w:basedOn w:val="Normal"/>
    <w:rsid w:val="006C29F1"/>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C00C72"/>
    <w:rPr>
      <w:color w:val="467886" w:themeColor="hyperlink"/>
      <w:u w:val="single"/>
    </w:rPr>
  </w:style>
  <w:style w:type="character" w:styleId="UnresolvedMention">
    <w:name w:val="Unresolved Mention"/>
    <w:basedOn w:val="DefaultParagraphFont"/>
    <w:uiPriority w:val="99"/>
    <w:semiHidden/>
    <w:unhideWhenUsed/>
    <w:rsid w:val="00C00C72"/>
    <w:rPr>
      <w:color w:val="605E5C"/>
      <w:shd w:val="clear" w:color="auto" w:fill="E1DFDD"/>
    </w:rPr>
  </w:style>
  <w:style w:type="paragraph" w:styleId="FootnoteText">
    <w:name w:val="footnote text"/>
    <w:basedOn w:val="Normal"/>
    <w:link w:val="FootnoteTextChar"/>
    <w:uiPriority w:val="99"/>
    <w:semiHidden/>
    <w:unhideWhenUsed/>
    <w:rsid w:val="004871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71D1"/>
    <w:rPr>
      <w:sz w:val="20"/>
      <w:szCs w:val="20"/>
    </w:rPr>
  </w:style>
  <w:style w:type="character" w:styleId="FootnoteReference">
    <w:name w:val="footnote reference"/>
    <w:basedOn w:val="DefaultParagraphFont"/>
    <w:uiPriority w:val="99"/>
    <w:semiHidden/>
    <w:unhideWhenUsed/>
    <w:rsid w:val="004871D1"/>
    <w:rPr>
      <w:vertAlign w:val="superscript"/>
    </w:rPr>
  </w:style>
  <w:style w:type="character" w:styleId="CommentReference">
    <w:name w:val="annotation reference"/>
    <w:basedOn w:val="DefaultParagraphFont"/>
    <w:uiPriority w:val="99"/>
    <w:semiHidden/>
    <w:unhideWhenUsed/>
    <w:rsid w:val="004871D1"/>
    <w:rPr>
      <w:sz w:val="16"/>
      <w:szCs w:val="16"/>
    </w:rPr>
  </w:style>
  <w:style w:type="paragraph" w:styleId="CommentText">
    <w:name w:val="annotation text"/>
    <w:basedOn w:val="Normal"/>
    <w:link w:val="CommentTextChar"/>
    <w:uiPriority w:val="99"/>
    <w:unhideWhenUsed/>
    <w:rsid w:val="004871D1"/>
    <w:pPr>
      <w:spacing w:line="240" w:lineRule="auto"/>
    </w:pPr>
    <w:rPr>
      <w:sz w:val="20"/>
      <w:szCs w:val="20"/>
    </w:rPr>
  </w:style>
  <w:style w:type="character" w:customStyle="1" w:styleId="CommentTextChar">
    <w:name w:val="Comment Text Char"/>
    <w:basedOn w:val="DefaultParagraphFont"/>
    <w:link w:val="CommentText"/>
    <w:uiPriority w:val="99"/>
    <w:rsid w:val="004871D1"/>
    <w:rPr>
      <w:sz w:val="20"/>
      <w:szCs w:val="20"/>
    </w:rPr>
  </w:style>
  <w:style w:type="paragraph" w:styleId="CommentSubject">
    <w:name w:val="annotation subject"/>
    <w:basedOn w:val="CommentText"/>
    <w:next w:val="CommentText"/>
    <w:link w:val="CommentSubjectChar"/>
    <w:uiPriority w:val="99"/>
    <w:semiHidden/>
    <w:unhideWhenUsed/>
    <w:rsid w:val="004871D1"/>
    <w:rPr>
      <w:b/>
      <w:bCs/>
    </w:rPr>
  </w:style>
  <w:style w:type="character" w:customStyle="1" w:styleId="CommentSubjectChar">
    <w:name w:val="Comment Subject Char"/>
    <w:basedOn w:val="CommentTextChar"/>
    <w:link w:val="CommentSubject"/>
    <w:uiPriority w:val="99"/>
    <w:semiHidden/>
    <w:rsid w:val="004871D1"/>
    <w:rPr>
      <w:b/>
      <w:bCs/>
      <w:sz w:val="20"/>
      <w:szCs w:val="20"/>
    </w:rPr>
  </w:style>
  <w:style w:type="character" w:styleId="PlaceholderText">
    <w:name w:val="Placeholder Text"/>
    <w:basedOn w:val="DefaultParagraphFont"/>
    <w:uiPriority w:val="99"/>
    <w:semiHidden/>
    <w:rsid w:val="00D47A6F"/>
    <w:rPr>
      <w:color w:val="666666"/>
    </w:rPr>
  </w:style>
  <w:style w:type="table" w:styleId="PlainTable3">
    <w:name w:val="Plain Table 3"/>
    <w:basedOn w:val="TableNormal"/>
    <w:uiPriority w:val="43"/>
    <w:rsid w:val="00A57B4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57B4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57B4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DB5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title">
    <w:name w:val="notes-title"/>
    <w:basedOn w:val="DefaultParagraphFont"/>
    <w:rsid w:val="00DF68EA"/>
  </w:style>
  <w:style w:type="paragraph" w:customStyle="1" w:styleId="font-claude-response-body">
    <w:name w:val="font-claude-response-body"/>
    <w:basedOn w:val="Normal"/>
    <w:rsid w:val="00070AB1"/>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character" w:customStyle="1" w:styleId="math-inline">
    <w:name w:val="math-inline"/>
    <w:basedOn w:val="DefaultParagraphFont"/>
    <w:rsid w:val="00A46EE0"/>
  </w:style>
  <w:style w:type="character" w:styleId="FollowedHyperlink">
    <w:name w:val="FollowedHyperlink"/>
    <w:basedOn w:val="DefaultParagraphFont"/>
    <w:uiPriority w:val="99"/>
    <w:semiHidden/>
    <w:unhideWhenUsed/>
    <w:rsid w:val="00962010"/>
    <w:rPr>
      <w:color w:val="96607D"/>
      <w:u w:val="single"/>
    </w:rPr>
  </w:style>
  <w:style w:type="paragraph" w:customStyle="1" w:styleId="msonormal0">
    <w:name w:val="msonormal"/>
    <w:basedOn w:val="Normal"/>
    <w:rsid w:val="00962010"/>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paragraph" w:customStyle="1" w:styleId="font5">
    <w:name w:val="font5"/>
    <w:basedOn w:val="Normal"/>
    <w:rsid w:val="00962010"/>
    <w:pPr>
      <w:spacing w:before="100" w:beforeAutospacing="1" w:after="100" w:afterAutospacing="1" w:line="240" w:lineRule="auto"/>
    </w:pPr>
    <w:rPr>
      <w:rFonts w:ascii="Tahoma" w:eastAsia="Times New Roman" w:hAnsi="Tahoma" w:cs="Tahoma"/>
      <w:b/>
      <w:bCs/>
      <w:color w:val="000000"/>
      <w:kern w:val="0"/>
      <w:sz w:val="20"/>
      <w:szCs w:val="20"/>
      <w:lang w:eastAsia="ja-JP"/>
      <w14:ligatures w14:val="none"/>
    </w:rPr>
  </w:style>
  <w:style w:type="paragraph" w:customStyle="1" w:styleId="font6">
    <w:name w:val="font6"/>
    <w:basedOn w:val="Normal"/>
    <w:rsid w:val="00962010"/>
    <w:pPr>
      <w:spacing w:before="100" w:beforeAutospacing="1" w:after="100" w:afterAutospacing="1" w:line="240" w:lineRule="auto"/>
    </w:pPr>
    <w:rPr>
      <w:rFonts w:ascii="Tahoma" w:eastAsia="Times New Roman" w:hAnsi="Tahoma" w:cs="Tahoma"/>
      <w:color w:val="000000"/>
      <w:kern w:val="0"/>
      <w:sz w:val="20"/>
      <w:szCs w:val="20"/>
      <w:lang w:eastAsia="ja-JP"/>
      <w14:ligatures w14:val="none"/>
    </w:rPr>
  </w:style>
  <w:style w:type="paragraph" w:customStyle="1" w:styleId="xl63">
    <w:name w:val="xl63"/>
    <w:basedOn w:val="Normal"/>
    <w:rsid w:val="00962010"/>
    <w:pPr>
      <w:shd w:val="clear" w:color="000000" w:fill="E8E8E8"/>
      <w:spacing w:before="100" w:beforeAutospacing="1" w:after="100" w:afterAutospacing="1" w:line="240" w:lineRule="auto"/>
      <w:textAlignment w:val="center"/>
    </w:pPr>
    <w:rPr>
      <w:rFonts w:ascii="Aptos Narrow" w:eastAsia="Times New Roman" w:hAnsi="Aptos Narrow" w:cs="Times New Roman"/>
      <w:b/>
      <w:bCs/>
      <w:kern w:val="0"/>
      <w:lang w:eastAsia="ja-JP"/>
      <w14:ligatures w14:val="none"/>
    </w:rPr>
  </w:style>
  <w:style w:type="paragraph" w:customStyle="1" w:styleId="xl64">
    <w:name w:val="xl64"/>
    <w:basedOn w:val="Normal"/>
    <w:rsid w:val="00962010"/>
    <w:pPr>
      <w:spacing w:before="100" w:beforeAutospacing="1" w:after="100" w:afterAutospacing="1" w:line="240" w:lineRule="auto"/>
    </w:pPr>
    <w:rPr>
      <w:rFonts w:ascii="Times New Roman" w:eastAsia="Times New Roman" w:hAnsi="Times New Roman" w:cs="Times New Roman"/>
      <w:color w:val="C00000"/>
      <w:kern w:val="0"/>
      <w:lang w:eastAsia="ja-JP"/>
      <w14:ligatures w14:val="none"/>
    </w:rPr>
  </w:style>
  <w:style w:type="paragraph" w:customStyle="1" w:styleId="xl65">
    <w:name w:val="xl65"/>
    <w:basedOn w:val="Normal"/>
    <w:rsid w:val="00962010"/>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paragraph" w:customStyle="1" w:styleId="xl66">
    <w:name w:val="xl66"/>
    <w:basedOn w:val="Normal"/>
    <w:rsid w:val="00962010"/>
    <w:pPr>
      <w:spacing w:before="100" w:beforeAutospacing="1" w:after="100" w:afterAutospacing="1" w:line="240" w:lineRule="auto"/>
    </w:pPr>
    <w:rPr>
      <w:rFonts w:ascii="Times New Roman" w:eastAsia="Times New Roman" w:hAnsi="Times New Roman" w:cs="Times New Roman"/>
      <w:color w:val="002060"/>
      <w:kern w:val="0"/>
      <w:lang w:eastAsia="ja-JP"/>
      <w14:ligatures w14:val="none"/>
    </w:rPr>
  </w:style>
  <w:style w:type="paragraph" w:customStyle="1" w:styleId="xl67">
    <w:name w:val="xl67"/>
    <w:basedOn w:val="Normal"/>
    <w:rsid w:val="00962010"/>
    <w:pPr>
      <w:spacing w:before="100" w:beforeAutospacing="1" w:after="100" w:afterAutospacing="1" w:line="240" w:lineRule="auto"/>
    </w:pPr>
    <w:rPr>
      <w:rFonts w:ascii="Times New Roman" w:eastAsia="Times New Roman" w:hAnsi="Times New Roman" w:cs="Times New Roman"/>
      <w:color w:val="0070C0"/>
      <w:kern w:val="0"/>
      <w:lang w:eastAsia="ja-JP"/>
      <w14:ligatures w14:val="none"/>
    </w:rPr>
  </w:style>
  <w:style w:type="table" w:styleId="TableGridLight">
    <w:name w:val="Grid Table Light"/>
    <w:basedOn w:val="TableNormal"/>
    <w:uiPriority w:val="40"/>
    <w:rsid w:val="009620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8">
    <w:name w:val="xl68"/>
    <w:basedOn w:val="Normal"/>
    <w:rsid w:val="003230C7"/>
    <w:pPr>
      <w:spacing w:before="100" w:beforeAutospacing="1" w:after="100" w:afterAutospacing="1" w:line="240" w:lineRule="auto"/>
    </w:pPr>
    <w:rPr>
      <w:rFonts w:ascii="Times New Roman" w:eastAsia="Times New Roman" w:hAnsi="Times New Roman" w:cs="Times New Roman"/>
      <w:color w:val="002060"/>
      <w:kern w:val="0"/>
      <w:lang w:eastAsia="ja-JP"/>
      <w14:ligatures w14:val="none"/>
    </w:rPr>
  </w:style>
  <w:style w:type="paragraph" w:customStyle="1" w:styleId="xl69">
    <w:name w:val="xl69"/>
    <w:basedOn w:val="Normal"/>
    <w:rsid w:val="003230C7"/>
    <w:pPr>
      <w:spacing w:before="100" w:beforeAutospacing="1" w:after="100" w:afterAutospacing="1" w:line="240" w:lineRule="auto"/>
    </w:pPr>
    <w:rPr>
      <w:rFonts w:ascii="Times New Roman" w:eastAsia="Times New Roman" w:hAnsi="Times New Roman" w:cs="Times New Roman"/>
      <w:color w:val="0070C0"/>
      <w:kern w:val="0"/>
      <w:lang w:eastAsia="ja-JP"/>
      <w14:ligatures w14:val="none"/>
    </w:rPr>
  </w:style>
  <w:style w:type="table" w:styleId="PlainTable5">
    <w:name w:val="Plain Table 5"/>
    <w:basedOn w:val="TableNormal"/>
    <w:uiPriority w:val="45"/>
    <w:rsid w:val="00C22E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1A05E6"/>
    <w:pPr>
      <w:keepNext/>
      <w:spacing w:after="120" w:line="240" w:lineRule="auto"/>
    </w:pPr>
    <w:rPr>
      <w:i/>
      <w:iCs/>
      <w:color w:val="0E2841" w:themeColor="text2"/>
      <w:sz w:val="18"/>
      <w:szCs w:val="18"/>
    </w:rPr>
  </w:style>
  <w:style w:type="paragraph" w:styleId="EndnoteText">
    <w:name w:val="endnote text"/>
    <w:basedOn w:val="Normal"/>
    <w:link w:val="EndnoteTextChar"/>
    <w:uiPriority w:val="99"/>
    <w:semiHidden/>
    <w:unhideWhenUsed/>
    <w:rsid w:val="005C310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C3109"/>
    <w:rPr>
      <w:sz w:val="20"/>
      <w:szCs w:val="20"/>
    </w:rPr>
  </w:style>
  <w:style w:type="character" w:styleId="EndnoteReference">
    <w:name w:val="endnote reference"/>
    <w:basedOn w:val="DefaultParagraphFont"/>
    <w:uiPriority w:val="99"/>
    <w:semiHidden/>
    <w:unhideWhenUsed/>
    <w:rsid w:val="005C3109"/>
    <w:rPr>
      <w:vertAlign w:val="superscript"/>
    </w:rPr>
  </w:style>
  <w:style w:type="paragraph" w:styleId="Bibliography">
    <w:name w:val="Bibliography"/>
    <w:basedOn w:val="Normal"/>
    <w:next w:val="Normal"/>
    <w:uiPriority w:val="37"/>
    <w:unhideWhenUsed/>
    <w:rsid w:val="00EB2D2A"/>
    <w:pPr>
      <w:spacing w:after="120"/>
    </w:pPr>
    <w:rPr>
      <w:sz w:val="18"/>
    </w:rPr>
  </w:style>
  <w:style w:type="table" w:styleId="GridTable1Light">
    <w:name w:val="Grid Table 1 Light"/>
    <w:basedOn w:val="TableNormal"/>
    <w:uiPriority w:val="46"/>
    <w:rsid w:val="001D680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7E25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127">
      <w:bodyDiv w:val="1"/>
      <w:marLeft w:val="0"/>
      <w:marRight w:val="0"/>
      <w:marTop w:val="0"/>
      <w:marBottom w:val="0"/>
      <w:divBdr>
        <w:top w:val="none" w:sz="0" w:space="0" w:color="auto"/>
        <w:left w:val="none" w:sz="0" w:space="0" w:color="auto"/>
        <w:bottom w:val="none" w:sz="0" w:space="0" w:color="auto"/>
        <w:right w:val="none" w:sz="0" w:space="0" w:color="auto"/>
      </w:divBdr>
    </w:div>
    <w:div w:id="3745321">
      <w:bodyDiv w:val="1"/>
      <w:marLeft w:val="0"/>
      <w:marRight w:val="0"/>
      <w:marTop w:val="0"/>
      <w:marBottom w:val="0"/>
      <w:divBdr>
        <w:top w:val="none" w:sz="0" w:space="0" w:color="auto"/>
        <w:left w:val="none" w:sz="0" w:space="0" w:color="auto"/>
        <w:bottom w:val="none" w:sz="0" w:space="0" w:color="auto"/>
        <w:right w:val="none" w:sz="0" w:space="0" w:color="auto"/>
      </w:divBdr>
    </w:div>
    <w:div w:id="4675149">
      <w:bodyDiv w:val="1"/>
      <w:marLeft w:val="0"/>
      <w:marRight w:val="0"/>
      <w:marTop w:val="0"/>
      <w:marBottom w:val="0"/>
      <w:divBdr>
        <w:top w:val="none" w:sz="0" w:space="0" w:color="auto"/>
        <w:left w:val="none" w:sz="0" w:space="0" w:color="auto"/>
        <w:bottom w:val="none" w:sz="0" w:space="0" w:color="auto"/>
        <w:right w:val="none" w:sz="0" w:space="0" w:color="auto"/>
      </w:divBdr>
    </w:div>
    <w:div w:id="5136266">
      <w:bodyDiv w:val="1"/>
      <w:marLeft w:val="0"/>
      <w:marRight w:val="0"/>
      <w:marTop w:val="0"/>
      <w:marBottom w:val="0"/>
      <w:divBdr>
        <w:top w:val="none" w:sz="0" w:space="0" w:color="auto"/>
        <w:left w:val="none" w:sz="0" w:space="0" w:color="auto"/>
        <w:bottom w:val="none" w:sz="0" w:space="0" w:color="auto"/>
        <w:right w:val="none" w:sz="0" w:space="0" w:color="auto"/>
      </w:divBdr>
    </w:div>
    <w:div w:id="7829553">
      <w:bodyDiv w:val="1"/>
      <w:marLeft w:val="0"/>
      <w:marRight w:val="0"/>
      <w:marTop w:val="0"/>
      <w:marBottom w:val="0"/>
      <w:divBdr>
        <w:top w:val="none" w:sz="0" w:space="0" w:color="auto"/>
        <w:left w:val="none" w:sz="0" w:space="0" w:color="auto"/>
        <w:bottom w:val="none" w:sz="0" w:space="0" w:color="auto"/>
        <w:right w:val="none" w:sz="0" w:space="0" w:color="auto"/>
      </w:divBdr>
    </w:div>
    <w:div w:id="13269331">
      <w:bodyDiv w:val="1"/>
      <w:marLeft w:val="0"/>
      <w:marRight w:val="0"/>
      <w:marTop w:val="0"/>
      <w:marBottom w:val="0"/>
      <w:divBdr>
        <w:top w:val="none" w:sz="0" w:space="0" w:color="auto"/>
        <w:left w:val="none" w:sz="0" w:space="0" w:color="auto"/>
        <w:bottom w:val="none" w:sz="0" w:space="0" w:color="auto"/>
        <w:right w:val="none" w:sz="0" w:space="0" w:color="auto"/>
      </w:divBdr>
    </w:div>
    <w:div w:id="19093655">
      <w:bodyDiv w:val="1"/>
      <w:marLeft w:val="0"/>
      <w:marRight w:val="0"/>
      <w:marTop w:val="0"/>
      <w:marBottom w:val="0"/>
      <w:divBdr>
        <w:top w:val="none" w:sz="0" w:space="0" w:color="auto"/>
        <w:left w:val="none" w:sz="0" w:space="0" w:color="auto"/>
        <w:bottom w:val="none" w:sz="0" w:space="0" w:color="auto"/>
        <w:right w:val="none" w:sz="0" w:space="0" w:color="auto"/>
      </w:divBdr>
    </w:div>
    <w:div w:id="25563091">
      <w:bodyDiv w:val="1"/>
      <w:marLeft w:val="0"/>
      <w:marRight w:val="0"/>
      <w:marTop w:val="0"/>
      <w:marBottom w:val="0"/>
      <w:divBdr>
        <w:top w:val="none" w:sz="0" w:space="0" w:color="auto"/>
        <w:left w:val="none" w:sz="0" w:space="0" w:color="auto"/>
        <w:bottom w:val="none" w:sz="0" w:space="0" w:color="auto"/>
        <w:right w:val="none" w:sz="0" w:space="0" w:color="auto"/>
      </w:divBdr>
    </w:div>
    <w:div w:id="26419321">
      <w:bodyDiv w:val="1"/>
      <w:marLeft w:val="0"/>
      <w:marRight w:val="0"/>
      <w:marTop w:val="0"/>
      <w:marBottom w:val="0"/>
      <w:divBdr>
        <w:top w:val="none" w:sz="0" w:space="0" w:color="auto"/>
        <w:left w:val="none" w:sz="0" w:space="0" w:color="auto"/>
        <w:bottom w:val="none" w:sz="0" w:space="0" w:color="auto"/>
        <w:right w:val="none" w:sz="0" w:space="0" w:color="auto"/>
      </w:divBdr>
    </w:div>
    <w:div w:id="32773018">
      <w:bodyDiv w:val="1"/>
      <w:marLeft w:val="0"/>
      <w:marRight w:val="0"/>
      <w:marTop w:val="0"/>
      <w:marBottom w:val="0"/>
      <w:divBdr>
        <w:top w:val="none" w:sz="0" w:space="0" w:color="auto"/>
        <w:left w:val="none" w:sz="0" w:space="0" w:color="auto"/>
        <w:bottom w:val="none" w:sz="0" w:space="0" w:color="auto"/>
        <w:right w:val="none" w:sz="0" w:space="0" w:color="auto"/>
      </w:divBdr>
    </w:div>
    <w:div w:id="34743366">
      <w:bodyDiv w:val="1"/>
      <w:marLeft w:val="0"/>
      <w:marRight w:val="0"/>
      <w:marTop w:val="0"/>
      <w:marBottom w:val="0"/>
      <w:divBdr>
        <w:top w:val="none" w:sz="0" w:space="0" w:color="auto"/>
        <w:left w:val="none" w:sz="0" w:space="0" w:color="auto"/>
        <w:bottom w:val="none" w:sz="0" w:space="0" w:color="auto"/>
        <w:right w:val="none" w:sz="0" w:space="0" w:color="auto"/>
      </w:divBdr>
    </w:div>
    <w:div w:id="37320255">
      <w:bodyDiv w:val="1"/>
      <w:marLeft w:val="0"/>
      <w:marRight w:val="0"/>
      <w:marTop w:val="0"/>
      <w:marBottom w:val="0"/>
      <w:divBdr>
        <w:top w:val="none" w:sz="0" w:space="0" w:color="auto"/>
        <w:left w:val="none" w:sz="0" w:space="0" w:color="auto"/>
        <w:bottom w:val="none" w:sz="0" w:space="0" w:color="auto"/>
        <w:right w:val="none" w:sz="0" w:space="0" w:color="auto"/>
      </w:divBdr>
    </w:div>
    <w:div w:id="37628407">
      <w:bodyDiv w:val="1"/>
      <w:marLeft w:val="0"/>
      <w:marRight w:val="0"/>
      <w:marTop w:val="0"/>
      <w:marBottom w:val="0"/>
      <w:divBdr>
        <w:top w:val="none" w:sz="0" w:space="0" w:color="auto"/>
        <w:left w:val="none" w:sz="0" w:space="0" w:color="auto"/>
        <w:bottom w:val="none" w:sz="0" w:space="0" w:color="auto"/>
        <w:right w:val="none" w:sz="0" w:space="0" w:color="auto"/>
      </w:divBdr>
    </w:div>
    <w:div w:id="45766513">
      <w:bodyDiv w:val="1"/>
      <w:marLeft w:val="0"/>
      <w:marRight w:val="0"/>
      <w:marTop w:val="0"/>
      <w:marBottom w:val="0"/>
      <w:divBdr>
        <w:top w:val="none" w:sz="0" w:space="0" w:color="auto"/>
        <w:left w:val="none" w:sz="0" w:space="0" w:color="auto"/>
        <w:bottom w:val="none" w:sz="0" w:space="0" w:color="auto"/>
        <w:right w:val="none" w:sz="0" w:space="0" w:color="auto"/>
      </w:divBdr>
    </w:div>
    <w:div w:id="58090747">
      <w:bodyDiv w:val="1"/>
      <w:marLeft w:val="0"/>
      <w:marRight w:val="0"/>
      <w:marTop w:val="0"/>
      <w:marBottom w:val="0"/>
      <w:divBdr>
        <w:top w:val="none" w:sz="0" w:space="0" w:color="auto"/>
        <w:left w:val="none" w:sz="0" w:space="0" w:color="auto"/>
        <w:bottom w:val="none" w:sz="0" w:space="0" w:color="auto"/>
        <w:right w:val="none" w:sz="0" w:space="0" w:color="auto"/>
      </w:divBdr>
    </w:div>
    <w:div w:id="62994674">
      <w:bodyDiv w:val="1"/>
      <w:marLeft w:val="0"/>
      <w:marRight w:val="0"/>
      <w:marTop w:val="0"/>
      <w:marBottom w:val="0"/>
      <w:divBdr>
        <w:top w:val="none" w:sz="0" w:space="0" w:color="auto"/>
        <w:left w:val="none" w:sz="0" w:space="0" w:color="auto"/>
        <w:bottom w:val="none" w:sz="0" w:space="0" w:color="auto"/>
        <w:right w:val="none" w:sz="0" w:space="0" w:color="auto"/>
      </w:divBdr>
    </w:div>
    <w:div w:id="63838973">
      <w:bodyDiv w:val="1"/>
      <w:marLeft w:val="0"/>
      <w:marRight w:val="0"/>
      <w:marTop w:val="0"/>
      <w:marBottom w:val="0"/>
      <w:divBdr>
        <w:top w:val="none" w:sz="0" w:space="0" w:color="auto"/>
        <w:left w:val="none" w:sz="0" w:space="0" w:color="auto"/>
        <w:bottom w:val="none" w:sz="0" w:space="0" w:color="auto"/>
        <w:right w:val="none" w:sz="0" w:space="0" w:color="auto"/>
      </w:divBdr>
    </w:div>
    <w:div w:id="73406099">
      <w:bodyDiv w:val="1"/>
      <w:marLeft w:val="0"/>
      <w:marRight w:val="0"/>
      <w:marTop w:val="0"/>
      <w:marBottom w:val="0"/>
      <w:divBdr>
        <w:top w:val="none" w:sz="0" w:space="0" w:color="auto"/>
        <w:left w:val="none" w:sz="0" w:space="0" w:color="auto"/>
        <w:bottom w:val="none" w:sz="0" w:space="0" w:color="auto"/>
        <w:right w:val="none" w:sz="0" w:space="0" w:color="auto"/>
      </w:divBdr>
      <w:divsChild>
        <w:div w:id="711613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2235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4726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807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190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097499">
          <w:blockQuote w:val="1"/>
          <w:marLeft w:val="720"/>
          <w:marRight w:val="720"/>
          <w:marTop w:val="100"/>
          <w:marBottom w:val="100"/>
          <w:divBdr>
            <w:top w:val="none" w:sz="0" w:space="0" w:color="auto"/>
            <w:left w:val="none" w:sz="0" w:space="0" w:color="auto"/>
            <w:bottom w:val="none" w:sz="0" w:space="0" w:color="auto"/>
            <w:right w:val="none" w:sz="0" w:space="0" w:color="auto"/>
          </w:divBdr>
        </w:div>
        <w:div w:id="302270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1827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273200">
          <w:blockQuote w:val="1"/>
          <w:marLeft w:val="720"/>
          <w:marRight w:val="720"/>
          <w:marTop w:val="100"/>
          <w:marBottom w:val="100"/>
          <w:divBdr>
            <w:top w:val="none" w:sz="0" w:space="0" w:color="auto"/>
            <w:left w:val="none" w:sz="0" w:space="0" w:color="auto"/>
            <w:bottom w:val="none" w:sz="0" w:space="0" w:color="auto"/>
            <w:right w:val="none" w:sz="0" w:space="0" w:color="auto"/>
          </w:divBdr>
        </w:div>
        <w:div w:id="316959153">
          <w:blockQuote w:val="1"/>
          <w:marLeft w:val="720"/>
          <w:marRight w:val="720"/>
          <w:marTop w:val="100"/>
          <w:marBottom w:val="100"/>
          <w:divBdr>
            <w:top w:val="none" w:sz="0" w:space="0" w:color="auto"/>
            <w:left w:val="none" w:sz="0" w:space="0" w:color="auto"/>
            <w:bottom w:val="none" w:sz="0" w:space="0" w:color="auto"/>
            <w:right w:val="none" w:sz="0" w:space="0" w:color="auto"/>
          </w:divBdr>
        </w:div>
        <w:div w:id="627860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01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84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605257">
          <w:blockQuote w:val="1"/>
          <w:marLeft w:val="720"/>
          <w:marRight w:val="720"/>
          <w:marTop w:val="100"/>
          <w:marBottom w:val="100"/>
          <w:divBdr>
            <w:top w:val="none" w:sz="0" w:space="0" w:color="auto"/>
            <w:left w:val="none" w:sz="0" w:space="0" w:color="auto"/>
            <w:bottom w:val="none" w:sz="0" w:space="0" w:color="auto"/>
            <w:right w:val="none" w:sz="0" w:space="0" w:color="auto"/>
          </w:divBdr>
        </w:div>
        <w:div w:id="385495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73356">
          <w:blockQuote w:val="1"/>
          <w:marLeft w:val="720"/>
          <w:marRight w:val="720"/>
          <w:marTop w:val="100"/>
          <w:marBottom w:val="100"/>
          <w:divBdr>
            <w:top w:val="none" w:sz="0" w:space="0" w:color="auto"/>
            <w:left w:val="none" w:sz="0" w:space="0" w:color="auto"/>
            <w:bottom w:val="none" w:sz="0" w:space="0" w:color="auto"/>
            <w:right w:val="none" w:sz="0" w:space="0" w:color="auto"/>
          </w:divBdr>
        </w:div>
        <w:div w:id="413204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944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878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61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232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79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274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2737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856439">
          <w:blockQuote w:val="1"/>
          <w:marLeft w:val="720"/>
          <w:marRight w:val="720"/>
          <w:marTop w:val="100"/>
          <w:marBottom w:val="100"/>
          <w:divBdr>
            <w:top w:val="none" w:sz="0" w:space="0" w:color="auto"/>
            <w:left w:val="none" w:sz="0" w:space="0" w:color="auto"/>
            <w:bottom w:val="none" w:sz="0" w:space="0" w:color="auto"/>
            <w:right w:val="none" w:sz="0" w:space="0" w:color="auto"/>
          </w:divBdr>
        </w:div>
        <w:div w:id="626083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861237">
          <w:blockQuote w:val="1"/>
          <w:marLeft w:val="720"/>
          <w:marRight w:val="720"/>
          <w:marTop w:val="100"/>
          <w:marBottom w:val="100"/>
          <w:divBdr>
            <w:top w:val="none" w:sz="0" w:space="0" w:color="auto"/>
            <w:left w:val="none" w:sz="0" w:space="0" w:color="auto"/>
            <w:bottom w:val="none" w:sz="0" w:space="0" w:color="auto"/>
            <w:right w:val="none" w:sz="0" w:space="0" w:color="auto"/>
          </w:divBdr>
        </w:div>
        <w:div w:id="46519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966932716">
          <w:blockQuote w:val="1"/>
          <w:marLeft w:val="720"/>
          <w:marRight w:val="720"/>
          <w:marTop w:val="100"/>
          <w:marBottom w:val="100"/>
          <w:divBdr>
            <w:top w:val="none" w:sz="0" w:space="0" w:color="auto"/>
            <w:left w:val="none" w:sz="0" w:space="0" w:color="auto"/>
            <w:bottom w:val="none" w:sz="0" w:space="0" w:color="auto"/>
            <w:right w:val="none" w:sz="0" w:space="0" w:color="auto"/>
          </w:divBdr>
        </w:div>
        <w:div w:id="364673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2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627200">
          <w:blockQuote w:val="1"/>
          <w:marLeft w:val="720"/>
          <w:marRight w:val="720"/>
          <w:marTop w:val="100"/>
          <w:marBottom w:val="100"/>
          <w:divBdr>
            <w:top w:val="none" w:sz="0" w:space="0" w:color="auto"/>
            <w:left w:val="none" w:sz="0" w:space="0" w:color="auto"/>
            <w:bottom w:val="none" w:sz="0" w:space="0" w:color="auto"/>
            <w:right w:val="none" w:sz="0" w:space="0" w:color="auto"/>
          </w:divBdr>
        </w:div>
        <w:div w:id="643585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135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400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539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786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03196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022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21238">
      <w:bodyDiv w:val="1"/>
      <w:marLeft w:val="0"/>
      <w:marRight w:val="0"/>
      <w:marTop w:val="0"/>
      <w:marBottom w:val="0"/>
      <w:divBdr>
        <w:top w:val="none" w:sz="0" w:space="0" w:color="auto"/>
        <w:left w:val="none" w:sz="0" w:space="0" w:color="auto"/>
        <w:bottom w:val="none" w:sz="0" w:space="0" w:color="auto"/>
        <w:right w:val="none" w:sz="0" w:space="0" w:color="auto"/>
      </w:divBdr>
    </w:div>
    <w:div w:id="75593894">
      <w:bodyDiv w:val="1"/>
      <w:marLeft w:val="0"/>
      <w:marRight w:val="0"/>
      <w:marTop w:val="0"/>
      <w:marBottom w:val="0"/>
      <w:divBdr>
        <w:top w:val="none" w:sz="0" w:space="0" w:color="auto"/>
        <w:left w:val="none" w:sz="0" w:space="0" w:color="auto"/>
        <w:bottom w:val="none" w:sz="0" w:space="0" w:color="auto"/>
        <w:right w:val="none" w:sz="0" w:space="0" w:color="auto"/>
      </w:divBdr>
      <w:divsChild>
        <w:div w:id="88444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68180">
          <w:blockQuote w:val="1"/>
          <w:marLeft w:val="720"/>
          <w:marRight w:val="720"/>
          <w:marTop w:val="100"/>
          <w:marBottom w:val="100"/>
          <w:divBdr>
            <w:top w:val="none" w:sz="0" w:space="0" w:color="auto"/>
            <w:left w:val="none" w:sz="0" w:space="0" w:color="auto"/>
            <w:bottom w:val="none" w:sz="0" w:space="0" w:color="auto"/>
            <w:right w:val="none" w:sz="0" w:space="0" w:color="auto"/>
          </w:divBdr>
        </w:div>
        <w:div w:id="61683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70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670723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927221">
          <w:blockQuote w:val="1"/>
          <w:marLeft w:val="720"/>
          <w:marRight w:val="720"/>
          <w:marTop w:val="100"/>
          <w:marBottom w:val="100"/>
          <w:divBdr>
            <w:top w:val="none" w:sz="0" w:space="0" w:color="auto"/>
            <w:left w:val="none" w:sz="0" w:space="0" w:color="auto"/>
            <w:bottom w:val="none" w:sz="0" w:space="0" w:color="auto"/>
            <w:right w:val="none" w:sz="0" w:space="0" w:color="auto"/>
          </w:divBdr>
        </w:div>
        <w:div w:id="653073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49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15297">
          <w:blockQuote w:val="1"/>
          <w:marLeft w:val="720"/>
          <w:marRight w:val="720"/>
          <w:marTop w:val="100"/>
          <w:marBottom w:val="100"/>
          <w:divBdr>
            <w:top w:val="none" w:sz="0" w:space="0" w:color="auto"/>
            <w:left w:val="none" w:sz="0" w:space="0" w:color="auto"/>
            <w:bottom w:val="none" w:sz="0" w:space="0" w:color="auto"/>
            <w:right w:val="none" w:sz="0" w:space="0" w:color="auto"/>
          </w:divBdr>
        </w:div>
        <w:div w:id="273944772">
          <w:blockQuote w:val="1"/>
          <w:marLeft w:val="720"/>
          <w:marRight w:val="720"/>
          <w:marTop w:val="100"/>
          <w:marBottom w:val="100"/>
          <w:divBdr>
            <w:top w:val="none" w:sz="0" w:space="0" w:color="auto"/>
            <w:left w:val="none" w:sz="0" w:space="0" w:color="auto"/>
            <w:bottom w:val="none" w:sz="0" w:space="0" w:color="auto"/>
            <w:right w:val="none" w:sz="0" w:space="0" w:color="auto"/>
          </w:divBdr>
        </w:div>
        <w:div w:id="476996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189695">
          <w:blockQuote w:val="1"/>
          <w:marLeft w:val="720"/>
          <w:marRight w:val="720"/>
          <w:marTop w:val="100"/>
          <w:marBottom w:val="100"/>
          <w:divBdr>
            <w:top w:val="none" w:sz="0" w:space="0" w:color="auto"/>
            <w:left w:val="none" w:sz="0" w:space="0" w:color="auto"/>
            <w:bottom w:val="none" w:sz="0" w:space="0" w:color="auto"/>
            <w:right w:val="none" w:sz="0" w:space="0" w:color="auto"/>
          </w:divBdr>
        </w:div>
        <w:div w:id="61919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760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166268">
          <w:blockQuote w:val="1"/>
          <w:marLeft w:val="720"/>
          <w:marRight w:val="720"/>
          <w:marTop w:val="100"/>
          <w:marBottom w:val="100"/>
          <w:divBdr>
            <w:top w:val="none" w:sz="0" w:space="0" w:color="auto"/>
            <w:left w:val="none" w:sz="0" w:space="0" w:color="auto"/>
            <w:bottom w:val="none" w:sz="0" w:space="0" w:color="auto"/>
            <w:right w:val="none" w:sz="0" w:space="0" w:color="auto"/>
          </w:divBdr>
        </w:div>
        <w:div w:id="696925898">
          <w:blockQuote w:val="1"/>
          <w:marLeft w:val="720"/>
          <w:marRight w:val="720"/>
          <w:marTop w:val="100"/>
          <w:marBottom w:val="100"/>
          <w:divBdr>
            <w:top w:val="none" w:sz="0" w:space="0" w:color="auto"/>
            <w:left w:val="none" w:sz="0" w:space="0" w:color="auto"/>
            <w:bottom w:val="none" w:sz="0" w:space="0" w:color="auto"/>
            <w:right w:val="none" w:sz="0" w:space="0" w:color="auto"/>
          </w:divBdr>
        </w:div>
        <w:div w:id="511530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131241">
          <w:blockQuote w:val="1"/>
          <w:marLeft w:val="720"/>
          <w:marRight w:val="720"/>
          <w:marTop w:val="100"/>
          <w:marBottom w:val="100"/>
          <w:divBdr>
            <w:top w:val="none" w:sz="0" w:space="0" w:color="auto"/>
            <w:left w:val="none" w:sz="0" w:space="0" w:color="auto"/>
            <w:bottom w:val="none" w:sz="0" w:space="0" w:color="auto"/>
            <w:right w:val="none" w:sz="0" w:space="0" w:color="auto"/>
          </w:divBdr>
        </w:div>
        <w:div w:id="507260052">
          <w:blockQuote w:val="1"/>
          <w:marLeft w:val="720"/>
          <w:marRight w:val="720"/>
          <w:marTop w:val="100"/>
          <w:marBottom w:val="100"/>
          <w:divBdr>
            <w:top w:val="none" w:sz="0" w:space="0" w:color="auto"/>
            <w:left w:val="none" w:sz="0" w:space="0" w:color="auto"/>
            <w:bottom w:val="none" w:sz="0" w:space="0" w:color="auto"/>
            <w:right w:val="none" w:sz="0" w:space="0" w:color="auto"/>
          </w:divBdr>
        </w:div>
        <w:div w:id="865408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602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769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215523">
          <w:blockQuote w:val="1"/>
          <w:marLeft w:val="720"/>
          <w:marRight w:val="720"/>
          <w:marTop w:val="100"/>
          <w:marBottom w:val="100"/>
          <w:divBdr>
            <w:top w:val="none" w:sz="0" w:space="0" w:color="auto"/>
            <w:left w:val="none" w:sz="0" w:space="0" w:color="auto"/>
            <w:bottom w:val="none" w:sz="0" w:space="0" w:color="auto"/>
            <w:right w:val="none" w:sz="0" w:space="0" w:color="auto"/>
          </w:divBdr>
        </w:div>
        <w:div w:id="7109604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508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18692">
      <w:bodyDiv w:val="1"/>
      <w:marLeft w:val="0"/>
      <w:marRight w:val="0"/>
      <w:marTop w:val="0"/>
      <w:marBottom w:val="0"/>
      <w:divBdr>
        <w:top w:val="none" w:sz="0" w:space="0" w:color="auto"/>
        <w:left w:val="none" w:sz="0" w:space="0" w:color="auto"/>
        <w:bottom w:val="none" w:sz="0" w:space="0" w:color="auto"/>
        <w:right w:val="none" w:sz="0" w:space="0" w:color="auto"/>
      </w:divBdr>
    </w:div>
    <w:div w:id="82339541">
      <w:bodyDiv w:val="1"/>
      <w:marLeft w:val="0"/>
      <w:marRight w:val="0"/>
      <w:marTop w:val="0"/>
      <w:marBottom w:val="0"/>
      <w:divBdr>
        <w:top w:val="none" w:sz="0" w:space="0" w:color="auto"/>
        <w:left w:val="none" w:sz="0" w:space="0" w:color="auto"/>
        <w:bottom w:val="none" w:sz="0" w:space="0" w:color="auto"/>
        <w:right w:val="none" w:sz="0" w:space="0" w:color="auto"/>
      </w:divBdr>
    </w:div>
    <w:div w:id="82798742">
      <w:bodyDiv w:val="1"/>
      <w:marLeft w:val="0"/>
      <w:marRight w:val="0"/>
      <w:marTop w:val="0"/>
      <w:marBottom w:val="0"/>
      <w:divBdr>
        <w:top w:val="none" w:sz="0" w:space="0" w:color="auto"/>
        <w:left w:val="none" w:sz="0" w:space="0" w:color="auto"/>
        <w:bottom w:val="none" w:sz="0" w:space="0" w:color="auto"/>
        <w:right w:val="none" w:sz="0" w:space="0" w:color="auto"/>
      </w:divBdr>
    </w:div>
    <w:div w:id="84881093">
      <w:bodyDiv w:val="1"/>
      <w:marLeft w:val="0"/>
      <w:marRight w:val="0"/>
      <w:marTop w:val="0"/>
      <w:marBottom w:val="0"/>
      <w:divBdr>
        <w:top w:val="none" w:sz="0" w:space="0" w:color="auto"/>
        <w:left w:val="none" w:sz="0" w:space="0" w:color="auto"/>
        <w:bottom w:val="none" w:sz="0" w:space="0" w:color="auto"/>
        <w:right w:val="none" w:sz="0" w:space="0" w:color="auto"/>
      </w:divBdr>
    </w:div>
    <w:div w:id="88935795">
      <w:bodyDiv w:val="1"/>
      <w:marLeft w:val="0"/>
      <w:marRight w:val="0"/>
      <w:marTop w:val="0"/>
      <w:marBottom w:val="0"/>
      <w:divBdr>
        <w:top w:val="none" w:sz="0" w:space="0" w:color="auto"/>
        <w:left w:val="none" w:sz="0" w:space="0" w:color="auto"/>
        <w:bottom w:val="none" w:sz="0" w:space="0" w:color="auto"/>
        <w:right w:val="none" w:sz="0" w:space="0" w:color="auto"/>
      </w:divBdr>
    </w:div>
    <w:div w:id="93063280">
      <w:bodyDiv w:val="1"/>
      <w:marLeft w:val="0"/>
      <w:marRight w:val="0"/>
      <w:marTop w:val="0"/>
      <w:marBottom w:val="0"/>
      <w:divBdr>
        <w:top w:val="none" w:sz="0" w:space="0" w:color="auto"/>
        <w:left w:val="none" w:sz="0" w:space="0" w:color="auto"/>
        <w:bottom w:val="none" w:sz="0" w:space="0" w:color="auto"/>
        <w:right w:val="none" w:sz="0" w:space="0" w:color="auto"/>
      </w:divBdr>
    </w:div>
    <w:div w:id="107286211">
      <w:bodyDiv w:val="1"/>
      <w:marLeft w:val="0"/>
      <w:marRight w:val="0"/>
      <w:marTop w:val="0"/>
      <w:marBottom w:val="0"/>
      <w:divBdr>
        <w:top w:val="none" w:sz="0" w:space="0" w:color="auto"/>
        <w:left w:val="none" w:sz="0" w:space="0" w:color="auto"/>
        <w:bottom w:val="none" w:sz="0" w:space="0" w:color="auto"/>
        <w:right w:val="none" w:sz="0" w:space="0" w:color="auto"/>
      </w:divBdr>
    </w:div>
    <w:div w:id="114831181">
      <w:bodyDiv w:val="1"/>
      <w:marLeft w:val="0"/>
      <w:marRight w:val="0"/>
      <w:marTop w:val="0"/>
      <w:marBottom w:val="0"/>
      <w:divBdr>
        <w:top w:val="none" w:sz="0" w:space="0" w:color="auto"/>
        <w:left w:val="none" w:sz="0" w:space="0" w:color="auto"/>
        <w:bottom w:val="none" w:sz="0" w:space="0" w:color="auto"/>
        <w:right w:val="none" w:sz="0" w:space="0" w:color="auto"/>
      </w:divBdr>
    </w:div>
    <w:div w:id="114908616">
      <w:bodyDiv w:val="1"/>
      <w:marLeft w:val="0"/>
      <w:marRight w:val="0"/>
      <w:marTop w:val="0"/>
      <w:marBottom w:val="0"/>
      <w:divBdr>
        <w:top w:val="none" w:sz="0" w:space="0" w:color="auto"/>
        <w:left w:val="none" w:sz="0" w:space="0" w:color="auto"/>
        <w:bottom w:val="none" w:sz="0" w:space="0" w:color="auto"/>
        <w:right w:val="none" w:sz="0" w:space="0" w:color="auto"/>
      </w:divBdr>
    </w:div>
    <w:div w:id="114912140">
      <w:bodyDiv w:val="1"/>
      <w:marLeft w:val="0"/>
      <w:marRight w:val="0"/>
      <w:marTop w:val="0"/>
      <w:marBottom w:val="0"/>
      <w:divBdr>
        <w:top w:val="none" w:sz="0" w:space="0" w:color="auto"/>
        <w:left w:val="none" w:sz="0" w:space="0" w:color="auto"/>
        <w:bottom w:val="none" w:sz="0" w:space="0" w:color="auto"/>
        <w:right w:val="none" w:sz="0" w:space="0" w:color="auto"/>
      </w:divBdr>
    </w:div>
    <w:div w:id="115686775">
      <w:bodyDiv w:val="1"/>
      <w:marLeft w:val="0"/>
      <w:marRight w:val="0"/>
      <w:marTop w:val="0"/>
      <w:marBottom w:val="0"/>
      <w:divBdr>
        <w:top w:val="none" w:sz="0" w:space="0" w:color="auto"/>
        <w:left w:val="none" w:sz="0" w:space="0" w:color="auto"/>
        <w:bottom w:val="none" w:sz="0" w:space="0" w:color="auto"/>
        <w:right w:val="none" w:sz="0" w:space="0" w:color="auto"/>
      </w:divBdr>
    </w:div>
    <w:div w:id="117341477">
      <w:bodyDiv w:val="1"/>
      <w:marLeft w:val="0"/>
      <w:marRight w:val="0"/>
      <w:marTop w:val="0"/>
      <w:marBottom w:val="0"/>
      <w:divBdr>
        <w:top w:val="none" w:sz="0" w:space="0" w:color="auto"/>
        <w:left w:val="none" w:sz="0" w:space="0" w:color="auto"/>
        <w:bottom w:val="none" w:sz="0" w:space="0" w:color="auto"/>
        <w:right w:val="none" w:sz="0" w:space="0" w:color="auto"/>
      </w:divBdr>
      <w:divsChild>
        <w:div w:id="1941598985">
          <w:marLeft w:val="0"/>
          <w:marRight w:val="0"/>
          <w:marTop w:val="0"/>
          <w:marBottom w:val="0"/>
          <w:divBdr>
            <w:top w:val="none" w:sz="0" w:space="0" w:color="auto"/>
            <w:left w:val="none" w:sz="0" w:space="0" w:color="auto"/>
            <w:bottom w:val="none" w:sz="0" w:space="0" w:color="auto"/>
            <w:right w:val="none" w:sz="0" w:space="0" w:color="auto"/>
          </w:divBdr>
          <w:divsChild>
            <w:div w:id="380714808">
              <w:marLeft w:val="0"/>
              <w:marRight w:val="0"/>
              <w:marTop w:val="0"/>
              <w:marBottom w:val="0"/>
              <w:divBdr>
                <w:top w:val="none" w:sz="0" w:space="0" w:color="auto"/>
                <w:left w:val="none" w:sz="0" w:space="0" w:color="auto"/>
                <w:bottom w:val="none" w:sz="0" w:space="0" w:color="auto"/>
                <w:right w:val="none" w:sz="0" w:space="0" w:color="auto"/>
              </w:divBdr>
            </w:div>
          </w:divsChild>
        </w:div>
        <w:div w:id="900024233">
          <w:marLeft w:val="0"/>
          <w:marRight w:val="0"/>
          <w:marTop w:val="0"/>
          <w:marBottom w:val="0"/>
          <w:divBdr>
            <w:top w:val="none" w:sz="0" w:space="0" w:color="auto"/>
            <w:left w:val="none" w:sz="0" w:space="0" w:color="auto"/>
            <w:bottom w:val="none" w:sz="0" w:space="0" w:color="auto"/>
            <w:right w:val="none" w:sz="0" w:space="0" w:color="auto"/>
          </w:divBdr>
          <w:divsChild>
            <w:div w:id="1251620302">
              <w:marLeft w:val="0"/>
              <w:marRight w:val="0"/>
              <w:marTop w:val="0"/>
              <w:marBottom w:val="0"/>
              <w:divBdr>
                <w:top w:val="none" w:sz="0" w:space="0" w:color="auto"/>
                <w:left w:val="none" w:sz="0" w:space="0" w:color="auto"/>
                <w:bottom w:val="none" w:sz="0" w:space="0" w:color="auto"/>
                <w:right w:val="none" w:sz="0" w:space="0" w:color="auto"/>
              </w:divBdr>
            </w:div>
          </w:divsChild>
        </w:div>
        <w:div w:id="1465192202">
          <w:marLeft w:val="0"/>
          <w:marRight w:val="0"/>
          <w:marTop w:val="0"/>
          <w:marBottom w:val="0"/>
          <w:divBdr>
            <w:top w:val="none" w:sz="0" w:space="0" w:color="auto"/>
            <w:left w:val="none" w:sz="0" w:space="0" w:color="auto"/>
            <w:bottom w:val="none" w:sz="0" w:space="0" w:color="auto"/>
            <w:right w:val="none" w:sz="0" w:space="0" w:color="auto"/>
          </w:divBdr>
          <w:divsChild>
            <w:div w:id="827944009">
              <w:marLeft w:val="0"/>
              <w:marRight w:val="0"/>
              <w:marTop w:val="0"/>
              <w:marBottom w:val="0"/>
              <w:divBdr>
                <w:top w:val="none" w:sz="0" w:space="0" w:color="auto"/>
                <w:left w:val="none" w:sz="0" w:space="0" w:color="auto"/>
                <w:bottom w:val="none" w:sz="0" w:space="0" w:color="auto"/>
                <w:right w:val="none" w:sz="0" w:space="0" w:color="auto"/>
              </w:divBdr>
            </w:div>
          </w:divsChild>
        </w:div>
        <w:div w:id="809593292">
          <w:marLeft w:val="0"/>
          <w:marRight w:val="0"/>
          <w:marTop w:val="0"/>
          <w:marBottom w:val="0"/>
          <w:divBdr>
            <w:top w:val="none" w:sz="0" w:space="0" w:color="auto"/>
            <w:left w:val="none" w:sz="0" w:space="0" w:color="auto"/>
            <w:bottom w:val="none" w:sz="0" w:space="0" w:color="auto"/>
            <w:right w:val="none" w:sz="0" w:space="0" w:color="auto"/>
          </w:divBdr>
          <w:divsChild>
            <w:div w:id="2108425931">
              <w:marLeft w:val="0"/>
              <w:marRight w:val="0"/>
              <w:marTop w:val="0"/>
              <w:marBottom w:val="0"/>
              <w:divBdr>
                <w:top w:val="none" w:sz="0" w:space="0" w:color="auto"/>
                <w:left w:val="none" w:sz="0" w:space="0" w:color="auto"/>
                <w:bottom w:val="none" w:sz="0" w:space="0" w:color="auto"/>
                <w:right w:val="none" w:sz="0" w:space="0" w:color="auto"/>
              </w:divBdr>
            </w:div>
          </w:divsChild>
        </w:div>
        <w:div w:id="610360556">
          <w:marLeft w:val="0"/>
          <w:marRight w:val="0"/>
          <w:marTop w:val="0"/>
          <w:marBottom w:val="0"/>
          <w:divBdr>
            <w:top w:val="none" w:sz="0" w:space="0" w:color="auto"/>
            <w:left w:val="none" w:sz="0" w:space="0" w:color="auto"/>
            <w:bottom w:val="none" w:sz="0" w:space="0" w:color="auto"/>
            <w:right w:val="none" w:sz="0" w:space="0" w:color="auto"/>
          </w:divBdr>
          <w:divsChild>
            <w:div w:id="15101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5472">
      <w:bodyDiv w:val="1"/>
      <w:marLeft w:val="0"/>
      <w:marRight w:val="0"/>
      <w:marTop w:val="0"/>
      <w:marBottom w:val="0"/>
      <w:divBdr>
        <w:top w:val="none" w:sz="0" w:space="0" w:color="auto"/>
        <w:left w:val="none" w:sz="0" w:space="0" w:color="auto"/>
        <w:bottom w:val="none" w:sz="0" w:space="0" w:color="auto"/>
        <w:right w:val="none" w:sz="0" w:space="0" w:color="auto"/>
      </w:divBdr>
    </w:div>
    <w:div w:id="123164600">
      <w:bodyDiv w:val="1"/>
      <w:marLeft w:val="0"/>
      <w:marRight w:val="0"/>
      <w:marTop w:val="0"/>
      <w:marBottom w:val="0"/>
      <w:divBdr>
        <w:top w:val="none" w:sz="0" w:space="0" w:color="auto"/>
        <w:left w:val="none" w:sz="0" w:space="0" w:color="auto"/>
        <w:bottom w:val="none" w:sz="0" w:space="0" w:color="auto"/>
        <w:right w:val="none" w:sz="0" w:space="0" w:color="auto"/>
      </w:divBdr>
    </w:div>
    <w:div w:id="124085045">
      <w:bodyDiv w:val="1"/>
      <w:marLeft w:val="0"/>
      <w:marRight w:val="0"/>
      <w:marTop w:val="0"/>
      <w:marBottom w:val="0"/>
      <w:divBdr>
        <w:top w:val="none" w:sz="0" w:space="0" w:color="auto"/>
        <w:left w:val="none" w:sz="0" w:space="0" w:color="auto"/>
        <w:bottom w:val="none" w:sz="0" w:space="0" w:color="auto"/>
        <w:right w:val="none" w:sz="0" w:space="0" w:color="auto"/>
      </w:divBdr>
    </w:div>
    <w:div w:id="124279561">
      <w:bodyDiv w:val="1"/>
      <w:marLeft w:val="0"/>
      <w:marRight w:val="0"/>
      <w:marTop w:val="0"/>
      <w:marBottom w:val="0"/>
      <w:divBdr>
        <w:top w:val="none" w:sz="0" w:space="0" w:color="auto"/>
        <w:left w:val="none" w:sz="0" w:space="0" w:color="auto"/>
        <w:bottom w:val="none" w:sz="0" w:space="0" w:color="auto"/>
        <w:right w:val="none" w:sz="0" w:space="0" w:color="auto"/>
      </w:divBdr>
      <w:divsChild>
        <w:div w:id="1279411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197278">
          <w:blockQuote w:val="1"/>
          <w:marLeft w:val="720"/>
          <w:marRight w:val="720"/>
          <w:marTop w:val="100"/>
          <w:marBottom w:val="100"/>
          <w:divBdr>
            <w:top w:val="none" w:sz="0" w:space="0" w:color="auto"/>
            <w:left w:val="none" w:sz="0" w:space="0" w:color="auto"/>
            <w:bottom w:val="none" w:sz="0" w:space="0" w:color="auto"/>
            <w:right w:val="none" w:sz="0" w:space="0" w:color="auto"/>
          </w:divBdr>
        </w:div>
        <w:div w:id="327487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60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15655">
          <w:blockQuote w:val="1"/>
          <w:marLeft w:val="720"/>
          <w:marRight w:val="720"/>
          <w:marTop w:val="100"/>
          <w:marBottom w:val="100"/>
          <w:divBdr>
            <w:top w:val="none" w:sz="0" w:space="0" w:color="auto"/>
            <w:left w:val="none" w:sz="0" w:space="0" w:color="auto"/>
            <w:bottom w:val="none" w:sz="0" w:space="0" w:color="auto"/>
            <w:right w:val="none" w:sz="0" w:space="0" w:color="auto"/>
          </w:divBdr>
        </w:div>
        <w:div w:id="316766761">
          <w:blockQuote w:val="1"/>
          <w:marLeft w:val="720"/>
          <w:marRight w:val="720"/>
          <w:marTop w:val="100"/>
          <w:marBottom w:val="100"/>
          <w:divBdr>
            <w:top w:val="none" w:sz="0" w:space="0" w:color="auto"/>
            <w:left w:val="none" w:sz="0" w:space="0" w:color="auto"/>
            <w:bottom w:val="none" w:sz="0" w:space="0" w:color="auto"/>
            <w:right w:val="none" w:sz="0" w:space="0" w:color="auto"/>
          </w:divBdr>
        </w:div>
        <w:div w:id="301735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286253">
          <w:blockQuote w:val="1"/>
          <w:marLeft w:val="720"/>
          <w:marRight w:val="720"/>
          <w:marTop w:val="100"/>
          <w:marBottom w:val="100"/>
          <w:divBdr>
            <w:top w:val="none" w:sz="0" w:space="0" w:color="auto"/>
            <w:left w:val="none" w:sz="0" w:space="0" w:color="auto"/>
            <w:bottom w:val="none" w:sz="0" w:space="0" w:color="auto"/>
            <w:right w:val="none" w:sz="0" w:space="0" w:color="auto"/>
          </w:divBdr>
        </w:div>
        <w:div w:id="884104756">
          <w:blockQuote w:val="1"/>
          <w:marLeft w:val="720"/>
          <w:marRight w:val="720"/>
          <w:marTop w:val="100"/>
          <w:marBottom w:val="100"/>
          <w:divBdr>
            <w:top w:val="none" w:sz="0" w:space="0" w:color="auto"/>
            <w:left w:val="none" w:sz="0" w:space="0" w:color="auto"/>
            <w:bottom w:val="none" w:sz="0" w:space="0" w:color="auto"/>
            <w:right w:val="none" w:sz="0" w:space="0" w:color="auto"/>
          </w:divBdr>
        </w:div>
        <w:div w:id="424694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866826">
          <w:blockQuote w:val="1"/>
          <w:marLeft w:val="720"/>
          <w:marRight w:val="720"/>
          <w:marTop w:val="100"/>
          <w:marBottom w:val="100"/>
          <w:divBdr>
            <w:top w:val="none" w:sz="0" w:space="0" w:color="auto"/>
            <w:left w:val="none" w:sz="0" w:space="0" w:color="auto"/>
            <w:bottom w:val="none" w:sz="0" w:space="0" w:color="auto"/>
            <w:right w:val="none" w:sz="0" w:space="0" w:color="auto"/>
          </w:divBdr>
        </w:div>
        <w:div w:id="914169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70363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58946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4601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1597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386887">
          <w:blockQuote w:val="1"/>
          <w:marLeft w:val="720"/>
          <w:marRight w:val="720"/>
          <w:marTop w:val="100"/>
          <w:marBottom w:val="100"/>
          <w:divBdr>
            <w:top w:val="none" w:sz="0" w:space="0" w:color="auto"/>
            <w:left w:val="none" w:sz="0" w:space="0" w:color="auto"/>
            <w:bottom w:val="none" w:sz="0" w:space="0" w:color="auto"/>
            <w:right w:val="none" w:sz="0" w:space="0" w:color="auto"/>
          </w:divBdr>
        </w:div>
        <w:div w:id="811143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29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78692">
      <w:bodyDiv w:val="1"/>
      <w:marLeft w:val="0"/>
      <w:marRight w:val="0"/>
      <w:marTop w:val="0"/>
      <w:marBottom w:val="0"/>
      <w:divBdr>
        <w:top w:val="none" w:sz="0" w:space="0" w:color="auto"/>
        <w:left w:val="none" w:sz="0" w:space="0" w:color="auto"/>
        <w:bottom w:val="none" w:sz="0" w:space="0" w:color="auto"/>
        <w:right w:val="none" w:sz="0" w:space="0" w:color="auto"/>
      </w:divBdr>
    </w:div>
    <w:div w:id="136804904">
      <w:bodyDiv w:val="1"/>
      <w:marLeft w:val="0"/>
      <w:marRight w:val="0"/>
      <w:marTop w:val="0"/>
      <w:marBottom w:val="0"/>
      <w:divBdr>
        <w:top w:val="none" w:sz="0" w:space="0" w:color="auto"/>
        <w:left w:val="none" w:sz="0" w:space="0" w:color="auto"/>
        <w:bottom w:val="none" w:sz="0" w:space="0" w:color="auto"/>
        <w:right w:val="none" w:sz="0" w:space="0" w:color="auto"/>
      </w:divBdr>
    </w:div>
    <w:div w:id="137721579">
      <w:bodyDiv w:val="1"/>
      <w:marLeft w:val="0"/>
      <w:marRight w:val="0"/>
      <w:marTop w:val="0"/>
      <w:marBottom w:val="0"/>
      <w:divBdr>
        <w:top w:val="none" w:sz="0" w:space="0" w:color="auto"/>
        <w:left w:val="none" w:sz="0" w:space="0" w:color="auto"/>
        <w:bottom w:val="none" w:sz="0" w:space="0" w:color="auto"/>
        <w:right w:val="none" w:sz="0" w:space="0" w:color="auto"/>
      </w:divBdr>
    </w:div>
    <w:div w:id="148131776">
      <w:bodyDiv w:val="1"/>
      <w:marLeft w:val="0"/>
      <w:marRight w:val="0"/>
      <w:marTop w:val="0"/>
      <w:marBottom w:val="0"/>
      <w:divBdr>
        <w:top w:val="none" w:sz="0" w:space="0" w:color="auto"/>
        <w:left w:val="none" w:sz="0" w:space="0" w:color="auto"/>
        <w:bottom w:val="none" w:sz="0" w:space="0" w:color="auto"/>
        <w:right w:val="none" w:sz="0" w:space="0" w:color="auto"/>
      </w:divBdr>
    </w:div>
    <w:div w:id="150172486">
      <w:bodyDiv w:val="1"/>
      <w:marLeft w:val="0"/>
      <w:marRight w:val="0"/>
      <w:marTop w:val="0"/>
      <w:marBottom w:val="0"/>
      <w:divBdr>
        <w:top w:val="none" w:sz="0" w:space="0" w:color="auto"/>
        <w:left w:val="none" w:sz="0" w:space="0" w:color="auto"/>
        <w:bottom w:val="none" w:sz="0" w:space="0" w:color="auto"/>
        <w:right w:val="none" w:sz="0" w:space="0" w:color="auto"/>
      </w:divBdr>
      <w:divsChild>
        <w:div w:id="452360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2833578">
              <w:marLeft w:val="0"/>
              <w:marRight w:val="0"/>
              <w:marTop w:val="0"/>
              <w:marBottom w:val="0"/>
              <w:divBdr>
                <w:top w:val="none" w:sz="0" w:space="0" w:color="auto"/>
                <w:left w:val="none" w:sz="0" w:space="0" w:color="auto"/>
                <w:bottom w:val="none" w:sz="0" w:space="0" w:color="auto"/>
                <w:right w:val="none" w:sz="0" w:space="0" w:color="auto"/>
              </w:divBdr>
              <w:divsChild>
                <w:div w:id="12533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05918">
      <w:bodyDiv w:val="1"/>
      <w:marLeft w:val="0"/>
      <w:marRight w:val="0"/>
      <w:marTop w:val="0"/>
      <w:marBottom w:val="0"/>
      <w:divBdr>
        <w:top w:val="none" w:sz="0" w:space="0" w:color="auto"/>
        <w:left w:val="none" w:sz="0" w:space="0" w:color="auto"/>
        <w:bottom w:val="none" w:sz="0" w:space="0" w:color="auto"/>
        <w:right w:val="none" w:sz="0" w:space="0" w:color="auto"/>
      </w:divBdr>
    </w:div>
    <w:div w:id="154031787">
      <w:bodyDiv w:val="1"/>
      <w:marLeft w:val="0"/>
      <w:marRight w:val="0"/>
      <w:marTop w:val="0"/>
      <w:marBottom w:val="0"/>
      <w:divBdr>
        <w:top w:val="none" w:sz="0" w:space="0" w:color="auto"/>
        <w:left w:val="none" w:sz="0" w:space="0" w:color="auto"/>
        <w:bottom w:val="none" w:sz="0" w:space="0" w:color="auto"/>
        <w:right w:val="none" w:sz="0" w:space="0" w:color="auto"/>
      </w:divBdr>
    </w:div>
    <w:div w:id="161746484">
      <w:bodyDiv w:val="1"/>
      <w:marLeft w:val="0"/>
      <w:marRight w:val="0"/>
      <w:marTop w:val="0"/>
      <w:marBottom w:val="0"/>
      <w:divBdr>
        <w:top w:val="none" w:sz="0" w:space="0" w:color="auto"/>
        <w:left w:val="none" w:sz="0" w:space="0" w:color="auto"/>
        <w:bottom w:val="none" w:sz="0" w:space="0" w:color="auto"/>
        <w:right w:val="none" w:sz="0" w:space="0" w:color="auto"/>
      </w:divBdr>
    </w:div>
    <w:div w:id="166751621">
      <w:bodyDiv w:val="1"/>
      <w:marLeft w:val="0"/>
      <w:marRight w:val="0"/>
      <w:marTop w:val="0"/>
      <w:marBottom w:val="0"/>
      <w:divBdr>
        <w:top w:val="none" w:sz="0" w:space="0" w:color="auto"/>
        <w:left w:val="none" w:sz="0" w:space="0" w:color="auto"/>
        <w:bottom w:val="none" w:sz="0" w:space="0" w:color="auto"/>
        <w:right w:val="none" w:sz="0" w:space="0" w:color="auto"/>
      </w:divBdr>
    </w:div>
    <w:div w:id="168446782">
      <w:bodyDiv w:val="1"/>
      <w:marLeft w:val="0"/>
      <w:marRight w:val="0"/>
      <w:marTop w:val="0"/>
      <w:marBottom w:val="0"/>
      <w:divBdr>
        <w:top w:val="none" w:sz="0" w:space="0" w:color="auto"/>
        <w:left w:val="none" w:sz="0" w:space="0" w:color="auto"/>
        <w:bottom w:val="none" w:sz="0" w:space="0" w:color="auto"/>
        <w:right w:val="none" w:sz="0" w:space="0" w:color="auto"/>
      </w:divBdr>
    </w:div>
    <w:div w:id="176316481">
      <w:bodyDiv w:val="1"/>
      <w:marLeft w:val="0"/>
      <w:marRight w:val="0"/>
      <w:marTop w:val="0"/>
      <w:marBottom w:val="0"/>
      <w:divBdr>
        <w:top w:val="none" w:sz="0" w:space="0" w:color="auto"/>
        <w:left w:val="none" w:sz="0" w:space="0" w:color="auto"/>
        <w:bottom w:val="none" w:sz="0" w:space="0" w:color="auto"/>
        <w:right w:val="none" w:sz="0" w:space="0" w:color="auto"/>
      </w:divBdr>
    </w:div>
    <w:div w:id="178585756">
      <w:bodyDiv w:val="1"/>
      <w:marLeft w:val="0"/>
      <w:marRight w:val="0"/>
      <w:marTop w:val="0"/>
      <w:marBottom w:val="0"/>
      <w:divBdr>
        <w:top w:val="none" w:sz="0" w:space="0" w:color="auto"/>
        <w:left w:val="none" w:sz="0" w:space="0" w:color="auto"/>
        <w:bottom w:val="none" w:sz="0" w:space="0" w:color="auto"/>
        <w:right w:val="none" w:sz="0" w:space="0" w:color="auto"/>
      </w:divBdr>
    </w:div>
    <w:div w:id="181552210">
      <w:bodyDiv w:val="1"/>
      <w:marLeft w:val="0"/>
      <w:marRight w:val="0"/>
      <w:marTop w:val="0"/>
      <w:marBottom w:val="0"/>
      <w:divBdr>
        <w:top w:val="none" w:sz="0" w:space="0" w:color="auto"/>
        <w:left w:val="none" w:sz="0" w:space="0" w:color="auto"/>
        <w:bottom w:val="none" w:sz="0" w:space="0" w:color="auto"/>
        <w:right w:val="none" w:sz="0" w:space="0" w:color="auto"/>
      </w:divBdr>
    </w:div>
    <w:div w:id="185991397">
      <w:bodyDiv w:val="1"/>
      <w:marLeft w:val="0"/>
      <w:marRight w:val="0"/>
      <w:marTop w:val="0"/>
      <w:marBottom w:val="0"/>
      <w:divBdr>
        <w:top w:val="none" w:sz="0" w:space="0" w:color="auto"/>
        <w:left w:val="none" w:sz="0" w:space="0" w:color="auto"/>
        <w:bottom w:val="none" w:sz="0" w:space="0" w:color="auto"/>
        <w:right w:val="none" w:sz="0" w:space="0" w:color="auto"/>
      </w:divBdr>
    </w:div>
    <w:div w:id="187987281">
      <w:bodyDiv w:val="1"/>
      <w:marLeft w:val="0"/>
      <w:marRight w:val="0"/>
      <w:marTop w:val="0"/>
      <w:marBottom w:val="0"/>
      <w:divBdr>
        <w:top w:val="none" w:sz="0" w:space="0" w:color="auto"/>
        <w:left w:val="none" w:sz="0" w:space="0" w:color="auto"/>
        <w:bottom w:val="none" w:sz="0" w:space="0" w:color="auto"/>
        <w:right w:val="none" w:sz="0" w:space="0" w:color="auto"/>
      </w:divBdr>
    </w:div>
    <w:div w:id="198518639">
      <w:bodyDiv w:val="1"/>
      <w:marLeft w:val="0"/>
      <w:marRight w:val="0"/>
      <w:marTop w:val="0"/>
      <w:marBottom w:val="0"/>
      <w:divBdr>
        <w:top w:val="none" w:sz="0" w:space="0" w:color="auto"/>
        <w:left w:val="none" w:sz="0" w:space="0" w:color="auto"/>
        <w:bottom w:val="none" w:sz="0" w:space="0" w:color="auto"/>
        <w:right w:val="none" w:sz="0" w:space="0" w:color="auto"/>
      </w:divBdr>
    </w:div>
    <w:div w:id="207910883">
      <w:bodyDiv w:val="1"/>
      <w:marLeft w:val="0"/>
      <w:marRight w:val="0"/>
      <w:marTop w:val="0"/>
      <w:marBottom w:val="0"/>
      <w:divBdr>
        <w:top w:val="none" w:sz="0" w:space="0" w:color="auto"/>
        <w:left w:val="none" w:sz="0" w:space="0" w:color="auto"/>
        <w:bottom w:val="none" w:sz="0" w:space="0" w:color="auto"/>
        <w:right w:val="none" w:sz="0" w:space="0" w:color="auto"/>
      </w:divBdr>
    </w:div>
    <w:div w:id="215286801">
      <w:bodyDiv w:val="1"/>
      <w:marLeft w:val="0"/>
      <w:marRight w:val="0"/>
      <w:marTop w:val="0"/>
      <w:marBottom w:val="0"/>
      <w:divBdr>
        <w:top w:val="none" w:sz="0" w:space="0" w:color="auto"/>
        <w:left w:val="none" w:sz="0" w:space="0" w:color="auto"/>
        <w:bottom w:val="none" w:sz="0" w:space="0" w:color="auto"/>
        <w:right w:val="none" w:sz="0" w:space="0" w:color="auto"/>
      </w:divBdr>
    </w:div>
    <w:div w:id="230194179">
      <w:bodyDiv w:val="1"/>
      <w:marLeft w:val="0"/>
      <w:marRight w:val="0"/>
      <w:marTop w:val="0"/>
      <w:marBottom w:val="0"/>
      <w:divBdr>
        <w:top w:val="none" w:sz="0" w:space="0" w:color="auto"/>
        <w:left w:val="none" w:sz="0" w:space="0" w:color="auto"/>
        <w:bottom w:val="none" w:sz="0" w:space="0" w:color="auto"/>
        <w:right w:val="none" w:sz="0" w:space="0" w:color="auto"/>
      </w:divBdr>
    </w:div>
    <w:div w:id="234323936">
      <w:bodyDiv w:val="1"/>
      <w:marLeft w:val="0"/>
      <w:marRight w:val="0"/>
      <w:marTop w:val="0"/>
      <w:marBottom w:val="0"/>
      <w:divBdr>
        <w:top w:val="none" w:sz="0" w:space="0" w:color="auto"/>
        <w:left w:val="none" w:sz="0" w:space="0" w:color="auto"/>
        <w:bottom w:val="none" w:sz="0" w:space="0" w:color="auto"/>
        <w:right w:val="none" w:sz="0" w:space="0" w:color="auto"/>
      </w:divBdr>
    </w:div>
    <w:div w:id="235019378">
      <w:bodyDiv w:val="1"/>
      <w:marLeft w:val="0"/>
      <w:marRight w:val="0"/>
      <w:marTop w:val="0"/>
      <w:marBottom w:val="0"/>
      <w:divBdr>
        <w:top w:val="none" w:sz="0" w:space="0" w:color="auto"/>
        <w:left w:val="none" w:sz="0" w:space="0" w:color="auto"/>
        <w:bottom w:val="none" w:sz="0" w:space="0" w:color="auto"/>
        <w:right w:val="none" w:sz="0" w:space="0" w:color="auto"/>
      </w:divBdr>
    </w:div>
    <w:div w:id="242686123">
      <w:bodyDiv w:val="1"/>
      <w:marLeft w:val="0"/>
      <w:marRight w:val="0"/>
      <w:marTop w:val="0"/>
      <w:marBottom w:val="0"/>
      <w:divBdr>
        <w:top w:val="none" w:sz="0" w:space="0" w:color="auto"/>
        <w:left w:val="none" w:sz="0" w:space="0" w:color="auto"/>
        <w:bottom w:val="none" w:sz="0" w:space="0" w:color="auto"/>
        <w:right w:val="none" w:sz="0" w:space="0" w:color="auto"/>
      </w:divBdr>
      <w:divsChild>
        <w:div w:id="4545652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36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538393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294269">
          <w:blockQuote w:val="1"/>
          <w:marLeft w:val="720"/>
          <w:marRight w:val="720"/>
          <w:marTop w:val="100"/>
          <w:marBottom w:val="100"/>
          <w:divBdr>
            <w:top w:val="none" w:sz="0" w:space="0" w:color="auto"/>
            <w:left w:val="none" w:sz="0" w:space="0" w:color="auto"/>
            <w:bottom w:val="none" w:sz="0" w:space="0" w:color="auto"/>
            <w:right w:val="none" w:sz="0" w:space="0" w:color="auto"/>
          </w:divBdr>
        </w:div>
        <w:div w:id="237986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856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091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125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3508">
          <w:blockQuote w:val="1"/>
          <w:marLeft w:val="720"/>
          <w:marRight w:val="720"/>
          <w:marTop w:val="100"/>
          <w:marBottom w:val="100"/>
          <w:divBdr>
            <w:top w:val="none" w:sz="0" w:space="0" w:color="auto"/>
            <w:left w:val="none" w:sz="0" w:space="0" w:color="auto"/>
            <w:bottom w:val="none" w:sz="0" w:space="0" w:color="auto"/>
            <w:right w:val="none" w:sz="0" w:space="0" w:color="auto"/>
          </w:divBdr>
        </w:div>
        <w:div w:id="474496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17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907978">
          <w:blockQuote w:val="1"/>
          <w:marLeft w:val="720"/>
          <w:marRight w:val="720"/>
          <w:marTop w:val="100"/>
          <w:marBottom w:val="100"/>
          <w:divBdr>
            <w:top w:val="none" w:sz="0" w:space="0" w:color="auto"/>
            <w:left w:val="none" w:sz="0" w:space="0" w:color="auto"/>
            <w:bottom w:val="none" w:sz="0" w:space="0" w:color="auto"/>
            <w:right w:val="none" w:sz="0" w:space="0" w:color="auto"/>
          </w:divBdr>
        </w:div>
        <w:div w:id="516701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107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090843">
          <w:blockQuote w:val="1"/>
          <w:marLeft w:val="720"/>
          <w:marRight w:val="720"/>
          <w:marTop w:val="100"/>
          <w:marBottom w:val="100"/>
          <w:divBdr>
            <w:top w:val="none" w:sz="0" w:space="0" w:color="auto"/>
            <w:left w:val="none" w:sz="0" w:space="0" w:color="auto"/>
            <w:bottom w:val="none" w:sz="0" w:space="0" w:color="auto"/>
            <w:right w:val="none" w:sz="0" w:space="0" w:color="auto"/>
          </w:divBdr>
        </w:div>
        <w:div w:id="28547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622346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8180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998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6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067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285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703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565509">
          <w:blockQuote w:val="1"/>
          <w:marLeft w:val="720"/>
          <w:marRight w:val="720"/>
          <w:marTop w:val="100"/>
          <w:marBottom w:val="100"/>
          <w:divBdr>
            <w:top w:val="none" w:sz="0" w:space="0" w:color="auto"/>
            <w:left w:val="none" w:sz="0" w:space="0" w:color="auto"/>
            <w:bottom w:val="none" w:sz="0" w:space="0" w:color="auto"/>
            <w:right w:val="none" w:sz="0" w:space="0" w:color="auto"/>
          </w:divBdr>
        </w:div>
        <w:div w:id="308947802">
          <w:blockQuote w:val="1"/>
          <w:marLeft w:val="720"/>
          <w:marRight w:val="720"/>
          <w:marTop w:val="100"/>
          <w:marBottom w:val="100"/>
          <w:divBdr>
            <w:top w:val="none" w:sz="0" w:space="0" w:color="auto"/>
            <w:left w:val="none" w:sz="0" w:space="0" w:color="auto"/>
            <w:bottom w:val="none" w:sz="0" w:space="0" w:color="auto"/>
            <w:right w:val="none" w:sz="0" w:space="0" w:color="auto"/>
          </w:divBdr>
        </w:div>
        <w:div w:id="876161651">
          <w:blockQuote w:val="1"/>
          <w:marLeft w:val="720"/>
          <w:marRight w:val="720"/>
          <w:marTop w:val="100"/>
          <w:marBottom w:val="100"/>
          <w:divBdr>
            <w:top w:val="none" w:sz="0" w:space="0" w:color="auto"/>
            <w:left w:val="none" w:sz="0" w:space="0" w:color="auto"/>
            <w:bottom w:val="none" w:sz="0" w:space="0" w:color="auto"/>
            <w:right w:val="none" w:sz="0" w:space="0" w:color="auto"/>
          </w:divBdr>
        </w:div>
        <w:div w:id="89747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764576">
          <w:blockQuote w:val="1"/>
          <w:marLeft w:val="720"/>
          <w:marRight w:val="720"/>
          <w:marTop w:val="100"/>
          <w:marBottom w:val="100"/>
          <w:divBdr>
            <w:top w:val="none" w:sz="0" w:space="0" w:color="auto"/>
            <w:left w:val="none" w:sz="0" w:space="0" w:color="auto"/>
            <w:bottom w:val="none" w:sz="0" w:space="0" w:color="auto"/>
            <w:right w:val="none" w:sz="0" w:space="0" w:color="auto"/>
          </w:divBdr>
        </w:div>
        <w:div w:id="940531363">
          <w:blockQuote w:val="1"/>
          <w:marLeft w:val="720"/>
          <w:marRight w:val="720"/>
          <w:marTop w:val="100"/>
          <w:marBottom w:val="100"/>
          <w:divBdr>
            <w:top w:val="none" w:sz="0" w:space="0" w:color="auto"/>
            <w:left w:val="none" w:sz="0" w:space="0" w:color="auto"/>
            <w:bottom w:val="none" w:sz="0" w:space="0" w:color="auto"/>
            <w:right w:val="none" w:sz="0" w:space="0" w:color="auto"/>
          </w:divBdr>
        </w:div>
        <w:div w:id="2610719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100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436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45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035129">
          <w:blockQuote w:val="1"/>
          <w:marLeft w:val="720"/>
          <w:marRight w:val="720"/>
          <w:marTop w:val="100"/>
          <w:marBottom w:val="100"/>
          <w:divBdr>
            <w:top w:val="none" w:sz="0" w:space="0" w:color="auto"/>
            <w:left w:val="none" w:sz="0" w:space="0" w:color="auto"/>
            <w:bottom w:val="none" w:sz="0" w:space="0" w:color="auto"/>
            <w:right w:val="none" w:sz="0" w:space="0" w:color="auto"/>
          </w:divBdr>
        </w:div>
        <w:div w:id="590427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772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889869">
          <w:blockQuote w:val="1"/>
          <w:marLeft w:val="720"/>
          <w:marRight w:val="720"/>
          <w:marTop w:val="100"/>
          <w:marBottom w:val="100"/>
          <w:divBdr>
            <w:top w:val="none" w:sz="0" w:space="0" w:color="auto"/>
            <w:left w:val="none" w:sz="0" w:space="0" w:color="auto"/>
            <w:bottom w:val="none" w:sz="0" w:space="0" w:color="auto"/>
            <w:right w:val="none" w:sz="0" w:space="0" w:color="auto"/>
          </w:divBdr>
        </w:div>
        <w:div w:id="77405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644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463422">
      <w:bodyDiv w:val="1"/>
      <w:marLeft w:val="0"/>
      <w:marRight w:val="0"/>
      <w:marTop w:val="0"/>
      <w:marBottom w:val="0"/>
      <w:divBdr>
        <w:top w:val="none" w:sz="0" w:space="0" w:color="auto"/>
        <w:left w:val="none" w:sz="0" w:space="0" w:color="auto"/>
        <w:bottom w:val="none" w:sz="0" w:space="0" w:color="auto"/>
        <w:right w:val="none" w:sz="0" w:space="0" w:color="auto"/>
      </w:divBdr>
    </w:div>
    <w:div w:id="245379500">
      <w:bodyDiv w:val="1"/>
      <w:marLeft w:val="0"/>
      <w:marRight w:val="0"/>
      <w:marTop w:val="0"/>
      <w:marBottom w:val="0"/>
      <w:divBdr>
        <w:top w:val="none" w:sz="0" w:space="0" w:color="auto"/>
        <w:left w:val="none" w:sz="0" w:space="0" w:color="auto"/>
        <w:bottom w:val="none" w:sz="0" w:space="0" w:color="auto"/>
        <w:right w:val="none" w:sz="0" w:space="0" w:color="auto"/>
      </w:divBdr>
    </w:div>
    <w:div w:id="245573855">
      <w:bodyDiv w:val="1"/>
      <w:marLeft w:val="0"/>
      <w:marRight w:val="0"/>
      <w:marTop w:val="0"/>
      <w:marBottom w:val="0"/>
      <w:divBdr>
        <w:top w:val="none" w:sz="0" w:space="0" w:color="auto"/>
        <w:left w:val="none" w:sz="0" w:space="0" w:color="auto"/>
        <w:bottom w:val="none" w:sz="0" w:space="0" w:color="auto"/>
        <w:right w:val="none" w:sz="0" w:space="0" w:color="auto"/>
      </w:divBdr>
    </w:div>
    <w:div w:id="247008792">
      <w:bodyDiv w:val="1"/>
      <w:marLeft w:val="0"/>
      <w:marRight w:val="0"/>
      <w:marTop w:val="0"/>
      <w:marBottom w:val="0"/>
      <w:divBdr>
        <w:top w:val="none" w:sz="0" w:space="0" w:color="auto"/>
        <w:left w:val="none" w:sz="0" w:space="0" w:color="auto"/>
        <w:bottom w:val="none" w:sz="0" w:space="0" w:color="auto"/>
        <w:right w:val="none" w:sz="0" w:space="0" w:color="auto"/>
      </w:divBdr>
      <w:divsChild>
        <w:div w:id="1358389986">
          <w:marLeft w:val="0"/>
          <w:marRight w:val="0"/>
          <w:marTop w:val="0"/>
          <w:marBottom w:val="0"/>
          <w:divBdr>
            <w:top w:val="none" w:sz="0" w:space="0" w:color="auto"/>
            <w:left w:val="none" w:sz="0" w:space="0" w:color="auto"/>
            <w:bottom w:val="none" w:sz="0" w:space="0" w:color="auto"/>
            <w:right w:val="none" w:sz="0" w:space="0" w:color="auto"/>
          </w:divBdr>
        </w:div>
        <w:div w:id="697127515">
          <w:marLeft w:val="0"/>
          <w:marRight w:val="0"/>
          <w:marTop w:val="0"/>
          <w:marBottom w:val="0"/>
          <w:divBdr>
            <w:top w:val="none" w:sz="0" w:space="0" w:color="auto"/>
            <w:left w:val="none" w:sz="0" w:space="0" w:color="auto"/>
            <w:bottom w:val="none" w:sz="0" w:space="0" w:color="auto"/>
            <w:right w:val="none" w:sz="0" w:space="0" w:color="auto"/>
          </w:divBdr>
        </w:div>
      </w:divsChild>
    </w:div>
    <w:div w:id="251790062">
      <w:bodyDiv w:val="1"/>
      <w:marLeft w:val="0"/>
      <w:marRight w:val="0"/>
      <w:marTop w:val="0"/>
      <w:marBottom w:val="0"/>
      <w:divBdr>
        <w:top w:val="none" w:sz="0" w:space="0" w:color="auto"/>
        <w:left w:val="none" w:sz="0" w:space="0" w:color="auto"/>
        <w:bottom w:val="none" w:sz="0" w:space="0" w:color="auto"/>
        <w:right w:val="none" w:sz="0" w:space="0" w:color="auto"/>
      </w:divBdr>
    </w:div>
    <w:div w:id="254948865">
      <w:bodyDiv w:val="1"/>
      <w:marLeft w:val="0"/>
      <w:marRight w:val="0"/>
      <w:marTop w:val="0"/>
      <w:marBottom w:val="0"/>
      <w:divBdr>
        <w:top w:val="none" w:sz="0" w:space="0" w:color="auto"/>
        <w:left w:val="none" w:sz="0" w:space="0" w:color="auto"/>
        <w:bottom w:val="none" w:sz="0" w:space="0" w:color="auto"/>
        <w:right w:val="none" w:sz="0" w:space="0" w:color="auto"/>
      </w:divBdr>
    </w:div>
    <w:div w:id="258220236">
      <w:bodyDiv w:val="1"/>
      <w:marLeft w:val="0"/>
      <w:marRight w:val="0"/>
      <w:marTop w:val="0"/>
      <w:marBottom w:val="0"/>
      <w:divBdr>
        <w:top w:val="none" w:sz="0" w:space="0" w:color="auto"/>
        <w:left w:val="none" w:sz="0" w:space="0" w:color="auto"/>
        <w:bottom w:val="none" w:sz="0" w:space="0" w:color="auto"/>
        <w:right w:val="none" w:sz="0" w:space="0" w:color="auto"/>
      </w:divBdr>
    </w:div>
    <w:div w:id="259988881">
      <w:bodyDiv w:val="1"/>
      <w:marLeft w:val="0"/>
      <w:marRight w:val="0"/>
      <w:marTop w:val="0"/>
      <w:marBottom w:val="0"/>
      <w:divBdr>
        <w:top w:val="none" w:sz="0" w:space="0" w:color="auto"/>
        <w:left w:val="none" w:sz="0" w:space="0" w:color="auto"/>
        <w:bottom w:val="none" w:sz="0" w:space="0" w:color="auto"/>
        <w:right w:val="none" w:sz="0" w:space="0" w:color="auto"/>
      </w:divBdr>
    </w:div>
    <w:div w:id="262030843">
      <w:bodyDiv w:val="1"/>
      <w:marLeft w:val="0"/>
      <w:marRight w:val="0"/>
      <w:marTop w:val="0"/>
      <w:marBottom w:val="0"/>
      <w:divBdr>
        <w:top w:val="none" w:sz="0" w:space="0" w:color="auto"/>
        <w:left w:val="none" w:sz="0" w:space="0" w:color="auto"/>
        <w:bottom w:val="none" w:sz="0" w:space="0" w:color="auto"/>
        <w:right w:val="none" w:sz="0" w:space="0" w:color="auto"/>
      </w:divBdr>
    </w:div>
    <w:div w:id="266355100">
      <w:bodyDiv w:val="1"/>
      <w:marLeft w:val="0"/>
      <w:marRight w:val="0"/>
      <w:marTop w:val="0"/>
      <w:marBottom w:val="0"/>
      <w:divBdr>
        <w:top w:val="none" w:sz="0" w:space="0" w:color="auto"/>
        <w:left w:val="none" w:sz="0" w:space="0" w:color="auto"/>
        <w:bottom w:val="none" w:sz="0" w:space="0" w:color="auto"/>
        <w:right w:val="none" w:sz="0" w:space="0" w:color="auto"/>
      </w:divBdr>
    </w:div>
    <w:div w:id="267352090">
      <w:bodyDiv w:val="1"/>
      <w:marLeft w:val="0"/>
      <w:marRight w:val="0"/>
      <w:marTop w:val="0"/>
      <w:marBottom w:val="0"/>
      <w:divBdr>
        <w:top w:val="none" w:sz="0" w:space="0" w:color="auto"/>
        <w:left w:val="none" w:sz="0" w:space="0" w:color="auto"/>
        <w:bottom w:val="none" w:sz="0" w:space="0" w:color="auto"/>
        <w:right w:val="none" w:sz="0" w:space="0" w:color="auto"/>
      </w:divBdr>
    </w:div>
    <w:div w:id="267548713">
      <w:bodyDiv w:val="1"/>
      <w:marLeft w:val="0"/>
      <w:marRight w:val="0"/>
      <w:marTop w:val="0"/>
      <w:marBottom w:val="0"/>
      <w:divBdr>
        <w:top w:val="none" w:sz="0" w:space="0" w:color="auto"/>
        <w:left w:val="none" w:sz="0" w:space="0" w:color="auto"/>
        <w:bottom w:val="none" w:sz="0" w:space="0" w:color="auto"/>
        <w:right w:val="none" w:sz="0" w:space="0" w:color="auto"/>
      </w:divBdr>
    </w:div>
    <w:div w:id="272249860">
      <w:bodyDiv w:val="1"/>
      <w:marLeft w:val="0"/>
      <w:marRight w:val="0"/>
      <w:marTop w:val="0"/>
      <w:marBottom w:val="0"/>
      <w:divBdr>
        <w:top w:val="none" w:sz="0" w:space="0" w:color="auto"/>
        <w:left w:val="none" w:sz="0" w:space="0" w:color="auto"/>
        <w:bottom w:val="none" w:sz="0" w:space="0" w:color="auto"/>
        <w:right w:val="none" w:sz="0" w:space="0" w:color="auto"/>
      </w:divBdr>
    </w:div>
    <w:div w:id="284240673">
      <w:bodyDiv w:val="1"/>
      <w:marLeft w:val="0"/>
      <w:marRight w:val="0"/>
      <w:marTop w:val="0"/>
      <w:marBottom w:val="0"/>
      <w:divBdr>
        <w:top w:val="none" w:sz="0" w:space="0" w:color="auto"/>
        <w:left w:val="none" w:sz="0" w:space="0" w:color="auto"/>
        <w:bottom w:val="none" w:sz="0" w:space="0" w:color="auto"/>
        <w:right w:val="none" w:sz="0" w:space="0" w:color="auto"/>
      </w:divBdr>
    </w:div>
    <w:div w:id="286011976">
      <w:bodyDiv w:val="1"/>
      <w:marLeft w:val="0"/>
      <w:marRight w:val="0"/>
      <w:marTop w:val="0"/>
      <w:marBottom w:val="0"/>
      <w:divBdr>
        <w:top w:val="none" w:sz="0" w:space="0" w:color="auto"/>
        <w:left w:val="none" w:sz="0" w:space="0" w:color="auto"/>
        <w:bottom w:val="none" w:sz="0" w:space="0" w:color="auto"/>
        <w:right w:val="none" w:sz="0" w:space="0" w:color="auto"/>
      </w:divBdr>
    </w:div>
    <w:div w:id="288905172">
      <w:bodyDiv w:val="1"/>
      <w:marLeft w:val="0"/>
      <w:marRight w:val="0"/>
      <w:marTop w:val="0"/>
      <w:marBottom w:val="0"/>
      <w:divBdr>
        <w:top w:val="none" w:sz="0" w:space="0" w:color="auto"/>
        <w:left w:val="none" w:sz="0" w:space="0" w:color="auto"/>
        <w:bottom w:val="none" w:sz="0" w:space="0" w:color="auto"/>
        <w:right w:val="none" w:sz="0" w:space="0" w:color="auto"/>
      </w:divBdr>
    </w:div>
    <w:div w:id="292756494">
      <w:bodyDiv w:val="1"/>
      <w:marLeft w:val="0"/>
      <w:marRight w:val="0"/>
      <w:marTop w:val="0"/>
      <w:marBottom w:val="0"/>
      <w:divBdr>
        <w:top w:val="none" w:sz="0" w:space="0" w:color="auto"/>
        <w:left w:val="none" w:sz="0" w:space="0" w:color="auto"/>
        <w:bottom w:val="none" w:sz="0" w:space="0" w:color="auto"/>
        <w:right w:val="none" w:sz="0" w:space="0" w:color="auto"/>
      </w:divBdr>
    </w:div>
    <w:div w:id="295835676">
      <w:bodyDiv w:val="1"/>
      <w:marLeft w:val="0"/>
      <w:marRight w:val="0"/>
      <w:marTop w:val="0"/>
      <w:marBottom w:val="0"/>
      <w:divBdr>
        <w:top w:val="none" w:sz="0" w:space="0" w:color="auto"/>
        <w:left w:val="none" w:sz="0" w:space="0" w:color="auto"/>
        <w:bottom w:val="none" w:sz="0" w:space="0" w:color="auto"/>
        <w:right w:val="none" w:sz="0" w:space="0" w:color="auto"/>
      </w:divBdr>
    </w:div>
    <w:div w:id="300579139">
      <w:bodyDiv w:val="1"/>
      <w:marLeft w:val="0"/>
      <w:marRight w:val="0"/>
      <w:marTop w:val="0"/>
      <w:marBottom w:val="0"/>
      <w:divBdr>
        <w:top w:val="none" w:sz="0" w:space="0" w:color="auto"/>
        <w:left w:val="none" w:sz="0" w:space="0" w:color="auto"/>
        <w:bottom w:val="none" w:sz="0" w:space="0" w:color="auto"/>
        <w:right w:val="none" w:sz="0" w:space="0" w:color="auto"/>
      </w:divBdr>
      <w:divsChild>
        <w:div w:id="1711758496">
          <w:marLeft w:val="0"/>
          <w:marRight w:val="0"/>
          <w:marTop w:val="0"/>
          <w:marBottom w:val="0"/>
          <w:divBdr>
            <w:top w:val="none" w:sz="0" w:space="0" w:color="auto"/>
            <w:left w:val="none" w:sz="0" w:space="0" w:color="auto"/>
            <w:bottom w:val="none" w:sz="0" w:space="0" w:color="auto"/>
            <w:right w:val="none" w:sz="0" w:space="0" w:color="auto"/>
          </w:divBdr>
        </w:div>
      </w:divsChild>
    </w:div>
    <w:div w:id="303045295">
      <w:bodyDiv w:val="1"/>
      <w:marLeft w:val="0"/>
      <w:marRight w:val="0"/>
      <w:marTop w:val="0"/>
      <w:marBottom w:val="0"/>
      <w:divBdr>
        <w:top w:val="none" w:sz="0" w:space="0" w:color="auto"/>
        <w:left w:val="none" w:sz="0" w:space="0" w:color="auto"/>
        <w:bottom w:val="none" w:sz="0" w:space="0" w:color="auto"/>
        <w:right w:val="none" w:sz="0" w:space="0" w:color="auto"/>
      </w:divBdr>
    </w:div>
    <w:div w:id="303849561">
      <w:bodyDiv w:val="1"/>
      <w:marLeft w:val="0"/>
      <w:marRight w:val="0"/>
      <w:marTop w:val="0"/>
      <w:marBottom w:val="0"/>
      <w:divBdr>
        <w:top w:val="none" w:sz="0" w:space="0" w:color="auto"/>
        <w:left w:val="none" w:sz="0" w:space="0" w:color="auto"/>
        <w:bottom w:val="none" w:sz="0" w:space="0" w:color="auto"/>
        <w:right w:val="none" w:sz="0" w:space="0" w:color="auto"/>
      </w:divBdr>
    </w:div>
    <w:div w:id="304051489">
      <w:bodyDiv w:val="1"/>
      <w:marLeft w:val="0"/>
      <w:marRight w:val="0"/>
      <w:marTop w:val="0"/>
      <w:marBottom w:val="0"/>
      <w:divBdr>
        <w:top w:val="none" w:sz="0" w:space="0" w:color="auto"/>
        <w:left w:val="none" w:sz="0" w:space="0" w:color="auto"/>
        <w:bottom w:val="none" w:sz="0" w:space="0" w:color="auto"/>
        <w:right w:val="none" w:sz="0" w:space="0" w:color="auto"/>
      </w:divBdr>
    </w:div>
    <w:div w:id="304745161">
      <w:bodyDiv w:val="1"/>
      <w:marLeft w:val="0"/>
      <w:marRight w:val="0"/>
      <w:marTop w:val="0"/>
      <w:marBottom w:val="0"/>
      <w:divBdr>
        <w:top w:val="none" w:sz="0" w:space="0" w:color="auto"/>
        <w:left w:val="none" w:sz="0" w:space="0" w:color="auto"/>
        <w:bottom w:val="none" w:sz="0" w:space="0" w:color="auto"/>
        <w:right w:val="none" w:sz="0" w:space="0" w:color="auto"/>
      </w:divBdr>
    </w:div>
    <w:div w:id="308822404">
      <w:bodyDiv w:val="1"/>
      <w:marLeft w:val="0"/>
      <w:marRight w:val="0"/>
      <w:marTop w:val="0"/>
      <w:marBottom w:val="0"/>
      <w:divBdr>
        <w:top w:val="none" w:sz="0" w:space="0" w:color="auto"/>
        <w:left w:val="none" w:sz="0" w:space="0" w:color="auto"/>
        <w:bottom w:val="none" w:sz="0" w:space="0" w:color="auto"/>
        <w:right w:val="none" w:sz="0" w:space="0" w:color="auto"/>
      </w:divBdr>
      <w:divsChild>
        <w:div w:id="303124637">
          <w:marLeft w:val="0"/>
          <w:marRight w:val="0"/>
          <w:marTop w:val="0"/>
          <w:marBottom w:val="0"/>
          <w:divBdr>
            <w:top w:val="none" w:sz="0" w:space="0" w:color="auto"/>
            <w:left w:val="none" w:sz="0" w:space="0" w:color="auto"/>
            <w:bottom w:val="none" w:sz="0" w:space="0" w:color="auto"/>
            <w:right w:val="none" w:sz="0" w:space="0" w:color="auto"/>
          </w:divBdr>
          <w:divsChild>
            <w:div w:id="1545020782">
              <w:marLeft w:val="0"/>
              <w:marRight w:val="0"/>
              <w:marTop w:val="0"/>
              <w:marBottom w:val="0"/>
              <w:divBdr>
                <w:top w:val="none" w:sz="0" w:space="0" w:color="auto"/>
                <w:left w:val="none" w:sz="0" w:space="0" w:color="auto"/>
                <w:bottom w:val="none" w:sz="0" w:space="0" w:color="auto"/>
                <w:right w:val="none" w:sz="0" w:space="0" w:color="auto"/>
              </w:divBdr>
            </w:div>
          </w:divsChild>
        </w:div>
        <w:div w:id="861161474">
          <w:marLeft w:val="0"/>
          <w:marRight w:val="0"/>
          <w:marTop w:val="0"/>
          <w:marBottom w:val="0"/>
          <w:divBdr>
            <w:top w:val="none" w:sz="0" w:space="0" w:color="auto"/>
            <w:left w:val="none" w:sz="0" w:space="0" w:color="auto"/>
            <w:bottom w:val="none" w:sz="0" w:space="0" w:color="auto"/>
            <w:right w:val="none" w:sz="0" w:space="0" w:color="auto"/>
          </w:divBdr>
          <w:divsChild>
            <w:div w:id="993919678">
              <w:marLeft w:val="0"/>
              <w:marRight w:val="0"/>
              <w:marTop w:val="0"/>
              <w:marBottom w:val="0"/>
              <w:divBdr>
                <w:top w:val="none" w:sz="0" w:space="0" w:color="auto"/>
                <w:left w:val="none" w:sz="0" w:space="0" w:color="auto"/>
                <w:bottom w:val="none" w:sz="0" w:space="0" w:color="auto"/>
                <w:right w:val="none" w:sz="0" w:space="0" w:color="auto"/>
              </w:divBdr>
            </w:div>
          </w:divsChild>
        </w:div>
        <w:div w:id="1982420408">
          <w:marLeft w:val="0"/>
          <w:marRight w:val="0"/>
          <w:marTop w:val="0"/>
          <w:marBottom w:val="0"/>
          <w:divBdr>
            <w:top w:val="none" w:sz="0" w:space="0" w:color="auto"/>
            <w:left w:val="none" w:sz="0" w:space="0" w:color="auto"/>
            <w:bottom w:val="none" w:sz="0" w:space="0" w:color="auto"/>
            <w:right w:val="none" w:sz="0" w:space="0" w:color="auto"/>
          </w:divBdr>
          <w:divsChild>
            <w:div w:id="753666735">
              <w:marLeft w:val="0"/>
              <w:marRight w:val="0"/>
              <w:marTop w:val="0"/>
              <w:marBottom w:val="0"/>
              <w:divBdr>
                <w:top w:val="none" w:sz="0" w:space="0" w:color="auto"/>
                <w:left w:val="none" w:sz="0" w:space="0" w:color="auto"/>
                <w:bottom w:val="none" w:sz="0" w:space="0" w:color="auto"/>
                <w:right w:val="none" w:sz="0" w:space="0" w:color="auto"/>
              </w:divBdr>
            </w:div>
          </w:divsChild>
        </w:div>
        <w:div w:id="818955996">
          <w:marLeft w:val="0"/>
          <w:marRight w:val="0"/>
          <w:marTop w:val="0"/>
          <w:marBottom w:val="0"/>
          <w:divBdr>
            <w:top w:val="none" w:sz="0" w:space="0" w:color="auto"/>
            <w:left w:val="none" w:sz="0" w:space="0" w:color="auto"/>
            <w:bottom w:val="none" w:sz="0" w:space="0" w:color="auto"/>
            <w:right w:val="none" w:sz="0" w:space="0" w:color="auto"/>
          </w:divBdr>
          <w:divsChild>
            <w:div w:id="282226420">
              <w:marLeft w:val="0"/>
              <w:marRight w:val="0"/>
              <w:marTop w:val="0"/>
              <w:marBottom w:val="0"/>
              <w:divBdr>
                <w:top w:val="none" w:sz="0" w:space="0" w:color="auto"/>
                <w:left w:val="none" w:sz="0" w:space="0" w:color="auto"/>
                <w:bottom w:val="none" w:sz="0" w:space="0" w:color="auto"/>
                <w:right w:val="none" w:sz="0" w:space="0" w:color="auto"/>
              </w:divBdr>
            </w:div>
          </w:divsChild>
        </w:div>
        <w:div w:id="613172814">
          <w:marLeft w:val="0"/>
          <w:marRight w:val="0"/>
          <w:marTop w:val="0"/>
          <w:marBottom w:val="0"/>
          <w:divBdr>
            <w:top w:val="none" w:sz="0" w:space="0" w:color="auto"/>
            <w:left w:val="none" w:sz="0" w:space="0" w:color="auto"/>
            <w:bottom w:val="none" w:sz="0" w:space="0" w:color="auto"/>
            <w:right w:val="none" w:sz="0" w:space="0" w:color="auto"/>
          </w:divBdr>
          <w:divsChild>
            <w:div w:id="1876965304">
              <w:marLeft w:val="0"/>
              <w:marRight w:val="0"/>
              <w:marTop w:val="0"/>
              <w:marBottom w:val="0"/>
              <w:divBdr>
                <w:top w:val="none" w:sz="0" w:space="0" w:color="auto"/>
                <w:left w:val="none" w:sz="0" w:space="0" w:color="auto"/>
                <w:bottom w:val="none" w:sz="0" w:space="0" w:color="auto"/>
                <w:right w:val="none" w:sz="0" w:space="0" w:color="auto"/>
              </w:divBdr>
            </w:div>
          </w:divsChild>
        </w:div>
        <w:div w:id="1147816748">
          <w:marLeft w:val="0"/>
          <w:marRight w:val="0"/>
          <w:marTop w:val="0"/>
          <w:marBottom w:val="0"/>
          <w:divBdr>
            <w:top w:val="none" w:sz="0" w:space="0" w:color="auto"/>
            <w:left w:val="none" w:sz="0" w:space="0" w:color="auto"/>
            <w:bottom w:val="none" w:sz="0" w:space="0" w:color="auto"/>
            <w:right w:val="none" w:sz="0" w:space="0" w:color="auto"/>
          </w:divBdr>
          <w:divsChild>
            <w:div w:id="1886022418">
              <w:marLeft w:val="0"/>
              <w:marRight w:val="0"/>
              <w:marTop w:val="0"/>
              <w:marBottom w:val="0"/>
              <w:divBdr>
                <w:top w:val="none" w:sz="0" w:space="0" w:color="auto"/>
                <w:left w:val="none" w:sz="0" w:space="0" w:color="auto"/>
                <w:bottom w:val="none" w:sz="0" w:space="0" w:color="auto"/>
                <w:right w:val="none" w:sz="0" w:space="0" w:color="auto"/>
              </w:divBdr>
            </w:div>
          </w:divsChild>
        </w:div>
        <w:div w:id="1485471537">
          <w:marLeft w:val="0"/>
          <w:marRight w:val="0"/>
          <w:marTop w:val="0"/>
          <w:marBottom w:val="0"/>
          <w:divBdr>
            <w:top w:val="none" w:sz="0" w:space="0" w:color="auto"/>
            <w:left w:val="none" w:sz="0" w:space="0" w:color="auto"/>
            <w:bottom w:val="none" w:sz="0" w:space="0" w:color="auto"/>
            <w:right w:val="none" w:sz="0" w:space="0" w:color="auto"/>
          </w:divBdr>
          <w:divsChild>
            <w:div w:id="789862135">
              <w:marLeft w:val="0"/>
              <w:marRight w:val="0"/>
              <w:marTop w:val="0"/>
              <w:marBottom w:val="0"/>
              <w:divBdr>
                <w:top w:val="none" w:sz="0" w:space="0" w:color="auto"/>
                <w:left w:val="none" w:sz="0" w:space="0" w:color="auto"/>
                <w:bottom w:val="none" w:sz="0" w:space="0" w:color="auto"/>
                <w:right w:val="none" w:sz="0" w:space="0" w:color="auto"/>
              </w:divBdr>
            </w:div>
          </w:divsChild>
        </w:div>
        <w:div w:id="1365210014">
          <w:marLeft w:val="0"/>
          <w:marRight w:val="0"/>
          <w:marTop w:val="0"/>
          <w:marBottom w:val="0"/>
          <w:divBdr>
            <w:top w:val="none" w:sz="0" w:space="0" w:color="auto"/>
            <w:left w:val="none" w:sz="0" w:space="0" w:color="auto"/>
            <w:bottom w:val="none" w:sz="0" w:space="0" w:color="auto"/>
            <w:right w:val="none" w:sz="0" w:space="0" w:color="auto"/>
          </w:divBdr>
          <w:divsChild>
            <w:div w:id="851800187">
              <w:marLeft w:val="0"/>
              <w:marRight w:val="0"/>
              <w:marTop w:val="0"/>
              <w:marBottom w:val="0"/>
              <w:divBdr>
                <w:top w:val="none" w:sz="0" w:space="0" w:color="auto"/>
                <w:left w:val="none" w:sz="0" w:space="0" w:color="auto"/>
                <w:bottom w:val="none" w:sz="0" w:space="0" w:color="auto"/>
                <w:right w:val="none" w:sz="0" w:space="0" w:color="auto"/>
              </w:divBdr>
            </w:div>
          </w:divsChild>
        </w:div>
        <w:div w:id="8210480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038188">
          <w:marLeft w:val="0"/>
          <w:marRight w:val="0"/>
          <w:marTop w:val="0"/>
          <w:marBottom w:val="0"/>
          <w:divBdr>
            <w:top w:val="none" w:sz="0" w:space="0" w:color="auto"/>
            <w:left w:val="none" w:sz="0" w:space="0" w:color="auto"/>
            <w:bottom w:val="none" w:sz="0" w:space="0" w:color="auto"/>
            <w:right w:val="none" w:sz="0" w:space="0" w:color="auto"/>
          </w:divBdr>
          <w:divsChild>
            <w:div w:id="1411853378">
              <w:marLeft w:val="0"/>
              <w:marRight w:val="0"/>
              <w:marTop w:val="0"/>
              <w:marBottom w:val="0"/>
              <w:divBdr>
                <w:top w:val="none" w:sz="0" w:space="0" w:color="auto"/>
                <w:left w:val="none" w:sz="0" w:space="0" w:color="auto"/>
                <w:bottom w:val="none" w:sz="0" w:space="0" w:color="auto"/>
                <w:right w:val="none" w:sz="0" w:space="0" w:color="auto"/>
              </w:divBdr>
            </w:div>
          </w:divsChild>
        </w:div>
        <w:div w:id="1363481659">
          <w:marLeft w:val="0"/>
          <w:marRight w:val="0"/>
          <w:marTop w:val="0"/>
          <w:marBottom w:val="0"/>
          <w:divBdr>
            <w:top w:val="none" w:sz="0" w:space="0" w:color="auto"/>
            <w:left w:val="none" w:sz="0" w:space="0" w:color="auto"/>
            <w:bottom w:val="none" w:sz="0" w:space="0" w:color="auto"/>
            <w:right w:val="none" w:sz="0" w:space="0" w:color="auto"/>
          </w:divBdr>
          <w:divsChild>
            <w:div w:id="1662044">
              <w:marLeft w:val="0"/>
              <w:marRight w:val="0"/>
              <w:marTop w:val="0"/>
              <w:marBottom w:val="0"/>
              <w:divBdr>
                <w:top w:val="none" w:sz="0" w:space="0" w:color="auto"/>
                <w:left w:val="none" w:sz="0" w:space="0" w:color="auto"/>
                <w:bottom w:val="none" w:sz="0" w:space="0" w:color="auto"/>
                <w:right w:val="none" w:sz="0" w:space="0" w:color="auto"/>
              </w:divBdr>
            </w:div>
          </w:divsChild>
        </w:div>
        <w:div w:id="86483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783442">
          <w:marLeft w:val="0"/>
          <w:marRight w:val="0"/>
          <w:marTop w:val="0"/>
          <w:marBottom w:val="0"/>
          <w:divBdr>
            <w:top w:val="none" w:sz="0" w:space="0" w:color="auto"/>
            <w:left w:val="none" w:sz="0" w:space="0" w:color="auto"/>
            <w:bottom w:val="none" w:sz="0" w:space="0" w:color="auto"/>
            <w:right w:val="none" w:sz="0" w:space="0" w:color="auto"/>
          </w:divBdr>
          <w:divsChild>
            <w:div w:id="25632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42454">
      <w:bodyDiv w:val="1"/>
      <w:marLeft w:val="0"/>
      <w:marRight w:val="0"/>
      <w:marTop w:val="0"/>
      <w:marBottom w:val="0"/>
      <w:divBdr>
        <w:top w:val="none" w:sz="0" w:space="0" w:color="auto"/>
        <w:left w:val="none" w:sz="0" w:space="0" w:color="auto"/>
        <w:bottom w:val="none" w:sz="0" w:space="0" w:color="auto"/>
        <w:right w:val="none" w:sz="0" w:space="0" w:color="auto"/>
      </w:divBdr>
      <w:divsChild>
        <w:div w:id="1758482252">
          <w:marLeft w:val="0"/>
          <w:marRight w:val="0"/>
          <w:marTop w:val="0"/>
          <w:marBottom w:val="0"/>
          <w:divBdr>
            <w:top w:val="none" w:sz="0" w:space="0" w:color="auto"/>
            <w:left w:val="none" w:sz="0" w:space="0" w:color="auto"/>
            <w:bottom w:val="none" w:sz="0" w:space="0" w:color="auto"/>
            <w:right w:val="none" w:sz="0" w:space="0" w:color="auto"/>
          </w:divBdr>
          <w:divsChild>
            <w:div w:id="2436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3146">
      <w:bodyDiv w:val="1"/>
      <w:marLeft w:val="0"/>
      <w:marRight w:val="0"/>
      <w:marTop w:val="0"/>
      <w:marBottom w:val="0"/>
      <w:divBdr>
        <w:top w:val="none" w:sz="0" w:space="0" w:color="auto"/>
        <w:left w:val="none" w:sz="0" w:space="0" w:color="auto"/>
        <w:bottom w:val="none" w:sz="0" w:space="0" w:color="auto"/>
        <w:right w:val="none" w:sz="0" w:space="0" w:color="auto"/>
      </w:divBdr>
    </w:div>
    <w:div w:id="314187608">
      <w:bodyDiv w:val="1"/>
      <w:marLeft w:val="0"/>
      <w:marRight w:val="0"/>
      <w:marTop w:val="0"/>
      <w:marBottom w:val="0"/>
      <w:divBdr>
        <w:top w:val="none" w:sz="0" w:space="0" w:color="auto"/>
        <w:left w:val="none" w:sz="0" w:space="0" w:color="auto"/>
        <w:bottom w:val="none" w:sz="0" w:space="0" w:color="auto"/>
        <w:right w:val="none" w:sz="0" w:space="0" w:color="auto"/>
      </w:divBdr>
    </w:div>
    <w:div w:id="320501857">
      <w:bodyDiv w:val="1"/>
      <w:marLeft w:val="0"/>
      <w:marRight w:val="0"/>
      <w:marTop w:val="0"/>
      <w:marBottom w:val="0"/>
      <w:divBdr>
        <w:top w:val="none" w:sz="0" w:space="0" w:color="auto"/>
        <w:left w:val="none" w:sz="0" w:space="0" w:color="auto"/>
        <w:bottom w:val="none" w:sz="0" w:space="0" w:color="auto"/>
        <w:right w:val="none" w:sz="0" w:space="0" w:color="auto"/>
      </w:divBdr>
      <w:divsChild>
        <w:div w:id="74025498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21738692">
      <w:bodyDiv w:val="1"/>
      <w:marLeft w:val="0"/>
      <w:marRight w:val="0"/>
      <w:marTop w:val="0"/>
      <w:marBottom w:val="0"/>
      <w:divBdr>
        <w:top w:val="none" w:sz="0" w:space="0" w:color="auto"/>
        <w:left w:val="none" w:sz="0" w:space="0" w:color="auto"/>
        <w:bottom w:val="none" w:sz="0" w:space="0" w:color="auto"/>
        <w:right w:val="none" w:sz="0" w:space="0" w:color="auto"/>
      </w:divBdr>
    </w:div>
    <w:div w:id="324281573">
      <w:bodyDiv w:val="1"/>
      <w:marLeft w:val="0"/>
      <w:marRight w:val="0"/>
      <w:marTop w:val="0"/>
      <w:marBottom w:val="0"/>
      <w:divBdr>
        <w:top w:val="none" w:sz="0" w:space="0" w:color="auto"/>
        <w:left w:val="none" w:sz="0" w:space="0" w:color="auto"/>
        <w:bottom w:val="none" w:sz="0" w:space="0" w:color="auto"/>
        <w:right w:val="none" w:sz="0" w:space="0" w:color="auto"/>
      </w:divBdr>
    </w:div>
    <w:div w:id="327444045">
      <w:bodyDiv w:val="1"/>
      <w:marLeft w:val="0"/>
      <w:marRight w:val="0"/>
      <w:marTop w:val="0"/>
      <w:marBottom w:val="0"/>
      <w:divBdr>
        <w:top w:val="none" w:sz="0" w:space="0" w:color="auto"/>
        <w:left w:val="none" w:sz="0" w:space="0" w:color="auto"/>
        <w:bottom w:val="none" w:sz="0" w:space="0" w:color="auto"/>
        <w:right w:val="none" w:sz="0" w:space="0" w:color="auto"/>
      </w:divBdr>
    </w:div>
    <w:div w:id="328683257">
      <w:bodyDiv w:val="1"/>
      <w:marLeft w:val="0"/>
      <w:marRight w:val="0"/>
      <w:marTop w:val="0"/>
      <w:marBottom w:val="0"/>
      <w:divBdr>
        <w:top w:val="none" w:sz="0" w:space="0" w:color="auto"/>
        <w:left w:val="none" w:sz="0" w:space="0" w:color="auto"/>
        <w:bottom w:val="none" w:sz="0" w:space="0" w:color="auto"/>
        <w:right w:val="none" w:sz="0" w:space="0" w:color="auto"/>
      </w:divBdr>
    </w:div>
    <w:div w:id="330983813">
      <w:bodyDiv w:val="1"/>
      <w:marLeft w:val="0"/>
      <w:marRight w:val="0"/>
      <w:marTop w:val="0"/>
      <w:marBottom w:val="0"/>
      <w:divBdr>
        <w:top w:val="none" w:sz="0" w:space="0" w:color="auto"/>
        <w:left w:val="none" w:sz="0" w:space="0" w:color="auto"/>
        <w:bottom w:val="none" w:sz="0" w:space="0" w:color="auto"/>
        <w:right w:val="none" w:sz="0" w:space="0" w:color="auto"/>
      </w:divBdr>
    </w:div>
    <w:div w:id="335226640">
      <w:bodyDiv w:val="1"/>
      <w:marLeft w:val="0"/>
      <w:marRight w:val="0"/>
      <w:marTop w:val="0"/>
      <w:marBottom w:val="0"/>
      <w:divBdr>
        <w:top w:val="none" w:sz="0" w:space="0" w:color="auto"/>
        <w:left w:val="none" w:sz="0" w:space="0" w:color="auto"/>
        <w:bottom w:val="none" w:sz="0" w:space="0" w:color="auto"/>
        <w:right w:val="none" w:sz="0" w:space="0" w:color="auto"/>
      </w:divBdr>
    </w:div>
    <w:div w:id="342823254">
      <w:bodyDiv w:val="1"/>
      <w:marLeft w:val="0"/>
      <w:marRight w:val="0"/>
      <w:marTop w:val="0"/>
      <w:marBottom w:val="0"/>
      <w:divBdr>
        <w:top w:val="none" w:sz="0" w:space="0" w:color="auto"/>
        <w:left w:val="none" w:sz="0" w:space="0" w:color="auto"/>
        <w:bottom w:val="none" w:sz="0" w:space="0" w:color="auto"/>
        <w:right w:val="none" w:sz="0" w:space="0" w:color="auto"/>
      </w:divBdr>
    </w:div>
    <w:div w:id="361324518">
      <w:bodyDiv w:val="1"/>
      <w:marLeft w:val="0"/>
      <w:marRight w:val="0"/>
      <w:marTop w:val="0"/>
      <w:marBottom w:val="0"/>
      <w:divBdr>
        <w:top w:val="none" w:sz="0" w:space="0" w:color="auto"/>
        <w:left w:val="none" w:sz="0" w:space="0" w:color="auto"/>
        <w:bottom w:val="none" w:sz="0" w:space="0" w:color="auto"/>
        <w:right w:val="none" w:sz="0" w:space="0" w:color="auto"/>
      </w:divBdr>
    </w:div>
    <w:div w:id="366683758">
      <w:bodyDiv w:val="1"/>
      <w:marLeft w:val="0"/>
      <w:marRight w:val="0"/>
      <w:marTop w:val="0"/>
      <w:marBottom w:val="0"/>
      <w:divBdr>
        <w:top w:val="none" w:sz="0" w:space="0" w:color="auto"/>
        <w:left w:val="none" w:sz="0" w:space="0" w:color="auto"/>
        <w:bottom w:val="none" w:sz="0" w:space="0" w:color="auto"/>
        <w:right w:val="none" w:sz="0" w:space="0" w:color="auto"/>
      </w:divBdr>
    </w:div>
    <w:div w:id="367225521">
      <w:bodyDiv w:val="1"/>
      <w:marLeft w:val="0"/>
      <w:marRight w:val="0"/>
      <w:marTop w:val="0"/>
      <w:marBottom w:val="0"/>
      <w:divBdr>
        <w:top w:val="none" w:sz="0" w:space="0" w:color="auto"/>
        <w:left w:val="none" w:sz="0" w:space="0" w:color="auto"/>
        <w:bottom w:val="none" w:sz="0" w:space="0" w:color="auto"/>
        <w:right w:val="none" w:sz="0" w:space="0" w:color="auto"/>
      </w:divBdr>
    </w:div>
    <w:div w:id="369696312">
      <w:bodyDiv w:val="1"/>
      <w:marLeft w:val="0"/>
      <w:marRight w:val="0"/>
      <w:marTop w:val="0"/>
      <w:marBottom w:val="0"/>
      <w:divBdr>
        <w:top w:val="none" w:sz="0" w:space="0" w:color="auto"/>
        <w:left w:val="none" w:sz="0" w:space="0" w:color="auto"/>
        <w:bottom w:val="none" w:sz="0" w:space="0" w:color="auto"/>
        <w:right w:val="none" w:sz="0" w:space="0" w:color="auto"/>
      </w:divBdr>
    </w:div>
    <w:div w:id="375617843">
      <w:bodyDiv w:val="1"/>
      <w:marLeft w:val="0"/>
      <w:marRight w:val="0"/>
      <w:marTop w:val="0"/>
      <w:marBottom w:val="0"/>
      <w:divBdr>
        <w:top w:val="none" w:sz="0" w:space="0" w:color="auto"/>
        <w:left w:val="none" w:sz="0" w:space="0" w:color="auto"/>
        <w:bottom w:val="none" w:sz="0" w:space="0" w:color="auto"/>
        <w:right w:val="none" w:sz="0" w:space="0" w:color="auto"/>
      </w:divBdr>
      <w:divsChild>
        <w:div w:id="663778096">
          <w:marLeft w:val="0"/>
          <w:marRight w:val="0"/>
          <w:marTop w:val="0"/>
          <w:marBottom w:val="0"/>
          <w:divBdr>
            <w:top w:val="none" w:sz="0" w:space="0" w:color="auto"/>
            <w:left w:val="none" w:sz="0" w:space="0" w:color="auto"/>
            <w:bottom w:val="none" w:sz="0" w:space="0" w:color="auto"/>
            <w:right w:val="none" w:sz="0" w:space="0" w:color="auto"/>
          </w:divBdr>
          <w:divsChild>
            <w:div w:id="648746740">
              <w:marLeft w:val="0"/>
              <w:marRight w:val="0"/>
              <w:marTop w:val="0"/>
              <w:marBottom w:val="0"/>
              <w:divBdr>
                <w:top w:val="none" w:sz="0" w:space="0" w:color="auto"/>
                <w:left w:val="none" w:sz="0" w:space="0" w:color="auto"/>
                <w:bottom w:val="none" w:sz="0" w:space="0" w:color="auto"/>
                <w:right w:val="none" w:sz="0" w:space="0" w:color="auto"/>
              </w:divBdr>
            </w:div>
          </w:divsChild>
        </w:div>
        <w:div w:id="1746951663">
          <w:marLeft w:val="0"/>
          <w:marRight w:val="0"/>
          <w:marTop w:val="0"/>
          <w:marBottom w:val="0"/>
          <w:divBdr>
            <w:top w:val="none" w:sz="0" w:space="0" w:color="auto"/>
            <w:left w:val="none" w:sz="0" w:space="0" w:color="auto"/>
            <w:bottom w:val="none" w:sz="0" w:space="0" w:color="auto"/>
            <w:right w:val="none" w:sz="0" w:space="0" w:color="auto"/>
          </w:divBdr>
          <w:divsChild>
            <w:div w:id="351689954">
              <w:marLeft w:val="0"/>
              <w:marRight w:val="0"/>
              <w:marTop w:val="0"/>
              <w:marBottom w:val="0"/>
              <w:divBdr>
                <w:top w:val="none" w:sz="0" w:space="0" w:color="auto"/>
                <w:left w:val="none" w:sz="0" w:space="0" w:color="auto"/>
                <w:bottom w:val="none" w:sz="0" w:space="0" w:color="auto"/>
                <w:right w:val="none" w:sz="0" w:space="0" w:color="auto"/>
              </w:divBdr>
            </w:div>
          </w:divsChild>
        </w:div>
        <w:div w:id="811291426">
          <w:marLeft w:val="0"/>
          <w:marRight w:val="0"/>
          <w:marTop w:val="0"/>
          <w:marBottom w:val="0"/>
          <w:divBdr>
            <w:top w:val="none" w:sz="0" w:space="0" w:color="auto"/>
            <w:left w:val="none" w:sz="0" w:space="0" w:color="auto"/>
            <w:bottom w:val="none" w:sz="0" w:space="0" w:color="auto"/>
            <w:right w:val="none" w:sz="0" w:space="0" w:color="auto"/>
          </w:divBdr>
          <w:divsChild>
            <w:div w:id="9702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6680">
      <w:bodyDiv w:val="1"/>
      <w:marLeft w:val="0"/>
      <w:marRight w:val="0"/>
      <w:marTop w:val="0"/>
      <w:marBottom w:val="0"/>
      <w:divBdr>
        <w:top w:val="none" w:sz="0" w:space="0" w:color="auto"/>
        <w:left w:val="none" w:sz="0" w:space="0" w:color="auto"/>
        <w:bottom w:val="none" w:sz="0" w:space="0" w:color="auto"/>
        <w:right w:val="none" w:sz="0" w:space="0" w:color="auto"/>
      </w:divBdr>
      <w:divsChild>
        <w:div w:id="351804859">
          <w:marLeft w:val="0"/>
          <w:marRight w:val="0"/>
          <w:marTop w:val="0"/>
          <w:marBottom w:val="0"/>
          <w:divBdr>
            <w:top w:val="none" w:sz="0" w:space="0" w:color="auto"/>
            <w:left w:val="none" w:sz="0" w:space="0" w:color="auto"/>
            <w:bottom w:val="none" w:sz="0" w:space="0" w:color="auto"/>
            <w:right w:val="none" w:sz="0" w:space="0" w:color="auto"/>
          </w:divBdr>
          <w:divsChild>
            <w:div w:id="59035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6192">
      <w:bodyDiv w:val="1"/>
      <w:marLeft w:val="0"/>
      <w:marRight w:val="0"/>
      <w:marTop w:val="0"/>
      <w:marBottom w:val="0"/>
      <w:divBdr>
        <w:top w:val="none" w:sz="0" w:space="0" w:color="auto"/>
        <w:left w:val="none" w:sz="0" w:space="0" w:color="auto"/>
        <w:bottom w:val="none" w:sz="0" w:space="0" w:color="auto"/>
        <w:right w:val="none" w:sz="0" w:space="0" w:color="auto"/>
      </w:divBdr>
    </w:div>
    <w:div w:id="390495814">
      <w:bodyDiv w:val="1"/>
      <w:marLeft w:val="0"/>
      <w:marRight w:val="0"/>
      <w:marTop w:val="0"/>
      <w:marBottom w:val="0"/>
      <w:divBdr>
        <w:top w:val="none" w:sz="0" w:space="0" w:color="auto"/>
        <w:left w:val="none" w:sz="0" w:space="0" w:color="auto"/>
        <w:bottom w:val="none" w:sz="0" w:space="0" w:color="auto"/>
        <w:right w:val="none" w:sz="0" w:space="0" w:color="auto"/>
      </w:divBdr>
    </w:div>
    <w:div w:id="399864486">
      <w:bodyDiv w:val="1"/>
      <w:marLeft w:val="0"/>
      <w:marRight w:val="0"/>
      <w:marTop w:val="0"/>
      <w:marBottom w:val="0"/>
      <w:divBdr>
        <w:top w:val="none" w:sz="0" w:space="0" w:color="auto"/>
        <w:left w:val="none" w:sz="0" w:space="0" w:color="auto"/>
        <w:bottom w:val="none" w:sz="0" w:space="0" w:color="auto"/>
        <w:right w:val="none" w:sz="0" w:space="0" w:color="auto"/>
      </w:divBdr>
    </w:div>
    <w:div w:id="406080237">
      <w:bodyDiv w:val="1"/>
      <w:marLeft w:val="0"/>
      <w:marRight w:val="0"/>
      <w:marTop w:val="0"/>
      <w:marBottom w:val="0"/>
      <w:divBdr>
        <w:top w:val="none" w:sz="0" w:space="0" w:color="auto"/>
        <w:left w:val="none" w:sz="0" w:space="0" w:color="auto"/>
        <w:bottom w:val="none" w:sz="0" w:space="0" w:color="auto"/>
        <w:right w:val="none" w:sz="0" w:space="0" w:color="auto"/>
      </w:divBdr>
    </w:div>
    <w:div w:id="411707618">
      <w:bodyDiv w:val="1"/>
      <w:marLeft w:val="0"/>
      <w:marRight w:val="0"/>
      <w:marTop w:val="0"/>
      <w:marBottom w:val="0"/>
      <w:divBdr>
        <w:top w:val="none" w:sz="0" w:space="0" w:color="auto"/>
        <w:left w:val="none" w:sz="0" w:space="0" w:color="auto"/>
        <w:bottom w:val="none" w:sz="0" w:space="0" w:color="auto"/>
        <w:right w:val="none" w:sz="0" w:space="0" w:color="auto"/>
      </w:divBdr>
    </w:div>
    <w:div w:id="411781575">
      <w:bodyDiv w:val="1"/>
      <w:marLeft w:val="0"/>
      <w:marRight w:val="0"/>
      <w:marTop w:val="0"/>
      <w:marBottom w:val="0"/>
      <w:divBdr>
        <w:top w:val="none" w:sz="0" w:space="0" w:color="auto"/>
        <w:left w:val="none" w:sz="0" w:space="0" w:color="auto"/>
        <w:bottom w:val="none" w:sz="0" w:space="0" w:color="auto"/>
        <w:right w:val="none" w:sz="0" w:space="0" w:color="auto"/>
      </w:divBdr>
    </w:div>
    <w:div w:id="431828480">
      <w:bodyDiv w:val="1"/>
      <w:marLeft w:val="0"/>
      <w:marRight w:val="0"/>
      <w:marTop w:val="0"/>
      <w:marBottom w:val="0"/>
      <w:divBdr>
        <w:top w:val="none" w:sz="0" w:space="0" w:color="auto"/>
        <w:left w:val="none" w:sz="0" w:space="0" w:color="auto"/>
        <w:bottom w:val="none" w:sz="0" w:space="0" w:color="auto"/>
        <w:right w:val="none" w:sz="0" w:space="0" w:color="auto"/>
      </w:divBdr>
    </w:div>
    <w:div w:id="432092961">
      <w:bodyDiv w:val="1"/>
      <w:marLeft w:val="0"/>
      <w:marRight w:val="0"/>
      <w:marTop w:val="0"/>
      <w:marBottom w:val="0"/>
      <w:divBdr>
        <w:top w:val="none" w:sz="0" w:space="0" w:color="auto"/>
        <w:left w:val="none" w:sz="0" w:space="0" w:color="auto"/>
        <w:bottom w:val="none" w:sz="0" w:space="0" w:color="auto"/>
        <w:right w:val="none" w:sz="0" w:space="0" w:color="auto"/>
      </w:divBdr>
    </w:div>
    <w:div w:id="432672775">
      <w:bodyDiv w:val="1"/>
      <w:marLeft w:val="0"/>
      <w:marRight w:val="0"/>
      <w:marTop w:val="0"/>
      <w:marBottom w:val="0"/>
      <w:divBdr>
        <w:top w:val="none" w:sz="0" w:space="0" w:color="auto"/>
        <w:left w:val="none" w:sz="0" w:space="0" w:color="auto"/>
        <w:bottom w:val="none" w:sz="0" w:space="0" w:color="auto"/>
        <w:right w:val="none" w:sz="0" w:space="0" w:color="auto"/>
      </w:divBdr>
    </w:div>
    <w:div w:id="435294451">
      <w:bodyDiv w:val="1"/>
      <w:marLeft w:val="0"/>
      <w:marRight w:val="0"/>
      <w:marTop w:val="0"/>
      <w:marBottom w:val="0"/>
      <w:divBdr>
        <w:top w:val="none" w:sz="0" w:space="0" w:color="auto"/>
        <w:left w:val="none" w:sz="0" w:space="0" w:color="auto"/>
        <w:bottom w:val="none" w:sz="0" w:space="0" w:color="auto"/>
        <w:right w:val="none" w:sz="0" w:space="0" w:color="auto"/>
      </w:divBdr>
    </w:div>
    <w:div w:id="439616674">
      <w:bodyDiv w:val="1"/>
      <w:marLeft w:val="0"/>
      <w:marRight w:val="0"/>
      <w:marTop w:val="0"/>
      <w:marBottom w:val="0"/>
      <w:divBdr>
        <w:top w:val="none" w:sz="0" w:space="0" w:color="auto"/>
        <w:left w:val="none" w:sz="0" w:space="0" w:color="auto"/>
        <w:bottom w:val="none" w:sz="0" w:space="0" w:color="auto"/>
        <w:right w:val="none" w:sz="0" w:space="0" w:color="auto"/>
      </w:divBdr>
    </w:div>
    <w:div w:id="440994660">
      <w:bodyDiv w:val="1"/>
      <w:marLeft w:val="0"/>
      <w:marRight w:val="0"/>
      <w:marTop w:val="0"/>
      <w:marBottom w:val="0"/>
      <w:divBdr>
        <w:top w:val="none" w:sz="0" w:space="0" w:color="auto"/>
        <w:left w:val="none" w:sz="0" w:space="0" w:color="auto"/>
        <w:bottom w:val="none" w:sz="0" w:space="0" w:color="auto"/>
        <w:right w:val="none" w:sz="0" w:space="0" w:color="auto"/>
      </w:divBdr>
    </w:div>
    <w:div w:id="441530823">
      <w:bodyDiv w:val="1"/>
      <w:marLeft w:val="0"/>
      <w:marRight w:val="0"/>
      <w:marTop w:val="0"/>
      <w:marBottom w:val="0"/>
      <w:divBdr>
        <w:top w:val="none" w:sz="0" w:space="0" w:color="auto"/>
        <w:left w:val="none" w:sz="0" w:space="0" w:color="auto"/>
        <w:bottom w:val="none" w:sz="0" w:space="0" w:color="auto"/>
        <w:right w:val="none" w:sz="0" w:space="0" w:color="auto"/>
      </w:divBdr>
    </w:div>
    <w:div w:id="442649222">
      <w:bodyDiv w:val="1"/>
      <w:marLeft w:val="0"/>
      <w:marRight w:val="0"/>
      <w:marTop w:val="0"/>
      <w:marBottom w:val="0"/>
      <w:divBdr>
        <w:top w:val="none" w:sz="0" w:space="0" w:color="auto"/>
        <w:left w:val="none" w:sz="0" w:space="0" w:color="auto"/>
        <w:bottom w:val="none" w:sz="0" w:space="0" w:color="auto"/>
        <w:right w:val="none" w:sz="0" w:space="0" w:color="auto"/>
      </w:divBdr>
    </w:div>
    <w:div w:id="443040266">
      <w:bodyDiv w:val="1"/>
      <w:marLeft w:val="0"/>
      <w:marRight w:val="0"/>
      <w:marTop w:val="0"/>
      <w:marBottom w:val="0"/>
      <w:divBdr>
        <w:top w:val="none" w:sz="0" w:space="0" w:color="auto"/>
        <w:left w:val="none" w:sz="0" w:space="0" w:color="auto"/>
        <w:bottom w:val="none" w:sz="0" w:space="0" w:color="auto"/>
        <w:right w:val="none" w:sz="0" w:space="0" w:color="auto"/>
      </w:divBdr>
    </w:div>
    <w:div w:id="443579998">
      <w:bodyDiv w:val="1"/>
      <w:marLeft w:val="0"/>
      <w:marRight w:val="0"/>
      <w:marTop w:val="0"/>
      <w:marBottom w:val="0"/>
      <w:divBdr>
        <w:top w:val="none" w:sz="0" w:space="0" w:color="auto"/>
        <w:left w:val="none" w:sz="0" w:space="0" w:color="auto"/>
        <w:bottom w:val="none" w:sz="0" w:space="0" w:color="auto"/>
        <w:right w:val="none" w:sz="0" w:space="0" w:color="auto"/>
      </w:divBdr>
      <w:divsChild>
        <w:div w:id="481776276">
          <w:marLeft w:val="0"/>
          <w:marRight w:val="0"/>
          <w:marTop w:val="0"/>
          <w:marBottom w:val="0"/>
          <w:divBdr>
            <w:top w:val="none" w:sz="0" w:space="0" w:color="auto"/>
            <w:left w:val="none" w:sz="0" w:space="0" w:color="auto"/>
            <w:bottom w:val="none" w:sz="0" w:space="0" w:color="auto"/>
            <w:right w:val="none" w:sz="0" w:space="0" w:color="auto"/>
          </w:divBdr>
          <w:divsChild>
            <w:div w:id="9367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37933">
      <w:bodyDiv w:val="1"/>
      <w:marLeft w:val="0"/>
      <w:marRight w:val="0"/>
      <w:marTop w:val="0"/>
      <w:marBottom w:val="0"/>
      <w:divBdr>
        <w:top w:val="none" w:sz="0" w:space="0" w:color="auto"/>
        <w:left w:val="none" w:sz="0" w:space="0" w:color="auto"/>
        <w:bottom w:val="none" w:sz="0" w:space="0" w:color="auto"/>
        <w:right w:val="none" w:sz="0" w:space="0" w:color="auto"/>
      </w:divBdr>
    </w:div>
    <w:div w:id="447091832">
      <w:bodyDiv w:val="1"/>
      <w:marLeft w:val="0"/>
      <w:marRight w:val="0"/>
      <w:marTop w:val="0"/>
      <w:marBottom w:val="0"/>
      <w:divBdr>
        <w:top w:val="none" w:sz="0" w:space="0" w:color="auto"/>
        <w:left w:val="none" w:sz="0" w:space="0" w:color="auto"/>
        <w:bottom w:val="none" w:sz="0" w:space="0" w:color="auto"/>
        <w:right w:val="none" w:sz="0" w:space="0" w:color="auto"/>
      </w:divBdr>
    </w:div>
    <w:div w:id="453327681">
      <w:bodyDiv w:val="1"/>
      <w:marLeft w:val="0"/>
      <w:marRight w:val="0"/>
      <w:marTop w:val="0"/>
      <w:marBottom w:val="0"/>
      <w:divBdr>
        <w:top w:val="none" w:sz="0" w:space="0" w:color="auto"/>
        <w:left w:val="none" w:sz="0" w:space="0" w:color="auto"/>
        <w:bottom w:val="none" w:sz="0" w:space="0" w:color="auto"/>
        <w:right w:val="none" w:sz="0" w:space="0" w:color="auto"/>
      </w:divBdr>
    </w:div>
    <w:div w:id="458452202">
      <w:bodyDiv w:val="1"/>
      <w:marLeft w:val="0"/>
      <w:marRight w:val="0"/>
      <w:marTop w:val="0"/>
      <w:marBottom w:val="0"/>
      <w:divBdr>
        <w:top w:val="none" w:sz="0" w:space="0" w:color="auto"/>
        <w:left w:val="none" w:sz="0" w:space="0" w:color="auto"/>
        <w:bottom w:val="none" w:sz="0" w:space="0" w:color="auto"/>
        <w:right w:val="none" w:sz="0" w:space="0" w:color="auto"/>
      </w:divBdr>
    </w:div>
    <w:div w:id="461850089">
      <w:bodyDiv w:val="1"/>
      <w:marLeft w:val="0"/>
      <w:marRight w:val="0"/>
      <w:marTop w:val="0"/>
      <w:marBottom w:val="0"/>
      <w:divBdr>
        <w:top w:val="none" w:sz="0" w:space="0" w:color="auto"/>
        <w:left w:val="none" w:sz="0" w:space="0" w:color="auto"/>
        <w:bottom w:val="none" w:sz="0" w:space="0" w:color="auto"/>
        <w:right w:val="none" w:sz="0" w:space="0" w:color="auto"/>
      </w:divBdr>
    </w:div>
    <w:div w:id="463741669">
      <w:bodyDiv w:val="1"/>
      <w:marLeft w:val="0"/>
      <w:marRight w:val="0"/>
      <w:marTop w:val="0"/>
      <w:marBottom w:val="0"/>
      <w:divBdr>
        <w:top w:val="none" w:sz="0" w:space="0" w:color="auto"/>
        <w:left w:val="none" w:sz="0" w:space="0" w:color="auto"/>
        <w:bottom w:val="none" w:sz="0" w:space="0" w:color="auto"/>
        <w:right w:val="none" w:sz="0" w:space="0" w:color="auto"/>
      </w:divBdr>
    </w:div>
    <w:div w:id="467087501">
      <w:bodyDiv w:val="1"/>
      <w:marLeft w:val="0"/>
      <w:marRight w:val="0"/>
      <w:marTop w:val="0"/>
      <w:marBottom w:val="0"/>
      <w:divBdr>
        <w:top w:val="none" w:sz="0" w:space="0" w:color="auto"/>
        <w:left w:val="none" w:sz="0" w:space="0" w:color="auto"/>
        <w:bottom w:val="none" w:sz="0" w:space="0" w:color="auto"/>
        <w:right w:val="none" w:sz="0" w:space="0" w:color="auto"/>
      </w:divBdr>
    </w:div>
    <w:div w:id="467817413">
      <w:bodyDiv w:val="1"/>
      <w:marLeft w:val="0"/>
      <w:marRight w:val="0"/>
      <w:marTop w:val="0"/>
      <w:marBottom w:val="0"/>
      <w:divBdr>
        <w:top w:val="none" w:sz="0" w:space="0" w:color="auto"/>
        <w:left w:val="none" w:sz="0" w:space="0" w:color="auto"/>
        <w:bottom w:val="none" w:sz="0" w:space="0" w:color="auto"/>
        <w:right w:val="none" w:sz="0" w:space="0" w:color="auto"/>
      </w:divBdr>
    </w:div>
    <w:div w:id="473908910">
      <w:bodyDiv w:val="1"/>
      <w:marLeft w:val="0"/>
      <w:marRight w:val="0"/>
      <w:marTop w:val="0"/>
      <w:marBottom w:val="0"/>
      <w:divBdr>
        <w:top w:val="none" w:sz="0" w:space="0" w:color="auto"/>
        <w:left w:val="none" w:sz="0" w:space="0" w:color="auto"/>
        <w:bottom w:val="none" w:sz="0" w:space="0" w:color="auto"/>
        <w:right w:val="none" w:sz="0" w:space="0" w:color="auto"/>
      </w:divBdr>
    </w:div>
    <w:div w:id="476724870">
      <w:bodyDiv w:val="1"/>
      <w:marLeft w:val="0"/>
      <w:marRight w:val="0"/>
      <w:marTop w:val="0"/>
      <w:marBottom w:val="0"/>
      <w:divBdr>
        <w:top w:val="none" w:sz="0" w:space="0" w:color="auto"/>
        <w:left w:val="none" w:sz="0" w:space="0" w:color="auto"/>
        <w:bottom w:val="none" w:sz="0" w:space="0" w:color="auto"/>
        <w:right w:val="none" w:sz="0" w:space="0" w:color="auto"/>
      </w:divBdr>
    </w:div>
    <w:div w:id="478571097">
      <w:bodyDiv w:val="1"/>
      <w:marLeft w:val="0"/>
      <w:marRight w:val="0"/>
      <w:marTop w:val="0"/>
      <w:marBottom w:val="0"/>
      <w:divBdr>
        <w:top w:val="none" w:sz="0" w:space="0" w:color="auto"/>
        <w:left w:val="none" w:sz="0" w:space="0" w:color="auto"/>
        <w:bottom w:val="none" w:sz="0" w:space="0" w:color="auto"/>
        <w:right w:val="none" w:sz="0" w:space="0" w:color="auto"/>
      </w:divBdr>
    </w:div>
    <w:div w:id="478694432">
      <w:bodyDiv w:val="1"/>
      <w:marLeft w:val="0"/>
      <w:marRight w:val="0"/>
      <w:marTop w:val="0"/>
      <w:marBottom w:val="0"/>
      <w:divBdr>
        <w:top w:val="none" w:sz="0" w:space="0" w:color="auto"/>
        <w:left w:val="none" w:sz="0" w:space="0" w:color="auto"/>
        <w:bottom w:val="none" w:sz="0" w:space="0" w:color="auto"/>
        <w:right w:val="none" w:sz="0" w:space="0" w:color="auto"/>
      </w:divBdr>
    </w:div>
    <w:div w:id="480580970">
      <w:bodyDiv w:val="1"/>
      <w:marLeft w:val="0"/>
      <w:marRight w:val="0"/>
      <w:marTop w:val="0"/>
      <w:marBottom w:val="0"/>
      <w:divBdr>
        <w:top w:val="none" w:sz="0" w:space="0" w:color="auto"/>
        <w:left w:val="none" w:sz="0" w:space="0" w:color="auto"/>
        <w:bottom w:val="none" w:sz="0" w:space="0" w:color="auto"/>
        <w:right w:val="none" w:sz="0" w:space="0" w:color="auto"/>
      </w:divBdr>
    </w:div>
    <w:div w:id="491063654">
      <w:bodyDiv w:val="1"/>
      <w:marLeft w:val="0"/>
      <w:marRight w:val="0"/>
      <w:marTop w:val="0"/>
      <w:marBottom w:val="0"/>
      <w:divBdr>
        <w:top w:val="none" w:sz="0" w:space="0" w:color="auto"/>
        <w:left w:val="none" w:sz="0" w:space="0" w:color="auto"/>
        <w:bottom w:val="none" w:sz="0" w:space="0" w:color="auto"/>
        <w:right w:val="none" w:sz="0" w:space="0" w:color="auto"/>
      </w:divBdr>
    </w:div>
    <w:div w:id="495927511">
      <w:bodyDiv w:val="1"/>
      <w:marLeft w:val="0"/>
      <w:marRight w:val="0"/>
      <w:marTop w:val="0"/>
      <w:marBottom w:val="0"/>
      <w:divBdr>
        <w:top w:val="none" w:sz="0" w:space="0" w:color="auto"/>
        <w:left w:val="none" w:sz="0" w:space="0" w:color="auto"/>
        <w:bottom w:val="none" w:sz="0" w:space="0" w:color="auto"/>
        <w:right w:val="none" w:sz="0" w:space="0" w:color="auto"/>
      </w:divBdr>
    </w:div>
    <w:div w:id="499738014">
      <w:bodyDiv w:val="1"/>
      <w:marLeft w:val="0"/>
      <w:marRight w:val="0"/>
      <w:marTop w:val="0"/>
      <w:marBottom w:val="0"/>
      <w:divBdr>
        <w:top w:val="none" w:sz="0" w:space="0" w:color="auto"/>
        <w:left w:val="none" w:sz="0" w:space="0" w:color="auto"/>
        <w:bottom w:val="none" w:sz="0" w:space="0" w:color="auto"/>
        <w:right w:val="none" w:sz="0" w:space="0" w:color="auto"/>
      </w:divBdr>
    </w:div>
    <w:div w:id="509177529">
      <w:bodyDiv w:val="1"/>
      <w:marLeft w:val="0"/>
      <w:marRight w:val="0"/>
      <w:marTop w:val="0"/>
      <w:marBottom w:val="0"/>
      <w:divBdr>
        <w:top w:val="none" w:sz="0" w:space="0" w:color="auto"/>
        <w:left w:val="none" w:sz="0" w:space="0" w:color="auto"/>
        <w:bottom w:val="none" w:sz="0" w:space="0" w:color="auto"/>
        <w:right w:val="none" w:sz="0" w:space="0" w:color="auto"/>
      </w:divBdr>
    </w:div>
    <w:div w:id="509953258">
      <w:bodyDiv w:val="1"/>
      <w:marLeft w:val="0"/>
      <w:marRight w:val="0"/>
      <w:marTop w:val="0"/>
      <w:marBottom w:val="0"/>
      <w:divBdr>
        <w:top w:val="none" w:sz="0" w:space="0" w:color="auto"/>
        <w:left w:val="none" w:sz="0" w:space="0" w:color="auto"/>
        <w:bottom w:val="none" w:sz="0" w:space="0" w:color="auto"/>
        <w:right w:val="none" w:sz="0" w:space="0" w:color="auto"/>
      </w:divBdr>
    </w:div>
    <w:div w:id="510334055">
      <w:bodyDiv w:val="1"/>
      <w:marLeft w:val="0"/>
      <w:marRight w:val="0"/>
      <w:marTop w:val="0"/>
      <w:marBottom w:val="0"/>
      <w:divBdr>
        <w:top w:val="none" w:sz="0" w:space="0" w:color="auto"/>
        <w:left w:val="none" w:sz="0" w:space="0" w:color="auto"/>
        <w:bottom w:val="none" w:sz="0" w:space="0" w:color="auto"/>
        <w:right w:val="none" w:sz="0" w:space="0" w:color="auto"/>
      </w:divBdr>
    </w:div>
    <w:div w:id="513688642">
      <w:bodyDiv w:val="1"/>
      <w:marLeft w:val="0"/>
      <w:marRight w:val="0"/>
      <w:marTop w:val="0"/>
      <w:marBottom w:val="0"/>
      <w:divBdr>
        <w:top w:val="none" w:sz="0" w:space="0" w:color="auto"/>
        <w:left w:val="none" w:sz="0" w:space="0" w:color="auto"/>
        <w:bottom w:val="none" w:sz="0" w:space="0" w:color="auto"/>
        <w:right w:val="none" w:sz="0" w:space="0" w:color="auto"/>
      </w:divBdr>
    </w:div>
    <w:div w:id="521283403">
      <w:bodyDiv w:val="1"/>
      <w:marLeft w:val="0"/>
      <w:marRight w:val="0"/>
      <w:marTop w:val="0"/>
      <w:marBottom w:val="0"/>
      <w:divBdr>
        <w:top w:val="none" w:sz="0" w:space="0" w:color="auto"/>
        <w:left w:val="none" w:sz="0" w:space="0" w:color="auto"/>
        <w:bottom w:val="none" w:sz="0" w:space="0" w:color="auto"/>
        <w:right w:val="none" w:sz="0" w:space="0" w:color="auto"/>
      </w:divBdr>
    </w:div>
    <w:div w:id="521669901">
      <w:bodyDiv w:val="1"/>
      <w:marLeft w:val="0"/>
      <w:marRight w:val="0"/>
      <w:marTop w:val="0"/>
      <w:marBottom w:val="0"/>
      <w:divBdr>
        <w:top w:val="none" w:sz="0" w:space="0" w:color="auto"/>
        <w:left w:val="none" w:sz="0" w:space="0" w:color="auto"/>
        <w:bottom w:val="none" w:sz="0" w:space="0" w:color="auto"/>
        <w:right w:val="none" w:sz="0" w:space="0" w:color="auto"/>
      </w:divBdr>
      <w:divsChild>
        <w:div w:id="165827120">
          <w:marLeft w:val="0"/>
          <w:marRight w:val="0"/>
          <w:marTop w:val="0"/>
          <w:marBottom w:val="0"/>
          <w:divBdr>
            <w:top w:val="none" w:sz="0" w:space="0" w:color="auto"/>
            <w:left w:val="none" w:sz="0" w:space="0" w:color="auto"/>
            <w:bottom w:val="none" w:sz="0" w:space="0" w:color="auto"/>
            <w:right w:val="none" w:sz="0" w:space="0" w:color="auto"/>
          </w:divBdr>
          <w:divsChild>
            <w:div w:id="2028361524">
              <w:marLeft w:val="0"/>
              <w:marRight w:val="0"/>
              <w:marTop w:val="0"/>
              <w:marBottom w:val="0"/>
              <w:divBdr>
                <w:top w:val="none" w:sz="0" w:space="0" w:color="auto"/>
                <w:left w:val="none" w:sz="0" w:space="0" w:color="auto"/>
                <w:bottom w:val="none" w:sz="0" w:space="0" w:color="auto"/>
                <w:right w:val="none" w:sz="0" w:space="0" w:color="auto"/>
              </w:divBdr>
            </w:div>
          </w:divsChild>
        </w:div>
        <w:div w:id="1788697460">
          <w:marLeft w:val="0"/>
          <w:marRight w:val="0"/>
          <w:marTop w:val="0"/>
          <w:marBottom w:val="0"/>
          <w:divBdr>
            <w:top w:val="none" w:sz="0" w:space="0" w:color="auto"/>
            <w:left w:val="none" w:sz="0" w:space="0" w:color="auto"/>
            <w:bottom w:val="none" w:sz="0" w:space="0" w:color="auto"/>
            <w:right w:val="none" w:sz="0" w:space="0" w:color="auto"/>
          </w:divBdr>
          <w:divsChild>
            <w:div w:id="639960057">
              <w:marLeft w:val="0"/>
              <w:marRight w:val="0"/>
              <w:marTop w:val="0"/>
              <w:marBottom w:val="0"/>
              <w:divBdr>
                <w:top w:val="none" w:sz="0" w:space="0" w:color="auto"/>
                <w:left w:val="none" w:sz="0" w:space="0" w:color="auto"/>
                <w:bottom w:val="none" w:sz="0" w:space="0" w:color="auto"/>
                <w:right w:val="none" w:sz="0" w:space="0" w:color="auto"/>
              </w:divBdr>
            </w:div>
          </w:divsChild>
        </w:div>
        <w:div w:id="542715132">
          <w:marLeft w:val="0"/>
          <w:marRight w:val="0"/>
          <w:marTop w:val="0"/>
          <w:marBottom w:val="0"/>
          <w:divBdr>
            <w:top w:val="none" w:sz="0" w:space="0" w:color="auto"/>
            <w:left w:val="none" w:sz="0" w:space="0" w:color="auto"/>
            <w:bottom w:val="none" w:sz="0" w:space="0" w:color="auto"/>
            <w:right w:val="none" w:sz="0" w:space="0" w:color="auto"/>
          </w:divBdr>
          <w:divsChild>
            <w:div w:id="22715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314">
      <w:bodyDiv w:val="1"/>
      <w:marLeft w:val="0"/>
      <w:marRight w:val="0"/>
      <w:marTop w:val="0"/>
      <w:marBottom w:val="0"/>
      <w:divBdr>
        <w:top w:val="none" w:sz="0" w:space="0" w:color="auto"/>
        <w:left w:val="none" w:sz="0" w:space="0" w:color="auto"/>
        <w:bottom w:val="none" w:sz="0" w:space="0" w:color="auto"/>
        <w:right w:val="none" w:sz="0" w:space="0" w:color="auto"/>
      </w:divBdr>
    </w:div>
    <w:div w:id="522937468">
      <w:bodyDiv w:val="1"/>
      <w:marLeft w:val="0"/>
      <w:marRight w:val="0"/>
      <w:marTop w:val="0"/>
      <w:marBottom w:val="0"/>
      <w:divBdr>
        <w:top w:val="none" w:sz="0" w:space="0" w:color="auto"/>
        <w:left w:val="none" w:sz="0" w:space="0" w:color="auto"/>
        <w:bottom w:val="none" w:sz="0" w:space="0" w:color="auto"/>
        <w:right w:val="none" w:sz="0" w:space="0" w:color="auto"/>
      </w:divBdr>
    </w:div>
    <w:div w:id="523981799">
      <w:bodyDiv w:val="1"/>
      <w:marLeft w:val="0"/>
      <w:marRight w:val="0"/>
      <w:marTop w:val="0"/>
      <w:marBottom w:val="0"/>
      <w:divBdr>
        <w:top w:val="none" w:sz="0" w:space="0" w:color="auto"/>
        <w:left w:val="none" w:sz="0" w:space="0" w:color="auto"/>
        <w:bottom w:val="none" w:sz="0" w:space="0" w:color="auto"/>
        <w:right w:val="none" w:sz="0" w:space="0" w:color="auto"/>
      </w:divBdr>
    </w:div>
    <w:div w:id="524446488">
      <w:bodyDiv w:val="1"/>
      <w:marLeft w:val="0"/>
      <w:marRight w:val="0"/>
      <w:marTop w:val="0"/>
      <w:marBottom w:val="0"/>
      <w:divBdr>
        <w:top w:val="none" w:sz="0" w:space="0" w:color="auto"/>
        <w:left w:val="none" w:sz="0" w:space="0" w:color="auto"/>
        <w:bottom w:val="none" w:sz="0" w:space="0" w:color="auto"/>
        <w:right w:val="none" w:sz="0" w:space="0" w:color="auto"/>
      </w:divBdr>
    </w:div>
    <w:div w:id="534537755">
      <w:bodyDiv w:val="1"/>
      <w:marLeft w:val="0"/>
      <w:marRight w:val="0"/>
      <w:marTop w:val="0"/>
      <w:marBottom w:val="0"/>
      <w:divBdr>
        <w:top w:val="none" w:sz="0" w:space="0" w:color="auto"/>
        <w:left w:val="none" w:sz="0" w:space="0" w:color="auto"/>
        <w:bottom w:val="none" w:sz="0" w:space="0" w:color="auto"/>
        <w:right w:val="none" w:sz="0" w:space="0" w:color="auto"/>
      </w:divBdr>
    </w:div>
    <w:div w:id="535239604">
      <w:bodyDiv w:val="1"/>
      <w:marLeft w:val="0"/>
      <w:marRight w:val="0"/>
      <w:marTop w:val="0"/>
      <w:marBottom w:val="0"/>
      <w:divBdr>
        <w:top w:val="none" w:sz="0" w:space="0" w:color="auto"/>
        <w:left w:val="none" w:sz="0" w:space="0" w:color="auto"/>
        <w:bottom w:val="none" w:sz="0" w:space="0" w:color="auto"/>
        <w:right w:val="none" w:sz="0" w:space="0" w:color="auto"/>
      </w:divBdr>
    </w:div>
    <w:div w:id="535582223">
      <w:bodyDiv w:val="1"/>
      <w:marLeft w:val="0"/>
      <w:marRight w:val="0"/>
      <w:marTop w:val="0"/>
      <w:marBottom w:val="0"/>
      <w:divBdr>
        <w:top w:val="none" w:sz="0" w:space="0" w:color="auto"/>
        <w:left w:val="none" w:sz="0" w:space="0" w:color="auto"/>
        <w:bottom w:val="none" w:sz="0" w:space="0" w:color="auto"/>
        <w:right w:val="none" w:sz="0" w:space="0" w:color="auto"/>
      </w:divBdr>
    </w:div>
    <w:div w:id="541601729">
      <w:bodyDiv w:val="1"/>
      <w:marLeft w:val="0"/>
      <w:marRight w:val="0"/>
      <w:marTop w:val="0"/>
      <w:marBottom w:val="0"/>
      <w:divBdr>
        <w:top w:val="none" w:sz="0" w:space="0" w:color="auto"/>
        <w:left w:val="none" w:sz="0" w:space="0" w:color="auto"/>
        <w:bottom w:val="none" w:sz="0" w:space="0" w:color="auto"/>
        <w:right w:val="none" w:sz="0" w:space="0" w:color="auto"/>
      </w:divBdr>
    </w:div>
    <w:div w:id="544370111">
      <w:bodyDiv w:val="1"/>
      <w:marLeft w:val="0"/>
      <w:marRight w:val="0"/>
      <w:marTop w:val="0"/>
      <w:marBottom w:val="0"/>
      <w:divBdr>
        <w:top w:val="none" w:sz="0" w:space="0" w:color="auto"/>
        <w:left w:val="none" w:sz="0" w:space="0" w:color="auto"/>
        <w:bottom w:val="none" w:sz="0" w:space="0" w:color="auto"/>
        <w:right w:val="none" w:sz="0" w:space="0" w:color="auto"/>
      </w:divBdr>
      <w:divsChild>
        <w:div w:id="446117949">
          <w:marLeft w:val="0"/>
          <w:marRight w:val="0"/>
          <w:marTop w:val="0"/>
          <w:marBottom w:val="0"/>
          <w:divBdr>
            <w:top w:val="none" w:sz="0" w:space="0" w:color="auto"/>
            <w:left w:val="none" w:sz="0" w:space="0" w:color="auto"/>
            <w:bottom w:val="none" w:sz="0" w:space="0" w:color="auto"/>
            <w:right w:val="none" w:sz="0" w:space="0" w:color="auto"/>
          </w:divBdr>
          <w:divsChild>
            <w:div w:id="1859613701">
              <w:marLeft w:val="0"/>
              <w:marRight w:val="0"/>
              <w:marTop w:val="0"/>
              <w:marBottom w:val="0"/>
              <w:divBdr>
                <w:top w:val="none" w:sz="0" w:space="0" w:color="auto"/>
                <w:left w:val="none" w:sz="0" w:space="0" w:color="auto"/>
                <w:bottom w:val="none" w:sz="0" w:space="0" w:color="auto"/>
                <w:right w:val="none" w:sz="0" w:space="0" w:color="auto"/>
              </w:divBdr>
            </w:div>
          </w:divsChild>
        </w:div>
        <w:div w:id="1072385606">
          <w:marLeft w:val="0"/>
          <w:marRight w:val="0"/>
          <w:marTop w:val="0"/>
          <w:marBottom w:val="0"/>
          <w:divBdr>
            <w:top w:val="none" w:sz="0" w:space="0" w:color="auto"/>
            <w:left w:val="none" w:sz="0" w:space="0" w:color="auto"/>
            <w:bottom w:val="none" w:sz="0" w:space="0" w:color="auto"/>
            <w:right w:val="none" w:sz="0" w:space="0" w:color="auto"/>
          </w:divBdr>
          <w:divsChild>
            <w:div w:id="73820526">
              <w:marLeft w:val="0"/>
              <w:marRight w:val="0"/>
              <w:marTop w:val="0"/>
              <w:marBottom w:val="0"/>
              <w:divBdr>
                <w:top w:val="none" w:sz="0" w:space="0" w:color="auto"/>
                <w:left w:val="none" w:sz="0" w:space="0" w:color="auto"/>
                <w:bottom w:val="none" w:sz="0" w:space="0" w:color="auto"/>
                <w:right w:val="none" w:sz="0" w:space="0" w:color="auto"/>
              </w:divBdr>
            </w:div>
          </w:divsChild>
        </w:div>
        <w:div w:id="1314797684">
          <w:marLeft w:val="0"/>
          <w:marRight w:val="0"/>
          <w:marTop w:val="0"/>
          <w:marBottom w:val="0"/>
          <w:divBdr>
            <w:top w:val="none" w:sz="0" w:space="0" w:color="auto"/>
            <w:left w:val="none" w:sz="0" w:space="0" w:color="auto"/>
            <w:bottom w:val="none" w:sz="0" w:space="0" w:color="auto"/>
            <w:right w:val="none" w:sz="0" w:space="0" w:color="auto"/>
          </w:divBdr>
          <w:divsChild>
            <w:div w:id="193358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3835">
      <w:bodyDiv w:val="1"/>
      <w:marLeft w:val="0"/>
      <w:marRight w:val="0"/>
      <w:marTop w:val="0"/>
      <w:marBottom w:val="0"/>
      <w:divBdr>
        <w:top w:val="none" w:sz="0" w:space="0" w:color="auto"/>
        <w:left w:val="none" w:sz="0" w:space="0" w:color="auto"/>
        <w:bottom w:val="none" w:sz="0" w:space="0" w:color="auto"/>
        <w:right w:val="none" w:sz="0" w:space="0" w:color="auto"/>
      </w:divBdr>
    </w:div>
    <w:div w:id="549416992">
      <w:bodyDiv w:val="1"/>
      <w:marLeft w:val="0"/>
      <w:marRight w:val="0"/>
      <w:marTop w:val="0"/>
      <w:marBottom w:val="0"/>
      <w:divBdr>
        <w:top w:val="none" w:sz="0" w:space="0" w:color="auto"/>
        <w:left w:val="none" w:sz="0" w:space="0" w:color="auto"/>
        <w:bottom w:val="none" w:sz="0" w:space="0" w:color="auto"/>
        <w:right w:val="none" w:sz="0" w:space="0" w:color="auto"/>
      </w:divBdr>
    </w:div>
    <w:div w:id="550386295">
      <w:bodyDiv w:val="1"/>
      <w:marLeft w:val="0"/>
      <w:marRight w:val="0"/>
      <w:marTop w:val="0"/>
      <w:marBottom w:val="0"/>
      <w:divBdr>
        <w:top w:val="none" w:sz="0" w:space="0" w:color="auto"/>
        <w:left w:val="none" w:sz="0" w:space="0" w:color="auto"/>
        <w:bottom w:val="none" w:sz="0" w:space="0" w:color="auto"/>
        <w:right w:val="none" w:sz="0" w:space="0" w:color="auto"/>
      </w:divBdr>
      <w:divsChild>
        <w:div w:id="2057578029">
          <w:blockQuote w:val="1"/>
          <w:marLeft w:val="720"/>
          <w:marRight w:val="720"/>
          <w:marTop w:val="100"/>
          <w:marBottom w:val="100"/>
          <w:divBdr>
            <w:top w:val="none" w:sz="0" w:space="0" w:color="auto"/>
            <w:left w:val="none" w:sz="0" w:space="0" w:color="auto"/>
            <w:bottom w:val="none" w:sz="0" w:space="0" w:color="auto"/>
            <w:right w:val="none" w:sz="0" w:space="0" w:color="auto"/>
          </w:divBdr>
        </w:div>
        <w:div w:id="607855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877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62422">
          <w:blockQuote w:val="1"/>
          <w:marLeft w:val="720"/>
          <w:marRight w:val="720"/>
          <w:marTop w:val="100"/>
          <w:marBottom w:val="100"/>
          <w:divBdr>
            <w:top w:val="none" w:sz="0" w:space="0" w:color="auto"/>
            <w:left w:val="none" w:sz="0" w:space="0" w:color="auto"/>
            <w:bottom w:val="none" w:sz="0" w:space="0" w:color="auto"/>
            <w:right w:val="none" w:sz="0" w:space="0" w:color="auto"/>
          </w:divBdr>
        </w:div>
        <w:div w:id="434517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02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652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452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66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76979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532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7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00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694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679052">
          <w:blockQuote w:val="1"/>
          <w:marLeft w:val="720"/>
          <w:marRight w:val="720"/>
          <w:marTop w:val="100"/>
          <w:marBottom w:val="100"/>
          <w:divBdr>
            <w:top w:val="none" w:sz="0" w:space="0" w:color="auto"/>
            <w:left w:val="none" w:sz="0" w:space="0" w:color="auto"/>
            <w:bottom w:val="none" w:sz="0" w:space="0" w:color="auto"/>
            <w:right w:val="none" w:sz="0" w:space="0" w:color="auto"/>
          </w:divBdr>
        </w:div>
        <w:div w:id="885683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762137">
          <w:blockQuote w:val="1"/>
          <w:marLeft w:val="720"/>
          <w:marRight w:val="720"/>
          <w:marTop w:val="100"/>
          <w:marBottom w:val="100"/>
          <w:divBdr>
            <w:top w:val="none" w:sz="0" w:space="0" w:color="auto"/>
            <w:left w:val="none" w:sz="0" w:space="0" w:color="auto"/>
            <w:bottom w:val="none" w:sz="0" w:space="0" w:color="auto"/>
            <w:right w:val="none" w:sz="0" w:space="0" w:color="auto"/>
          </w:divBdr>
        </w:div>
        <w:div w:id="324404954">
          <w:blockQuote w:val="1"/>
          <w:marLeft w:val="720"/>
          <w:marRight w:val="720"/>
          <w:marTop w:val="100"/>
          <w:marBottom w:val="100"/>
          <w:divBdr>
            <w:top w:val="none" w:sz="0" w:space="0" w:color="auto"/>
            <w:left w:val="none" w:sz="0" w:space="0" w:color="auto"/>
            <w:bottom w:val="none" w:sz="0" w:space="0" w:color="auto"/>
            <w:right w:val="none" w:sz="0" w:space="0" w:color="auto"/>
          </w:divBdr>
        </w:div>
        <w:div w:id="680007149">
          <w:blockQuote w:val="1"/>
          <w:marLeft w:val="720"/>
          <w:marRight w:val="720"/>
          <w:marTop w:val="100"/>
          <w:marBottom w:val="100"/>
          <w:divBdr>
            <w:top w:val="none" w:sz="0" w:space="0" w:color="auto"/>
            <w:left w:val="none" w:sz="0" w:space="0" w:color="auto"/>
            <w:bottom w:val="none" w:sz="0" w:space="0" w:color="auto"/>
            <w:right w:val="none" w:sz="0" w:space="0" w:color="auto"/>
          </w:divBdr>
        </w:div>
        <w:div w:id="936787523">
          <w:blockQuote w:val="1"/>
          <w:marLeft w:val="720"/>
          <w:marRight w:val="720"/>
          <w:marTop w:val="100"/>
          <w:marBottom w:val="100"/>
          <w:divBdr>
            <w:top w:val="none" w:sz="0" w:space="0" w:color="auto"/>
            <w:left w:val="none" w:sz="0" w:space="0" w:color="auto"/>
            <w:bottom w:val="none" w:sz="0" w:space="0" w:color="auto"/>
            <w:right w:val="none" w:sz="0" w:space="0" w:color="auto"/>
          </w:divBdr>
        </w:div>
        <w:div w:id="750473384">
          <w:blockQuote w:val="1"/>
          <w:marLeft w:val="720"/>
          <w:marRight w:val="720"/>
          <w:marTop w:val="100"/>
          <w:marBottom w:val="100"/>
          <w:divBdr>
            <w:top w:val="none" w:sz="0" w:space="0" w:color="auto"/>
            <w:left w:val="none" w:sz="0" w:space="0" w:color="auto"/>
            <w:bottom w:val="none" w:sz="0" w:space="0" w:color="auto"/>
            <w:right w:val="none" w:sz="0" w:space="0" w:color="auto"/>
          </w:divBdr>
        </w:div>
        <w:div w:id="85225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208765">
          <w:blockQuote w:val="1"/>
          <w:marLeft w:val="720"/>
          <w:marRight w:val="720"/>
          <w:marTop w:val="100"/>
          <w:marBottom w:val="100"/>
          <w:divBdr>
            <w:top w:val="none" w:sz="0" w:space="0" w:color="auto"/>
            <w:left w:val="none" w:sz="0" w:space="0" w:color="auto"/>
            <w:bottom w:val="none" w:sz="0" w:space="0" w:color="auto"/>
            <w:right w:val="none" w:sz="0" w:space="0" w:color="auto"/>
          </w:divBdr>
        </w:div>
        <w:div w:id="458188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10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579224">
      <w:bodyDiv w:val="1"/>
      <w:marLeft w:val="0"/>
      <w:marRight w:val="0"/>
      <w:marTop w:val="0"/>
      <w:marBottom w:val="0"/>
      <w:divBdr>
        <w:top w:val="none" w:sz="0" w:space="0" w:color="auto"/>
        <w:left w:val="none" w:sz="0" w:space="0" w:color="auto"/>
        <w:bottom w:val="none" w:sz="0" w:space="0" w:color="auto"/>
        <w:right w:val="none" w:sz="0" w:space="0" w:color="auto"/>
      </w:divBdr>
    </w:div>
    <w:div w:id="553542654">
      <w:bodyDiv w:val="1"/>
      <w:marLeft w:val="0"/>
      <w:marRight w:val="0"/>
      <w:marTop w:val="0"/>
      <w:marBottom w:val="0"/>
      <w:divBdr>
        <w:top w:val="none" w:sz="0" w:space="0" w:color="auto"/>
        <w:left w:val="none" w:sz="0" w:space="0" w:color="auto"/>
        <w:bottom w:val="none" w:sz="0" w:space="0" w:color="auto"/>
        <w:right w:val="none" w:sz="0" w:space="0" w:color="auto"/>
      </w:divBdr>
    </w:div>
    <w:div w:id="557940000">
      <w:bodyDiv w:val="1"/>
      <w:marLeft w:val="0"/>
      <w:marRight w:val="0"/>
      <w:marTop w:val="0"/>
      <w:marBottom w:val="0"/>
      <w:divBdr>
        <w:top w:val="none" w:sz="0" w:space="0" w:color="auto"/>
        <w:left w:val="none" w:sz="0" w:space="0" w:color="auto"/>
        <w:bottom w:val="none" w:sz="0" w:space="0" w:color="auto"/>
        <w:right w:val="none" w:sz="0" w:space="0" w:color="auto"/>
      </w:divBdr>
    </w:div>
    <w:div w:id="561644841">
      <w:bodyDiv w:val="1"/>
      <w:marLeft w:val="0"/>
      <w:marRight w:val="0"/>
      <w:marTop w:val="0"/>
      <w:marBottom w:val="0"/>
      <w:divBdr>
        <w:top w:val="none" w:sz="0" w:space="0" w:color="auto"/>
        <w:left w:val="none" w:sz="0" w:space="0" w:color="auto"/>
        <w:bottom w:val="none" w:sz="0" w:space="0" w:color="auto"/>
        <w:right w:val="none" w:sz="0" w:space="0" w:color="auto"/>
      </w:divBdr>
    </w:div>
    <w:div w:id="564802288">
      <w:bodyDiv w:val="1"/>
      <w:marLeft w:val="0"/>
      <w:marRight w:val="0"/>
      <w:marTop w:val="0"/>
      <w:marBottom w:val="0"/>
      <w:divBdr>
        <w:top w:val="none" w:sz="0" w:space="0" w:color="auto"/>
        <w:left w:val="none" w:sz="0" w:space="0" w:color="auto"/>
        <w:bottom w:val="none" w:sz="0" w:space="0" w:color="auto"/>
        <w:right w:val="none" w:sz="0" w:space="0" w:color="auto"/>
      </w:divBdr>
    </w:div>
    <w:div w:id="569072258">
      <w:bodyDiv w:val="1"/>
      <w:marLeft w:val="0"/>
      <w:marRight w:val="0"/>
      <w:marTop w:val="0"/>
      <w:marBottom w:val="0"/>
      <w:divBdr>
        <w:top w:val="none" w:sz="0" w:space="0" w:color="auto"/>
        <w:left w:val="none" w:sz="0" w:space="0" w:color="auto"/>
        <w:bottom w:val="none" w:sz="0" w:space="0" w:color="auto"/>
        <w:right w:val="none" w:sz="0" w:space="0" w:color="auto"/>
      </w:divBdr>
    </w:div>
    <w:div w:id="569848189">
      <w:bodyDiv w:val="1"/>
      <w:marLeft w:val="0"/>
      <w:marRight w:val="0"/>
      <w:marTop w:val="0"/>
      <w:marBottom w:val="0"/>
      <w:divBdr>
        <w:top w:val="none" w:sz="0" w:space="0" w:color="auto"/>
        <w:left w:val="none" w:sz="0" w:space="0" w:color="auto"/>
        <w:bottom w:val="none" w:sz="0" w:space="0" w:color="auto"/>
        <w:right w:val="none" w:sz="0" w:space="0" w:color="auto"/>
      </w:divBdr>
    </w:div>
    <w:div w:id="570311522">
      <w:bodyDiv w:val="1"/>
      <w:marLeft w:val="0"/>
      <w:marRight w:val="0"/>
      <w:marTop w:val="0"/>
      <w:marBottom w:val="0"/>
      <w:divBdr>
        <w:top w:val="none" w:sz="0" w:space="0" w:color="auto"/>
        <w:left w:val="none" w:sz="0" w:space="0" w:color="auto"/>
        <w:bottom w:val="none" w:sz="0" w:space="0" w:color="auto"/>
        <w:right w:val="none" w:sz="0" w:space="0" w:color="auto"/>
      </w:divBdr>
    </w:div>
    <w:div w:id="573664981">
      <w:bodyDiv w:val="1"/>
      <w:marLeft w:val="0"/>
      <w:marRight w:val="0"/>
      <w:marTop w:val="0"/>
      <w:marBottom w:val="0"/>
      <w:divBdr>
        <w:top w:val="none" w:sz="0" w:space="0" w:color="auto"/>
        <w:left w:val="none" w:sz="0" w:space="0" w:color="auto"/>
        <w:bottom w:val="none" w:sz="0" w:space="0" w:color="auto"/>
        <w:right w:val="none" w:sz="0" w:space="0" w:color="auto"/>
      </w:divBdr>
    </w:div>
    <w:div w:id="583760614">
      <w:bodyDiv w:val="1"/>
      <w:marLeft w:val="0"/>
      <w:marRight w:val="0"/>
      <w:marTop w:val="0"/>
      <w:marBottom w:val="0"/>
      <w:divBdr>
        <w:top w:val="none" w:sz="0" w:space="0" w:color="auto"/>
        <w:left w:val="none" w:sz="0" w:space="0" w:color="auto"/>
        <w:bottom w:val="none" w:sz="0" w:space="0" w:color="auto"/>
        <w:right w:val="none" w:sz="0" w:space="0" w:color="auto"/>
      </w:divBdr>
    </w:div>
    <w:div w:id="586888373">
      <w:bodyDiv w:val="1"/>
      <w:marLeft w:val="0"/>
      <w:marRight w:val="0"/>
      <w:marTop w:val="0"/>
      <w:marBottom w:val="0"/>
      <w:divBdr>
        <w:top w:val="none" w:sz="0" w:space="0" w:color="auto"/>
        <w:left w:val="none" w:sz="0" w:space="0" w:color="auto"/>
        <w:bottom w:val="none" w:sz="0" w:space="0" w:color="auto"/>
        <w:right w:val="none" w:sz="0" w:space="0" w:color="auto"/>
      </w:divBdr>
    </w:div>
    <w:div w:id="592397236">
      <w:bodyDiv w:val="1"/>
      <w:marLeft w:val="0"/>
      <w:marRight w:val="0"/>
      <w:marTop w:val="0"/>
      <w:marBottom w:val="0"/>
      <w:divBdr>
        <w:top w:val="none" w:sz="0" w:space="0" w:color="auto"/>
        <w:left w:val="none" w:sz="0" w:space="0" w:color="auto"/>
        <w:bottom w:val="none" w:sz="0" w:space="0" w:color="auto"/>
        <w:right w:val="none" w:sz="0" w:space="0" w:color="auto"/>
      </w:divBdr>
    </w:div>
    <w:div w:id="596402338">
      <w:bodyDiv w:val="1"/>
      <w:marLeft w:val="0"/>
      <w:marRight w:val="0"/>
      <w:marTop w:val="0"/>
      <w:marBottom w:val="0"/>
      <w:divBdr>
        <w:top w:val="none" w:sz="0" w:space="0" w:color="auto"/>
        <w:left w:val="none" w:sz="0" w:space="0" w:color="auto"/>
        <w:bottom w:val="none" w:sz="0" w:space="0" w:color="auto"/>
        <w:right w:val="none" w:sz="0" w:space="0" w:color="auto"/>
      </w:divBdr>
      <w:divsChild>
        <w:div w:id="1079250068">
          <w:marLeft w:val="0"/>
          <w:marRight w:val="0"/>
          <w:marTop w:val="0"/>
          <w:marBottom w:val="150"/>
          <w:divBdr>
            <w:top w:val="none" w:sz="0" w:space="0" w:color="auto"/>
            <w:left w:val="none" w:sz="0" w:space="0" w:color="auto"/>
            <w:bottom w:val="none" w:sz="0" w:space="0" w:color="auto"/>
            <w:right w:val="none" w:sz="0" w:space="0" w:color="auto"/>
          </w:divBdr>
        </w:div>
        <w:div w:id="426116931">
          <w:marLeft w:val="0"/>
          <w:marRight w:val="0"/>
          <w:marTop w:val="0"/>
          <w:marBottom w:val="225"/>
          <w:divBdr>
            <w:top w:val="none" w:sz="0" w:space="0" w:color="auto"/>
            <w:left w:val="none" w:sz="0" w:space="0" w:color="auto"/>
            <w:bottom w:val="none" w:sz="0" w:space="0" w:color="auto"/>
            <w:right w:val="none" w:sz="0" w:space="0" w:color="auto"/>
          </w:divBdr>
        </w:div>
        <w:div w:id="1950354420">
          <w:marLeft w:val="0"/>
          <w:marRight w:val="0"/>
          <w:marTop w:val="150"/>
          <w:marBottom w:val="0"/>
          <w:divBdr>
            <w:top w:val="none" w:sz="0" w:space="0" w:color="auto"/>
            <w:left w:val="none" w:sz="0" w:space="0" w:color="auto"/>
            <w:bottom w:val="none" w:sz="0" w:space="0" w:color="auto"/>
            <w:right w:val="none" w:sz="0" w:space="0" w:color="auto"/>
          </w:divBdr>
        </w:div>
      </w:divsChild>
    </w:div>
    <w:div w:id="598803937">
      <w:bodyDiv w:val="1"/>
      <w:marLeft w:val="0"/>
      <w:marRight w:val="0"/>
      <w:marTop w:val="0"/>
      <w:marBottom w:val="0"/>
      <w:divBdr>
        <w:top w:val="none" w:sz="0" w:space="0" w:color="auto"/>
        <w:left w:val="none" w:sz="0" w:space="0" w:color="auto"/>
        <w:bottom w:val="none" w:sz="0" w:space="0" w:color="auto"/>
        <w:right w:val="none" w:sz="0" w:space="0" w:color="auto"/>
      </w:divBdr>
      <w:divsChild>
        <w:div w:id="1543251609">
          <w:marLeft w:val="0"/>
          <w:marRight w:val="0"/>
          <w:marTop w:val="0"/>
          <w:marBottom w:val="0"/>
          <w:divBdr>
            <w:top w:val="none" w:sz="0" w:space="0" w:color="auto"/>
            <w:left w:val="none" w:sz="0" w:space="0" w:color="auto"/>
            <w:bottom w:val="none" w:sz="0" w:space="0" w:color="auto"/>
            <w:right w:val="none" w:sz="0" w:space="0" w:color="auto"/>
          </w:divBdr>
        </w:div>
      </w:divsChild>
    </w:div>
    <w:div w:id="600142452">
      <w:bodyDiv w:val="1"/>
      <w:marLeft w:val="0"/>
      <w:marRight w:val="0"/>
      <w:marTop w:val="0"/>
      <w:marBottom w:val="0"/>
      <w:divBdr>
        <w:top w:val="none" w:sz="0" w:space="0" w:color="auto"/>
        <w:left w:val="none" w:sz="0" w:space="0" w:color="auto"/>
        <w:bottom w:val="none" w:sz="0" w:space="0" w:color="auto"/>
        <w:right w:val="none" w:sz="0" w:space="0" w:color="auto"/>
      </w:divBdr>
    </w:div>
    <w:div w:id="601648026">
      <w:bodyDiv w:val="1"/>
      <w:marLeft w:val="0"/>
      <w:marRight w:val="0"/>
      <w:marTop w:val="0"/>
      <w:marBottom w:val="0"/>
      <w:divBdr>
        <w:top w:val="none" w:sz="0" w:space="0" w:color="auto"/>
        <w:left w:val="none" w:sz="0" w:space="0" w:color="auto"/>
        <w:bottom w:val="none" w:sz="0" w:space="0" w:color="auto"/>
        <w:right w:val="none" w:sz="0" w:space="0" w:color="auto"/>
      </w:divBdr>
    </w:div>
    <w:div w:id="603616060">
      <w:bodyDiv w:val="1"/>
      <w:marLeft w:val="0"/>
      <w:marRight w:val="0"/>
      <w:marTop w:val="0"/>
      <w:marBottom w:val="0"/>
      <w:divBdr>
        <w:top w:val="none" w:sz="0" w:space="0" w:color="auto"/>
        <w:left w:val="none" w:sz="0" w:space="0" w:color="auto"/>
        <w:bottom w:val="none" w:sz="0" w:space="0" w:color="auto"/>
        <w:right w:val="none" w:sz="0" w:space="0" w:color="auto"/>
      </w:divBdr>
    </w:div>
    <w:div w:id="608315084">
      <w:bodyDiv w:val="1"/>
      <w:marLeft w:val="0"/>
      <w:marRight w:val="0"/>
      <w:marTop w:val="0"/>
      <w:marBottom w:val="0"/>
      <w:divBdr>
        <w:top w:val="none" w:sz="0" w:space="0" w:color="auto"/>
        <w:left w:val="none" w:sz="0" w:space="0" w:color="auto"/>
        <w:bottom w:val="none" w:sz="0" w:space="0" w:color="auto"/>
        <w:right w:val="none" w:sz="0" w:space="0" w:color="auto"/>
      </w:divBdr>
    </w:div>
    <w:div w:id="611673655">
      <w:bodyDiv w:val="1"/>
      <w:marLeft w:val="0"/>
      <w:marRight w:val="0"/>
      <w:marTop w:val="0"/>
      <w:marBottom w:val="0"/>
      <w:divBdr>
        <w:top w:val="none" w:sz="0" w:space="0" w:color="auto"/>
        <w:left w:val="none" w:sz="0" w:space="0" w:color="auto"/>
        <w:bottom w:val="none" w:sz="0" w:space="0" w:color="auto"/>
        <w:right w:val="none" w:sz="0" w:space="0" w:color="auto"/>
      </w:divBdr>
    </w:div>
    <w:div w:id="613286778">
      <w:bodyDiv w:val="1"/>
      <w:marLeft w:val="0"/>
      <w:marRight w:val="0"/>
      <w:marTop w:val="0"/>
      <w:marBottom w:val="0"/>
      <w:divBdr>
        <w:top w:val="none" w:sz="0" w:space="0" w:color="auto"/>
        <w:left w:val="none" w:sz="0" w:space="0" w:color="auto"/>
        <w:bottom w:val="none" w:sz="0" w:space="0" w:color="auto"/>
        <w:right w:val="none" w:sz="0" w:space="0" w:color="auto"/>
      </w:divBdr>
    </w:div>
    <w:div w:id="618032184">
      <w:bodyDiv w:val="1"/>
      <w:marLeft w:val="0"/>
      <w:marRight w:val="0"/>
      <w:marTop w:val="0"/>
      <w:marBottom w:val="0"/>
      <w:divBdr>
        <w:top w:val="none" w:sz="0" w:space="0" w:color="auto"/>
        <w:left w:val="none" w:sz="0" w:space="0" w:color="auto"/>
        <w:bottom w:val="none" w:sz="0" w:space="0" w:color="auto"/>
        <w:right w:val="none" w:sz="0" w:space="0" w:color="auto"/>
      </w:divBdr>
    </w:div>
    <w:div w:id="627123332">
      <w:bodyDiv w:val="1"/>
      <w:marLeft w:val="0"/>
      <w:marRight w:val="0"/>
      <w:marTop w:val="0"/>
      <w:marBottom w:val="0"/>
      <w:divBdr>
        <w:top w:val="none" w:sz="0" w:space="0" w:color="auto"/>
        <w:left w:val="none" w:sz="0" w:space="0" w:color="auto"/>
        <w:bottom w:val="none" w:sz="0" w:space="0" w:color="auto"/>
        <w:right w:val="none" w:sz="0" w:space="0" w:color="auto"/>
      </w:divBdr>
    </w:div>
    <w:div w:id="628435164">
      <w:bodyDiv w:val="1"/>
      <w:marLeft w:val="0"/>
      <w:marRight w:val="0"/>
      <w:marTop w:val="0"/>
      <w:marBottom w:val="0"/>
      <w:divBdr>
        <w:top w:val="none" w:sz="0" w:space="0" w:color="auto"/>
        <w:left w:val="none" w:sz="0" w:space="0" w:color="auto"/>
        <w:bottom w:val="none" w:sz="0" w:space="0" w:color="auto"/>
        <w:right w:val="none" w:sz="0" w:space="0" w:color="auto"/>
      </w:divBdr>
      <w:divsChild>
        <w:div w:id="368260568">
          <w:blockQuote w:val="1"/>
          <w:marLeft w:val="720"/>
          <w:marRight w:val="720"/>
          <w:marTop w:val="0"/>
          <w:marBottom w:val="100"/>
          <w:divBdr>
            <w:top w:val="none" w:sz="0" w:space="0" w:color="auto"/>
            <w:left w:val="none" w:sz="0" w:space="0" w:color="auto"/>
            <w:bottom w:val="none" w:sz="0" w:space="0" w:color="auto"/>
            <w:right w:val="none" w:sz="0" w:space="0" w:color="auto"/>
          </w:divBdr>
        </w:div>
        <w:div w:id="49148559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40814382">
      <w:bodyDiv w:val="1"/>
      <w:marLeft w:val="0"/>
      <w:marRight w:val="0"/>
      <w:marTop w:val="0"/>
      <w:marBottom w:val="0"/>
      <w:divBdr>
        <w:top w:val="none" w:sz="0" w:space="0" w:color="auto"/>
        <w:left w:val="none" w:sz="0" w:space="0" w:color="auto"/>
        <w:bottom w:val="none" w:sz="0" w:space="0" w:color="auto"/>
        <w:right w:val="none" w:sz="0" w:space="0" w:color="auto"/>
      </w:divBdr>
    </w:div>
    <w:div w:id="641665968">
      <w:bodyDiv w:val="1"/>
      <w:marLeft w:val="0"/>
      <w:marRight w:val="0"/>
      <w:marTop w:val="0"/>
      <w:marBottom w:val="0"/>
      <w:divBdr>
        <w:top w:val="none" w:sz="0" w:space="0" w:color="auto"/>
        <w:left w:val="none" w:sz="0" w:space="0" w:color="auto"/>
        <w:bottom w:val="none" w:sz="0" w:space="0" w:color="auto"/>
        <w:right w:val="none" w:sz="0" w:space="0" w:color="auto"/>
      </w:divBdr>
    </w:div>
    <w:div w:id="641735219">
      <w:bodyDiv w:val="1"/>
      <w:marLeft w:val="0"/>
      <w:marRight w:val="0"/>
      <w:marTop w:val="0"/>
      <w:marBottom w:val="0"/>
      <w:divBdr>
        <w:top w:val="none" w:sz="0" w:space="0" w:color="auto"/>
        <w:left w:val="none" w:sz="0" w:space="0" w:color="auto"/>
        <w:bottom w:val="none" w:sz="0" w:space="0" w:color="auto"/>
        <w:right w:val="none" w:sz="0" w:space="0" w:color="auto"/>
      </w:divBdr>
    </w:div>
    <w:div w:id="651101209">
      <w:bodyDiv w:val="1"/>
      <w:marLeft w:val="0"/>
      <w:marRight w:val="0"/>
      <w:marTop w:val="0"/>
      <w:marBottom w:val="0"/>
      <w:divBdr>
        <w:top w:val="none" w:sz="0" w:space="0" w:color="auto"/>
        <w:left w:val="none" w:sz="0" w:space="0" w:color="auto"/>
        <w:bottom w:val="none" w:sz="0" w:space="0" w:color="auto"/>
        <w:right w:val="none" w:sz="0" w:space="0" w:color="auto"/>
      </w:divBdr>
    </w:div>
    <w:div w:id="651561277">
      <w:bodyDiv w:val="1"/>
      <w:marLeft w:val="0"/>
      <w:marRight w:val="0"/>
      <w:marTop w:val="0"/>
      <w:marBottom w:val="0"/>
      <w:divBdr>
        <w:top w:val="none" w:sz="0" w:space="0" w:color="auto"/>
        <w:left w:val="none" w:sz="0" w:space="0" w:color="auto"/>
        <w:bottom w:val="none" w:sz="0" w:space="0" w:color="auto"/>
        <w:right w:val="none" w:sz="0" w:space="0" w:color="auto"/>
      </w:divBdr>
    </w:div>
    <w:div w:id="652222483">
      <w:bodyDiv w:val="1"/>
      <w:marLeft w:val="0"/>
      <w:marRight w:val="0"/>
      <w:marTop w:val="0"/>
      <w:marBottom w:val="0"/>
      <w:divBdr>
        <w:top w:val="none" w:sz="0" w:space="0" w:color="auto"/>
        <w:left w:val="none" w:sz="0" w:space="0" w:color="auto"/>
        <w:bottom w:val="none" w:sz="0" w:space="0" w:color="auto"/>
        <w:right w:val="none" w:sz="0" w:space="0" w:color="auto"/>
      </w:divBdr>
    </w:div>
    <w:div w:id="657274096">
      <w:bodyDiv w:val="1"/>
      <w:marLeft w:val="0"/>
      <w:marRight w:val="0"/>
      <w:marTop w:val="0"/>
      <w:marBottom w:val="0"/>
      <w:divBdr>
        <w:top w:val="none" w:sz="0" w:space="0" w:color="auto"/>
        <w:left w:val="none" w:sz="0" w:space="0" w:color="auto"/>
        <w:bottom w:val="none" w:sz="0" w:space="0" w:color="auto"/>
        <w:right w:val="none" w:sz="0" w:space="0" w:color="auto"/>
      </w:divBdr>
    </w:div>
    <w:div w:id="661009496">
      <w:bodyDiv w:val="1"/>
      <w:marLeft w:val="0"/>
      <w:marRight w:val="0"/>
      <w:marTop w:val="0"/>
      <w:marBottom w:val="0"/>
      <w:divBdr>
        <w:top w:val="none" w:sz="0" w:space="0" w:color="auto"/>
        <w:left w:val="none" w:sz="0" w:space="0" w:color="auto"/>
        <w:bottom w:val="none" w:sz="0" w:space="0" w:color="auto"/>
        <w:right w:val="none" w:sz="0" w:space="0" w:color="auto"/>
      </w:divBdr>
    </w:div>
    <w:div w:id="662051390">
      <w:bodyDiv w:val="1"/>
      <w:marLeft w:val="0"/>
      <w:marRight w:val="0"/>
      <w:marTop w:val="0"/>
      <w:marBottom w:val="0"/>
      <w:divBdr>
        <w:top w:val="none" w:sz="0" w:space="0" w:color="auto"/>
        <w:left w:val="none" w:sz="0" w:space="0" w:color="auto"/>
        <w:bottom w:val="none" w:sz="0" w:space="0" w:color="auto"/>
        <w:right w:val="none" w:sz="0" w:space="0" w:color="auto"/>
      </w:divBdr>
    </w:div>
    <w:div w:id="662053610">
      <w:bodyDiv w:val="1"/>
      <w:marLeft w:val="0"/>
      <w:marRight w:val="0"/>
      <w:marTop w:val="0"/>
      <w:marBottom w:val="0"/>
      <w:divBdr>
        <w:top w:val="none" w:sz="0" w:space="0" w:color="auto"/>
        <w:left w:val="none" w:sz="0" w:space="0" w:color="auto"/>
        <w:bottom w:val="none" w:sz="0" w:space="0" w:color="auto"/>
        <w:right w:val="none" w:sz="0" w:space="0" w:color="auto"/>
      </w:divBdr>
    </w:div>
    <w:div w:id="666590356">
      <w:bodyDiv w:val="1"/>
      <w:marLeft w:val="0"/>
      <w:marRight w:val="0"/>
      <w:marTop w:val="0"/>
      <w:marBottom w:val="0"/>
      <w:divBdr>
        <w:top w:val="none" w:sz="0" w:space="0" w:color="auto"/>
        <w:left w:val="none" w:sz="0" w:space="0" w:color="auto"/>
        <w:bottom w:val="none" w:sz="0" w:space="0" w:color="auto"/>
        <w:right w:val="none" w:sz="0" w:space="0" w:color="auto"/>
      </w:divBdr>
    </w:div>
    <w:div w:id="668561761">
      <w:bodyDiv w:val="1"/>
      <w:marLeft w:val="0"/>
      <w:marRight w:val="0"/>
      <w:marTop w:val="0"/>
      <w:marBottom w:val="0"/>
      <w:divBdr>
        <w:top w:val="none" w:sz="0" w:space="0" w:color="auto"/>
        <w:left w:val="none" w:sz="0" w:space="0" w:color="auto"/>
        <w:bottom w:val="none" w:sz="0" w:space="0" w:color="auto"/>
        <w:right w:val="none" w:sz="0" w:space="0" w:color="auto"/>
      </w:divBdr>
    </w:div>
    <w:div w:id="675116383">
      <w:bodyDiv w:val="1"/>
      <w:marLeft w:val="0"/>
      <w:marRight w:val="0"/>
      <w:marTop w:val="0"/>
      <w:marBottom w:val="0"/>
      <w:divBdr>
        <w:top w:val="none" w:sz="0" w:space="0" w:color="auto"/>
        <w:left w:val="none" w:sz="0" w:space="0" w:color="auto"/>
        <w:bottom w:val="none" w:sz="0" w:space="0" w:color="auto"/>
        <w:right w:val="none" w:sz="0" w:space="0" w:color="auto"/>
      </w:divBdr>
    </w:div>
    <w:div w:id="685904787">
      <w:bodyDiv w:val="1"/>
      <w:marLeft w:val="0"/>
      <w:marRight w:val="0"/>
      <w:marTop w:val="0"/>
      <w:marBottom w:val="0"/>
      <w:divBdr>
        <w:top w:val="none" w:sz="0" w:space="0" w:color="auto"/>
        <w:left w:val="none" w:sz="0" w:space="0" w:color="auto"/>
        <w:bottom w:val="none" w:sz="0" w:space="0" w:color="auto"/>
        <w:right w:val="none" w:sz="0" w:space="0" w:color="auto"/>
      </w:divBdr>
    </w:div>
    <w:div w:id="686440656">
      <w:bodyDiv w:val="1"/>
      <w:marLeft w:val="0"/>
      <w:marRight w:val="0"/>
      <w:marTop w:val="0"/>
      <w:marBottom w:val="0"/>
      <w:divBdr>
        <w:top w:val="none" w:sz="0" w:space="0" w:color="auto"/>
        <w:left w:val="none" w:sz="0" w:space="0" w:color="auto"/>
        <w:bottom w:val="none" w:sz="0" w:space="0" w:color="auto"/>
        <w:right w:val="none" w:sz="0" w:space="0" w:color="auto"/>
      </w:divBdr>
    </w:div>
    <w:div w:id="687289285">
      <w:bodyDiv w:val="1"/>
      <w:marLeft w:val="0"/>
      <w:marRight w:val="0"/>
      <w:marTop w:val="0"/>
      <w:marBottom w:val="0"/>
      <w:divBdr>
        <w:top w:val="none" w:sz="0" w:space="0" w:color="auto"/>
        <w:left w:val="none" w:sz="0" w:space="0" w:color="auto"/>
        <w:bottom w:val="none" w:sz="0" w:space="0" w:color="auto"/>
        <w:right w:val="none" w:sz="0" w:space="0" w:color="auto"/>
      </w:divBdr>
    </w:div>
    <w:div w:id="690033175">
      <w:bodyDiv w:val="1"/>
      <w:marLeft w:val="0"/>
      <w:marRight w:val="0"/>
      <w:marTop w:val="0"/>
      <w:marBottom w:val="0"/>
      <w:divBdr>
        <w:top w:val="none" w:sz="0" w:space="0" w:color="auto"/>
        <w:left w:val="none" w:sz="0" w:space="0" w:color="auto"/>
        <w:bottom w:val="none" w:sz="0" w:space="0" w:color="auto"/>
        <w:right w:val="none" w:sz="0" w:space="0" w:color="auto"/>
      </w:divBdr>
    </w:div>
    <w:div w:id="691689442">
      <w:bodyDiv w:val="1"/>
      <w:marLeft w:val="0"/>
      <w:marRight w:val="0"/>
      <w:marTop w:val="0"/>
      <w:marBottom w:val="0"/>
      <w:divBdr>
        <w:top w:val="none" w:sz="0" w:space="0" w:color="auto"/>
        <w:left w:val="none" w:sz="0" w:space="0" w:color="auto"/>
        <w:bottom w:val="none" w:sz="0" w:space="0" w:color="auto"/>
        <w:right w:val="none" w:sz="0" w:space="0" w:color="auto"/>
      </w:divBdr>
    </w:div>
    <w:div w:id="693504919">
      <w:bodyDiv w:val="1"/>
      <w:marLeft w:val="0"/>
      <w:marRight w:val="0"/>
      <w:marTop w:val="0"/>
      <w:marBottom w:val="0"/>
      <w:divBdr>
        <w:top w:val="none" w:sz="0" w:space="0" w:color="auto"/>
        <w:left w:val="none" w:sz="0" w:space="0" w:color="auto"/>
        <w:bottom w:val="none" w:sz="0" w:space="0" w:color="auto"/>
        <w:right w:val="none" w:sz="0" w:space="0" w:color="auto"/>
      </w:divBdr>
    </w:div>
    <w:div w:id="698164438">
      <w:bodyDiv w:val="1"/>
      <w:marLeft w:val="0"/>
      <w:marRight w:val="0"/>
      <w:marTop w:val="0"/>
      <w:marBottom w:val="0"/>
      <w:divBdr>
        <w:top w:val="none" w:sz="0" w:space="0" w:color="auto"/>
        <w:left w:val="none" w:sz="0" w:space="0" w:color="auto"/>
        <w:bottom w:val="none" w:sz="0" w:space="0" w:color="auto"/>
        <w:right w:val="none" w:sz="0" w:space="0" w:color="auto"/>
      </w:divBdr>
    </w:div>
    <w:div w:id="706948424">
      <w:bodyDiv w:val="1"/>
      <w:marLeft w:val="0"/>
      <w:marRight w:val="0"/>
      <w:marTop w:val="0"/>
      <w:marBottom w:val="0"/>
      <w:divBdr>
        <w:top w:val="none" w:sz="0" w:space="0" w:color="auto"/>
        <w:left w:val="none" w:sz="0" w:space="0" w:color="auto"/>
        <w:bottom w:val="none" w:sz="0" w:space="0" w:color="auto"/>
        <w:right w:val="none" w:sz="0" w:space="0" w:color="auto"/>
      </w:divBdr>
    </w:div>
    <w:div w:id="708719937">
      <w:bodyDiv w:val="1"/>
      <w:marLeft w:val="0"/>
      <w:marRight w:val="0"/>
      <w:marTop w:val="0"/>
      <w:marBottom w:val="0"/>
      <w:divBdr>
        <w:top w:val="none" w:sz="0" w:space="0" w:color="auto"/>
        <w:left w:val="none" w:sz="0" w:space="0" w:color="auto"/>
        <w:bottom w:val="none" w:sz="0" w:space="0" w:color="auto"/>
        <w:right w:val="none" w:sz="0" w:space="0" w:color="auto"/>
      </w:divBdr>
      <w:divsChild>
        <w:div w:id="83190308">
          <w:marLeft w:val="0"/>
          <w:marRight w:val="0"/>
          <w:marTop w:val="0"/>
          <w:marBottom w:val="0"/>
          <w:divBdr>
            <w:top w:val="none" w:sz="0" w:space="0" w:color="auto"/>
            <w:left w:val="none" w:sz="0" w:space="0" w:color="auto"/>
            <w:bottom w:val="none" w:sz="0" w:space="0" w:color="auto"/>
            <w:right w:val="none" w:sz="0" w:space="0" w:color="auto"/>
          </w:divBdr>
        </w:div>
      </w:divsChild>
    </w:div>
    <w:div w:id="709764310">
      <w:bodyDiv w:val="1"/>
      <w:marLeft w:val="0"/>
      <w:marRight w:val="0"/>
      <w:marTop w:val="0"/>
      <w:marBottom w:val="0"/>
      <w:divBdr>
        <w:top w:val="none" w:sz="0" w:space="0" w:color="auto"/>
        <w:left w:val="none" w:sz="0" w:space="0" w:color="auto"/>
        <w:bottom w:val="none" w:sz="0" w:space="0" w:color="auto"/>
        <w:right w:val="none" w:sz="0" w:space="0" w:color="auto"/>
      </w:divBdr>
      <w:divsChild>
        <w:div w:id="404643357">
          <w:marLeft w:val="0"/>
          <w:marRight w:val="0"/>
          <w:marTop w:val="0"/>
          <w:marBottom w:val="0"/>
          <w:divBdr>
            <w:top w:val="none" w:sz="0" w:space="0" w:color="auto"/>
            <w:left w:val="none" w:sz="0" w:space="0" w:color="auto"/>
            <w:bottom w:val="none" w:sz="0" w:space="0" w:color="auto"/>
            <w:right w:val="none" w:sz="0" w:space="0" w:color="auto"/>
          </w:divBdr>
        </w:div>
      </w:divsChild>
    </w:div>
    <w:div w:id="711999255">
      <w:bodyDiv w:val="1"/>
      <w:marLeft w:val="0"/>
      <w:marRight w:val="0"/>
      <w:marTop w:val="0"/>
      <w:marBottom w:val="0"/>
      <w:divBdr>
        <w:top w:val="none" w:sz="0" w:space="0" w:color="auto"/>
        <w:left w:val="none" w:sz="0" w:space="0" w:color="auto"/>
        <w:bottom w:val="none" w:sz="0" w:space="0" w:color="auto"/>
        <w:right w:val="none" w:sz="0" w:space="0" w:color="auto"/>
      </w:divBdr>
    </w:div>
    <w:div w:id="716902360">
      <w:bodyDiv w:val="1"/>
      <w:marLeft w:val="0"/>
      <w:marRight w:val="0"/>
      <w:marTop w:val="0"/>
      <w:marBottom w:val="0"/>
      <w:divBdr>
        <w:top w:val="none" w:sz="0" w:space="0" w:color="auto"/>
        <w:left w:val="none" w:sz="0" w:space="0" w:color="auto"/>
        <w:bottom w:val="none" w:sz="0" w:space="0" w:color="auto"/>
        <w:right w:val="none" w:sz="0" w:space="0" w:color="auto"/>
      </w:divBdr>
    </w:div>
    <w:div w:id="721363278">
      <w:bodyDiv w:val="1"/>
      <w:marLeft w:val="0"/>
      <w:marRight w:val="0"/>
      <w:marTop w:val="0"/>
      <w:marBottom w:val="0"/>
      <w:divBdr>
        <w:top w:val="none" w:sz="0" w:space="0" w:color="auto"/>
        <w:left w:val="none" w:sz="0" w:space="0" w:color="auto"/>
        <w:bottom w:val="none" w:sz="0" w:space="0" w:color="auto"/>
        <w:right w:val="none" w:sz="0" w:space="0" w:color="auto"/>
      </w:divBdr>
    </w:div>
    <w:div w:id="724110032">
      <w:bodyDiv w:val="1"/>
      <w:marLeft w:val="0"/>
      <w:marRight w:val="0"/>
      <w:marTop w:val="0"/>
      <w:marBottom w:val="0"/>
      <w:divBdr>
        <w:top w:val="none" w:sz="0" w:space="0" w:color="auto"/>
        <w:left w:val="none" w:sz="0" w:space="0" w:color="auto"/>
        <w:bottom w:val="none" w:sz="0" w:space="0" w:color="auto"/>
        <w:right w:val="none" w:sz="0" w:space="0" w:color="auto"/>
      </w:divBdr>
      <w:divsChild>
        <w:div w:id="914707835">
          <w:marLeft w:val="0"/>
          <w:marRight w:val="0"/>
          <w:marTop w:val="0"/>
          <w:marBottom w:val="0"/>
          <w:divBdr>
            <w:top w:val="none" w:sz="0" w:space="0" w:color="auto"/>
            <w:left w:val="none" w:sz="0" w:space="0" w:color="auto"/>
            <w:bottom w:val="none" w:sz="0" w:space="0" w:color="auto"/>
            <w:right w:val="none" w:sz="0" w:space="0" w:color="auto"/>
          </w:divBdr>
          <w:divsChild>
            <w:div w:id="245116155">
              <w:marLeft w:val="0"/>
              <w:marRight w:val="0"/>
              <w:marTop w:val="0"/>
              <w:marBottom w:val="0"/>
              <w:divBdr>
                <w:top w:val="none" w:sz="0" w:space="0" w:color="auto"/>
                <w:left w:val="none" w:sz="0" w:space="0" w:color="auto"/>
                <w:bottom w:val="none" w:sz="0" w:space="0" w:color="auto"/>
                <w:right w:val="none" w:sz="0" w:space="0" w:color="auto"/>
              </w:divBdr>
            </w:div>
          </w:divsChild>
        </w:div>
        <w:div w:id="356279362">
          <w:marLeft w:val="0"/>
          <w:marRight w:val="0"/>
          <w:marTop w:val="0"/>
          <w:marBottom w:val="0"/>
          <w:divBdr>
            <w:top w:val="none" w:sz="0" w:space="0" w:color="auto"/>
            <w:left w:val="none" w:sz="0" w:space="0" w:color="auto"/>
            <w:bottom w:val="none" w:sz="0" w:space="0" w:color="auto"/>
            <w:right w:val="none" w:sz="0" w:space="0" w:color="auto"/>
          </w:divBdr>
          <w:divsChild>
            <w:div w:id="2043822529">
              <w:marLeft w:val="0"/>
              <w:marRight w:val="0"/>
              <w:marTop w:val="0"/>
              <w:marBottom w:val="0"/>
              <w:divBdr>
                <w:top w:val="none" w:sz="0" w:space="0" w:color="auto"/>
                <w:left w:val="none" w:sz="0" w:space="0" w:color="auto"/>
                <w:bottom w:val="none" w:sz="0" w:space="0" w:color="auto"/>
                <w:right w:val="none" w:sz="0" w:space="0" w:color="auto"/>
              </w:divBdr>
            </w:div>
          </w:divsChild>
        </w:div>
        <w:div w:id="61753623">
          <w:marLeft w:val="0"/>
          <w:marRight w:val="0"/>
          <w:marTop w:val="0"/>
          <w:marBottom w:val="0"/>
          <w:divBdr>
            <w:top w:val="none" w:sz="0" w:space="0" w:color="auto"/>
            <w:left w:val="none" w:sz="0" w:space="0" w:color="auto"/>
            <w:bottom w:val="none" w:sz="0" w:space="0" w:color="auto"/>
            <w:right w:val="none" w:sz="0" w:space="0" w:color="auto"/>
          </w:divBdr>
          <w:divsChild>
            <w:div w:id="1688214430">
              <w:marLeft w:val="0"/>
              <w:marRight w:val="0"/>
              <w:marTop w:val="0"/>
              <w:marBottom w:val="0"/>
              <w:divBdr>
                <w:top w:val="none" w:sz="0" w:space="0" w:color="auto"/>
                <w:left w:val="none" w:sz="0" w:space="0" w:color="auto"/>
                <w:bottom w:val="none" w:sz="0" w:space="0" w:color="auto"/>
                <w:right w:val="none" w:sz="0" w:space="0" w:color="auto"/>
              </w:divBdr>
            </w:div>
          </w:divsChild>
        </w:div>
        <w:div w:id="1898316946">
          <w:marLeft w:val="0"/>
          <w:marRight w:val="0"/>
          <w:marTop w:val="0"/>
          <w:marBottom w:val="0"/>
          <w:divBdr>
            <w:top w:val="none" w:sz="0" w:space="0" w:color="auto"/>
            <w:left w:val="none" w:sz="0" w:space="0" w:color="auto"/>
            <w:bottom w:val="none" w:sz="0" w:space="0" w:color="auto"/>
            <w:right w:val="none" w:sz="0" w:space="0" w:color="auto"/>
          </w:divBdr>
          <w:divsChild>
            <w:div w:id="439378300">
              <w:marLeft w:val="0"/>
              <w:marRight w:val="0"/>
              <w:marTop w:val="0"/>
              <w:marBottom w:val="0"/>
              <w:divBdr>
                <w:top w:val="none" w:sz="0" w:space="0" w:color="auto"/>
                <w:left w:val="none" w:sz="0" w:space="0" w:color="auto"/>
                <w:bottom w:val="none" w:sz="0" w:space="0" w:color="auto"/>
                <w:right w:val="none" w:sz="0" w:space="0" w:color="auto"/>
              </w:divBdr>
            </w:div>
          </w:divsChild>
        </w:div>
        <w:div w:id="1571454227">
          <w:marLeft w:val="0"/>
          <w:marRight w:val="0"/>
          <w:marTop w:val="0"/>
          <w:marBottom w:val="0"/>
          <w:divBdr>
            <w:top w:val="none" w:sz="0" w:space="0" w:color="auto"/>
            <w:left w:val="none" w:sz="0" w:space="0" w:color="auto"/>
            <w:bottom w:val="none" w:sz="0" w:space="0" w:color="auto"/>
            <w:right w:val="none" w:sz="0" w:space="0" w:color="auto"/>
          </w:divBdr>
          <w:divsChild>
            <w:div w:id="177362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1110">
      <w:bodyDiv w:val="1"/>
      <w:marLeft w:val="0"/>
      <w:marRight w:val="0"/>
      <w:marTop w:val="0"/>
      <w:marBottom w:val="0"/>
      <w:divBdr>
        <w:top w:val="none" w:sz="0" w:space="0" w:color="auto"/>
        <w:left w:val="none" w:sz="0" w:space="0" w:color="auto"/>
        <w:bottom w:val="none" w:sz="0" w:space="0" w:color="auto"/>
        <w:right w:val="none" w:sz="0" w:space="0" w:color="auto"/>
      </w:divBdr>
    </w:div>
    <w:div w:id="733352170">
      <w:bodyDiv w:val="1"/>
      <w:marLeft w:val="0"/>
      <w:marRight w:val="0"/>
      <w:marTop w:val="0"/>
      <w:marBottom w:val="0"/>
      <w:divBdr>
        <w:top w:val="none" w:sz="0" w:space="0" w:color="auto"/>
        <w:left w:val="none" w:sz="0" w:space="0" w:color="auto"/>
        <w:bottom w:val="none" w:sz="0" w:space="0" w:color="auto"/>
        <w:right w:val="none" w:sz="0" w:space="0" w:color="auto"/>
      </w:divBdr>
    </w:div>
    <w:div w:id="734744835">
      <w:bodyDiv w:val="1"/>
      <w:marLeft w:val="0"/>
      <w:marRight w:val="0"/>
      <w:marTop w:val="0"/>
      <w:marBottom w:val="0"/>
      <w:divBdr>
        <w:top w:val="none" w:sz="0" w:space="0" w:color="auto"/>
        <w:left w:val="none" w:sz="0" w:space="0" w:color="auto"/>
        <w:bottom w:val="none" w:sz="0" w:space="0" w:color="auto"/>
        <w:right w:val="none" w:sz="0" w:space="0" w:color="auto"/>
      </w:divBdr>
    </w:div>
    <w:div w:id="735083381">
      <w:bodyDiv w:val="1"/>
      <w:marLeft w:val="0"/>
      <w:marRight w:val="0"/>
      <w:marTop w:val="0"/>
      <w:marBottom w:val="0"/>
      <w:divBdr>
        <w:top w:val="none" w:sz="0" w:space="0" w:color="auto"/>
        <w:left w:val="none" w:sz="0" w:space="0" w:color="auto"/>
        <w:bottom w:val="none" w:sz="0" w:space="0" w:color="auto"/>
        <w:right w:val="none" w:sz="0" w:space="0" w:color="auto"/>
      </w:divBdr>
    </w:div>
    <w:div w:id="738215726">
      <w:bodyDiv w:val="1"/>
      <w:marLeft w:val="0"/>
      <w:marRight w:val="0"/>
      <w:marTop w:val="0"/>
      <w:marBottom w:val="0"/>
      <w:divBdr>
        <w:top w:val="none" w:sz="0" w:space="0" w:color="auto"/>
        <w:left w:val="none" w:sz="0" w:space="0" w:color="auto"/>
        <w:bottom w:val="none" w:sz="0" w:space="0" w:color="auto"/>
        <w:right w:val="none" w:sz="0" w:space="0" w:color="auto"/>
      </w:divBdr>
    </w:div>
    <w:div w:id="743599851">
      <w:bodyDiv w:val="1"/>
      <w:marLeft w:val="0"/>
      <w:marRight w:val="0"/>
      <w:marTop w:val="0"/>
      <w:marBottom w:val="0"/>
      <w:divBdr>
        <w:top w:val="none" w:sz="0" w:space="0" w:color="auto"/>
        <w:left w:val="none" w:sz="0" w:space="0" w:color="auto"/>
        <w:bottom w:val="none" w:sz="0" w:space="0" w:color="auto"/>
        <w:right w:val="none" w:sz="0" w:space="0" w:color="auto"/>
      </w:divBdr>
    </w:div>
    <w:div w:id="747075060">
      <w:bodyDiv w:val="1"/>
      <w:marLeft w:val="0"/>
      <w:marRight w:val="0"/>
      <w:marTop w:val="0"/>
      <w:marBottom w:val="0"/>
      <w:divBdr>
        <w:top w:val="none" w:sz="0" w:space="0" w:color="auto"/>
        <w:left w:val="none" w:sz="0" w:space="0" w:color="auto"/>
        <w:bottom w:val="none" w:sz="0" w:space="0" w:color="auto"/>
        <w:right w:val="none" w:sz="0" w:space="0" w:color="auto"/>
      </w:divBdr>
    </w:div>
    <w:div w:id="748621479">
      <w:bodyDiv w:val="1"/>
      <w:marLeft w:val="0"/>
      <w:marRight w:val="0"/>
      <w:marTop w:val="0"/>
      <w:marBottom w:val="0"/>
      <w:divBdr>
        <w:top w:val="none" w:sz="0" w:space="0" w:color="auto"/>
        <w:left w:val="none" w:sz="0" w:space="0" w:color="auto"/>
        <w:bottom w:val="none" w:sz="0" w:space="0" w:color="auto"/>
        <w:right w:val="none" w:sz="0" w:space="0" w:color="auto"/>
      </w:divBdr>
    </w:div>
    <w:div w:id="749349494">
      <w:bodyDiv w:val="1"/>
      <w:marLeft w:val="0"/>
      <w:marRight w:val="0"/>
      <w:marTop w:val="0"/>
      <w:marBottom w:val="0"/>
      <w:divBdr>
        <w:top w:val="none" w:sz="0" w:space="0" w:color="auto"/>
        <w:left w:val="none" w:sz="0" w:space="0" w:color="auto"/>
        <w:bottom w:val="none" w:sz="0" w:space="0" w:color="auto"/>
        <w:right w:val="none" w:sz="0" w:space="0" w:color="auto"/>
      </w:divBdr>
    </w:div>
    <w:div w:id="752628240">
      <w:bodyDiv w:val="1"/>
      <w:marLeft w:val="0"/>
      <w:marRight w:val="0"/>
      <w:marTop w:val="0"/>
      <w:marBottom w:val="0"/>
      <w:divBdr>
        <w:top w:val="none" w:sz="0" w:space="0" w:color="auto"/>
        <w:left w:val="none" w:sz="0" w:space="0" w:color="auto"/>
        <w:bottom w:val="none" w:sz="0" w:space="0" w:color="auto"/>
        <w:right w:val="none" w:sz="0" w:space="0" w:color="auto"/>
      </w:divBdr>
    </w:div>
    <w:div w:id="754909468">
      <w:bodyDiv w:val="1"/>
      <w:marLeft w:val="0"/>
      <w:marRight w:val="0"/>
      <w:marTop w:val="0"/>
      <w:marBottom w:val="0"/>
      <w:divBdr>
        <w:top w:val="none" w:sz="0" w:space="0" w:color="auto"/>
        <w:left w:val="none" w:sz="0" w:space="0" w:color="auto"/>
        <w:bottom w:val="none" w:sz="0" w:space="0" w:color="auto"/>
        <w:right w:val="none" w:sz="0" w:space="0" w:color="auto"/>
      </w:divBdr>
    </w:div>
    <w:div w:id="756248644">
      <w:bodyDiv w:val="1"/>
      <w:marLeft w:val="0"/>
      <w:marRight w:val="0"/>
      <w:marTop w:val="0"/>
      <w:marBottom w:val="0"/>
      <w:divBdr>
        <w:top w:val="none" w:sz="0" w:space="0" w:color="auto"/>
        <w:left w:val="none" w:sz="0" w:space="0" w:color="auto"/>
        <w:bottom w:val="none" w:sz="0" w:space="0" w:color="auto"/>
        <w:right w:val="none" w:sz="0" w:space="0" w:color="auto"/>
      </w:divBdr>
    </w:div>
    <w:div w:id="765661453">
      <w:bodyDiv w:val="1"/>
      <w:marLeft w:val="0"/>
      <w:marRight w:val="0"/>
      <w:marTop w:val="0"/>
      <w:marBottom w:val="0"/>
      <w:divBdr>
        <w:top w:val="none" w:sz="0" w:space="0" w:color="auto"/>
        <w:left w:val="none" w:sz="0" w:space="0" w:color="auto"/>
        <w:bottom w:val="none" w:sz="0" w:space="0" w:color="auto"/>
        <w:right w:val="none" w:sz="0" w:space="0" w:color="auto"/>
      </w:divBdr>
    </w:div>
    <w:div w:id="766657910">
      <w:bodyDiv w:val="1"/>
      <w:marLeft w:val="0"/>
      <w:marRight w:val="0"/>
      <w:marTop w:val="0"/>
      <w:marBottom w:val="0"/>
      <w:divBdr>
        <w:top w:val="none" w:sz="0" w:space="0" w:color="auto"/>
        <w:left w:val="none" w:sz="0" w:space="0" w:color="auto"/>
        <w:bottom w:val="none" w:sz="0" w:space="0" w:color="auto"/>
        <w:right w:val="none" w:sz="0" w:space="0" w:color="auto"/>
      </w:divBdr>
      <w:divsChild>
        <w:div w:id="1888176974">
          <w:marLeft w:val="0"/>
          <w:marRight w:val="0"/>
          <w:marTop w:val="0"/>
          <w:marBottom w:val="150"/>
          <w:divBdr>
            <w:top w:val="none" w:sz="0" w:space="0" w:color="auto"/>
            <w:left w:val="none" w:sz="0" w:space="0" w:color="auto"/>
            <w:bottom w:val="none" w:sz="0" w:space="0" w:color="auto"/>
            <w:right w:val="none" w:sz="0" w:space="0" w:color="auto"/>
          </w:divBdr>
        </w:div>
        <w:div w:id="306783547">
          <w:marLeft w:val="0"/>
          <w:marRight w:val="0"/>
          <w:marTop w:val="0"/>
          <w:marBottom w:val="225"/>
          <w:divBdr>
            <w:top w:val="none" w:sz="0" w:space="0" w:color="auto"/>
            <w:left w:val="none" w:sz="0" w:space="0" w:color="auto"/>
            <w:bottom w:val="none" w:sz="0" w:space="0" w:color="auto"/>
            <w:right w:val="none" w:sz="0" w:space="0" w:color="auto"/>
          </w:divBdr>
        </w:div>
        <w:div w:id="171069824">
          <w:marLeft w:val="0"/>
          <w:marRight w:val="0"/>
          <w:marTop w:val="150"/>
          <w:marBottom w:val="0"/>
          <w:divBdr>
            <w:top w:val="none" w:sz="0" w:space="0" w:color="auto"/>
            <w:left w:val="none" w:sz="0" w:space="0" w:color="auto"/>
            <w:bottom w:val="none" w:sz="0" w:space="0" w:color="auto"/>
            <w:right w:val="none" w:sz="0" w:space="0" w:color="auto"/>
          </w:divBdr>
        </w:div>
      </w:divsChild>
    </w:div>
    <w:div w:id="767696739">
      <w:bodyDiv w:val="1"/>
      <w:marLeft w:val="0"/>
      <w:marRight w:val="0"/>
      <w:marTop w:val="0"/>
      <w:marBottom w:val="0"/>
      <w:divBdr>
        <w:top w:val="none" w:sz="0" w:space="0" w:color="auto"/>
        <w:left w:val="none" w:sz="0" w:space="0" w:color="auto"/>
        <w:bottom w:val="none" w:sz="0" w:space="0" w:color="auto"/>
        <w:right w:val="none" w:sz="0" w:space="0" w:color="auto"/>
      </w:divBdr>
    </w:div>
    <w:div w:id="770510534">
      <w:bodyDiv w:val="1"/>
      <w:marLeft w:val="0"/>
      <w:marRight w:val="0"/>
      <w:marTop w:val="0"/>
      <w:marBottom w:val="0"/>
      <w:divBdr>
        <w:top w:val="none" w:sz="0" w:space="0" w:color="auto"/>
        <w:left w:val="none" w:sz="0" w:space="0" w:color="auto"/>
        <w:bottom w:val="none" w:sz="0" w:space="0" w:color="auto"/>
        <w:right w:val="none" w:sz="0" w:space="0" w:color="auto"/>
      </w:divBdr>
    </w:div>
    <w:div w:id="773866468">
      <w:bodyDiv w:val="1"/>
      <w:marLeft w:val="0"/>
      <w:marRight w:val="0"/>
      <w:marTop w:val="0"/>
      <w:marBottom w:val="0"/>
      <w:divBdr>
        <w:top w:val="none" w:sz="0" w:space="0" w:color="auto"/>
        <w:left w:val="none" w:sz="0" w:space="0" w:color="auto"/>
        <w:bottom w:val="none" w:sz="0" w:space="0" w:color="auto"/>
        <w:right w:val="none" w:sz="0" w:space="0" w:color="auto"/>
      </w:divBdr>
    </w:div>
    <w:div w:id="777066818">
      <w:bodyDiv w:val="1"/>
      <w:marLeft w:val="0"/>
      <w:marRight w:val="0"/>
      <w:marTop w:val="0"/>
      <w:marBottom w:val="0"/>
      <w:divBdr>
        <w:top w:val="none" w:sz="0" w:space="0" w:color="auto"/>
        <w:left w:val="none" w:sz="0" w:space="0" w:color="auto"/>
        <w:bottom w:val="none" w:sz="0" w:space="0" w:color="auto"/>
        <w:right w:val="none" w:sz="0" w:space="0" w:color="auto"/>
      </w:divBdr>
    </w:div>
    <w:div w:id="779639978">
      <w:bodyDiv w:val="1"/>
      <w:marLeft w:val="0"/>
      <w:marRight w:val="0"/>
      <w:marTop w:val="0"/>
      <w:marBottom w:val="0"/>
      <w:divBdr>
        <w:top w:val="none" w:sz="0" w:space="0" w:color="auto"/>
        <w:left w:val="none" w:sz="0" w:space="0" w:color="auto"/>
        <w:bottom w:val="none" w:sz="0" w:space="0" w:color="auto"/>
        <w:right w:val="none" w:sz="0" w:space="0" w:color="auto"/>
      </w:divBdr>
    </w:div>
    <w:div w:id="780298222">
      <w:bodyDiv w:val="1"/>
      <w:marLeft w:val="0"/>
      <w:marRight w:val="0"/>
      <w:marTop w:val="0"/>
      <w:marBottom w:val="0"/>
      <w:divBdr>
        <w:top w:val="none" w:sz="0" w:space="0" w:color="auto"/>
        <w:left w:val="none" w:sz="0" w:space="0" w:color="auto"/>
        <w:bottom w:val="none" w:sz="0" w:space="0" w:color="auto"/>
        <w:right w:val="none" w:sz="0" w:space="0" w:color="auto"/>
      </w:divBdr>
    </w:div>
    <w:div w:id="780805077">
      <w:bodyDiv w:val="1"/>
      <w:marLeft w:val="0"/>
      <w:marRight w:val="0"/>
      <w:marTop w:val="0"/>
      <w:marBottom w:val="0"/>
      <w:divBdr>
        <w:top w:val="none" w:sz="0" w:space="0" w:color="auto"/>
        <w:left w:val="none" w:sz="0" w:space="0" w:color="auto"/>
        <w:bottom w:val="none" w:sz="0" w:space="0" w:color="auto"/>
        <w:right w:val="none" w:sz="0" w:space="0" w:color="auto"/>
      </w:divBdr>
    </w:div>
    <w:div w:id="782044234">
      <w:bodyDiv w:val="1"/>
      <w:marLeft w:val="0"/>
      <w:marRight w:val="0"/>
      <w:marTop w:val="0"/>
      <w:marBottom w:val="0"/>
      <w:divBdr>
        <w:top w:val="none" w:sz="0" w:space="0" w:color="auto"/>
        <w:left w:val="none" w:sz="0" w:space="0" w:color="auto"/>
        <w:bottom w:val="none" w:sz="0" w:space="0" w:color="auto"/>
        <w:right w:val="none" w:sz="0" w:space="0" w:color="auto"/>
      </w:divBdr>
    </w:div>
    <w:div w:id="791945993">
      <w:bodyDiv w:val="1"/>
      <w:marLeft w:val="0"/>
      <w:marRight w:val="0"/>
      <w:marTop w:val="0"/>
      <w:marBottom w:val="0"/>
      <w:divBdr>
        <w:top w:val="none" w:sz="0" w:space="0" w:color="auto"/>
        <w:left w:val="none" w:sz="0" w:space="0" w:color="auto"/>
        <w:bottom w:val="none" w:sz="0" w:space="0" w:color="auto"/>
        <w:right w:val="none" w:sz="0" w:space="0" w:color="auto"/>
      </w:divBdr>
    </w:div>
    <w:div w:id="796753544">
      <w:bodyDiv w:val="1"/>
      <w:marLeft w:val="0"/>
      <w:marRight w:val="0"/>
      <w:marTop w:val="0"/>
      <w:marBottom w:val="0"/>
      <w:divBdr>
        <w:top w:val="none" w:sz="0" w:space="0" w:color="auto"/>
        <w:left w:val="none" w:sz="0" w:space="0" w:color="auto"/>
        <w:bottom w:val="none" w:sz="0" w:space="0" w:color="auto"/>
        <w:right w:val="none" w:sz="0" w:space="0" w:color="auto"/>
      </w:divBdr>
    </w:div>
    <w:div w:id="800079548">
      <w:bodyDiv w:val="1"/>
      <w:marLeft w:val="0"/>
      <w:marRight w:val="0"/>
      <w:marTop w:val="0"/>
      <w:marBottom w:val="0"/>
      <w:divBdr>
        <w:top w:val="none" w:sz="0" w:space="0" w:color="auto"/>
        <w:left w:val="none" w:sz="0" w:space="0" w:color="auto"/>
        <w:bottom w:val="none" w:sz="0" w:space="0" w:color="auto"/>
        <w:right w:val="none" w:sz="0" w:space="0" w:color="auto"/>
      </w:divBdr>
    </w:div>
    <w:div w:id="800340433">
      <w:bodyDiv w:val="1"/>
      <w:marLeft w:val="0"/>
      <w:marRight w:val="0"/>
      <w:marTop w:val="0"/>
      <w:marBottom w:val="0"/>
      <w:divBdr>
        <w:top w:val="none" w:sz="0" w:space="0" w:color="auto"/>
        <w:left w:val="none" w:sz="0" w:space="0" w:color="auto"/>
        <w:bottom w:val="none" w:sz="0" w:space="0" w:color="auto"/>
        <w:right w:val="none" w:sz="0" w:space="0" w:color="auto"/>
      </w:divBdr>
      <w:divsChild>
        <w:div w:id="1541673286">
          <w:marLeft w:val="0"/>
          <w:marRight w:val="0"/>
          <w:marTop w:val="0"/>
          <w:marBottom w:val="0"/>
          <w:divBdr>
            <w:top w:val="none" w:sz="0" w:space="0" w:color="auto"/>
            <w:left w:val="none" w:sz="0" w:space="0" w:color="auto"/>
            <w:bottom w:val="none" w:sz="0" w:space="0" w:color="auto"/>
            <w:right w:val="none" w:sz="0" w:space="0" w:color="auto"/>
          </w:divBdr>
        </w:div>
      </w:divsChild>
    </w:div>
    <w:div w:id="800608451">
      <w:bodyDiv w:val="1"/>
      <w:marLeft w:val="0"/>
      <w:marRight w:val="0"/>
      <w:marTop w:val="0"/>
      <w:marBottom w:val="0"/>
      <w:divBdr>
        <w:top w:val="none" w:sz="0" w:space="0" w:color="auto"/>
        <w:left w:val="none" w:sz="0" w:space="0" w:color="auto"/>
        <w:bottom w:val="none" w:sz="0" w:space="0" w:color="auto"/>
        <w:right w:val="none" w:sz="0" w:space="0" w:color="auto"/>
      </w:divBdr>
    </w:div>
    <w:div w:id="801923067">
      <w:bodyDiv w:val="1"/>
      <w:marLeft w:val="0"/>
      <w:marRight w:val="0"/>
      <w:marTop w:val="0"/>
      <w:marBottom w:val="0"/>
      <w:divBdr>
        <w:top w:val="none" w:sz="0" w:space="0" w:color="auto"/>
        <w:left w:val="none" w:sz="0" w:space="0" w:color="auto"/>
        <w:bottom w:val="none" w:sz="0" w:space="0" w:color="auto"/>
        <w:right w:val="none" w:sz="0" w:space="0" w:color="auto"/>
      </w:divBdr>
    </w:div>
    <w:div w:id="815730594">
      <w:bodyDiv w:val="1"/>
      <w:marLeft w:val="0"/>
      <w:marRight w:val="0"/>
      <w:marTop w:val="0"/>
      <w:marBottom w:val="0"/>
      <w:divBdr>
        <w:top w:val="none" w:sz="0" w:space="0" w:color="auto"/>
        <w:left w:val="none" w:sz="0" w:space="0" w:color="auto"/>
        <w:bottom w:val="none" w:sz="0" w:space="0" w:color="auto"/>
        <w:right w:val="none" w:sz="0" w:space="0" w:color="auto"/>
      </w:divBdr>
      <w:divsChild>
        <w:div w:id="994259726">
          <w:marLeft w:val="0"/>
          <w:marRight w:val="0"/>
          <w:marTop w:val="0"/>
          <w:marBottom w:val="0"/>
          <w:divBdr>
            <w:top w:val="none" w:sz="0" w:space="0" w:color="auto"/>
            <w:left w:val="none" w:sz="0" w:space="0" w:color="auto"/>
            <w:bottom w:val="none" w:sz="0" w:space="0" w:color="auto"/>
            <w:right w:val="none" w:sz="0" w:space="0" w:color="auto"/>
          </w:divBdr>
          <w:divsChild>
            <w:div w:id="8951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71680">
      <w:bodyDiv w:val="1"/>
      <w:marLeft w:val="0"/>
      <w:marRight w:val="0"/>
      <w:marTop w:val="0"/>
      <w:marBottom w:val="0"/>
      <w:divBdr>
        <w:top w:val="none" w:sz="0" w:space="0" w:color="auto"/>
        <w:left w:val="none" w:sz="0" w:space="0" w:color="auto"/>
        <w:bottom w:val="none" w:sz="0" w:space="0" w:color="auto"/>
        <w:right w:val="none" w:sz="0" w:space="0" w:color="auto"/>
      </w:divBdr>
    </w:div>
    <w:div w:id="823935317">
      <w:bodyDiv w:val="1"/>
      <w:marLeft w:val="0"/>
      <w:marRight w:val="0"/>
      <w:marTop w:val="0"/>
      <w:marBottom w:val="0"/>
      <w:divBdr>
        <w:top w:val="none" w:sz="0" w:space="0" w:color="auto"/>
        <w:left w:val="none" w:sz="0" w:space="0" w:color="auto"/>
        <w:bottom w:val="none" w:sz="0" w:space="0" w:color="auto"/>
        <w:right w:val="none" w:sz="0" w:space="0" w:color="auto"/>
      </w:divBdr>
    </w:div>
    <w:div w:id="825709242">
      <w:bodyDiv w:val="1"/>
      <w:marLeft w:val="0"/>
      <w:marRight w:val="0"/>
      <w:marTop w:val="0"/>
      <w:marBottom w:val="0"/>
      <w:divBdr>
        <w:top w:val="none" w:sz="0" w:space="0" w:color="auto"/>
        <w:left w:val="none" w:sz="0" w:space="0" w:color="auto"/>
        <w:bottom w:val="none" w:sz="0" w:space="0" w:color="auto"/>
        <w:right w:val="none" w:sz="0" w:space="0" w:color="auto"/>
      </w:divBdr>
      <w:divsChild>
        <w:div w:id="323513462">
          <w:marLeft w:val="0"/>
          <w:marRight w:val="0"/>
          <w:marTop w:val="0"/>
          <w:marBottom w:val="0"/>
          <w:divBdr>
            <w:top w:val="none" w:sz="0" w:space="0" w:color="auto"/>
            <w:left w:val="none" w:sz="0" w:space="0" w:color="auto"/>
            <w:bottom w:val="none" w:sz="0" w:space="0" w:color="auto"/>
            <w:right w:val="none" w:sz="0" w:space="0" w:color="auto"/>
          </w:divBdr>
        </w:div>
      </w:divsChild>
    </w:div>
    <w:div w:id="836266715">
      <w:bodyDiv w:val="1"/>
      <w:marLeft w:val="0"/>
      <w:marRight w:val="0"/>
      <w:marTop w:val="0"/>
      <w:marBottom w:val="0"/>
      <w:divBdr>
        <w:top w:val="none" w:sz="0" w:space="0" w:color="auto"/>
        <w:left w:val="none" w:sz="0" w:space="0" w:color="auto"/>
        <w:bottom w:val="none" w:sz="0" w:space="0" w:color="auto"/>
        <w:right w:val="none" w:sz="0" w:space="0" w:color="auto"/>
      </w:divBdr>
    </w:div>
    <w:div w:id="846408023">
      <w:bodyDiv w:val="1"/>
      <w:marLeft w:val="0"/>
      <w:marRight w:val="0"/>
      <w:marTop w:val="0"/>
      <w:marBottom w:val="0"/>
      <w:divBdr>
        <w:top w:val="none" w:sz="0" w:space="0" w:color="auto"/>
        <w:left w:val="none" w:sz="0" w:space="0" w:color="auto"/>
        <w:bottom w:val="none" w:sz="0" w:space="0" w:color="auto"/>
        <w:right w:val="none" w:sz="0" w:space="0" w:color="auto"/>
      </w:divBdr>
    </w:div>
    <w:div w:id="857962723">
      <w:bodyDiv w:val="1"/>
      <w:marLeft w:val="0"/>
      <w:marRight w:val="0"/>
      <w:marTop w:val="0"/>
      <w:marBottom w:val="0"/>
      <w:divBdr>
        <w:top w:val="none" w:sz="0" w:space="0" w:color="auto"/>
        <w:left w:val="none" w:sz="0" w:space="0" w:color="auto"/>
        <w:bottom w:val="none" w:sz="0" w:space="0" w:color="auto"/>
        <w:right w:val="none" w:sz="0" w:space="0" w:color="auto"/>
      </w:divBdr>
    </w:div>
    <w:div w:id="864100243">
      <w:bodyDiv w:val="1"/>
      <w:marLeft w:val="0"/>
      <w:marRight w:val="0"/>
      <w:marTop w:val="0"/>
      <w:marBottom w:val="0"/>
      <w:divBdr>
        <w:top w:val="none" w:sz="0" w:space="0" w:color="auto"/>
        <w:left w:val="none" w:sz="0" w:space="0" w:color="auto"/>
        <w:bottom w:val="none" w:sz="0" w:space="0" w:color="auto"/>
        <w:right w:val="none" w:sz="0" w:space="0" w:color="auto"/>
      </w:divBdr>
    </w:div>
    <w:div w:id="865409422">
      <w:bodyDiv w:val="1"/>
      <w:marLeft w:val="0"/>
      <w:marRight w:val="0"/>
      <w:marTop w:val="0"/>
      <w:marBottom w:val="0"/>
      <w:divBdr>
        <w:top w:val="none" w:sz="0" w:space="0" w:color="auto"/>
        <w:left w:val="none" w:sz="0" w:space="0" w:color="auto"/>
        <w:bottom w:val="none" w:sz="0" w:space="0" w:color="auto"/>
        <w:right w:val="none" w:sz="0" w:space="0" w:color="auto"/>
      </w:divBdr>
    </w:div>
    <w:div w:id="865631416">
      <w:bodyDiv w:val="1"/>
      <w:marLeft w:val="0"/>
      <w:marRight w:val="0"/>
      <w:marTop w:val="0"/>
      <w:marBottom w:val="0"/>
      <w:divBdr>
        <w:top w:val="none" w:sz="0" w:space="0" w:color="auto"/>
        <w:left w:val="none" w:sz="0" w:space="0" w:color="auto"/>
        <w:bottom w:val="none" w:sz="0" w:space="0" w:color="auto"/>
        <w:right w:val="none" w:sz="0" w:space="0" w:color="auto"/>
      </w:divBdr>
    </w:div>
    <w:div w:id="869875506">
      <w:bodyDiv w:val="1"/>
      <w:marLeft w:val="0"/>
      <w:marRight w:val="0"/>
      <w:marTop w:val="0"/>
      <w:marBottom w:val="0"/>
      <w:divBdr>
        <w:top w:val="none" w:sz="0" w:space="0" w:color="auto"/>
        <w:left w:val="none" w:sz="0" w:space="0" w:color="auto"/>
        <w:bottom w:val="none" w:sz="0" w:space="0" w:color="auto"/>
        <w:right w:val="none" w:sz="0" w:space="0" w:color="auto"/>
      </w:divBdr>
    </w:div>
    <w:div w:id="878057461">
      <w:bodyDiv w:val="1"/>
      <w:marLeft w:val="0"/>
      <w:marRight w:val="0"/>
      <w:marTop w:val="0"/>
      <w:marBottom w:val="0"/>
      <w:divBdr>
        <w:top w:val="none" w:sz="0" w:space="0" w:color="auto"/>
        <w:left w:val="none" w:sz="0" w:space="0" w:color="auto"/>
        <w:bottom w:val="none" w:sz="0" w:space="0" w:color="auto"/>
        <w:right w:val="none" w:sz="0" w:space="0" w:color="auto"/>
      </w:divBdr>
    </w:div>
    <w:div w:id="879629534">
      <w:bodyDiv w:val="1"/>
      <w:marLeft w:val="0"/>
      <w:marRight w:val="0"/>
      <w:marTop w:val="0"/>
      <w:marBottom w:val="0"/>
      <w:divBdr>
        <w:top w:val="none" w:sz="0" w:space="0" w:color="auto"/>
        <w:left w:val="none" w:sz="0" w:space="0" w:color="auto"/>
        <w:bottom w:val="none" w:sz="0" w:space="0" w:color="auto"/>
        <w:right w:val="none" w:sz="0" w:space="0" w:color="auto"/>
      </w:divBdr>
    </w:div>
    <w:div w:id="880096631">
      <w:bodyDiv w:val="1"/>
      <w:marLeft w:val="0"/>
      <w:marRight w:val="0"/>
      <w:marTop w:val="0"/>
      <w:marBottom w:val="0"/>
      <w:divBdr>
        <w:top w:val="none" w:sz="0" w:space="0" w:color="auto"/>
        <w:left w:val="none" w:sz="0" w:space="0" w:color="auto"/>
        <w:bottom w:val="none" w:sz="0" w:space="0" w:color="auto"/>
        <w:right w:val="none" w:sz="0" w:space="0" w:color="auto"/>
      </w:divBdr>
    </w:div>
    <w:div w:id="881331974">
      <w:bodyDiv w:val="1"/>
      <w:marLeft w:val="0"/>
      <w:marRight w:val="0"/>
      <w:marTop w:val="0"/>
      <w:marBottom w:val="0"/>
      <w:divBdr>
        <w:top w:val="none" w:sz="0" w:space="0" w:color="auto"/>
        <w:left w:val="none" w:sz="0" w:space="0" w:color="auto"/>
        <w:bottom w:val="none" w:sz="0" w:space="0" w:color="auto"/>
        <w:right w:val="none" w:sz="0" w:space="0" w:color="auto"/>
      </w:divBdr>
    </w:div>
    <w:div w:id="883713575">
      <w:bodyDiv w:val="1"/>
      <w:marLeft w:val="0"/>
      <w:marRight w:val="0"/>
      <w:marTop w:val="0"/>
      <w:marBottom w:val="0"/>
      <w:divBdr>
        <w:top w:val="none" w:sz="0" w:space="0" w:color="auto"/>
        <w:left w:val="none" w:sz="0" w:space="0" w:color="auto"/>
        <w:bottom w:val="none" w:sz="0" w:space="0" w:color="auto"/>
        <w:right w:val="none" w:sz="0" w:space="0" w:color="auto"/>
      </w:divBdr>
    </w:div>
    <w:div w:id="889153392">
      <w:bodyDiv w:val="1"/>
      <w:marLeft w:val="0"/>
      <w:marRight w:val="0"/>
      <w:marTop w:val="0"/>
      <w:marBottom w:val="0"/>
      <w:divBdr>
        <w:top w:val="none" w:sz="0" w:space="0" w:color="auto"/>
        <w:left w:val="none" w:sz="0" w:space="0" w:color="auto"/>
        <w:bottom w:val="none" w:sz="0" w:space="0" w:color="auto"/>
        <w:right w:val="none" w:sz="0" w:space="0" w:color="auto"/>
      </w:divBdr>
    </w:div>
    <w:div w:id="890384889">
      <w:bodyDiv w:val="1"/>
      <w:marLeft w:val="0"/>
      <w:marRight w:val="0"/>
      <w:marTop w:val="0"/>
      <w:marBottom w:val="0"/>
      <w:divBdr>
        <w:top w:val="none" w:sz="0" w:space="0" w:color="auto"/>
        <w:left w:val="none" w:sz="0" w:space="0" w:color="auto"/>
        <w:bottom w:val="none" w:sz="0" w:space="0" w:color="auto"/>
        <w:right w:val="none" w:sz="0" w:space="0" w:color="auto"/>
      </w:divBdr>
    </w:div>
    <w:div w:id="901792834">
      <w:bodyDiv w:val="1"/>
      <w:marLeft w:val="0"/>
      <w:marRight w:val="0"/>
      <w:marTop w:val="0"/>
      <w:marBottom w:val="0"/>
      <w:divBdr>
        <w:top w:val="none" w:sz="0" w:space="0" w:color="auto"/>
        <w:left w:val="none" w:sz="0" w:space="0" w:color="auto"/>
        <w:bottom w:val="none" w:sz="0" w:space="0" w:color="auto"/>
        <w:right w:val="none" w:sz="0" w:space="0" w:color="auto"/>
      </w:divBdr>
    </w:div>
    <w:div w:id="906308151">
      <w:bodyDiv w:val="1"/>
      <w:marLeft w:val="0"/>
      <w:marRight w:val="0"/>
      <w:marTop w:val="0"/>
      <w:marBottom w:val="0"/>
      <w:divBdr>
        <w:top w:val="none" w:sz="0" w:space="0" w:color="auto"/>
        <w:left w:val="none" w:sz="0" w:space="0" w:color="auto"/>
        <w:bottom w:val="none" w:sz="0" w:space="0" w:color="auto"/>
        <w:right w:val="none" w:sz="0" w:space="0" w:color="auto"/>
      </w:divBdr>
    </w:div>
    <w:div w:id="909582857">
      <w:bodyDiv w:val="1"/>
      <w:marLeft w:val="0"/>
      <w:marRight w:val="0"/>
      <w:marTop w:val="0"/>
      <w:marBottom w:val="0"/>
      <w:divBdr>
        <w:top w:val="none" w:sz="0" w:space="0" w:color="auto"/>
        <w:left w:val="none" w:sz="0" w:space="0" w:color="auto"/>
        <w:bottom w:val="none" w:sz="0" w:space="0" w:color="auto"/>
        <w:right w:val="none" w:sz="0" w:space="0" w:color="auto"/>
      </w:divBdr>
    </w:div>
    <w:div w:id="913900145">
      <w:bodyDiv w:val="1"/>
      <w:marLeft w:val="0"/>
      <w:marRight w:val="0"/>
      <w:marTop w:val="0"/>
      <w:marBottom w:val="0"/>
      <w:divBdr>
        <w:top w:val="none" w:sz="0" w:space="0" w:color="auto"/>
        <w:left w:val="none" w:sz="0" w:space="0" w:color="auto"/>
        <w:bottom w:val="none" w:sz="0" w:space="0" w:color="auto"/>
        <w:right w:val="none" w:sz="0" w:space="0" w:color="auto"/>
      </w:divBdr>
    </w:div>
    <w:div w:id="924847147">
      <w:bodyDiv w:val="1"/>
      <w:marLeft w:val="0"/>
      <w:marRight w:val="0"/>
      <w:marTop w:val="0"/>
      <w:marBottom w:val="0"/>
      <w:divBdr>
        <w:top w:val="none" w:sz="0" w:space="0" w:color="auto"/>
        <w:left w:val="none" w:sz="0" w:space="0" w:color="auto"/>
        <w:bottom w:val="none" w:sz="0" w:space="0" w:color="auto"/>
        <w:right w:val="none" w:sz="0" w:space="0" w:color="auto"/>
      </w:divBdr>
    </w:div>
    <w:div w:id="926034460">
      <w:bodyDiv w:val="1"/>
      <w:marLeft w:val="0"/>
      <w:marRight w:val="0"/>
      <w:marTop w:val="0"/>
      <w:marBottom w:val="0"/>
      <w:divBdr>
        <w:top w:val="none" w:sz="0" w:space="0" w:color="auto"/>
        <w:left w:val="none" w:sz="0" w:space="0" w:color="auto"/>
        <w:bottom w:val="none" w:sz="0" w:space="0" w:color="auto"/>
        <w:right w:val="none" w:sz="0" w:space="0" w:color="auto"/>
      </w:divBdr>
    </w:div>
    <w:div w:id="930091568">
      <w:bodyDiv w:val="1"/>
      <w:marLeft w:val="0"/>
      <w:marRight w:val="0"/>
      <w:marTop w:val="0"/>
      <w:marBottom w:val="0"/>
      <w:divBdr>
        <w:top w:val="none" w:sz="0" w:space="0" w:color="auto"/>
        <w:left w:val="none" w:sz="0" w:space="0" w:color="auto"/>
        <w:bottom w:val="none" w:sz="0" w:space="0" w:color="auto"/>
        <w:right w:val="none" w:sz="0" w:space="0" w:color="auto"/>
      </w:divBdr>
    </w:div>
    <w:div w:id="931933691">
      <w:bodyDiv w:val="1"/>
      <w:marLeft w:val="0"/>
      <w:marRight w:val="0"/>
      <w:marTop w:val="0"/>
      <w:marBottom w:val="0"/>
      <w:divBdr>
        <w:top w:val="none" w:sz="0" w:space="0" w:color="auto"/>
        <w:left w:val="none" w:sz="0" w:space="0" w:color="auto"/>
        <w:bottom w:val="none" w:sz="0" w:space="0" w:color="auto"/>
        <w:right w:val="none" w:sz="0" w:space="0" w:color="auto"/>
      </w:divBdr>
    </w:div>
    <w:div w:id="934095618">
      <w:bodyDiv w:val="1"/>
      <w:marLeft w:val="0"/>
      <w:marRight w:val="0"/>
      <w:marTop w:val="0"/>
      <w:marBottom w:val="0"/>
      <w:divBdr>
        <w:top w:val="none" w:sz="0" w:space="0" w:color="auto"/>
        <w:left w:val="none" w:sz="0" w:space="0" w:color="auto"/>
        <w:bottom w:val="none" w:sz="0" w:space="0" w:color="auto"/>
        <w:right w:val="none" w:sz="0" w:space="0" w:color="auto"/>
      </w:divBdr>
    </w:div>
    <w:div w:id="940334752">
      <w:bodyDiv w:val="1"/>
      <w:marLeft w:val="0"/>
      <w:marRight w:val="0"/>
      <w:marTop w:val="0"/>
      <w:marBottom w:val="0"/>
      <w:divBdr>
        <w:top w:val="none" w:sz="0" w:space="0" w:color="auto"/>
        <w:left w:val="none" w:sz="0" w:space="0" w:color="auto"/>
        <w:bottom w:val="none" w:sz="0" w:space="0" w:color="auto"/>
        <w:right w:val="none" w:sz="0" w:space="0" w:color="auto"/>
      </w:divBdr>
    </w:div>
    <w:div w:id="956107364">
      <w:bodyDiv w:val="1"/>
      <w:marLeft w:val="0"/>
      <w:marRight w:val="0"/>
      <w:marTop w:val="0"/>
      <w:marBottom w:val="0"/>
      <w:divBdr>
        <w:top w:val="none" w:sz="0" w:space="0" w:color="auto"/>
        <w:left w:val="none" w:sz="0" w:space="0" w:color="auto"/>
        <w:bottom w:val="none" w:sz="0" w:space="0" w:color="auto"/>
        <w:right w:val="none" w:sz="0" w:space="0" w:color="auto"/>
      </w:divBdr>
    </w:div>
    <w:div w:id="961115357">
      <w:bodyDiv w:val="1"/>
      <w:marLeft w:val="0"/>
      <w:marRight w:val="0"/>
      <w:marTop w:val="0"/>
      <w:marBottom w:val="0"/>
      <w:divBdr>
        <w:top w:val="none" w:sz="0" w:space="0" w:color="auto"/>
        <w:left w:val="none" w:sz="0" w:space="0" w:color="auto"/>
        <w:bottom w:val="none" w:sz="0" w:space="0" w:color="auto"/>
        <w:right w:val="none" w:sz="0" w:space="0" w:color="auto"/>
      </w:divBdr>
      <w:divsChild>
        <w:div w:id="1032265380">
          <w:marLeft w:val="0"/>
          <w:marRight w:val="0"/>
          <w:marTop w:val="0"/>
          <w:marBottom w:val="0"/>
          <w:divBdr>
            <w:top w:val="none" w:sz="0" w:space="0" w:color="auto"/>
            <w:left w:val="none" w:sz="0" w:space="0" w:color="auto"/>
            <w:bottom w:val="none" w:sz="0" w:space="0" w:color="auto"/>
            <w:right w:val="none" w:sz="0" w:space="0" w:color="auto"/>
          </w:divBdr>
          <w:divsChild>
            <w:div w:id="42605935">
              <w:marLeft w:val="0"/>
              <w:marRight w:val="0"/>
              <w:marTop w:val="0"/>
              <w:marBottom w:val="0"/>
              <w:divBdr>
                <w:top w:val="none" w:sz="0" w:space="0" w:color="auto"/>
                <w:left w:val="none" w:sz="0" w:space="0" w:color="auto"/>
                <w:bottom w:val="none" w:sz="0" w:space="0" w:color="auto"/>
                <w:right w:val="none" w:sz="0" w:space="0" w:color="auto"/>
              </w:divBdr>
            </w:div>
          </w:divsChild>
        </w:div>
        <w:div w:id="2135176968">
          <w:marLeft w:val="0"/>
          <w:marRight w:val="0"/>
          <w:marTop w:val="0"/>
          <w:marBottom w:val="0"/>
          <w:divBdr>
            <w:top w:val="none" w:sz="0" w:space="0" w:color="auto"/>
            <w:left w:val="none" w:sz="0" w:space="0" w:color="auto"/>
            <w:bottom w:val="none" w:sz="0" w:space="0" w:color="auto"/>
            <w:right w:val="none" w:sz="0" w:space="0" w:color="auto"/>
          </w:divBdr>
          <w:divsChild>
            <w:div w:id="209538540">
              <w:marLeft w:val="0"/>
              <w:marRight w:val="0"/>
              <w:marTop w:val="0"/>
              <w:marBottom w:val="0"/>
              <w:divBdr>
                <w:top w:val="none" w:sz="0" w:space="0" w:color="auto"/>
                <w:left w:val="none" w:sz="0" w:space="0" w:color="auto"/>
                <w:bottom w:val="none" w:sz="0" w:space="0" w:color="auto"/>
                <w:right w:val="none" w:sz="0" w:space="0" w:color="auto"/>
              </w:divBdr>
            </w:div>
          </w:divsChild>
        </w:div>
        <w:div w:id="34088889">
          <w:marLeft w:val="0"/>
          <w:marRight w:val="0"/>
          <w:marTop w:val="0"/>
          <w:marBottom w:val="0"/>
          <w:divBdr>
            <w:top w:val="none" w:sz="0" w:space="0" w:color="auto"/>
            <w:left w:val="none" w:sz="0" w:space="0" w:color="auto"/>
            <w:bottom w:val="none" w:sz="0" w:space="0" w:color="auto"/>
            <w:right w:val="none" w:sz="0" w:space="0" w:color="auto"/>
          </w:divBdr>
          <w:divsChild>
            <w:div w:id="541525352">
              <w:marLeft w:val="0"/>
              <w:marRight w:val="0"/>
              <w:marTop w:val="0"/>
              <w:marBottom w:val="0"/>
              <w:divBdr>
                <w:top w:val="none" w:sz="0" w:space="0" w:color="auto"/>
                <w:left w:val="none" w:sz="0" w:space="0" w:color="auto"/>
                <w:bottom w:val="none" w:sz="0" w:space="0" w:color="auto"/>
                <w:right w:val="none" w:sz="0" w:space="0" w:color="auto"/>
              </w:divBdr>
            </w:div>
          </w:divsChild>
        </w:div>
        <w:div w:id="938609823">
          <w:marLeft w:val="0"/>
          <w:marRight w:val="0"/>
          <w:marTop w:val="0"/>
          <w:marBottom w:val="0"/>
          <w:divBdr>
            <w:top w:val="none" w:sz="0" w:space="0" w:color="auto"/>
            <w:left w:val="none" w:sz="0" w:space="0" w:color="auto"/>
            <w:bottom w:val="none" w:sz="0" w:space="0" w:color="auto"/>
            <w:right w:val="none" w:sz="0" w:space="0" w:color="auto"/>
          </w:divBdr>
          <w:divsChild>
            <w:div w:id="1352953778">
              <w:marLeft w:val="0"/>
              <w:marRight w:val="0"/>
              <w:marTop w:val="0"/>
              <w:marBottom w:val="0"/>
              <w:divBdr>
                <w:top w:val="none" w:sz="0" w:space="0" w:color="auto"/>
                <w:left w:val="none" w:sz="0" w:space="0" w:color="auto"/>
                <w:bottom w:val="none" w:sz="0" w:space="0" w:color="auto"/>
                <w:right w:val="none" w:sz="0" w:space="0" w:color="auto"/>
              </w:divBdr>
            </w:div>
          </w:divsChild>
        </w:div>
        <w:div w:id="2129204978">
          <w:marLeft w:val="0"/>
          <w:marRight w:val="0"/>
          <w:marTop w:val="0"/>
          <w:marBottom w:val="0"/>
          <w:divBdr>
            <w:top w:val="none" w:sz="0" w:space="0" w:color="auto"/>
            <w:left w:val="none" w:sz="0" w:space="0" w:color="auto"/>
            <w:bottom w:val="none" w:sz="0" w:space="0" w:color="auto"/>
            <w:right w:val="none" w:sz="0" w:space="0" w:color="auto"/>
          </w:divBdr>
          <w:divsChild>
            <w:div w:id="988629234">
              <w:marLeft w:val="0"/>
              <w:marRight w:val="0"/>
              <w:marTop w:val="0"/>
              <w:marBottom w:val="0"/>
              <w:divBdr>
                <w:top w:val="none" w:sz="0" w:space="0" w:color="auto"/>
                <w:left w:val="none" w:sz="0" w:space="0" w:color="auto"/>
                <w:bottom w:val="none" w:sz="0" w:space="0" w:color="auto"/>
                <w:right w:val="none" w:sz="0" w:space="0" w:color="auto"/>
              </w:divBdr>
            </w:div>
          </w:divsChild>
        </w:div>
        <w:div w:id="914434659">
          <w:marLeft w:val="0"/>
          <w:marRight w:val="0"/>
          <w:marTop w:val="0"/>
          <w:marBottom w:val="0"/>
          <w:divBdr>
            <w:top w:val="none" w:sz="0" w:space="0" w:color="auto"/>
            <w:left w:val="none" w:sz="0" w:space="0" w:color="auto"/>
            <w:bottom w:val="none" w:sz="0" w:space="0" w:color="auto"/>
            <w:right w:val="none" w:sz="0" w:space="0" w:color="auto"/>
          </w:divBdr>
          <w:divsChild>
            <w:div w:id="688802375">
              <w:marLeft w:val="0"/>
              <w:marRight w:val="0"/>
              <w:marTop w:val="0"/>
              <w:marBottom w:val="0"/>
              <w:divBdr>
                <w:top w:val="none" w:sz="0" w:space="0" w:color="auto"/>
                <w:left w:val="none" w:sz="0" w:space="0" w:color="auto"/>
                <w:bottom w:val="none" w:sz="0" w:space="0" w:color="auto"/>
                <w:right w:val="none" w:sz="0" w:space="0" w:color="auto"/>
              </w:divBdr>
            </w:div>
          </w:divsChild>
        </w:div>
        <w:div w:id="1494838488">
          <w:marLeft w:val="0"/>
          <w:marRight w:val="0"/>
          <w:marTop w:val="0"/>
          <w:marBottom w:val="0"/>
          <w:divBdr>
            <w:top w:val="none" w:sz="0" w:space="0" w:color="auto"/>
            <w:left w:val="none" w:sz="0" w:space="0" w:color="auto"/>
            <w:bottom w:val="none" w:sz="0" w:space="0" w:color="auto"/>
            <w:right w:val="none" w:sz="0" w:space="0" w:color="auto"/>
          </w:divBdr>
          <w:divsChild>
            <w:div w:id="1374160021">
              <w:marLeft w:val="0"/>
              <w:marRight w:val="0"/>
              <w:marTop w:val="0"/>
              <w:marBottom w:val="0"/>
              <w:divBdr>
                <w:top w:val="none" w:sz="0" w:space="0" w:color="auto"/>
                <w:left w:val="none" w:sz="0" w:space="0" w:color="auto"/>
                <w:bottom w:val="none" w:sz="0" w:space="0" w:color="auto"/>
                <w:right w:val="none" w:sz="0" w:space="0" w:color="auto"/>
              </w:divBdr>
            </w:div>
          </w:divsChild>
        </w:div>
        <w:div w:id="409236685">
          <w:marLeft w:val="0"/>
          <w:marRight w:val="0"/>
          <w:marTop w:val="0"/>
          <w:marBottom w:val="0"/>
          <w:divBdr>
            <w:top w:val="none" w:sz="0" w:space="0" w:color="auto"/>
            <w:left w:val="none" w:sz="0" w:space="0" w:color="auto"/>
            <w:bottom w:val="none" w:sz="0" w:space="0" w:color="auto"/>
            <w:right w:val="none" w:sz="0" w:space="0" w:color="auto"/>
          </w:divBdr>
          <w:divsChild>
            <w:div w:id="1303536210">
              <w:marLeft w:val="0"/>
              <w:marRight w:val="0"/>
              <w:marTop w:val="0"/>
              <w:marBottom w:val="0"/>
              <w:divBdr>
                <w:top w:val="none" w:sz="0" w:space="0" w:color="auto"/>
                <w:left w:val="none" w:sz="0" w:space="0" w:color="auto"/>
                <w:bottom w:val="none" w:sz="0" w:space="0" w:color="auto"/>
                <w:right w:val="none" w:sz="0" w:space="0" w:color="auto"/>
              </w:divBdr>
            </w:div>
          </w:divsChild>
        </w:div>
        <w:div w:id="2049526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408781">
          <w:marLeft w:val="0"/>
          <w:marRight w:val="0"/>
          <w:marTop w:val="0"/>
          <w:marBottom w:val="0"/>
          <w:divBdr>
            <w:top w:val="none" w:sz="0" w:space="0" w:color="auto"/>
            <w:left w:val="none" w:sz="0" w:space="0" w:color="auto"/>
            <w:bottom w:val="none" w:sz="0" w:space="0" w:color="auto"/>
            <w:right w:val="none" w:sz="0" w:space="0" w:color="auto"/>
          </w:divBdr>
          <w:divsChild>
            <w:div w:id="612978288">
              <w:marLeft w:val="0"/>
              <w:marRight w:val="0"/>
              <w:marTop w:val="0"/>
              <w:marBottom w:val="0"/>
              <w:divBdr>
                <w:top w:val="none" w:sz="0" w:space="0" w:color="auto"/>
                <w:left w:val="none" w:sz="0" w:space="0" w:color="auto"/>
                <w:bottom w:val="none" w:sz="0" w:space="0" w:color="auto"/>
                <w:right w:val="none" w:sz="0" w:space="0" w:color="auto"/>
              </w:divBdr>
            </w:div>
          </w:divsChild>
        </w:div>
        <w:div w:id="2141148149">
          <w:marLeft w:val="0"/>
          <w:marRight w:val="0"/>
          <w:marTop w:val="0"/>
          <w:marBottom w:val="0"/>
          <w:divBdr>
            <w:top w:val="none" w:sz="0" w:space="0" w:color="auto"/>
            <w:left w:val="none" w:sz="0" w:space="0" w:color="auto"/>
            <w:bottom w:val="none" w:sz="0" w:space="0" w:color="auto"/>
            <w:right w:val="none" w:sz="0" w:space="0" w:color="auto"/>
          </w:divBdr>
          <w:divsChild>
            <w:div w:id="1166020342">
              <w:marLeft w:val="0"/>
              <w:marRight w:val="0"/>
              <w:marTop w:val="0"/>
              <w:marBottom w:val="0"/>
              <w:divBdr>
                <w:top w:val="none" w:sz="0" w:space="0" w:color="auto"/>
                <w:left w:val="none" w:sz="0" w:space="0" w:color="auto"/>
                <w:bottom w:val="none" w:sz="0" w:space="0" w:color="auto"/>
                <w:right w:val="none" w:sz="0" w:space="0" w:color="auto"/>
              </w:divBdr>
            </w:div>
          </w:divsChild>
        </w:div>
        <w:div w:id="20033872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594347">
          <w:marLeft w:val="0"/>
          <w:marRight w:val="0"/>
          <w:marTop w:val="0"/>
          <w:marBottom w:val="0"/>
          <w:divBdr>
            <w:top w:val="none" w:sz="0" w:space="0" w:color="auto"/>
            <w:left w:val="none" w:sz="0" w:space="0" w:color="auto"/>
            <w:bottom w:val="none" w:sz="0" w:space="0" w:color="auto"/>
            <w:right w:val="none" w:sz="0" w:space="0" w:color="auto"/>
          </w:divBdr>
          <w:divsChild>
            <w:div w:id="7081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76101">
      <w:bodyDiv w:val="1"/>
      <w:marLeft w:val="0"/>
      <w:marRight w:val="0"/>
      <w:marTop w:val="0"/>
      <w:marBottom w:val="0"/>
      <w:divBdr>
        <w:top w:val="none" w:sz="0" w:space="0" w:color="auto"/>
        <w:left w:val="none" w:sz="0" w:space="0" w:color="auto"/>
        <w:bottom w:val="none" w:sz="0" w:space="0" w:color="auto"/>
        <w:right w:val="none" w:sz="0" w:space="0" w:color="auto"/>
      </w:divBdr>
    </w:div>
    <w:div w:id="963267695">
      <w:bodyDiv w:val="1"/>
      <w:marLeft w:val="0"/>
      <w:marRight w:val="0"/>
      <w:marTop w:val="0"/>
      <w:marBottom w:val="0"/>
      <w:divBdr>
        <w:top w:val="none" w:sz="0" w:space="0" w:color="auto"/>
        <w:left w:val="none" w:sz="0" w:space="0" w:color="auto"/>
        <w:bottom w:val="none" w:sz="0" w:space="0" w:color="auto"/>
        <w:right w:val="none" w:sz="0" w:space="0" w:color="auto"/>
      </w:divBdr>
    </w:div>
    <w:div w:id="965506575">
      <w:bodyDiv w:val="1"/>
      <w:marLeft w:val="0"/>
      <w:marRight w:val="0"/>
      <w:marTop w:val="0"/>
      <w:marBottom w:val="0"/>
      <w:divBdr>
        <w:top w:val="none" w:sz="0" w:space="0" w:color="auto"/>
        <w:left w:val="none" w:sz="0" w:space="0" w:color="auto"/>
        <w:bottom w:val="none" w:sz="0" w:space="0" w:color="auto"/>
        <w:right w:val="none" w:sz="0" w:space="0" w:color="auto"/>
      </w:divBdr>
    </w:div>
    <w:div w:id="967468722">
      <w:bodyDiv w:val="1"/>
      <w:marLeft w:val="0"/>
      <w:marRight w:val="0"/>
      <w:marTop w:val="0"/>
      <w:marBottom w:val="0"/>
      <w:divBdr>
        <w:top w:val="none" w:sz="0" w:space="0" w:color="auto"/>
        <w:left w:val="none" w:sz="0" w:space="0" w:color="auto"/>
        <w:bottom w:val="none" w:sz="0" w:space="0" w:color="auto"/>
        <w:right w:val="none" w:sz="0" w:space="0" w:color="auto"/>
      </w:divBdr>
    </w:div>
    <w:div w:id="969089891">
      <w:bodyDiv w:val="1"/>
      <w:marLeft w:val="0"/>
      <w:marRight w:val="0"/>
      <w:marTop w:val="0"/>
      <w:marBottom w:val="0"/>
      <w:divBdr>
        <w:top w:val="none" w:sz="0" w:space="0" w:color="auto"/>
        <w:left w:val="none" w:sz="0" w:space="0" w:color="auto"/>
        <w:bottom w:val="none" w:sz="0" w:space="0" w:color="auto"/>
        <w:right w:val="none" w:sz="0" w:space="0" w:color="auto"/>
      </w:divBdr>
    </w:div>
    <w:div w:id="969747676">
      <w:bodyDiv w:val="1"/>
      <w:marLeft w:val="0"/>
      <w:marRight w:val="0"/>
      <w:marTop w:val="0"/>
      <w:marBottom w:val="0"/>
      <w:divBdr>
        <w:top w:val="none" w:sz="0" w:space="0" w:color="auto"/>
        <w:left w:val="none" w:sz="0" w:space="0" w:color="auto"/>
        <w:bottom w:val="none" w:sz="0" w:space="0" w:color="auto"/>
        <w:right w:val="none" w:sz="0" w:space="0" w:color="auto"/>
      </w:divBdr>
    </w:div>
    <w:div w:id="972716735">
      <w:bodyDiv w:val="1"/>
      <w:marLeft w:val="0"/>
      <w:marRight w:val="0"/>
      <w:marTop w:val="0"/>
      <w:marBottom w:val="0"/>
      <w:divBdr>
        <w:top w:val="none" w:sz="0" w:space="0" w:color="auto"/>
        <w:left w:val="none" w:sz="0" w:space="0" w:color="auto"/>
        <w:bottom w:val="none" w:sz="0" w:space="0" w:color="auto"/>
        <w:right w:val="none" w:sz="0" w:space="0" w:color="auto"/>
      </w:divBdr>
    </w:div>
    <w:div w:id="979458075">
      <w:bodyDiv w:val="1"/>
      <w:marLeft w:val="0"/>
      <w:marRight w:val="0"/>
      <w:marTop w:val="0"/>
      <w:marBottom w:val="0"/>
      <w:divBdr>
        <w:top w:val="none" w:sz="0" w:space="0" w:color="auto"/>
        <w:left w:val="none" w:sz="0" w:space="0" w:color="auto"/>
        <w:bottom w:val="none" w:sz="0" w:space="0" w:color="auto"/>
        <w:right w:val="none" w:sz="0" w:space="0" w:color="auto"/>
      </w:divBdr>
      <w:divsChild>
        <w:div w:id="270746723">
          <w:marLeft w:val="0"/>
          <w:marRight w:val="0"/>
          <w:marTop w:val="0"/>
          <w:marBottom w:val="150"/>
          <w:divBdr>
            <w:top w:val="none" w:sz="0" w:space="0" w:color="auto"/>
            <w:left w:val="none" w:sz="0" w:space="0" w:color="auto"/>
            <w:bottom w:val="none" w:sz="0" w:space="0" w:color="auto"/>
            <w:right w:val="none" w:sz="0" w:space="0" w:color="auto"/>
          </w:divBdr>
        </w:div>
        <w:div w:id="855928403">
          <w:marLeft w:val="0"/>
          <w:marRight w:val="0"/>
          <w:marTop w:val="0"/>
          <w:marBottom w:val="225"/>
          <w:divBdr>
            <w:top w:val="none" w:sz="0" w:space="0" w:color="auto"/>
            <w:left w:val="none" w:sz="0" w:space="0" w:color="auto"/>
            <w:bottom w:val="none" w:sz="0" w:space="0" w:color="auto"/>
            <w:right w:val="none" w:sz="0" w:space="0" w:color="auto"/>
          </w:divBdr>
        </w:div>
        <w:div w:id="1532691825">
          <w:marLeft w:val="0"/>
          <w:marRight w:val="0"/>
          <w:marTop w:val="150"/>
          <w:marBottom w:val="0"/>
          <w:divBdr>
            <w:top w:val="none" w:sz="0" w:space="0" w:color="auto"/>
            <w:left w:val="none" w:sz="0" w:space="0" w:color="auto"/>
            <w:bottom w:val="none" w:sz="0" w:space="0" w:color="auto"/>
            <w:right w:val="none" w:sz="0" w:space="0" w:color="auto"/>
          </w:divBdr>
        </w:div>
      </w:divsChild>
    </w:div>
    <w:div w:id="979772410">
      <w:bodyDiv w:val="1"/>
      <w:marLeft w:val="0"/>
      <w:marRight w:val="0"/>
      <w:marTop w:val="0"/>
      <w:marBottom w:val="0"/>
      <w:divBdr>
        <w:top w:val="none" w:sz="0" w:space="0" w:color="auto"/>
        <w:left w:val="none" w:sz="0" w:space="0" w:color="auto"/>
        <w:bottom w:val="none" w:sz="0" w:space="0" w:color="auto"/>
        <w:right w:val="none" w:sz="0" w:space="0" w:color="auto"/>
      </w:divBdr>
    </w:div>
    <w:div w:id="981930792">
      <w:bodyDiv w:val="1"/>
      <w:marLeft w:val="0"/>
      <w:marRight w:val="0"/>
      <w:marTop w:val="0"/>
      <w:marBottom w:val="0"/>
      <w:divBdr>
        <w:top w:val="none" w:sz="0" w:space="0" w:color="auto"/>
        <w:left w:val="none" w:sz="0" w:space="0" w:color="auto"/>
        <w:bottom w:val="none" w:sz="0" w:space="0" w:color="auto"/>
        <w:right w:val="none" w:sz="0" w:space="0" w:color="auto"/>
      </w:divBdr>
    </w:div>
    <w:div w:id="982658905">
      <w:bodyDiv w:val="1"/>
      <w:marLeft w:val="0"/>
      <w:marRight w:val="0"/>
      <w:marTop w:val="0"/>
      <w:marBottom w:val="0"/>
      <w:divBdr>
        <w:top w:val="none" w:sz="0" w:space="0" w:color="auto"/>
        <w:left w:val="none" w:sz="0" w:space="0" w:color="auto"/>
        <w:bottom w:val="none" w:sz="0" w:space="0" w:color="auto"/>
        <w:right w:val="none" w:sz="0" w:space="0" w:color="auto"/>
      </w:divBdr>
    </w:div>
    <w:div w:id="982925363">
      <w:bodyDiv w:val="1"/>
      <w:marLeft w:val="0"/>
      <w:marRight w:val="0"/>
      <w:marTop w:val="0"/>
      <w:marBottom w:val="0"/>
      <w:divBdr>
        <w:top w:val="none" w:sz="0" w:space="0" w:color="auto"/>
        <w:left w:val="none" w:sz="0" w:space="0" w:color="auto"/>
        <w:bottom w:val="none" w:sz="0" w:space="0" w:color="auto"/>
        <w:right w:val="none" w:sz="0" w:space="0" w:color="auto"/>
      </w:divBdr>
    </w:div>
    <w:div w:id="992829854">
      <w:bodyDiv w:val="1"/>
      <w:marLeft w:val="0"/>
      <w:marRight w:val="0"/>
      <w:marTop w:val="0"/>
      <w:marBottom w:val="0"/>
      <w:divBdr>
        <w:top w:val="none" w:sz="0" w:space="0" w:color="auto"/>
        <w:left w:val="none" w:sz="0" w:space="0" w:color="auto"/>
        <w:bottom w:val="none" w:sz="0" w:space="0" w:color="auto"/>
        <w:right w:val="none" w:sz="0" w:space="0" w:color="auto"/>
      </w:divBdr>
    </w:div>
    <w:div w:id="994840020">
      <w:bodyDiv w:val="1"/>
      <w:marLeft w:val="0"/>
      <w:marRight w:val="0"/>
      <w:marTop w:val="0"/>
      <w:marBottom w:val="0"/>
      <w:divBdr>
        <w:top w:val="none" w:sz="0" w:space="0" w:color="auto"/>
        <w:left w:val="none" w:sz="0" w:space="0" w:color="auto"/>
        <w:bottom w:val="none" w:sz="0" w:space="0" w:color="auto"/>
        <w:right w:val="none" w:sz="0" w:space="0" w:color="auto"/>
      </w:divBdr>
    </w:div>
    <w:div w:id="998508225">
      <w:bodyDiv w:val="1"/>
      <w:marLeft w:val="0"/>
      <w:marRight w:val="0"/>
      <w:marTop w:val="0"/>
      <w:marBottom w:val="0"/>
      <w:divBdr>
        <w:top w:val="none" w:sz="0" w:space="0" w:color="auto"/>
        <w:left w:val="none" w:sz="0" w:space="0" w:color="auto"/>
        <w:bottom w:val="none" w:sz="0" w:space="0" w:color="auto"/>
        <w:right w:val="none" w:sz="0" w:space="0" w:color="auto"/>
      </w:divBdr>
    </w:div>
    <w:div w:id="1014301813">
      <w:bodyDiv w:val="1"/>
      <w:marLeft w:val="0"/>
      <w:marRight w:val="0"/>
      <w:marTop w:val="0"/>
      <w:marBottom w:val="0"/>
      <w:divBdr>
        <w:top w:val="none" w:sz="0" w:space="0" w:color="auto"/>
        <w:left w:val="none" w:sz="0" w:space="0" w:color="auto"/>
        <w:bottom w:val="none" w:sz="0" w:space="0" w:color="auto"/>
        <w:right w:val="none" w:sz="0" w:space="0" w:color="auto"/>
      </w:divBdr>
    </w:div>
    <w:div w:id="1015882850">
      <w:bodyDiv w:val="1"/>
      <w:marLeft w:val="0"/>
      <w:marRight w:val="0"/>
      <w:marTop w:val="0"/>
      <w:marBottom w:val="0"/>
      <w:divBdr>
        <w:top w:val="none" w:sz="0" w:space="0" w:color="auto"/>
        <w:left w:val="none" w:sz="0" w:space="0" w:color="auto"/>
        <w:bottom w:val="none" w:sz="0" w:space="0" w:color="auto"/>
        <w:right w:val="none" w:sz="0" w:space="0" w:color="auto"/>
      </w:divBdr>
    </w:div>
    <w:div w:id="1016689554">
      <w:bodyDiv w:val="1"/>
      <w:marLeft w:val="0"/>
      <w:marRight w:val="0"/>
      <w:marTop w:val="0"/>
      <w:marBottom w:val="0"/>
      <w:divBdr>
        <w:top w:val="none" w:sz="0" w:space="0" w:color="auto"/>
        <w:left w:val="none" w:sz="0" w:space="0" w:color="auto"/>
        <w:bottom w:val="none" w:sz="0" w:space="0" w:color="auto"/>
        <w:right w:val="none" w:sz="0" w:space="0" w:color="auto"/>
      </w:divBdr>
    </w:div>
    <w:div w:id="1016734614">
      <w:bodyDiv w:val="1"/>
      <w:marLeft w:val="0"/>
      <w:marRight w:val="0"/>
      <w:marTop w:val="0"/>
      <w:marBottom w:val="0"/>
      <w:divBdr>
        <w:top w:val="none" w:sz="0" w:space="0" w:color="auto"/>
        <w:left w:val="none" w:sz="0" w:space="0" w:color="auto"/>
        <w:bottom w:val="none" w:sz="0" w:space="0" w:color="auto"/>
        <w:right w:val="none" w:sz="0" w:space="0" w:color="auto"/>
      </w:divBdr>
    </w:div>
    <w:div w:id="1018194491">
      <w:bodyDiv w:val="1"/>
      <w:marLeft w:val="0"/>
      <w:marRight w:val="0"/>
      <w:marTop w:val="0"/>
      <w:marBottom w:val="0"/>
      <w:divBdr>
        <w:top w:val="none" w:sz="0" w:space="0" w:color="auto"/>
        <w:left w:val="none" w:sz="0" w:space="0" w:color="auto"/>
        <w:bottom w:val="none" w:sz="0" w:space="0" w:color="auto"/>
        <w:right w:val="none" w:sz="0" w:space="0" w:color="auto"/>
      </w:divBdr>
    </w:div>
    <w:div w:id="1020662043">
      <w:bodyDiv w:val="1"/>
      <w:marLeft w:val="0"/>
      <w:marRight w:val="0"/>
      <w:marTop w:val="0"/>
      <w:marBottom w:val="0"/>
      <w:divBdr>
        <w:top w:val="none" w:sz="0" w:space="0" w:color="auto"/>
        <w:left w:val="none" w:sz="0" w:space="0" w:color="auto"/>
        <w:bottom w:val="none" w:sz="0" w:space="0" w:color="auto"/>
        <w:right w:val="none" w:sz="0" w:space="0" w:color="auto"/>
      </w:divBdr>
    </w:div>
    <w:div w:id="1021123864">
      <w:bodyDiv w:val="1"/>
      <w:marLeft w:val="0"/>
      <w:marRight w:val="0"/>
      <w:marTop w:val="0"/>
      <w:marBottom w:val="0"/>
      <w:divBdr>
        <w:top w:val="none" w:sz="0" w:space="0" w:color="auto"/>
        <w:left w:val="none" w:sz="0" w:space="0" w:color="auto"/>
        <w:bottom w:val="none" w:sz="0" w:space="0" w:color="auto"/>
        <w:right w:val="none" w:sz="0" w:space="0" w:color="auto"/>
      </w:divBdr>
    </w:div>
    <w:div w:id="1024207998">
      <w:bodyDiv w:val="1"/>
      <w:marLeft w:val="0"/>
      <w:marRight w:val="0"/>
      <w:marTop w:val="0"/>
      <w:marBottom w:val="0"/>
      <w:divBdr>
        <w:top w:val="none" w:sz="0" w:space="0" w:color="auto"/>
        <w:left w:val="none" w:sz="0" w:space="0" w:color="auto"/>
        <w:bottom w:val="none" w:sz="0" w:space="0" w:color="auto"/>
        <w:right w:val="none" w:sz="0" w:space="0" w:color="auto"/>
      </w:divBdr>
    </w:div>
    <w:div w:id="1026491422">
      <w:bodyDiv w:val="1"/>
      <w:marLeft w:val="0"/>
      <w:marRight w:val="0"/>
      <w:marTop w:val="0"/>
      <w:marBottom w:val="0"/>
      <w:divBdr>
        <w:top w:val="none" w:sz="0" w:space="0" w:color="auto"/>
        <w:left w:val="none" w:sz="0" w:space="0" w:color="auto"/>
        <w:bottom w:val="none" w:sz="0" w:space="0" w:color="auto"/>
        <w:right w:val="none" w:sz="0" w:space="0" w:color="auto"/>
      </w:divBdr>
    </w:div>
    <w:div w:id="1029456675">
      <w:bodyDiv w:val="1"/>
      <w:marLeft w:val="0"/>
      <w:marRight w:val="0"/>
      <w:marTop w:val="0"/>
      <w:marBottom w:val="0"/>
      <w:divBdr>
        <w:top w:val="none" w:sz="0" w:space="0" w:color="auto"/>
        <w:left w:val="none" w:sz="0" w:space="0" w:color="auto"/>
        <w:bottom w:val="none" w:sz="0" w:space="0" w:color="auto"/>
        <w:right w:val="none" w:sz="0" w:space="0" w:color="auto"/>
      </w:divBdr>
    </w:div>
    <w:div w:id="1036124499">
      <w:bodyDiv w:val="1"/>
      <w:marLeft w:val="0"/>
      <w:marRight w:val="0"/>
      <w:marTop w:val="0"/>
      <w:marBottom w:val="0"/>
      <w:divBdr>
        <w:top w:val="none" w:sz="0" w:space="0" w:color="auto"/>
        <w:left w:val="none" w:sz="0" w:space="0" w:color="auto"/>
        <w:bottom w:val="none" w:sz="0" w:space="0" w:color="auto"/>
        <w:right w:val="none" w:sz="0" w:space="0" w:color="auto"/>
      </w:divBdr>
    </w:div>
    <w:div w:id="1038042377">
      <w:bodyDiv w:val="1"/>
      <w:marLeft w:val="0"/>
      <w:marRight w:val="0"/>
      <w:marTop w:val="0"/>
      <w:marBottom w:val="0"/>
      <w:divBdr>
        <w:top w:val="none" w:sz="0" w:space="0" w:color="auto"/>
        <w:left w:val="none" w:sz="0" w:space="0" w:color="auto"/>
        <w:bottom w:val="none" w:sz="0" w:space="0" w:color="auto"/>
        <w:right w:val="none" w:sz="0" w:space="0" w:color="auto"/>
      </w:divBdr>
    </w:div>
    <w:div w:id="1039623785">
      <w:bodyDiv w:val="1"/>
      <w:marLeft w:val="0"/>
      <w:marRight w:val="0"/>
      <w:marTop w:val="0"/>
      <w:marBottom w:val="0"/>
      <w:divBdr>
        <w:top w:val="none" w:sz="0" w:space="0" w:color="auto"/>
        <w:left w:val="none" w:sz="0" w:space="0" w:color="auto"/>
        <w:bottom w:val="none" w:sz="0" w:space="0" w:color="auto"/>
        <w:right w:val="none" w:sz="0" w:space="0" w:color="auto"/>
      </w:divBdr>
    </w:div>
    <w:div w:id="1040203039">
      <w:bodyDiv w:val="1"/>
      <w:marLeft w:val="0"/>
      <w:marRight w:val="0"/>
      <w:marTop w:val="0"/>
      <w:marBottom w:val="0"/>
      <w:divBdr>
        <w:top w:val="none" w:sz="0" w:space="0" w:color="auto"/>
        <w:left w:val="none" w:sz="0" w:space="0" w:color="auto"/>
        <w:bottom w:val="none" w:sz="0" w:space="0" w:color="auto"/>
        <w:right w:val="none" w:sz="0" w:space="0" w:color="auto"/>
      </w:divBdr>
    </w:div>
    <w:div w:id="1040711819">
      <w:bodyDiv w:val="1"/>
      <w:marLeft w:val="0"/>
      <w:marRight w:val="0"/>
      <w:marTop w:val="0"/>
      <w:marBottom w:val="0"/>
      <w:divBdr>
        <w:top w:val="none" w:sz="0" w:space="0" w:color="auto"/>
        <w:left w:val="none" w:sz="0" w:space="0" w:color="auto"/>
        <w:bottom w:val="none" w:sz="0" w:space="0" w:color="auto"/>
        <w:right w:val="none" w:sz="0" w:space="0" w:color="auto"/>
      </w:divBdr>
    </w:div>
    <w:div w:id="1041126082">
      <w:bodyDiv w:val="1"/>
      <w:marLeft w:val="0"/>
      <w:marRight w:val="0"/>
      <w:marTop w:val="0"/>
      <w:marBottom w:val="0"/>
      <w:divBdr>
        <w:top w:val="none" w:sz="0" w:space="0" w:color="auto"/>
        <w:left w:val="none" w:sz="0" w:space="0" w:color="auto"/>
        <w:bottom w:val="none" w:sz="0" w:space="0" w:color="auto"/>
        <w:right w:val="none" w:sz="0" w:space="0" w:color="auto"/>
      </w:divBdr>
    </w:div>
    <w:div w:id="1050378195">
      <w:bodyDiv w:val="1"/>
      <w:marLeft w:val="0"/>
      <w:marRight w:val="0"/>
      <w:marTop w:val="0"/>
      <w:marBottom w:val="0"/>
      <w:divBdr>
        <w:top w:val="none" w:sz="0" w:space="0" w:color="auto"/>
        <w:left w:val="none" w:sz="0" w:space="0" w:color="auto"/>
        <w:bottom w:val="none" w:sz="0" w:space="0" w:color="auto"/>
        <w:right w:val="none" w:sz="0" w:space="0" w:color="auto"/>
      </w:divBdr>
    </w:div>
    <w:div w:id="1050693425">
      <w:bodyDiv w:val="1"/>
      <w:marLeft w:val="0"/>
      <w:marRight w:val="0"/>
      <w:marTop w:val="0"/>
      <w:marBottom w:val="0"/>
      <w:divBdr>
        <w:top w:val="none" w:sz="0" w:space="0" w:color="auto"/>
        <w:left w:val="none" w:sz="0" w:space="0" w:color="auto"/>
        <w:bottom w:val="none" w:sz="0" w:space="0" w:color="auto"/>
        <w:right w:val="none" w:sz="0" w:space="0" w:color="auto"/>
      </w:divBdr>
      <w:divsChild>
        <w:div w:id="795946078">
          <w:marLeft w:val="0"/>
          <w:marRight w:val="0"/>
          <w:marTop w:val="0"/>
          <w:marBottom w:val="150"/>
          <w:divBdr>
            <w:top w:val="none" w:sz="0" w:space="0" w:color="auto"/>
            <w:left w:val="none" w:sz="0" w:space="0" w:color="auto"/>
            <w:bottom w:val="none" w:sz="0" w:space="0" w:color="auto"/>
            <w:right w:val="none" w:sz="0" w:space="0" w:color="auto"/>
          </w:divBdr>
        </w:div>
        <w:div w:id="765153554">
          <w:marLeft w:val="0"/>
          <w:marRight w:val="0"/>
          <w:marTop w:val="0"/>
          <w:marBottom w:val="225"/>
          <w:divBdr>
            <w:top w:val="none" w:sz="0" w:space="0" w:color="auto"/>
            <w:left w:val="none" w:sz="0" w:space="0" w:color="auto"/>
            <w:bottom w:val="none" w:sz="0" w:space="0" w:color="auto"/>
            <w:right w:val="none" w:sz="0" w:space="0" w:color="auto"/>
          </w:divBdr>
        </w:div>
        <w:div w:id="686978475">
          <w:marLeft w:val="0"/>
          <w:marRight w:val="0"/>
          <w:marTop w:val="150"/>
          <w:marBottom w:val="0"/>
          <w:divBdr>
            <w:top w:val="none" w:sz="0" w:space="0" w:color="auto"/>
            <w:left w:val="none" w:sz="0" w:space="0" w:color="auto"/>
            <w:bottom w:val="none" w:sz="0" w:space="0" w:color="auto"/>
            <w:right w:val="none" w:sz="0" w:space="0" w:color="auto"/>
          </w:divBdr>
        </w:div>
      </w:divsChild>
    </w:div>
    <w:div w:id="1054428433">
      <w:bodyDiv w:val="1"/>
      <w:marLeft w:val="0"/>
      <w:marRight w:val="0"/>
      <w:marTop w:val="0"/>
      <w:marBottom w:val="0"/>
      <w:divBdr>
        <w:top w:val="none" w:sz="0" w:space="0" w:color="auto"/>
        <w:left w:val="none" w:sz="0" w:space="0" w:color="auto"/>
        <w:bottom w:val="none" w:sz="0" w:space="0" w:color="auto"/>
        <w:right w:val="none" w:sz="0" w:space="0" w:color="auto"/>
      </w:divBdr>
    </w:div>
    <w:div w:id="1058896854">
      <w:bodyDiv w:val="1"/>
      <w:marLeft w:val="0"/>
      <w:marRight w:val="0"/>
      <w:marTop w:val="0"/>
      <w:marBottom w:val="0"/>
      <w:divBdr>
        <w:top w:val="none" w:sz="0" w:space="0" w:color="auto"/>
        <w:left w:val="none" w:sz="0" w:space="0" w:color="auto"/>
        <w:bottom w:val="none" w:sz="0" w:space="0" w:color="auto"/>
        <w:right w:val="none" w:sz="0" w:space="0" w:color="auto"/>
      </w:divBdr>
    </w:div>
    <w:div w:id="1061171479">
      <w:bodyDiv w:val="1"/>
      <w:marLeft w:val="0"/>
      <w:marRight w:val="0"/>
      <w:marTop w:val="0"/>
      <w:marBottom w:val="0"/>
      <w:divBdr>
        <w:top w:val="none" w:sz="0" w:space="0" w:color="auto"/>
        <w:left w:val="none" w:sz="0" w:space="0" w:color="auto"/>
        <w:bottom w:val="none" w:sz="0" w:space="0" w:color="auto"/>
        <w:right w:val="none" w:sz="0" w:space="0" w:color="auto"/>
      </w:divBdr>
    </w:div>
    <w:div w:id="1063337377">
      <w:bodyDiv w:val="1"/>
      <w:marLeft w:val="0"/>
      <w:marRight w:val="0"/>
      <w:marTop w:val="0"/>
      <w:marBottom w:val="0"/>
      <w:divBdr>
        <w:top w:val="none" w:sz="0" w:space="0" w:color="auto"/>
        <w:left w:val="none" w:sz="0" w:space="0" w:color="auto"/>
        <w:bottom w:val="none" w:sz="0" w:space="0" w:color="auto"/>
        <w:right w:val="none" w:sz="0" w:space="0" w:color="auto"/>
      </w:divBdr>
    </w:div>
    <w:div w:id="1063986071">
      <w:bodyDiv w:val="1"/>
      <w:marLeft w:val="0"/>
      <w:marRight w:val="0"/>
      <w:marTop w:val="0"/>
      <w:marBottom w:val="0"/>
      <w:divBdr>
        <w:top w:val="none" w:sz="0" w:space="0" w:color="auto"/>
        <w:left w:val="none" w:sz="0" w:space="0" w:color="auto"/>
        <w:bottom w:val="none" w:sz="0" w:space="0" w:color="auto"/>
        <w:right w:val="none" w:sz="0" w:space="0" w:color="auto"/>
      </w:divBdr>
    </w:div>
    <w:div w:id="1066874315">
      <w:bodyDiv w:val="1"/>
      <w:marLeft w:val="0"/>
      <w:marRight w:val="0"/>
      <w:marTop w:val="0"/>
      <w:marBottom w:val="0"/>
      <w:divBdr>
        <w:top w:val="none" w:sz="0" w:space="0" w:color="auto"/>
        <w:left w:val="none" w:sz="0" w:space="0" w:color="auto"/>
        <w:bottom w:val="none" w:sz="0" w:space="0" w:color="auto"/>
        <w:right w:val="none" w:sz="0" w:space="0" w:color="auto"/>
      </w:divBdr>
    </w:div>
    <w:div w:id="1068379285">
      <w:bodyDiv w:val="1"/>
      <w:marLeft w:val="0"/>
      <w:marRight w:val="0"/>
      <w:marTop w:val="0"/>
      <w:marBottom w:val="0"/>
      <w:divBdr>
        <w:top w:val="none" w:sz="0" w:space="0" w:color="auto"/>
        <w:left w:val="none" w:sz="0" w:space="0" w:color="auto"/>
        <w:bottom w:val="none" w:sz="0" w:space="0" w:color="auto"/>
        <w:right w:val="none" w:sz="0" w:space="0" w:color="auto"/>
      </w:divBdr>
    </w:div>
    <w:div w:id="1072117274">
      <w:bodyDiv w:val="1"/>
      <w:marLeft w:val="0"/>
      <w:marRight w:val="0"/>
      <w:marTop w:val="0"/>
      <w:marBottom w:val="0"/>
      <w:divBdr>
        <w:top w:val="none" w:sz="0" w:space="0" w:color="auto"/>
        <w:left w:val="none" w:sz="0" w:space="0" w:color="auto"/>
        <w:bottom w:val="none" w:sz="0" w:space="0" w:color="auto"/>
        <w:right w:val="none" w:sz="0" w:space="0" w:color="auto"/>
      </w:divBdr>
    </w:div>
    <w:div w:id="1078937788">
      <w:bodyDiv w:val="1"/>
      <w:marLeft w:val="0"/>
      <w:marRight w:val="0"/>
      <w:marTop w:val="0"/>
      <w:marBottom w:val="0"/>
      <w:divBdr>
        <w:top w:val="none" w:sz="0" w:space="0" w:color="auto"/>
        <w:left w:val="none" w:sz="0" w:space="0" w:color="auto"/>
        <w:bottom w:val="none" w:sz="0" w:space="0" w:color="auto"/>
        <w:right w:val="none" w:sz="0" w:space="0" w:color="auto"/>
      </w:divBdr>
    </w:div>
    <w:div w:id="1083065016">
      <w:bodyDiv w:val="1"/>
      <w:marLeft w:val="0"/>
      <w:marRight w:val="0"/>
      <w:marTop w:val="0"/>
      <w:marBottom w:val="0"/>
      <w:divBdr>
        <w:top w:val="none" w:sz="0" w:space="0" w:color="auto"/>
        <w:left w:val="none" w:sz="0" w:space="0" w:color="auto"/>
        <w:bottom w:val="none" w:sz="0" w:space="0" w:color="auto"/>
        <w:right w:val="none" w:sz="0" w:space="0" w:color="auto"/>
      </w:divBdr>
    </w:div>
    <w:div w:id="1087573596">
      <w:bodyDiv w:val="1"/>
      <w:marLeft w:val="0"/>
      <w:marRight w:val="0"/>
      <w:marTop w:val="0"/>
      <w:marBottom w:val="0"/>
      <w:divBdr>
        <w:top w:val="none" w:sz="0" w:space="0" w:color="auto"/>
        <w:left w:val="none" w:sz="0" w:space="0" w:color="auto"/>
        <w:bottom w:val="none" w:sz="0" w:space="0" w:color="auto"/>
        <w:right w:val="none" w:sz="0" w:space="0" w:color="auto"/>
      </w:divBdr>
    </w:div>
    <w:div w:id="1093672605">
      <w:bodyDiv w:val="1"/>
      <w:marLeft w:val="0"/>
      <w:marRight w:val="0"/>
      <w:marTop w:val="0"/>
      <w:marBottom w:val="0"/>
      <w:divBdr>
        <w:top w:val="none" w:sz="0" w:space="0" w:color="auto"/>
        <w:left w:val="none" w:sz="0" w:space="0" w:color="auto"/>
        <w:bottom w:val="none" w:sz="0" w:space="0" w:color="auto"/>
        <w:right w:val="none" w:sz="0" w:space="0" w:color="auto"/>
      </w:divBdr>
    </w:div>
    <w:div w:id="1094013783">
      <w:bodyDiv w:val="1"/>
      <w:marLeft w:val="0"/>
      <w:marRight w:val="0"/>
      <w:marTop w:val="0"/>
      <w:marBottom w:val="0"/>
      <w:divBdr>
        <w:top w:val="none" w:sz="0" w:space="0" w:color="auto"/>
        <w:left w:val="none" w:sz="0" w:space="0" w:color="auto"/>
        <w:bottom w:val="none" w:sz="0" w:space="0" w:color="auto"/>
        <w:right w:val="none" w:sz="0" w:space="0" w:color="auto"/>
      </w:divBdr>
    </w:div>
    <w:div w:id="1096250958">
      <w:bodyDiv w:val="1"/>
      <w:marLeft w:val="0"/>
      <w:marRight w:val="0"/>
      <w:marTop w:val="0"/>
      <w:marBottom w:val="0"/>
      <w:divBdr>
        <w:top w:val="none" w:sz="0" w:space="0" w:color="auto"/>
        <w:left w:val="none" w:sz="0" w:space="0" w:color="auto"/>
        <w:bottom w:val="none" w:sz="0" w:space="0" w:color="auto"/>
        <w:right w:val="none" w:sz="0" w:space="0" w:color="auto"/>
      </w:divBdr>
    </w:div>
    <w:div w:id="1097752339">
      <w:bodyDiv w:val="1"/>
      <w:marLeft w:val="0"/>
      <w:marRight w:val="0"/>
      <w:marTop w:val="0"/>
      <w:marBottom w:val="0"/>
      <w:divBdr>
        <w:top w:val="none" w:sz="0" w:space="0" w:color="auto"/>
        <w:left w:val="none" w:sz="0" w:space="0" w:color="auto"/>
        <w:bottom w:val="none" w:sz="0" w:space="0" w:color="auto"/>
        <w:right w:val="none" w:sz="0" w:space="0" w:color="auto"/>
      </w:divBdr>
    </w:div>
    <w:div w:id="1104957414">
      <w:bodyDiv w:val="1"/>
      <w:marLeft w:val="0"/>
      <w:marRight w:val="0"/>
      <w:marTop w:val="0"/>
      <w:marBottom w:val="0"/>
      <w:divBdr>
        <w:top w:val="none" w:sz="0" w:space="0" w:color="auto"/>
        <w:left w:val="none" w:sz="0" w:space="0" w:color="auto"/>
        <w:bottom w:val="none" w:sz="0" w:space="0" w:color="auto"/>
        <w:right w:val="none" w:sz="0" w:space="0" w:color="auto"/>
      </w:divBdr>
    </w:div>
    <w:div w:id="1109662780">
      <w:bodyDiv w:val="1"/>
      <w:marLeft w:val="0"/>
      <w:marRight w:val="0"/>
      <w:marTop w:val="0"/>
      <w:marBottom w:val="0"/>
      <w:divBdr>
        <w:top w:val="none" w:sz="0" w:space="0" w:color="auto"/>
        <w:left w:val="none" w:sz="0" w:space="0" w:color="auto"/>
        <w:bottom w:val="none" w:sz="0" w:space="0" w:color="auto"/>
        <w:right w:val="none" w:sz="0" w:space="0" w:color="auto"/>
      </w:divBdr>
    </w:div>
    <w:div w:id="1113476661">
      <w:bodyDiv w:val="1"/>
      <w:marLeft w:val="0"/>
      <w:marRight w:val="0"/>
      <w:marTop w:val="0"/>
      <w:marBottom w:val="0"/>
      <w:divBdr>
        <w:top w:val="none" w:sz="0" w:space="0" w:color="auto"/>
        <w:left w:val="none" w:sz="0" w:space="0" w:color="auto"/>
        <w:bottom w:val="none" w:sz="0" w:space="0" w:color="auto"/>
        <w:right w:val="none" w:sz="0" w:space="0" w:color="auto"/>
      </w:divBdr>
    </w:div>
    <w:div w:id="1114909435">
      <w:bodyDiv w:val="1"/>
      <w:marLeft w:val="0"/>
      <w:marRight w:val="0"/>
      <w:marTop w:val="0"/>
      <w:marBottom w:val="0"/>
      <w:divBdr>
        <w:top w:val="none" w:sz="0" w:space="0" w:color="auto"/>
        <w:left w:val="none" w:sz="0" w:space="0" w:color="auto"/>
        <w:bottom w:val="none" w:sz="0" w:space="0" w:color="auto"/>
        <w:right w:val="none" w:sz="0" w:space="0" w:color="auto"/>
      </w:divBdr>
    </w:div>
    <w:div w:id="1119489002">
      <w:bodyDiv w:val="1"/>
      <w:marLeft w:val="0"/>
      <w:marRight w:val="0"/>
      <w:marTop w:val="0"/>
      <w:marBottom w:val="0"/>
      <w:divBdr>
        <w:top w:val="none" w:sz="0" w:space="0" w:color="auto"/>
        <w:left w:val="none" w:sz="0" w:space="0" w:color="auto"/>
        <w:bottom w:val="none" w:sz="0" w:space="0" w:color="auto"/>
        <w:right w:val="none" w:sz="0" w:space="0" w:color="auto"/>
      </w:divBdr>
    </w:div>
    <w:div w:id="1122110268">
      <w:bodyDiv w:val="1"/>
      <w:marLeft w:val="0"/>
      <w:marRight w:val="0"/>
      <w:marTop w:val="0"/>
      <w:marBottom w:val="0"/>
      <w:divBdr>
        <w:top w:val="none" w:sz="0" w:space="0" w:color="auto"/>
        <w:left w:val="none" w:sz="0" w:space="0" w:color="auto"/>
        <w:bottom w:val="none" w:sz="0" w:space="0" w:color="auto"/>
        <w:right w:val="none" w:sz="0" w:space="0" w:color="auto"/>
      </w:divBdr>
    </w:div>
    <w:div w:id="1124348829">
      <w:bodyDiv w:val="1"/>
      <w:marLeft w:val="0"/>
      <w:marRight w:val="0"/>
      <w:marTop w:val="0"/>
      <w:marBottom w:val="0"/>
      <w:divBdr>
        <w:top w:val="none" w:sz="0" w:space="0" w:color="auto"/>
        <w:left w:val="none" w:sz="0" w:space="0" w:color="auto"/>
        <w:bottom w:val="none" w:sz="0" w:space="0" w:color="auto"/>
        <w:right w:val="none" w:sz="0" w:space="0" w:color="auto"/>
      </w:divBdr>
    </w:div>
    <w:div w:id="1126436144">
      <w:bodyDiv w:val="1"/>
      <w:marLeft w:val="0"/>
      <w:marRight w:val="0"/>
      <w:marTop w:val="0"/>
      <w:marBottom w:val="0"/>
      <w:divBdr>
        <w:top w:val="none" w:sz="0" w:space="0" w:color="auto"/>
        <w:left w:val="none" w:sz="0" w:space="0" w:color="auto"/>
        <w:bottom w:val="none" w:sz="0" w:space="0" w:color="auto"/>
        <w:right w:val="none" w:sz="0" w:space="0" w:color="auto"/>
      </w:divBdr>
    </w:div>
    <w:div w:id="1131217113">
      <w:bodyDiv w:val="1"/>
      <w:marLeft w:val="0"/>
      <w:marRight w:val="0"/>
      <w:marTop w:val="0"/>
      <w:marBottom w:val="0"/>
      <w:divBdr>
        <w:top w:val="none" w:sz="0" w:space="0" w:color="auto"/>
        <w:left w:val="none" w:sz="0" w:space="0" w:color="auto"/>
        <w:bottom w:val="none" w:sz="0" w:space="0" w:color="auto"/>
        <w:right w:val="none" w:sz="0" w:space="0" w:color="auto"/>
      </w:divBdr>
    </w:div>
    <w:div w:id="1134835937">
      <w:bodyDiv w:val="1"/>
      <w:marLeft w:val="0"/>
      <w:marRight w:val="0"/>
      <w:marTop w:val="0"/>
      <w:marBottom w:val="0"/>
      <w:divBdr>
        <w:top w:val="none" w:sz="0" w:space="0" w:color="auto"/>
        <w:left w:val="none" w:sz="0" w:space="0" w:color="auto"/>
        <w:bottom w:val="none" w:sz="0" w:space="0" w:color="auto"/>
        <w:right w:val="none" w:sz="0" w:space="0" w:color="auto"/>
      </w:divBdr>
    </w:div>
    <w:div w:id="1134909264">
      <w:bodyDiv w:val="1"/>
      <w:marLeft w:val="0"/>
      <w:marRight w:val="0"/>
      <w:marTop w:val="0"/>
      <w:marBottom w:val="0"/>
      <w:divBdr>
        <w:top w:val="none" w:sz="0" w:space="0" w:color="auto"/>
        <w:left w:val="none" w:sz="0" w:space="0" w:color="auto"/>
        <w:bottom w:val="none" w:sz="0" w:space="0" w:color="auto"/>
        <w:right w:val="none" w:sz="0" w:space="0" w:color="auto"/>
      </w:divBdr>
    </w:div>
    <w:div w:id="1136337332">
      <w:bodyDiv w:val="1"/>
      <w:marLeft w:val="0"/>
      <w:marRight w:val="0"/>
      <w:marTop w:val="0"/>
      <w:marBottom w:val="0"/>
      <w:divBdr>
        <w:top w:val="none" w:sz="0" w:space="0" w:color="auto"/>
        <w:left w:val="none" w:sz="0" w:space="0" w:color="auto"/>
        <w:bottom w:val="none" w:sz="0" w:space="0" w:color="auto"/>
        <w:right w:val="none" w:sz="0" w:space="0" w:color="auto"/>
      </w:divBdr>
    </w:div>
    <w:div w:id="1146893626">
      <w:bodyDiv w:val="1"/>
      <w:marLeft w:val="0"/>
      <w:marRight w:val="0"/>
      <w:marTop w:val="0"/>
      <w:marBottom w:val="0"/>
      <w:divBdr>
        <w:top w:val="none" w:sz="0" w:space="0" w:color="auto"/>
        <w:left w:val="none" w:sz="0" w:space="0" w:color="auto"/>
        <w:bottom w:val="none" w:sz="0" w:space="0" w:color="auto"/>
        <w:right w:val="none" w:sz="0" w:space="0" w:color="auto"/>
      </w:divBdr>
    </w:div>
    <w:div w:id="1150555899">
      <w:bodyDiv w:val="1"/>
      <w:marLeft w:val="0"/>
      <w:marRight w:val="0"/>
      <w:marTop w:val="0"/>
      <w:marBottom w:val="0"/>
      <w:divBdr>
        <w:top w:val="none" w:sz="0" w:space="0" w:color="auto"/>
        <w:left w:val="none" w:sz="0" w:space="0" w:color="auto"/>
        <w:bottom w:val="none" w:sz="0" w:space="0" w:color="auto"/>
        <w:right w:val="none" w:sz="0" w:space="0" w:color="auto"/>
      </w:divBdr>
    </w:div>
    <w:div w:id="1155342126">
      <w:bodyDiv w:val="1"/>
      <w:marLeft w:val="0"/>
      <w:marRight w:val="0"/>
      <w:marTop w:val="0"/>
      <w:marBottom w:val="0"/>
      <w:divBdr>
        <w:top w:val="none" w:sz="0" w:space="0" w:color="auto"/>
        <w:left w:val="none" w:sz="0" w:space="0" w:color="auto"/>
        <w:bottom w:val="none" w:sz="0" w:space="0" w:color="auto"/>
        <w:right w:val="none" w:sz="0" w:space="0" w:color="auto"/>
      </w:divBdr>
    </w:div>
    <w:div w:id="1158419073">
      <w:bodyDiv w:val="1"/>
      <w:marLeft w:val="0"/>
      <w:marRight w:val="0"/>
      <w:marTop w:val="0"/>
      <w:marBottom w:val="0"/>
      <w:divBdr>
        <w:top w:val="none" w:sz="0" w:space="0" w:color="auto"/>
        <w:left w:val="none" w:sz="0" w:space="0" w:color="auto"/>
        <w:bottom w:val="none" w:sz="0" w:space="0" w:color="auto"/>
        <w:right w:val="none" w:sz="0" w:space="0" w:color="auto"/>
      </w:divBdr>
    </w:div>
    <w:div w:id="1161195433">
      <w:bodyDiv w:val="1"/>
      <w:marLeft w:val="0"/>
      <w:marRight w:val="0"/>
      <w:marTop w:val="0"/>
      <w:marBottom w:val="0"/>
      <w:divBdr>
        <w:top w:val="none" w:sz="0" w:space="0" w:color="auto"/>
        <w:left w:val="none" w:sz="0" w:space="0" w:color="auto"/>
        <w:bottom w:val="none" w:sz="0" w:space="0" w:color="auto"/>
        <w:right w:val="none" w:sz="0" w:space="0" w:color="auto"/>
      </w:divBdr>
    </w:div>
    <w:div w:id="1162699123">
      <w:bodyDiv w:val="1"/>
      <w:marLeft w:val="0"/>
      <w:marRight w:val="0"/>
      <w:marTop w:val="0"/>
      <w:marBottom w:val="0"/>
      <w:divBdr>
        <w:top w:val="none" w:sz="0" w:space="0" w:color="auto"/>
        <w:left w:val="none" w:sz="0" w:space="0" w:color="auto"/>
        <w:bottom w:val="none" w:sz="0" w:space="0" w:color="auto"/>
        <w:right w:val="none" w:sz="0" w:space="0" w:color="auto"/>
      </w:divBdr>
    </w:div>
    <w:div w:id="1163818723">
      <w:bodyDiv w:val="1"/>
      <w:marLeft w:val="0"/>
      <w:marRight w:val="0"/>
      <w:marTop w:val="0"/>
      <w:marBottom w:val="0"/>
      <w:divBdr>
        <w:top w:val="none" w:sz="0" w:space="0" w:color="auto"/>
        <w:left w:val="none" w:sz="0" w:space="0" w:color="auto"/>
        <w:bottom w:val="none" w:sz="0" w:space="0" w:color="auto"/>
        <w:right w:val="none" w:sz="0" w:space="0" w:color="auto"/>
      </w:divBdr>
    </w:div>
    <w:div w:id="1166630858">
      <w:bodyDiv w:val="1"/>
      <w:marLeft w:val="0"/>
      <w:marRight w:val="0"/>
      <w:marTop w:val="0"/>
      <w:marBottom w:val="0"/>
      <w:divBdr>
        <w:top w:val="none" w:sz="0" w:space="0" w:color="auto"/>
        <w:left w:val="none" w:sz="0" w:space="0" w:color="auto"/>
        <w:bottom w:val="none" w:sz="0" w:space="0" w:color="auto"/>
        <w:right w:val="none" w:sz="0" w:space="0" w:color="auto"/>
      </w:divBdr>
    </w:div>
    <w:div w:id="1167209120">
      <w:bodyDiv w:val="1"/>
      <w:marLeft w:val="0"/>
      <w:marRight w:val="0"/>
      <w:marTop w:val="0"/>
      <w:marBottom w:val="0"/>
      <w:divBdr>
        <w:top w:val="none" w:sz="0" w:space="0" w:color="auto"/>
        <w:left w:val="none" w:sz="0" w:space="0" w:color="auto"/>
        <w:bottom w:val="none" w:sz="0" w:space="0" w:color="auto"/>
        <w:right w:val="none" w:sz="0" w:space="0" w:color="auto"/>
      </w:divBdr>
    </w:div>
    <w:div w:id="1168668305">
      <w:bodyDiv w:val="1"/>
      <w:marLeft w:val="0"/>
      <w:marRight w:val="0"/>
      <w:marTop w:val="0"/>
      <w:marBottom w:val="0"/>
      <w:divBdr>
        <w:top w:val="none" w:sz="0" w:space="0" w:color="auto"/>
        <w:left w:val="none" w:sz="0" w:space="0" w:color="auto"/>
        <w:bottom w:val="none" w:sz="0" w:space="0" w:color="auto"/>
        <w:right w:val="none" w:sz="0" w:space="0" w:color="auto"/>
      </w:divBdr>
    </w:div>
    <w:div w:id="1169445130">
      <w:bodyDiv w:val="1"/>
      <w:marLeft w:val="0"/>
      <w:marRight w:val="0"/>
      <w:marTop w:val="0"/>
      <w:marBottom w:val="0"/>
      <w:divBdr>
        <w:top w:val="none" w:sz="0" w:space="0" w:color="auto"/>
        <w:left w:val="none" w:sz="0" w:space="0" w:color="auto"/>
        <w:bottom w:val="none" w:sz="0" w:space="0" w:color="auto"/>
        <w:right w:val="none" w:sz="0" w:space="0" w:color="auto"/>
      </w:divBdr>
    </w:div>
    <w:div w:id="1175462146">
      <w:bodyDiv w:val="1"/>
      <w:marLeft w:val="0"/>
      <w:marRight w:val="0"/>
      <w:marTop w:val="0"/>
      <w:marBottom w:val="0"/>
      <w:divBdr>
        <w:top w:val="none" w:sz="0" w:space="0" w:color="auto"/>
        <w:left w:val="none" w:sz="0" w:space="0" w:color="auto"/>
        <w:bottom w:val="none" w:sz="0" w:space="0" w:color="auto"/>
        <w:right w:val="none" w:sz="0" w:space="0" w:color="auto"/>
      </w:divBdr>
    </w:div>
    <w:div w:id="1179076936">
      <w:bodyDiv w:val="1"/>
      <w:marLeft w:val="0"/>
      <w:marRight w:val="0"/>
      <w:marTop w:val="0"/>
      <w:marBottom w:val="0"/>
      <w:divBdr>
        <w:top w:val="none" w:sz="0" w:space="0" w:color="auto"/>
        <w:left w:val="none" w:sz="0" w:space="0" w:color="auto"/>
        <w:bottom w:val="none" w:sz="0" w:space="0" w:color="auto"/>
        <w:right w:val="none" w:sz="0" w:space="0" w:color="auto"/>
      </w:divBdr>
    </w:div>
    <w:div w:id="1182283547">
      <w:bodyDiv w:val="1"/>
      <w:marLeft w:val="0"/>
      <w:marRight w:val="0"/>
      <w:marTop w:val="0"/>
      <w:marBottom w:val="0"/>
      <w:divBdr>
        <w:top w:val="none" w:sz="0" w:space="0" w:color="auto"/>
        <w:left w:val="none" w:sz="0" w:space="0" w:color="auto"/>
        <w:bottom w:val="none" w:sz="0" w:space="0" w:color="auto"/>
        <w:right w:val="none" w:sz="0" w:space="0" w:color="auto"/>
      </w:divBdr>
    </w:div>
    <w:div w:id="1183864647">
      <w:bodyDiv w:val="1"/>
      <w:marLeft w:val="0"/>
      <w:marRight w:val="0"/>
      <w:marTop w:val="0"/>
      <w:marBottom w:val="0"/>
      <w:divBdr>
        <w:top w:val="none" w:sz="0" w:space="0" w:color="auto"/>
        <w:left w:val="none" w:sz="0" w:space="0" w:color="auto"/>
        <w:bottom w:val="none" w:sz="0" w:space="0" w:color="auto"/>
        <w:right w:val="none" w:sz="0" w:space="0" w:color="auto"/>
      </w:divBdr>
    </w:div>
    <w:div w:id="1187017807">
      <w:bodyDiv w:val="1"/>
      <w:marLeft w:val="0"/>
      <w:marRight w:val="0"/>
      <w:marTop w:val="0"/>
      <w:marBottom w:val="0"/>
      <w:divBdr>
        <w:top w:val="none" w:sz="0" w:space="0" w:color="auto"/>
        <w:left w:val="none" w:sz="0" w:space="0" w:color="auto"/>
        <w:bottom w:val="none" w:sz="0" w:space="0" w:color="auto"/>
        <w:right w:val="none" w:sz="0" w:space="0" w:color="auto"/>
      </w:divBdr>
    </w:div>
    <w:div w:id="1189178858">
      <w:bodyDiv w:val="1"/>
      <w:marLeft w:val="0"/>
      <w:marRight w:val="0"/>
      <w:marTop w:val="0"/>
      <w:marBottom w:val="0"/>
      <w:divBdr>
        <w:top w:val="none" w:sz="0" w:space="0" w:color="auto"/>
        <w:left w:val="none" w:sz="0" w:space="0" w:color="auto"/>
        <w:bottom w:val="none" w:sz="0" w:space="0" w:color="auto"/>
        <w:right w:val="none" w:sz="0" w:space="0" w:color="auto"/>
      </w:divBdr>
    </w:div>
    <w:div w:id="1192496439">
      <w:bodyDiv w:val="1"/>
      <w:marLeft w:val="0"/>
      <w:marRight w:val="0"/>
      <w:marTop w:val="0"/>
      <w:marBottom w:val="0"/>
      <w:divBdr>
        <w:top w:val="none" w:sz="0" w:space="0" w:color="auto"/>
        <w:left w:val="none" w:sz="0" w:space="0" w:color="auto"/>
        <w:bottom w:val="none" w:sz="0" w:space="0" w:color="auto"/>
        <w:right w:val="none" w:sz="0" w:space="0" w:color="auto"/>
      </w:divBdr>
    </w:div>
    <w:div w:id="1193305989">
      <w:bodyDiv w:val="1"/>
      <w:marLeft w:val="0"/>
      <w:marRight w:val="0"/>
      <w:marTop w:val="0"/>
      <w:marBottom w:val="0"/>
      <w:divBdr>
        <w:top w:val="none" w:sz="0" w:space="0" w:color="auto"/>
        <w:left w:val="none" w:sz="0" w:space="0" w:color="auto"/>
        <w:bottom w:val="none" w:sz="0" w:space="0" w:color="auto"/>
        <w:right w:val="none" w:sz="0" w:space="0" w:color="auto"/>
      </w:divBdr>
    </w:div>
    <w:div w:id="1197621319">
      <w:bodyDiv w:val="1"/>
      <w:marLeft w:val="0"/>
      <w:marRight w:val="0"/>
      <w:marTop w:val="0"/>
      <w:marBottom w:val="0"/>
      <w:divBdr>
        <w:top w:val="none" w:sz="0" w:space="0" w:color="auto"/>
        <w:left w:val="none" w:sz="0" w:space="0" w:color="auto"/>
        <w:bottom w:val="none" w:sz="0" w:space="0" w:color="auto"/>
        <w:right w:val="none" w:sz="0" w:space="0" w:color="auto"/>
      </w:divBdr>
    </w:div>
    <w:div w:id="1199857468">
      <w:bodyDiv w:val="1"/>
      <w:marLeft w:val="0"/>
      <w:marRight w:val="0"/>
      <w:marTop w:val="0"/>
      <w:marBottom w:val="0"/>
      <w:divBdr>
        <w:top w:val="none" w:sz="0" w:space="0" w:color="auto"/>
        <w:left w:val="none" w:sz="0" w:space="0" w:color="auto"/>
        <w:bottom w:val="none" w:sz="0" w:space="0" w:color="auto"/>
        <w:right w:val="none" w:sz="0" w:space="0" w:color="auto"/>
      </w:divBdr>
    </w:div>
    <w:div w:id="1199901611">
      <w:bodyDiv w:val="1"/>
      <w:marLeft w:val="0"/>
      <w:marRight w:val="0"/>
      <w:marTop w:val="0"/>
      <w:marBottom w:val="0"/>
      <w:divBdr>
        <w:top w:val="none" w:sz="0" w:space="0" w:color="auto"/>
        <w:left w:val="none" w:sz="0" w:space="0" w:color="auto"/>
        <w:bottom w:val="none" w:sz="0" w:space="0" w:color="auto"/>
        <w:right w:val="none" w:sz="0" w:space="0" w:color="auto"/>
      </w:divBdr>
    </w:div>
    <w:div w:id="1215124162">
      <w:bodyDiv w:val="1"/>
      <w:marLeft w:val="0"/>
      <w:marRight w:val="0"/>
      <w:marTop w:val="0"/>
      <w:marBottom w:val="0"/>
      <w:divBdr>
        <w:top w:val="none" w:sz="0" w:space="0" w:color="auto"/>
        <w:left w:val="none" w:sz="0" w:space="0" w:color="auto"/>
        <w:bottom w:val="none" w:sz="0" w:space="0" w:color="auto"/>
        <w:right w:val="none" w:sz="0" w:space="0" w:color="auto"/>
      </w:divBdr>
    </w:div>
    <w:div w:id="1224170980">
      <w:bodyDiv w:val="1"/>
      <w:marLeft w:val="0"/>
      <w:marRight w:val="0"/>
      <w:marTop w:val="0"/>
      <w:marBottom w:val="0"/>
      <w:divBdr>
        <w:top w:val="none" w:sz="0" w:space="0" w:color="auto"/>
        <w:left w:val="none" w:sz="0" w:space="0" w:color="auto"/>
        <w:bottom w:val="none" w:sz="0" w:space="0" w:color="auto"/>
        <w:right w:val="none" w:sz="0" w:space="0" w:color="auto"/>
      </w:divBdr>
    </w:div>
    <w:div w:id="1224680090">
      <w:bodyDiv w:val="1"/>
      <w:marLeft w:val="0"/>
      <w:marRight w:val="0"/>
      <w:marTop w:val="0"/>
      <w:marBottom w:val="0"/>
      <w:divBdr>
        <w:top w:val="none" w:sz="0" w:space="0" w:color="auto"/>
        <w:left w:val="none" w:sz="0" w:space="0" w:color="auto"/>
        <w:bottom w:val="none" w:sz="0" w:space="0" w:color="auto"/>
        <w:right w:val="none" w:sz="0" w:space="0" w:color="auto"/>
      </w:divBdr>
    </w:div>
    <w:div w:id="1228422086">
      <w:bodyDiv w:val="1"/>
      <w:marLeft w:val="0"/>
      <w:marRight w:val="0"/>
      <w:marTop w:val="0"/>
      <w:marBottom w:val="0"/>
      <w:divBdr>
        <w:top w:val="none" w:sz="0" w:space="0" w:color="auto"/>
        <w:left w:val="none" w:sz="0" w:space="0" w:color="auto"/>
        <w:bottom w:val="none" w:sz="0" w:space="0" w:color="auto"/>
        <w:right w:val="none" w:sz="0" w:space="0" w:color="auto"/>
      </w:divBdr>
    </w:div>
    <w:div w:id="1231230027">
      <w:bodyDiv w:val="1"/>
      <w:marLeft w:val="0"/>
      <w:marRight w:val="0"/>
      <w:marTop w:val="0"/>
      <w:marBottom w:val="0"/>
      <w:divBdr>
        <w:top w:val="none" w:sz="0" w:space="0" w:color="auto"/>
        <w:left w:val="none" w:sz="0" w:space="0" w:color="auto"/>
        <w:bottom w:val="none" w:sz="0" w:space="0" w:color="auto"/>
        <w:right w:val="none" w:sz="0" w:space="0" w:color="auto"/>
      </w:divBdr>
    </w:div>
    <w:div w:id="1231698238">
      <w:bodyDiv w:val="1"/>
      <w:marLeft w:val="0"/>
      <w:marRight w:val="0"/>
      <w:marTop w:val="0"/>
      <w:marBottom w:val="0"/>
      <w:divBdr>
        <w:top w:val="none" w:sz="0" w:space="0" w:color="auto"/>
        <w:left w:val="none" w:sz="0" w:space="0" w:color="auto"/>
        <w:bottom w:val="none" w:sz="0" w:space="0" w:color="auto"/>
        <w:right w:val="none" w:sz="0" w:space="0" w:color="auto"/>
      </w:divBdr>
    </w:div>
    <w:div w:id="1233538775">
      <w:bodyDiv w:val="1"/>
      <w:marLeft w:val="0"/>
      <w:marRight w:val="0"/>
      <w:marTop w:val="0"/>
      <w:marBottom w:val="0"/>
      <w:divBdr>
        <w:top w:val="none" w:sz="0" w:space="0" w:color="auto"/>
        <w:left w:val="none" w:sz="0" w:space="0" w:color="auto"/>
        <w:bottom w:val="none" w:sz="0" w:space="0" w:color="auto"/>
        <w:right w:val="none" w:sz="0" w:space="0" w:color="auto"/>
      </w:divBdr>
    </w:div>
    <w:div w:id="1234775649">
      <w:bodyDiv w:val="1"/>
      <w:marLeft w:val="0"/>
      <w:marRight w:val="0"/>
      <w:marTop w:val="0"/>
      <w:marBottom w:val="0"/>
      <w:divBdr>
        <w:top w:val="none" w:sz="0" w:space="0" w:color="auto"/>
        <w:left w:val="none" w:sz="0" w:space="0" w:color="auto"/>
        <w:bottom w:val="none" w:sz="0" w:space="0" w:color="auto"/>
        <w:right w:val="none" w:sz="0" w:space="0" w:color="auto"/>
      </w:divBdr>
    </w:div>
    <w:div w:id="1235779579">
      <w:bodyDiv w:val="1"/>
      <w:marLeft w:val="0"/>
      <w:marRight w:val="0"/>
      <w:marTop w:val="0"/>
      <w:marBottom w:val="0"/>
      <w:divBdr>
        <w:top w:val="none" w:sz="0" w:space="0" w:color="auto"/>
        <w:left w:val="none" w:sz="0" w:space="0" w:color="auto"/>
        <w:bottom w:val="none" w:sz="0" w:space="0" w:color="auto"/>
        <w:right w:val="none" w:sz="0" w:space="0" w:color="auto"/>
      </w:divBdr>
      <w:divsChild>
        <w:div w:id="2106799096">
          <w:marLeft w:val="0"/>
          <w:marRight w:val="0"/>
          <w:marTop w:val="0"/>
          <w:marBottom w:val="0"/>
          <w:divBdr>
            <w:top w:val="none" w:sz="0" w:space="0" w:color="auto"/>
            <w:left w:val="none" w:sz="0" w:space="0" w:color="auto"/>
            <w:bottom w:val="none" w:sz="0" w:space="0" w:color="auto"/>
            <w:right w:val="none" w:sz="0" w:space="0" w:color="auto"/>
          </w:divBdr>
          <w:divsChild>
            <w:div w:id="8238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1859">
      <w:bodyDiv w:val="1"/>
      <w:marLeft w:val="0"/>
      <w:marRight w:val="0"/>
      <w:marTop w:val="0"/>
      <w:marBottom w:val="0"/>
      <w:divBdr>
        <w:top w:val="none" w:sz="0" w:space="0" w:color="auto"/>
        <w:left w:val="none" w:sz="0" w:space="0" w:color="auto"/>
        <w:bottom w:val="none" w:sz="0" w:space="0" w:color="auto"/>
        <w:right w:val="none" w:sz="0" w:space="0" w:color="auto"/>
      </w:divBdr>
    </w:div>
    <w:div w:id="1240676972">
      <w:bodyDiv w:val="1"/>
      <w:marLeft w:val="0"/>
      <w:marRight w:val="0"/>
      <w:marTop w:val="0"/>
      <w:marBottom w:val="0"/>
      <w:divBdr>
        <w:top w:val="none" w:sz="0" w:space="0" w:color="auto"/>
        <w:left w:val="none" w:sz="0" w:space="0" w:color="auto"/>
        <w:bottom w:val="none" w:sz="0" w:space="0" w:color="auto"/>
        <w:right w:val="none" w:sz="0" w:space="0" w:color="auto"/>
      </w:divBdr>
    </w:div>
    <w:div w:id="1253202188">
      <w:bodyDiv w:val="1"/>
      <w:marLeft w:val="0"/>
      <w:marRight w:val="0"/>
      <w:marTop w:val="0"/>
      <w:marBottom w:val="0"/>
      <w:divBdr>
        <w:top w:val="none" w:sz="0" w:space="0" w:color="auto"/>
        <w:left w:val="none" w:sz="0" w:space="0" w:color="auto"/>
        <w:bottom w:val="none" w:sz="0" w:space="0" w:color="auto"/>
        <w:right w:val="none" w:sz="0" w:space="0" w:color="auto"/>
      </w:divBdr>
    </w:div>
    <w:div w:id="1253587785">
      <w:bodyDiv w:val="1"/>
      <w:marLeft w:val="0"/>
      <w:marRight w:val="0"/>
      <w:marTop w:val="0"/>
      <w:marBottom w:val="0"/>
      <w:divBdr>
        <w:top w:val="none" w:sz="0" w:space="0" w:color="auto"/>
        <w:left w:val="none" w:sz="0" w:space="0" w:color="auto"/>
        <w:bottom w:val="none" w:sz="0" w:space="0" w:color="auto"/>
        <w:right w:val="none" w:sz="0" w:space="0" w:color="auto"/>
      </w:divBdr>
    </w:div>
    <w:div w:id="1255549688">
      <w:bodyDiv w:val="1"/>
      <w:marLeft w:val="0"/>
      <w:marRight w:val="0"/>
      <w:marTop w:val="0"/>
      <w:marBottom w:val="0"/>
      <w:divBdr>
        <w:top w:val="none" w:sz="0" w:space="0" w:color="auto"/>
        <w:left w:val="none" w:sz="0" w:space="0" w:color="auto"/>
        <w:bottom w:val="none" w:sz="0" w:space="0" w:color="auto"/>
        <w:right w:val="none" w:sz="0" w:space="0" w:color="auto"/>
      </w:divBdr>
    </w:div>
    <w:div w:id="1260064618">
      <w:bodyDiv w:val="1"/>
      <w:marLeft w:val="0"/>
      <w:marRight w:val="0"/>
      <w:marTop w:val="0"/>
      <w:marBottom w:val="0"/>
      <w:divBdr>
        <w:top w:val="none" w:sz="0" w:space="0" w:color="auto"/>
        <w:left w:val="none" w:sz="0" w:space="0" w:color="auto"/>
        <w:bottom w:val="none" w:sz="0" w:space="0" w:color="auto"/>
        <w:right w:val="none" w:sz="0" w:space="0" w:color="auto"/>
      </w:divBdr>
    </w:div>
    <w:div w:id="1264921057">
      <w:bodyDiv w:val="1"/>
      <w:marLeft w:val="0"/>
      <w:marRight w:val="0"/>
      <w:marTop w:val="0"/>
      <w:marBottom w:val="0"/>
      <w:divBdr>
        <w:top w:val="none" w:sz="0" w:space="0" w:color="auto"/>
        <w:left w:val="none" w:sz="0" w:space="0" w:color="auto"/>
        <w:bottom w:val="none" w:sz="0" w:space="0" w:color="auto"/>
        <w:right w:val="none" w:sz="0" w:space="0" w:color="auto"/>
      </w:divBdr>
    </w:div>
    <w:div w:id="1266578180">
      <w:bodyDiv w:val="1"/>
      <w:marLeft w:val="0"/>
      <w:marRight w:val="0"/>
      <w:marTop w:val="0"/>
      <w:marBottom w:val="0"/>
      <w:divBdr>
        <w:top w:val="none" w:sz="0" w:space="0" w:color="auto"/>
        <w:left w:val="none" w:sz="0" w:space="0" w:color="auto"/>
        <w:bottom w:val="none" w:sz="0" w:space="0" w:color="auto"/>
        <w:right w:val="none" w:sz="0" w:space="0" w:color="auto"/>
      </w:divBdr>
    </w:div>
    <w:div w:id="1269044301">
      <w:bodyDiv w:val="1"/>
      <w:marLeft w:val="0"/>
      <w:marRight w:val="0"/>
      <w:marTop w:val="0"/>
      <w:marBottom w:val="0"/>
      <w:divBdr>
        <w:top w:val="none" w:sz="0" w:space="0" w:color="auto"/>
        <w:left w:val="none" w:sz="0" w:space="0" w:color="auto"/>
        <w:bottom w:val="none" w:sz="0" w:space="0" w:color="auto"/>
        <w:right w:val="none" w:sz="0" w:space="0" w:color="auto"/>
      </w:divBdr>
    </w:div>
    <w:div w:id="1269048579">
      <w:bodyDiv w:val="1"/>
      <w:marLeft w:val="0"/>
      <w:marRight w:val="0"/>
      <w:marTop w:val="0"/>
      <w:marBottom w:val="0"/>
      <w:divBdr>
        <w:top w:val="none" w:sz="0" w:space="0" w:color="auto"/>
        <w:left w:val="none" w:sz="0" w:space="0" w:color="auto"/>
        <w:bottom w:val="none" w:sz="0" w:space="0" w:color="auto"/>
        <w:right w:val="none" w:sz="0" w:space="0" w:color="auto"/>
      </w:divBdr>
    </w:div>
    <w:div w:id="1270232973">
      <w:bodyDiv w:val="1"/>
      <w:marLeft w:val="0"/>
      <w:marRight w:val="0"/>
      <w:marTop w:val="0"/>
      <w:marBottom w:val="0"/>
      <w:divBdr>
        <w:top w:val="none" w:sz="0" w:space="0" w:color="auto"/>
        <w:left w:val="none" w:sz="0" w:space="0" w:color="auto"/>
        <w:bottom w:val="none" w:sz="0" w:space="0" w:color="auto"/>
        <w:right w:val="none" w:sz="0" w:space="0" w:color="auto"/>
      </w:divBdr>
      <w:divsChild>
        <w:div w:id="2067802445">
          <w:marLeft w:val="0"/>
          <w:marRight w:val="0"/>
          <w:marTop w:val="0"/>
          <w:marBottom w:val="0"/>
          <w:divBdr>
            <w:top w:val="none" w:sz="0" w:space="0" w:color="auto"/>
            <w:left w:val="none" w:sz="0" w:space="0" w:color="auto"/>
            <w:bottom w:val="none" w:sz="0" w:space="0" w:color="auto"/>
            <w:right w:val="none" w:sz="0" w:space="0" w:color="auto"/>
          </w:divBdr>
        </w:div>
        <w:div w:id="1962376419">
          <w:marLeft w:val="0"/>
          <w:marRight w:val="0"/>
          <w:marTop w:val="0"/>
          <w:marBottom w:val="0"/>
          <w:divBdr>
            <w:top w:val="none" w:sz="0" w:space="0" w:color="auto"/>
            <w:left w:val="none" w:sz="0" w:space="0" w:color="auto"/>
            <w:bottom w:val="none" w:sz="0" w:space="0" w:color="auto"/>
            <w:right w:val="none" w:sz="0" w:space="0" w:color="auto"/>
          </w:divBdr>
        </w:div>
      </w:divsChild>
    </w:div>
    <w:div w:id="1285621896">
      <w:bodyDiv w:val="1"/>
      <w:marLeft w:val="0"/>
      <w:marRight w:val="0"/>
      <w:marTop w:val="0"/>
      <w:marBottom w:val="0"/>
      <w:divBdr>
        <w:top w:val="none" w:sz="0" w:space="0" w:color="auto"/>
        <w:left w:val="none" w:sz="0" w:space="0" w:color="auto"/>
        <w:bottom w:val="none" w:sz="0" w:space="0" w:color="auto"/>
        <w:right w:val="none" w:sz="0" w:space="0" w:color="auto"/>
      </w:divBdr>
    </w:div>
    <w:div w:id="1297761623">
      <w:bodyDiv w:val="1"/>
      <w:marLeft w:val="0"/>
      <w:marRight w:val="0"/>
      <w:marTop w:val="0"/>
      <w:marBottom w:val="0"/>
      <w:divBdr>
        <w:top w:val="none" w:sz="0" w:space="0" w:color="auto"/>
        <w:left w:val="none" w:sz="0" w:space="0" w:color="auto"/>
        <w:bottom w:val="none" w:sz="0" w:space="0" w:color="auto"/>
        <w:right w:val="none" w:sz="0" w:space="0" w:color="auto"/>
      </w:divBdr>
    </w:div>
    <w:div w:id="1299923006">
      <w:bodyDiv w:val="1"/>
      <w:marLeft w:val="0"/>
      <w:marRight w:val="0"/>
      <w:marTop w:val="0"/>
      <w:marBottom w:val="0"/>
      <w:divBdr>
        <w:top w:val="none" w:sz="0" w:space="0" w:color="auto"/>
        <w:left w:val="none" w:sz="0" w:space="0" w:color="auto"/>
        <w:bottom w:val="none" w:sz="0" w:space="0" w:color="auto"/>
        <w:right w:val="none" w:sz="0" w:space="0" w:color="auto"/>
      </w:divBdr>
    </w:div>
    <w:div w:id="1301039159">
      <w:bodyDiv w:val="1"/>
      <w:marLeft w:val="0"/>
      <w:marRight w:val="0"/>
      <w:marTop w:val="0"/>
      <w:marBottom w:val="0"/>
      <w:divBdr>
        <w:top w:val="none" w:sz="0" w:space="0" w:color="auto"/>
        <w:left w:val="none" w:sz="0" w:space="0" w:color="auto"/>
        <w:bottom w:val="none" w:sz="0" w:space="0" w:color="auto"/>
        <w:right w:val="none" w:sz="0" w:space="0" w:color="auto"/>
      </w:divBdr>
    </w:div>
    <w:div w:id="1304192705">
      <w:bodyDiv w:val="1"/>
      <w:marLeft w:val="0"/>
      <w:marRight w:val="0"/>
      <w:marTop w:val="0"/>
      <w:marBottom w:val="0"/>
      <w:divBdr>
        <w:top w:val="none" w:sz="0" w:space="0" w:color="auto"/>
        <w:left w:val="none" w:sz="0" w:space="0" w:color="auto"/>
        <w:bottom w:val="none" w:sz="0" w:space="0" w:color="auto"/>
        <w:right w:val="none" w:sz="0" w:space="0" w:color="auto"/>
      </w:divBdr>
    </w:div>
    <w:div w:id="1311979833">
      <w:bodyDiv w:val="1"/>
      <w:marLeft w:val="0"/>
      <w:marRight w:val="0"/>
      <w:marTop w:val="0"/>
      <w:marBottom w:val="0"/>
      <w:divBdr>
        <w:top w:val="none" w:sz="0" w:space="0" w:color="auto"/>
        <w:left w:val="none" w:sz="0" w:space="0" w:color="auto"/>
        <w:bottom w:val="none" w:sz="0" w:space="0" w:color="auto"/>
        <w:right w:val="none" w:sz="0" w:space="0" w:color="auto"/>
      </w:divBdr>
      <w:divsChild>
        <w:div w:id="2670070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4731666">
              <w:marLeft w:val="0"/>
              <w:marRight w:val="0"/>
              <w:marTop w:val="0"/>
              <w:marBottom w:val="0"/>
              <w:divBdr>
                <w:top w:val="none" w:sz="0" w:space="0" w:color="auto"/>
                <w:left w:val="none" w:sz="0" w:space="0" w:color="auto"/>
                <w:bottom w:val="none" w:sz="0" w:space="0" w:color="auto"/>
                <w:right w:val="none" w:sz="0" w:space="0" w:color="auto"/>
              </w:divBdr>
              <w:divsChild>
                <w:div w:id="19031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993512">
      <w:bodyDiv w:val="1"/>
      <w:marLeft w:val="0"/>
      <w:marRight w:val="0"/>
      <w:marTop w:val="0"/>
      <w:marBottom w:val="0"/>
      <w:divBdr>
        <w:top w:val="none" w:sz="0" w:space="0" w:color="auto"/>
        <w:left w:val="none" w:sz="0" w:space="0" w:color="auto"/>
        <w:bottom w:val="none" w:sz="0" w:space="0" w:color="auto"/>
        <w:right w:val="none" w:sz="0" w:space="0" w:color="auto"/>
      </w:divBdr>
    </w:div>
    <w:div w:id="1323656243">
      <w:bodyDiv w:val="1"/>
      <w:marLeft w:val="0"/>
      <w:marRight w:val="0"/>
      <w:marTop w:val="0"/>
      <w:marBottom w:val="0"/>
      <w:divBdr>
        <w:top w:val="none" w:sz="0" w:space="0" w:color="auto"/>
        <w:left w:val="none" w:sz="0" w:space="0" w:color="auto"/>
        <w:bottom w:val="none" w:sz="0" w:space="0" w:color="auto"/>
        <w:right w:val="none" w:sz="0" w:space="0" w:color="auto"/>
      </w:divBdr>
    </w:div>
    <w:div w:id="1325819309">
      <w:bodyDiv w:val="1"/>
      <w:marLeft w:val="0"/>
      <w:marRight w:val="0"/>
      <w:marTop w:val="0"/>
      <w:marBottom w:val="0"/>
      <w:divBdr>
        <w:top w:val="none" w:sz="0" w:space="0" w:color="auto"/>
        <w:left w:val="none" w:sz="0" w:space="0" w:color="auto"/>
        <w:bottom w:val="none" w:sz="0" w:space="0" w:color="auto"/>
        <w:right w:val="none" w:sz="0" w:space="0" w:color="auto"/>
      </w:divBdr>
    </w:div>
    <w:div w:id="1329478078">
      <w:bodyDiv w:val="1"/>
      <w:marLeft w:val="0"/>
      <w:marRight w:val="0"/>
      <w:marTop w:val="0"/>
      <w:marBottom w:val="0"/>
      <w:divBdr>
        <w:top w:val="none" w:sz="0" w:space="0" w:color="auto"/>
        <w:left w:val="none" w:sz="0" w:space="0" w:color="auto"/>
        <w:bottom w:val="none" w:sz="0" w:space="0" w:color="auto"/>
        <w:right w:val="none" w:sz="0" w:space="0" w:color="auto"/>
      </w:divBdr>
      <w:divsChild>
        <w:div w:id="486020556">
          <w:marLeft w:val="0"/>
          <w:marRight w:val="0"/>
          <w:marTop w:val="0"/>
          <w:marBottom w:val="0"/>
          <w:divBdr>
            <w:top w:val="none" w:sz="0" w:space="0" w:color="auto"/>
            <w:left w:val="none" w:sz="0" w:space="0" w:color="auto"/>
            <w:bottom w:val="none" w:sz="0" w:space="0" w:color="auto"/>
            <w:right w:val="none" w:sz="0" w:space="0" w:color="auto"/>
          </w:divBdr>
          <w:divsChild>
            <w:div w:id="1116800194">
              <w:marLeft w:val="0"/>
              <w:marRight w:val="0"/>
              <w:marTop w:val="0"/>
              <w:marBottom w:val="0"/>
              <w:divBdr>
                <w:top w:val="none" w:sz="0" w:space="0" w:color="auto"/>
                <w:left w:val="none" w:sz="0" w:space="0" w:color="auto"/>
                <w:bottom w:val="none" w:sz="0" w:space="0" w:color="auto"/>
                <w:right w:val="none" w:sz="0" w:space="0" w:color="auto"/>
              </w:divBdr>
            </w:div>
          </w:divsChild>
        </w:div>
        <w:div w:id="1787460627">
          <w:marLeft w:val="0"/>
          <w:marRight w:val="0"/>
          <w:marTop w:val="0"/>
          <w:marBottom w:val="0"/>
          <w:divBdr>
            <w:top w:val="none" w:sz="0" w:space="0" w:color="auto"/>
            <w:left w:val="none" w:sz="0" w:space="0" w:color="auto"/>
            <w:bottom w:val="none" w:sz="0" w:space="0" w:color="auto"/>
            <w:right w:val="none" w:sz="0" w:space="0" w:color="auto"/>
          </w:divBdr>
          <w:divsChild>
            <w:div w:id="1359744194">
              <w:marLeft w:val="0"/>
              <w:marRight w:val="0"/>
              <w:marTop w:val="0"/>
              <w:marBottom w:val="0"/>
              <w:divBdr>
                <w:top w:val="none" w:sz="0" w:space="0" w:color="auto"/>
                <w:left w:val="none" w:sz="0" w:space="0" w:color="auto"/>
                <w:bottom w:val="none" w:sz="0" w:space="0" w:color="auto"/>
                <w:right w:val="none" w:sz="0" w:space="0" w:color="auto"/>
              </w:divBdr>
            </w:div>
          </w:divsChild>
        </w:div>
        <w:div w:id="1792900246">
          <w:marLeft w:val="0"/>
          <w:marRight w:val="0"/>
          <w:marTop w:val="0"/>
          <w:marBottom w:val="0"/>
          <w:divBdr>
            <w:top w:val="none" w:sz="0" w:space="0" w:color="auto"/>
            <w:left w:val="none" w:sz="0" w:space="0" w:color="auto"/>
            <w:bottom w:val="none" w:sz="0" w:space="0" w:color="auto"/>
            <w:right w:val="none" w:sz="0" w:space="0" w:color="auto"/>
          </w:divBdr>
          <w:divsChild>
            <w:div w:id="6942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24108">
      <w:bodyDiv w:val="1"/>
      <w:marLeft w:val="0"/>
      <w:marRight w:val="0"/>
      <w:marTop w:val="0"/>
      <w:marBottom w:val="0"/>
      <w:divBdr>
        <w:top w:val="none" w:sz="0" w:space="0" w:color="auto"/>
        <w:left w:val="none" w:sz="0" w:space="0" w:color="auto"/>
        <w:bottom w:val="none" w:sz="0" w:space="0" w:color="auto"/>
        <w:right w:val="none" w:sz="0" w:space="0" w:color="auto"/>
      </w:divBdr>
      <w:divsChild>
        <w:div w:id="1348215396">
          <w:marLeft w:val="0"/>
          <w:marRight w:val="0"/>
          <w:marTop w:val="0"/>
          <w:marBottom w:val="150"/>
          <w:divBdr>
            <w:top w:val="none" w:sz="0" w:space="0" w:color="auto"/>
            <w:left w:val="none" w:sz="0" w:space="0" w:color="auto"/>
            <w:bottom w:val="none" w:sz="0" w:space="0" w:color="auto"/>
            <w:right w:val="none" w:sz="0" w:space="0" w:color="auto"/>
          </w:divBdr>
        </w:div>
        <w:div w:id="1587229999">
          <w:marLeft w:val="0"/>
          <w:marRight w:val="0"/>
          <w:marTop w:val="0"/>
          <w:marBottom w:val="225"/>
          <w:divBdr>
            <w:top w:val="none" w:sz="0" w:space="0" w:color="auto"/>
            <w:left w:val="none" w:sz="0" w:space="0" w:color="auto"/>
            <w:bottom w:val="none" w:sz="0" w:space="0" w:color="auto"/>
            <w:right w:val="none" w:sz="0" w:space="0" w:color="auto"/>
          </w:divBdr>
        </w:div>
        <w:div w:id="1031807794">
          <w:marLeft w:val="0"/>
          <w:marRight w:val="0"/>
          <w:marTop w:val="150"/>
          <w:marBottom w:val="0"/>
          <w:divBdr>
            <w:top w:val="none" w:sz="0" w:space="0" w:color="auto"/>
            <w:left w:val="none" w:sz="0" w:space="0" w:color="auto"/>
            <w:bottom w:val="none" w:sz="0" w:space="0" w:color="auto"/>
            <w:right w:val="none" w:sz="0" w:space="0" w:color="auto"/>
          </w:divBdr>
        </w:div>
      </w:divsChild>
    </w:div>
    <w:div w:id="1339893368">
      <w:bodyDiv w:val="1"/>
      <w:marLeft w:val="0"/>
      <w:marRight w:val="0"/>
      <w:marTop w:val="0"/>
      <w:marBottom w:val="0"/>
      <w:divBdr>
        <w:top w:val="none" w:sz="0" w:space="0" w:color="auto"/>
        <w:left w:val="none" w:sz="0" w:space="0" w:color="auto"/>
        <w:bottom w:val="none" w:sz="0" w:space="0" w:color="auto"/>
        <w:right w:val="none" w:sz="0" w:space="0" w:color="auto"/>
      </w:divBdr>
    </w:div>
    <w:div w:id="1351301269">
      <w:bodyDiv w:val="1"/>
      <w:marLeft w:val="0"/>
      <w:marRight w:val="0"/>
      <w:marTop w:val="0"/>
      <w:marBottom w:val="0"/>
      <w:divBdr>
        <w:top w:val="none" w:sz="0" w:space="0" w:color="auto"/>
        <w:left w:val="none" w:sz="0" w:space="0" w:color="auto"/>
        <w:bottom w:val="none" w:sz="0" w:space="0" w:color="auto"/>
        <w:right w:val="none" w:sz="0" w:space="0" w:color="auto"/>
      </w:divBdr>
    </w:div>
    <w:div w:id="1352797901">
      <w:bodyDiv w:val="1"/>
      <w:marLeft w:val="0"/>
      <w:marRight w:val="0"/>
      <w:marTop w:val="0"/>
      <w:marBottom w:val="0"/>
      <w:divBdr>
        <w:top w:val="none" w:sz="0" w:space="0" w:color="auto"/>
        <w:left w:val="none" w:sz="0" w:space="0" w:color="auto"/>
        <w:bottom w:val="none" w:sz="0" w:space="0" w:color="auto"/>
        <w:right w:val="none" w:sz="0" w:space="0" w:color="auto"/>
      </w:divBdr>
    </w:div>
    <w:div w:id="1358191245">
      <w:bodyDiv w:val="1"/>
      <w:marLeft w:val="0"/>
      <w:marRight w:val="0"/>
      <w:marTop w:val="0"/>
      <w:marBottom w:val="0"/>
      <w:divBdr>
        <w:top w:val="none" w:sz="0" w:space="0" w:color="auto"/>
        <w:left w:val="none" w:sz="0" w:space="0" w:color="auto"/>
        <w:bottom w:val="none" w:sz="0" w:space="0" w:color="auto"/>
        <w:right w:val="none" w:sz="0" w:space="0" w:color="auto"/>
      </w:divBdr>
    </w:div>
    <w:div w:id="1360813186">
      <w:bodyDiv w:val="1"/>
      <w:marLeft w:val="0"/>
      <w:marRight w:val="0"/>
      <w:marTop w:val="0"/>
      <w:marBottom w:val="0"/>
      <w:divBdr>
        <w:top w:val="none" w:sz="0" w:space="0" w:color="auto"/>
        <w:left w:val="none" w:sz="0" w:space="0" w:color="auto"/>
        <w:bottom w:val="none" w:sz="0" w:space="0" w:color="auto"/>
        <w:right w:val="none" w:sz="0" w:space="0" w:color="auto"/>
      </w:divBdr>
    </w:div>
    <w:div w:id="1363360636">
      <w:bodyDiv w:val="1"/>
      <w:marLeft w:val="0"/>
      <w:marRight w:val="0"/>
      <w:marTop w:val="0"/>
      <w:marBottom w:val="0"/>
      <w:divBdr>
        <w:top w:val="none" w:sz="0" w:space="0" w:color="auto"/>
        <w:left w:val="none" w:sz="0" w:space="0" w:color="auto"/>
        <w:bottom w:val="none" w:sz="0" w:space="0" w:color="auto"/>
        <w:right w:val="none" w:sz="0" w:space="0" w:color="auto"/>
      </w:divBdr>
    </w:div>
    <w:div w:id="1365592457">
      <w:bodyDiv w:val="1"/>
      <w:marLeft w:val="0"/>
      <w:marRight w:val="0"/>
      <w:marTop w:val="0"/>
      <w:marBottom w:val="0"/>
      <w:divBdr>
        <w:top w:val="none" w:sz="0" w:space="0" w:color="auto"/>
        <w:left w:val="none" w:sz="0" w:space="0" w:color="auto"/>
        <w:bottom w:val="none" w:sz="0" w:space="0" w:color="auto"/>
        <w:right w:val="none" w:sz="0" w:space="0" w:color="auto"/>
      </w:divBdr>
    </w:div>
    <w:div w:id="1366365708">
      <w:bodyDiv w:val="1"/>
      <w:marLeft w:val="0"/>
      <w:marRight w:val="0"/>
      <w:marTop w:val="0"/>
      <w:marBottom w:val="0"/>
      <w:divBdr>
        <w:top w:val="none" w:sz="0" w:space="0" w:color="auto"/>
        <w:left w:val="none" w:sz="0" w:space="0" w:color="auto"/>
        <w:bottom w:val="none" w:sz="0" w:space="0" w:color="auto"/>
        <w:right w:val="none" w:sz="0" w:space="0" w:color="auto"/>
      </w:divBdr>
    </w:div>
    <w:div w:id="1381779916">
      <w:bodyDiv w:val="1"/>
      <w:marLeft w:val="0"/>
      <w:marRight w:val="0"/>
      <w:marTop w:val="0"/>
      <w:marBottom w:val="0"/>
      <w:divBdr>
        <w:top w:val="none" w:sz="0" w:space="0" w:color="auto"/>
        <w:left w:val="none" w:sz="0" w:space="0" w:color="auto"/>
        <w:bottom w:val="none" w:sz="0" w:space="0" w:color="auto"/>
        <w:right w:val="none" w:sz="0" w:space="0" w:color="auto"/>
      </w:divBdr>
    </w:div>
    <w:div w:id="1383366113">
      <w:bodyDiv w:val="1"/>
      <w:marLeft w:val="0"/>
      <w:marRight w:val="0"/>
      <w:marTop w:val="0"/>
      <w:marBottom w:val="0"/>
      <w:divBdr>
        <w:top w:val="none" w:sz="0" w:space="0" w:color="auto"/>
        <w:left w:val="none" w:sz="0" w:space="0" w:color="auto"/>
        <w:bottom w:val="none" w:sz="0" w:space="0" w:color="auto"/>
        <w:right w:val="none" w:sz="0" w:space="0" w:color="auto"/>
      </w:divBdr>
    </w:div>
    <w:div w:id="1388412086">
      <w:bodyDiv w:val="1"/>
      <w:marLeft w:val="0"/>
      <w:marRight w:val="0"/>
      <w:marTop w:val="0"/>
      <w:marBottom w:val="0"/>
      <w:divBdr>
        <w:top w:val="none" w:sz="0" w:space="0" w:color="auto"/>
        <w:left w:val="none" w:sz="0" w:space="0" w:color="auto"/>
        <w:bottom w:val="none" w:sz="0" w:space="0" w:color="auto"/>
        <w:right w:val="none" w:sz="0" w:space="0" w:color="auto"/>
      </w:divBdr>
    </w:div>
    <w:div w:id="1391541708">
      <w:bodyDiv w:val="1"/>
      <w:marLeft w:val="0"/>
      <w:marRight w:val="0"/>
      <w:marTop w:val="0"/>
      <w:marBottom w:val="0"/>
      <w:divBdr>
        <w:top w:val="none" w:sz="0" w:space="0" w:color="auto"/>
        <w:left w:val="none" w:sz="0" w:space="0" w:color="auto"/>
        <w:bottom w:val="none" w:sz="0" w:space="0" w:color="auto"/>
        <w:right w:val="none" w:sz="0" w:space="0" w:color="auto"/>
      </w:divBdr>
    </w:div>
    <w:div w:id="1392659885">
      <w:bodyDiv w:val="1"/>
      <w:marLeft w:val="0"/>
      <w:marRight w:val="0"/>
      <w:marTop w:val="0"/>
      <w:marBottom w:val="0"/>
      <w:divBdr>
        <w:top w:val="none" w:sz="0" w:space="0" w:color="auto"/>
        <w:left w:val="none" w:sz="0" w:space="0" w:color="auto"/>
        <w:bottom w:val="none" w:sz="0" w:space="0" w:color="auto"/>
        <w:right w:val="none" w:sz="0" w:space="0" w:color="auto"/>
      </w:divBdr>
    </w:div>
    <w:div w:id="1394113900">
      <w:bodyDiv w:val="1"/>
      <w:marLeft w:val="0"/>
      <w:marRight w:val="0"/>
      <w:marTop w:val="0"/>
      <w:marBottom w:val="0"/>
      <w:divBdr>
        <w:top w:val="none" w:sz="0" w:space="0" w:color="auto"/>
        <w:left w:val="none" w:sz="0" w:space="0" w:color="auto"/>
        <w:bottom w:val="none" w:sz="0" w:space="0" w:color="auto"/>
        <w:right w:val="none" w:sz="0" w:space="0" w:color="auto"/>
      </w:divBdr>
      <w:divsChild>
        <w:div w:id="556744842">
          <w:marLeft w:val="0"/>
          <w:marRight w:val="0"/>
          <w:marTop w:val="0"/>
          <w:marBottom w:val="0"/>
          <w:divBdr>
            <w:top w:val="none" w:sz="0" w:space="0" w:color="auto"/>
            <w:left w:val="none" w:sz="0" w:space="0" w:color="auto"/>
            <w:bottom w:val="none" w:sz="0" w:space="0" w:color="auto"/>
            <w:right w:val="none" w:sz="0" w:space="0" w:color="auto"/>
          </w:divBdr>
          <w:divsChild>
            <w:div w:id="1669673505">
              <w:marLeft w:val="0"/>
              <w:marRight w:val="0"/>
              <w:marTop w:val="0"/>
              <w:marBottom w:val="0"/>
              <w:divBdr>
                <w:top w:val="none" w:sz="0" w:space="0" w:color="auto"/>
                <w:left w:val="none" w:sz="0" w:space="0" w:color="auto"/>
                <w:bottom w:val="none" w:sz="0" w:space="0" w:color="auto"/>
                <w:right w:val="none" w:sz="0" w:space="0" w:color="auto"/>
              </w:divBdr>
            </w:div>
          </w:divsChild>
        </w:div>
        <w:div w:id="2032217654">
          <w:marLeft w:val="0"/>
          <w:marRight w:val="0"/>
          <w:marTop w:val="0"/>
          <w:marBottom w:val="0"/>
          <w:divBdr>
            <w:top w:val="none" w:sz="0" w:space="0" w:color="auto"/>
            <w:left w:val="none" w:sz="0" w:space="0" w:color="auto"/>
            <w:bottom w:val="none" w:sz="0" w:space="0" w:color="auto"/>
            <w:right w:val="none" w:sz="0" w:space="0" w:color="auto"/>
          </w:divBdr>
          <w:divsChild>
            <w:div w:id="1667437269">
              <w:marLeft w:val="0"/>
              <w:marRight w:val="0"/>
              <w:marTop w:val="0"/>
              <w:marBottom w:val="0"/>
              <w:divBdr>
                <w:top w:val="none" w:sz="0" w:space="0" w:color="auto"/>
                <w:left w:val="none" w:sz="0" w:space="0" w:color="auto"/>
                <w:bottom w:val="none" w:sz="0" w:space="0" w:color="auto"/>
                <w:right w:val="none" w:sz="0" w:space="0" w:color="auto"/>
              </w:divBdr>
              <w:divsChild>
                <w:div w:id="2016154978">
                  <w:marLeft w:val="0"/>
                  <w:marRight w:val="0"/>
                  <w:marTop w:val="0"/>
                  <w:marBottom w:val="0"/>
                  <w:divBdr>
                    <w:top w:val="none" w:sz="0" w:space="0" w:color="auto"/>
                    <w:left w:val="none" w:sz="0" w:space="0" w:color="auto"/>
                    <w:bottom w:val="none" w:sz="0" w:space="0" w:color="auto"/>
                    <w:right w:val="none" w:sz="0" w:space="0" w:color="auto"/>
                  </w:divBdr>
                  <w:divsChild>
                    <w:div w:id="993023846">
                      <w:marLeft w:val="0"/>
                      <w:marRight w:val="0"/>
                      <w:marTop w:val="0"/>
                      <w:marBottom w:val="0"/>
                      <w:divBdr>
                        <w:top w:val="none" w:sz="0" w:space="0" w:color="auto"/>
                        <w:left w:val="none" w:sz="0" w:space="0" w:color="auto"/>
                        <w:bottom w:val="none" w:sz="0" w:space="0" w:color="auto"/>
                        <w:right w:val="none" w:sz="0" w:space="0" w:color="auto"/>
                      </w:divBdr>
                      <w:divsChild>
                        <w:div w:id="1996256829">
                          <w:marLeft w:val="0"/>
                          <w:marRight w:val="0"/>
                          <w:marTop w:val="0"/>
                          <w:marBottom w:val="0"/>
                          <w:divBdr>
                            <w:top w:val="none" w:sz="0" w:space="0" w:color="auto"/>
                            <w:left w:val="none" w:sz="0" w:space="0" w:color="auto"/>
                            <w:bottom w:val="none" w:sz="0" w:space="0" w:color="auto"/>
                            <w:right w:val="none" w:sz="0" w:space="0" w:color="auto"/>
                          </w:divBdr>
                          <w:divsChild>
                            <w:div w:id="89951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886312">
      <w:bodyDiv w:val="1"/>
      <w:marLeft w:val="0"/>
      <w:marRight w:val="0"/>
      <w:marTop w:val="0"/>
      <w:marBottom w:val="0"/>
      <w:divBdr>
        <w:top w:val="none" w:sz="0" w:space="0" w:color="auto"/>
        <w:left w:val="none" w:sz="0" w:space="0" w:color="auto"/>
        <w:bottom w:val="none" w:sz="0" w:space="0" w:color="auto"/>
        <w:right w:val="none" w:sz="0" w:space="0" w:color="auto"/>
      </w:divBdr>
    </w:div>
    <w:div w:id="1405953938">
      <w:bodyDiv w:val="1"/>
      <w:marLeft w:val="0"/>
      <w:marRight w:val="0"/>
      <w:marTop w:val="0"/>
      <w:marBottom w:val="0"/>
      <w:divBdr>
        <w:top w:val="none" w:sz="0" w:space="0" w:color="auto"/>
        <w:left w:val="none" w:sz="0" w:space="0" w:color="auto"/>
        <w:bottom w:val="none" w:sz="0" w:space="0" w:color="auto"/>
        <w:right w:val="none" w:sz="0" w:space="0" w:color="auto"/>
      </w:divBdr>
    </w:div>
    <w:div w:id="1408729005">
      <w:bodyDiv w:val="1"/>
      <w:marLeft w:val="0"/>
      <w:marRight w:val="0"/>
      <w:marTop w:val="0"/>
      <w:marBottom w:val="0"/>
      <w:divBdr>
        <w:top w:val="none" w:sz="0" w:space="0" w:color="auto"/>
        <w:left w:val="none" w:sz="0" w:space="0" w:color="auto"/>
        <w:bottom w:val="none" w:sz="0" w:space="0" w:color="auto"/>
        <w:right w:val="none" w:sz="0" w:space="0" w:color="auto"/>
      </w:divBdr>
    </w:div>
    <w:div w:id="1410882801">
      <w:bodyDiv w:val="1"/>
      <w:marLeft w:val="0"/>
      <w:marRight w:val="0"/>
      <w:marTop w:val="0"/>
      <w:marBottom w:val="0"/>
      <w:divBdr>
        <w:top w:val="none" w:sz="0" w:space="0" w:color="auto"/>
        <w:left w:val="none" w:sz="0" w:space="0" w:color="auto"/>
        <w:bottom w:val="none" w:sz="0" w:space="0" w:color="auto"/>
        <w:right w:val="none" w:sz="0" w:space="0" w:color="auto"/>
      </w:divBdr>
      <w:divsChild>
        <w:div w:id="464544626">
          <w:marLeft w:val="0"/>
          <w:marRight w:val="0"/>
          <w:marTop w:val="0"/>
          <w:marBottom w:val="150"/>
          <w:divBdr>
            <w:top w:val="none" w:sz="0" w:space="0" w:color="auto"/>
            <w:left w:val="none" w:sz="0" w:space="0" w:color="auto"/>
            <w:bottom w:val="none" w:sz="0" w:space="0" w:color="auto"/>
            <w:right w:val="none" w:sz="0" w:space="0" w:color="auto"/>
          </w:divBdr>
        </w:div>
        <w:div w:id="1119683210">
          <w:marLeft w:val="0"/>
          <w:marRight w:val="0"/>
          <w:marTop w:val="0"/>
          <w:marBottom w:val="225"/>
          <w:divBdr>
            <w:top w:val="none" w:sz="0" w:space="0" w:color="auto"/>
            <w:left w:val="none" w:sz="0" w:space="0" w:color="auto"/>
            <w:bottom w:val="none" w:sz="0" w:space="0" w:color="auto"/>
            <w:right w:val="none" w:sz="0" w:space="0" w:color="auto"/>
          </w:divBdr>
        </w:div>
        <w:div w:id="276959258">
          <w:marLeft w:val="0"/>
          <w:marRight w:val="0"/>
          <w:marTop w:val="150"/>
          <w:marBottom w:val="0"/>
          <w:divBdr>
            <w:top w:val="none" w:sz="0" w:space="0" w:color="auto"/>
            <w:left w:val="none" w:sz="0" w:space="0" w:color="auto"/>
            <w:bottom w:val="none" w:sz="0" w:space="0" w:color="auto"/>
            <w:right w:val="none" w:sz="0" w:space="0" w:color="auto"/>
          </w:divBdr>
        </w:div>
      </w:divsChild>
    </w:div>
    <w:div w:id="1411346904">
      <w:bodyDiv w:val="1"/>
      <w:marLeft w:val="0"/>
      <w:marRight w:val="0"/>
      <w:marTop w:val="0"/>
      <w:marBottom w:val="0"/>
      <w:divBdr>
        <w:top w:val="none" w:sz="0" w:space="0" w:color="auto"/>
        <w:left w:val="none" w:sz="0" w:space="0" w:color="auto"/>
        <w:bottom w:val="none" w:sz="0" w:space="0" w:color="auto"/>
        <w:right w:val="none" w:sz="0" w:space="0" w:color="auto"/>
      </w:divBdr>
    </w:div>
    <w:div w:id="1416240701">
      <w:bodyDiv w:val="1"/>
      <w:marLeft w:val="0"/>
      <w:marRight w:val="0"/>
      <w:marTop w:val="0"/>
      <w:marBottom w:val="0"/>
      <w:divBdr>
        <w:top w:val="none" w:sz="0" w:space="0" w:color="auto"/>
        <w:left w:val="none" w:sz="0" w:space="0" w:color="auto"/>
        <w:bottom w:val="none" w:sz="0" w:space="0" w:color="auto"/>
        <w:right w:val="none" w:sz="0" w:space="0" w:color="auto"/>
      </w:divBdr>
      <w:divsChild>
        <w:div w:id="570890088">
          <w:blockQuote w:val="1"/>
          <w:marLeft w:val="720"/>
          <w:marRight w:val="720"/>
          <w:marTop w:val="0"/>
          <w:marBottom w:val="100"/>
          <w:divBdr>
            <w:top w:val="none" w:sz="0" w:space="0" w:color="auto"/>
            <w:left w:val="none" w:sz="0" w:space="0" w:color="auto"/>
            <w:bottom w:val="none" w:sz="0" w:space="0" w:color="auto"/>
            <w:right w:val="none" w:sz="0" w:space="0" w:color="auto"/>
          </w:divBdr>
        </w:div>
        <w:div w:id="116080469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416975942">
      <w:bodyDiv w:val="1"/>
      <w:marLeft w:val="0"/>
      <w:marRight w:val="0"/>
      <w:marTop w:val="0"/>
      <w:marBottom w:val="0"/>
      <w:divBdr>
        <w:top w:val="none" w:sz="0" w:space="0" w:color="auto"/>
        <w:left w:val="none" w:sz="0" w:space="0" w:color="auto"/>
        <w:bottom w:val="none" w:sz="0" w:space="0" w:color="auto"/>
        <w:right w:val="none" w:sz="0" w:space="0" w:color="auto"/>
      </w:divBdr>
    </w:div>
    <w:div w:id="1417822839">
      <w:bodyDiv w:val="1"/>
      <w:marLeft w:val="0"/>
      <w:marRight w:val="0"/>
      <w:marTop w:val="0"/>
      <w:marBottom w:val="0"/>
      <w:divBdr>
        <w:top w:val="none" w:sz="0" w:space="0" w:color="auto"/>
        <w:left w:val="none" w:sz="0" w:space="0" w:color="auto"/>
        <w:bottom w:val="none" w:sz="0" w:space="0" w:color="auto"/>
        <w:right w:val="none" w:sz="0" w:space="0" w:color="auto"/>
      </w:divBdr>
    </w:div>
    <w:div w:id="1422948620">
      <w:bodyDiv w:val="1"/>
      <w:marLeft w:val="0"/>
      <w:marRight w:val="0"/>
      <w:marTop w:val="0"/>
      <w:marBottom w:val="0"/>
      <w:divBdr>
        <w:top w:val="none" w:sz="0" w:space="0" w:color="auto"/>
        <w:left w:val="none" w:sz="0" w:space="0" w:color="auto"/>
        <w:bottom w:val="none" w:sz="0" w:space="0" w:color="auto"/>
        <w:right w:val="none" w:sz="0" w:space="0" w:color="auto"/>
      </w:divBdr>
    </w:div>
    <w:div w:id="1428042018">
      <w:bodyDiv w:val="1"/>
      <w:marLeft w:val="0"/>
      <w:marRight w:val="0"/>
      <w:marTop w:val="0"/>
      <w:marBottom w:val="0"/>
      <w:divBdr>
        <w:top w:val="none" w:sz="0" w:space="0" w:color="auto"/>
        <w:left w:val="none" w:sz="0" w:space="0" w:color="auto"/>
        <w:bottom w:val="none" w:sz="0" w:space="0" w:color="auto"/>
        <w:right w:val="none" w:sz="0" w:space="0" w:color="auto"/>
      </w:divBdr>
    </w:div>
    <w:div w:id="1429348217">
      <w:bodyDiv w:val="1"/>
      <w:marLeft w:val="0"/>
      <w:marRight w:val="0"/>
      <w:marTop w:val="0"/>
      <w:marBottom w:val="0"/>
      <w:divBdr>
        <w:top w:val="none" w:sz="0" w:space="0" w:color="auto"/>
        <w:left w:val="none" w:sz="0" w:space="0" w:color="auto"/>
        <w:bottom w:val="none" w:sz="0" w:space="0" w:color="auto"/>
        <w:right w:val="none" w:sz="0" w:space="0" w:color="auto"/>
      </w:divBdr>
    </w:div>
    <w:div w:id="1429765836">
      <w:bodyDiv w:val="1"/>
      <w:marLeft w:val="0"/>
      <w:marRight w:val="0"/>
      <w:marTop w:val="0"/>
      <w:marBottom w:val="0"/>
      <w:divBdr>
        <w:top w:val="none" w:sz="0" w:space="0" w:color="auto"/>
        <w:left w:val="none" w:sz="0" w:space="0" w:color="auto"/>
        <w:bottom w:val="none" w:sz="0" w:space="0" w:color="auto"/>
        <w:right w:val="none" w:sz="0" w:space="0" w:color="auto"/>
      </w:divBdr>
    </w:div>
    <w:div w:id="1432164834">
      <w:bodyDiv w:val="1"/>
      <w:marLeft w:val="0"/>
      <w:marRight w:val="0"/>
      <w:marTop w:val="0"/>
      <w:marBottom w:val="0"/>
      <w:divBdr>
        <w:top w:val="none" w:sz="0" w:space="0" w:color="auto"/>
        <w:left w:val="none" w:sz="0" w:space="0" w:color="auto"/>
        <w:bottom w:val="none" w:sz="0" w:space="0" w:color="auto"/>
        <w:right w:val="none" w:sz="0" w:space="0" w:color="auto"/>
      </w:divBdr>
    </w:div>
    <w:div w:id="1441487994">
      <w:bodyDiv w:val="1"/>
      <w:marLeft w:val="0"/>
      <w:marRight w:val="0"/>
      <w:marTop w:val="0"/>
      <w:marBottom w:val="0"/>
      <w:divBdr>
        <w:top w:val="none" w:sz="0" w:space="0" w:color="auto"/>
        <w:left w:val="none" w:sz="0" w:space="0" w:color="auto"/>
        <w:bottom w:val="none" w:sz="0" w:space="0" w:color="auto"/>
        <w:right w:val="none" w:sz="0" w:space="0" w:color="auto"/>
      </w:divBdr>
    </w:div>
    <w:div w:id="1444036149">
      <w:bodyDiv w:val="1"/>
      <w:marLeft w:val="0"/>
      <w:marRight w:val="0"/>
      <w:marTop w:val="0"/>
      <w:marBottom w:val="0"/>
      <w:divBdr>
        <w:top w:val="none" w:sz="0" w:space="0" w:color="auto"/>
        <w:left w:val="none" w:sz="0" w:space="0" w:color="auto"/>
        <w:bottom w:val="none" w:sz="0" w:space="0" w:color="auto"/>
        <w:right w:val="none" w:sz="0" w:space="0" w:color="auto"/>
      </w:divBdr>
    </w:div>
    <w:div w:id="1448280361">
      <w:bodyDiv w:val="1"/>
      <w:marLeft w:val="0"/>
      <w:marRight w:val="0"/>
      <w:marTop w:val="0"/>
      <w:marBottom w:val="0"/>
      <w:divBdr>
        <w:top w:val="none" w:sz="0" w:space="0" w:color="auto"/>
        <w:left w:val="none" w:sz="0" w:space="0" w:color="auto"/>
        <w:bottom w:val="none" w:sz="0" w:space="0" w:color="auto"/>
        <w:right w:val="none" w:sz="0" w:space="0" w:color="auto"/>
      </w:divBdr>
    </w:div>
    <w:div w:id="1450928215">
      <w:bodyDiv w:val="1"/>
      <w:marLeft w:val="0"/>
      <w:marRight w:val="0"/>
      <w:marTop w:val="0"/>
      <w:marBottom w:val="0"/>
      <w:divBdr>
        <w:top w:val="none" w:sz="0" w:space="0" w:color="auto"/>
        <w:left w:val="none" w:sz="0" w:space="0" w:color="auto"/>
        <w:bottom w:val="none" w:sz="0" w:space="0" w:color="auto"/>
        <w:right w:val="none" w:sz="0" w:space="0" w:color="auto"/>
      </w:divBdr>
    </w:div>
    <w:div w:id="1468428262">
      <w:bodyDiv w:val="1"/>
      <w:marLeft w:val="0"/>
      <w:marRight w:val="0"/>
      <w:marTop w:val="0"/>
      <w:marBottom w:val="0"/>
      <w:divBdr>
        <w:top w:val="none" w:sz="0" w:space="0" w:color="auto"/>
        <w:left w:val="none" w:sz="0" w:space="0" w:color="auto"/>
        <w:bottom w:val="none" w:sz="0" w:space="0" w:color="auto"/>
        <w:right w:val="none" w:sz="0" w:space="0" w:color="auto"/>
      </w:divBdr>
    </w:div>
    <w:div w:id="1470631396">
      <w:bodyDiv w:val="1"/>
      <w:marLeft w:val="0"/>
      <w:marRight w:val="0"/>
      <w:marTop w:val="0"/>
      <w:marBottom w:val="0"/>
      <w:divBdr>
        <w:top w:val="none" w:sz="0" w:space="0" w:color="auto"/>
        <w:left w:val="none" w:sz="0" w:space="0" w:color="auto"/>
        <w:bottom w:val="none" w:sz="0" w:space="0" w:color="auto"/>
        <w:right w:val="none" w:sz="0" w:space="0" w:color="auto"/>
      </w:divBdr>
    </w:div>
    <w:div w:id="1472790708">
      <w:bodyDiv w:val="1"/>
      <w:marLeft w:val="0"/>
      <w:marRight w:val="0"/>
      <w:marTop w:val="0"/>
      <w:marBottom w:val="0"/>
      <w:divBdr>
        <w:top w:val="none" w:sz="0" w:space="0" w:color="auto"/>
        <w:left w:val="none" w:sz="0" w:space="0" w:color="auto"/>
        <w:bottom w:val="none" w:sz="0" w:space="0" w:color="auto"/>
        <w:right w:val="none" w:sz="0" w:space="0" w:color="auto"/>
      </w:divBdr>
    </w:div>
    <w:div w:id="1472821060">
      <w:bodyDiv w:val="1"/>
      <w:marLeft w:val="0"/>
      <w:marRight w:val="0"/>
      <w:marTop w:val="0"/>
      <w:marBottom w:val="0"/>
      <w:divBdr>
        <w:top w:val="none" w:sz="0" w:space="0" w:color="auto"/>
        <w:left w:val="none" w:sz="0" w:space="0" w:color="auto"/>
        <w:bottom w:val="none" w:sz="0" w:space="0" w:color="auto"/>
        <w:right w:val="none" w:sz="0" w:space="0" w:color="auto"/>
      </w:divBdr>
    </w:div>
    <w:div w:id="1475678324">
      <w:bodyDiv w:val="1"/>
      <w:marLeft w:val="0"/>
      <w:marRight w:val="0"/>
      <w:marTop w:val="0"/>
      <w:marBottom w:val="0"/>
      <w:divBdr>
        <w:top w:val="none" w:sz="0" w:space="0" w:color="auto"/>
        <w:left w:val="none" w:sz="0" w:space="0" w:color="auto"/>
        <w:bottom w:val="none" w:sz="0" w:space="0" w:color="auto"/>
        <w:right w:val="none" w:sz="0" w:space="0" w:color="auto"/>
      </w:divBdr>
    </w:div>
    <w:div w:id="1475876922">
      <w:bodyDiv w:val="1"/>
      <w:marLeft w:val="0"/>
      <w:marRight w:val="0"/>
      <w:marTop w:val="0"/>
      <w:marBottom w:val="0"/>
      <w:divBdr>
        <w:top w:val="none" w:sz="0" w:space="0" w:color="auto"/>
        <w:left w:val="none" w:sz="0" w:space="0" w:color="auto"/>
        <w:bottom w:val="none" w:sz="0" w:space="0" w:color="auto"/>
        <w:right w:val="none" w:sz="0" w:space="0" w:color="auto"/>
      </w:divBdr>
    </w:div>
    <w:div w:id="1478837583">
      <w:bodyDiv w:val="1"/>
      <w:marLeft w:val="0"/>
      <w:marRight w:val="0"/>
      <w:marTop w:val="0"/>
      <w:marBottom w:val="0"/>
      <w:divBdr>
        <w:top w:val="none" w:sz="0" w:space="0" w:color="auto"/>
        <w:left w:val="none" w:sz="0" w:space="0" w:color="auto"/>
        <w:bottom w:val="none" w:sz="0" w:space="0" w:color="auto"/>
        <w:right w:val="none" w:sz="0" w:space="0" w:color="auto"/>
      </w:divBdr>
    </w:div>
    <w:div w:id="1482426242">
      <w:bodyDiv w:val="1"/>
      <w:marLeft w:val="0"/>
      <w:marRight w:val="0"/>
      <w:marTop w:val="0"/>
      <w:marBottom w:val="0"/>
      <w:divBdr>
        <w:top w:val="none" w:sz="0" w:space="0" w:color="auto"/>
        <w:left w:val="none" w:sz="0" w:space="0" w:color="auto"/>
        <w:bottom w:val="none" w:sz="0" w:space="0" w:color="auto"/>
        <w:right w:val="none" w:sz="0" w:space="0" w:color="auto"/>
      </w:divBdr>
    </w:div>
    <w:div w:id="1483237559">
      <w:bodyDiv w:val="1"/>
      <w:marLeft w:val="0"/>
      <w:marRight w:val="0"/>
      <w:marTop w:val="0"/>
      <w:marBottom w:val="0"/>
      <w:divBdr>
        <w:top w:val="none" w:sz="0" w:space="0" w:color="auto"/>
        <w:left w:val="none" w:sz="0" w:space="0" w:color="auto"/>
        <w:bottom w:val="none" w:sz="0" w:space="0" w:color="auto"/>
        <w:right w:val="none" w:sz="0" w:space="0" w:color="auto"/>
      </w:divBdr>
    </w:div>
    <w:div w:id="1485396138">
      <w:bodyDiv w:val="1"/>
      <w:marLeft w:val="0"/>
      <w:marRight w:val="0"/>
      <w:marTop w:val="0"/>
      <w:marBottom w:val="0"/>
      <w:divBdr>
        <w:top w:val="none" w:sz="0" w:space="0" w:color="auto"/>
        <w:left w:val="none" w:sz="0" w:space="0" w:color="auto"/>
        <w:bottom w:val="none" w:sz="0" w:space="0" w:color="auto"/>
        <w:right w:val="none" w:sz="0" w:space="0" w:color="auto"/>
      </w:divBdr>
      <w:divsChild>
        <w:div w:id="1048266258">
          <w:marLeft w:val="0"/>
          <w:marRight w:val="0"/>
          <w:marTop w:val="0"/>
          <w:marBottom w:val="0"/>
          <w:divBdr>
            <w:top w:val="none" w:sz="0" w:space="0" w:color="auto"/>
            <w:left w:val="none" w:sz="0" w:space="0" w:color="auto"/>
            <w:bottom w:val="none" w:sz="0" w:space="0" w:color="auto"/>
            <w:right w:val="none" w:sz="0" w:space="0" w:color="auto"/>
          </w:divBdr>
        </w:div>
        <w:div w:id="1319920642">
          <w:marLeft w:val="0"/>
          <w:marRight w:val="0"/>
          <w:marTop w:val="0"/>
          <w:marBottom w:val="0"/>
          <w:divBdr>
            <w:top w:val="none" w:sz="0" w:space="0" w:color="auto"/>
            <w:left w:val="none" w:sz="0" w:space="0" w:color="auto"/>
            <w:bottom w:val="none" w:sz="0" w:space="0" w:color="auto"/>
            <w:right w:val="none" w:sz="0" w:space="0" w:color="auto"/>
          </w:divBdr>
        </w:div>
      </w:divsChild>
    </w:div>
    <w:div w:id="1492599553">
      <w:bodyDiv w:val="1"/>
      <w:marLeft w:val="0"/>
      <w:marRight w:val="0"/>
      <w:marTop w:val="0"/>
      <w:marBottom w:val="0"/>
      <w:divBdr>
        <w:top w:val="none" w:sz="0" w:space="0" w:color="auto"/>
        <w:left w:val="none" w:sz="0" w:space="0" w:color="auto"/>
        <w:bottom w:val="none" w:sz="0" w:space="0" w:color="auto"/>
        <w:right w:val="none" w:sz="0" w:space="0" w:color="auto"/>
      </w:divBdr>
    </w:div>
    <w:div w:id="1492915108">
      <w:bodyDiv w:val="1"/>
      <w:marLeft w:val="0"/>
      <w:marRight w:val="0"/>
      <w:marTop w:val="0"/>
      <w:marBottom w:val="0"/>
      <w:divBdr>
        <w:top w:val="none" w:sz="0" w:space="0" w:color="auto"/>
        <w:left w:val="none" w:sz="0" w:space="0" w:color="auto"/>
        <w:bottom w:val="none" w:sz="0" w:space="0" w:color="auto"/>
        <w:right w:val="none" w:sz="0" w:space="0" w:color="auto"/>
      </w:divBdr>
    </w:div>
    <w:div w:id="1497265282">
      <w:bodyDiv w:val="1"/>
      <w:marLeft w:val="0"/>
      <w:marRight w:val="0"/>
      <w:marTop w:val="0"/>
      <w:marBottom w:val="0"/>
      <w:divBdr>
        <w:top w:val="none" w:sz="0" w:space="0" w:color="auto"/>
        <w:left w:val="none" w:sz="0" w:space="0" w:color="auto"/>
        <w:bottom w:val="none" w:sz="0" w:space="0" w:color="auto"/>
        <w:right w:val="none" w:sz="0" w:space="0" w:color="auto"/>
      </w:divBdr>
    </w:div>
    <w:div w:id="1499685427">
      <w:bodyDiv w:val="1"/>
      <w:marLeft w:val="0"/>
      <w:marRight w:val="0"/>
      <w:marTop w:val="0"/>
      <w:marBottom w:val="0"/>
      <w:divBdr>
        <w:top w:val="none" w:sz="0" w:space="0" w:color="auto"/>
        <w:left w:val="none" w:sz="0" w:space="0" w:color="auto"/>
        <w:bottom w:val="none" w:sz="0" w:space="0" w:color="auto"/>
        <w:right w:val="none" w:sz="0" w:space="0" w:color="auto"/>
      </w:divBdr>
    </w:div>
    <w:div w:id="1502551103">
      <w:bodyDiv w:val="1"/>
      <w:marLeft w:val="0"/>
      <w:marRight w:val="0"/>
      <w:marTop w:val="0"/>
      <w:marBottom w:val="0"/>
      <w:divBdr>
        <w:top w:val="none" w:sz="0" w:space="0" w:color="auto"/>
        <w:left w:val="none" w:sz="0" w:space="0" w:color="auto"/>
        <w:bottom w:val="none" w:sz="0" w:space="0" w:color="auto"/>
        <w:right w:val="none" w:sz="0" w:space="0" w:color="auto"/>
      </w:divBdr>
    </w:div>
    <w:div w:id="1504971130">
      <w:bodyDiv w:val="1"/>
      <w:marLeft w:val="0"/>
      <w:marRight w:val="0"/>
      <w:marTop w:val="0"/>
      <w:marBottom w:val="0"/>
      <w:divBdr>
        <w:top w:val="none" w:sz="0" w:space="0" w:color="auto"/>
        <w:left w:val="none" w:sz="0" w:space="0" w:color="auto"/>
        <w:bottom w:val="none" w:sz="0" w:space="0" w:color="auto"/>
        <w:right w:val="none" w:sz="0" w:space="0" w:color="auto"/>
      </w:divBdr>
    </w:div>
    <w:div w:id="1508642209">
      <w:bodyDiv w:val="1"/>
      <w:marLeft w:val="0"/>
      <w:marRight w:val="0"/>
      <w:marTop w:val="0"/>
      <w:marBottom w:val="0"/>
      <w:divBdr>
        <w:top w:val="none" w:sz="0" w:space="0" w:color="auto"/>
        <w:left w:val="none" w:sz="0" w:space="0" w:color="auto"/>
        <w:bottom w:val="none" w:sz="0" w:space="0" w:color="auto"/>
        <w:right w:val="none" w:sz="0" w:space="0" w:color="auto"/>
      </w:divBdr>
    </w:div>
    <w:div w:id="1514765326">
      <w:bodyDiv w:val="1"/>
      <w:marLeft w:val="0"/>
      <w:marRight w:val="0"/>
      <w:marTop w:val="0"/>
      <w:marBottom w:val="0"/>
      <w:divBdr>
        <w:top w:val="none" w:sz="0" w:space="0" w:color="auto"/>
        <w:left w:val="none" w:sz="0" w:space="0" w:color="auto"/>
        <w:bottom w:val="none" w:sz="0" w:space="0" w:color="auto"/>
        <w:right w:val="none" w:sz="0" w:space="0" w:color="auto"/>
      </w:divBdr>
    </w:div>
    <w:div w:id="1515729196">
      <w:bodyDiv w:val="1"/>
      <w:marLeft w:val="0"/>
      <w:marRight w:val="0"/>
      <w:marTop w:val="0"/>
      <w:marBottom w:val="0"/>
      <w:divBdr>
        <w:top w:val="none" w:sz="0" w:space="0" w:color="auto"/>
        <w:left w:val="none" w:sz="0" w:space="0" w:color="auto"/>
        <w:bottom w:val="none" w:sz="0" w:space="0" w:color="auto"/>
        <w:right w:val="none" w:sz="0" w:space="0" w:color="auto"/>
      </w:divBdr>
    </w:div>
    <w:div w:id="1532719732">
      <w:bodyDiv w:val="1"/>
      <w:marLeft w:val="0"/>
      <w:marRight w:val="0"/>
      <w:marTop w:val="0"/>
      <w:marBottom w:val="0"/>
      <w:divBdr>
        <w:top w:val="none" w:sz="0" w:space="0" w:color="auto"/>
        <w:left w:val="none" w:sz="0" w:space="0" w:color="auto"/>
        <w:bottom w:val="none" w:sz="0" w:space="0" w:color="auto"/>
        <w:right w:val="none" w:sz="0" w:space="0" w:color="auto"/>
      </w:divBdr>
    </w:div>
    <w:div w:id="1533305248">
      <w:bodyDiv w:val="1"/>
      <w:marLeft w:val="0"/>
      <w:marRight w:val="0"/>
      <w:marTop w:val="0"/>
      <w:marBottom w:val="0"/>
      <w:divBdr>
        <w:top w:val="none" w:sz="0" w:space="0" w:color="auto"/>
        <w:left w:val="none" w:sz="0" w:space="0" w:color="auto"/>
        <w:bottom w:val="none" w:sz="0" w:space="0" w:color="auto"/>
        <w:right w:val="none" w:sz="0" w:space="0" w:color="auto"/>
      </w:divBdr>
    </w:div>
    <w:div w:id="1534420318">
      <w:bodyDiv w:val="1"/>
      <w:marLeft w:val="0"/>
      <w:marRight w:val="0"/>
      <w:marTop w:val="0"/>
      <w:marBottom w:val="0"/>
      <w:divBdr>
        <w:top w:val="none" w:sz="0" w:space="0" w:color="auto"/>
        <w:left w:val="none" w:sz="0" w:space="0" w:color="auto"/>
        <w:bottom w:val="none" w:sz="0" w:space="0" w:color="auto"/>
        <w:right w:val="none" w:sz="0" w:space="0" w:color="auto"/>
      </w:divBdr>
    </w:div>
    <w:div w:id="1546984217">
      <w:bodyDiv w:val="1"/>
      <w:marLeft w:val="0"/>
      <w:marRight w:val="0"/>
      <w:marTop w:val="0"/>
      <w:marBottom w:val="0"/>
      <w:divBdr>
        <w:top w:val="none" w:sz="0" w:space="0" w:color="auto"/>
        <w:left w:val="none" w:sz="0" w:space="0" w:color="auto"/>
        <w:bottom w:val="none" w:sz="0" w:space="0" w:color="auto"/>
        <w:right w:val="none" w:sz="0" w:space="0" w:color="auto"/>
      </w:divBdr>
    </w:div>
    <w:div w:id="1547835203">
      <w:bodyDiv w:val="1"/>
      <w:marLeft w:val="0"/>
      <w:marRight w:val="0"/>
      <w:marTop w:val="0"/>
      <w:marBottom w:val="0"/>
      <w:divBdr>
        <w:top w:val="none" w:sz="0" w:space="0" w:color="auto"/>
        <w:left w:val="none" w:sz="0" w:space="0" w:color="auto"/>
        <w:bottom w:val="none" w:sz="0" w:space="0" w:color="auto"/>
        <w:right w:val="none" w:sz="0" w:space="0" w:color="auto"/>
      </w:divBdr>
    </w:div>
    <w:div w:id="1551070088">
      <w:bodyDiv w:val="1"/>
      <w:marLeft w:val="0"/>
      <w:marRight w:val="0"/>
      <w:marTop w:val="0"/>
      <w:marBottom w:val="0"/>
      <w:divBdr>
        <w:top w:val="none" w:sz="0" w:space="0" w:color="auto"/>
        <w:left w:val="none" w:sz="0" w:space="0" w:color="auto"/>
        <w:bottom w:val="none" w:sz="0" w:space="0" w:color="auto"/>
        <w:right w:val="none" w:sz="0" w:space="0" w:color="auto"/>
      </w:divBdr>
    </w:div>
    <w:div w:id="1551263402">
      <w:bodyDiv w:val="1"/>
      <w:marLeft w:val="0"/>
      <w:marRight w:val="0"/>
      <w:marTop w:val="0"/>
      <w:marBottom w:val="0"/>
      <w:divBdr>
        <w:top w:val="none" w:sz="0" w:space="0" w:color="auto"/>
        <w:left w:val="none" w:sz="0" w:space="0" w:color="auto"/>
        <w:bottom w:val="none" w:sz="0" w:space="0" w:color="auto"/>
        <w:right w:val="none" w:sz="0" w:space="0" w:color="auto"/>
      </w:divBdr>
    </w:div>
    <w:div w:id="1551577908">
      <w:bodyDiv w:val="1"/>
      <w:marLeft w:val="0"/>
      <w:marRight w:val="0"/>
      <w:marTop w:val="0"/>
      <w:marBottom w:val="0"/>
      <w:divBdr>
        <w:top w:val="none" w:sz="0" w:space="0" w:color="auto"/>
        <w:left w:val="none" w:sz="0" w:space="0" w:color="auto"/>
        <w:bottom w:val="none" w:sz="0" w:space="0" w:color="auto"/>
        <w:right w:val="none" w:sz="0" w:space="0" w:color="auto"/>
      </w:divBdr>
    </w:div>
    <w:div w:id="1552301886">
      <w:bodyDiv w:val="1"/>
      <w:marLeft w:val="0"/>
      <w:marRight w:val="0"/>
      <w:marTop w:val="0"/>
      <w:marBottom w:val="0"/>
      <w:divBdr>
        <w:top w:val="none" w:sz="0" w:space="0" w:color="auto"/>
        <w:left w:val="none" w:sz="0" w:space="0" w:color="auto"/>
        <w:bottom w:val="none" w:sz="0" w:space="0" w:color="auto"/>
        <w:right w:val="none" w:sz="0" w:space="0" w:color="auto"/>
      </w:divBdr>
    </w:div>
    <w:div w:id="1554079178">
      <w:bodyDiv w:val="1"/>
      <w:marLeft w:val="0"/>
      <w:marRight w:val="0"/>
      <w:marTop w:val="0"/>
      <w:marBottom w:val="0"/>
      <w:divBdr>
        <w:top w:val="none" w:sz="0" w:space="0" w:color="auto"/>
        <w:left w:val="none" w:sz="0" w:space="0" w:color="auto"/>
        <w:bottom w:val="none" w:sz="0" w:space="0" w:color="auto"/>
        <w:right w:val="none" w:sz="0" w:space="0" w:color="auto"/>
      </w:divBdr>
    </w:div>
    <w:div w:id="1555694779">
      <w:bodyDiv w:val="1"/>
      <w:marLeft w:val="0"/>
      <w:marRight w:val="0"/>
      <w:marTop w:val="0"/>
      <w:marBottom w:val="0"/>
      <w:divBdr>
        <w:top w:val="none" w:sz="0" w:space="0" w:color="auto"/>
        <w:left w:val="none" w:sz="0" w:space="0" w:color="auto"/>
        <w:bottom w:val="none" w:sz="0" w:space="0" w:color="auto"/>
        <w:right w:val="none" w:sz="0" w:space="0" w:color="auto"/>
      </w:divBdr>
    </w:div>
    <w:div w:id="1561748836">
      <w:bodyDiv w:val="1"/>
      <w:marLeft w:val="0"/>
      <w:marRight w:val="0"/>
      <w:marTop w:val="0"/>
      <w:marBottom w:val="0"/>
      <w:divBdr>
        <w:top w:val="none" w:sz="0" w:space="0" w:color="auto"/>
        <w:left w:val="none" w:sz="0" w:space="0" w:color="auto"/>
        <w:bottom w:val="none" w:sz="0" w:space="0" w:color="auto"/>
        <w:right w:val="none" w:sz="0" w:space="0" w:color="auto"/>
      </w:divBdr>
    </w:div>
    <w:div w:id="1564756030">
      <w:bodyDiv w:val="1"/>
      <w:marLeft w:val="0"/>
      <w:marRight w:val="0"/>
      <w:marTop w:val="0"/>
      <w:marBottom w:val="0"/>
      <w:divBdr>
        <w:top w:val="none" w:sz="0" w:space="0" w:color="auto"/>
        <w:left w:val="none" w:sz="0" w:space="0" w:color="auto"/>
        <w:bottom w:val="none" w:sz="0" w:space="0" w:color="auto"/>
        <w:right w:val="none" w:sz="0" w:space="0" w:color="auto"/>
      </w:divBdr>
    </w:div>
    <w:div w:id="1571228567">
      <w:bodyDiv w:val="1"/>
      <w:marLeft w:val="0"/>
      <w:marRight w:val="0"/>
      <w:marTop w:val="0"/>
      <w:marBottom w:val="0"/>
      <w:divBdr>
        <w:top w:val="none" w:sz="0" w:space="0" w:color="auto"/>
        <w:left w:val="none" w:sz="0" w:space="0" w:color="auto"/>
        <w:bottom w:val="none" w:sz="0" w:space="0" w:color="auto"/>
        <w:right w:val="none" w:sz="0" w:space="0" w:color="auto"/>
      </w:divBdr>
    </w:div>
    <w:div w:id="1573926371">
      <w:bodyDiv w:val="1"/>
      <w:marLeft w:val="0"/>
      <w:marRight w:val="0"/>
      <w:marTop w:val="0"/>
      <w:marBottom w:val="0"/>
      <w:divBdr>
        <w:top w:val="none" w:sz="0" w:space="0" w:color="auto"/>
        <w:left w:val="none" w:sz="0" w:space="0" w:color="auto"/>
        <w:bottom w:val="none" w:sz="0" w:space="0" w:color="auto"/>
        <w:right w:val="none" w:sz="0" w:space="0" w:color="auto"/>
      </w:divBdr>
    </w:div>
    <w:div w:id="1582062218">
      <w:bodyDiv w:val="1"/>
      <w:marLeft w:val="0"/>
      <w:marRight w:val="0"/>
      <w:marTop w:val="0"/>
      <w:marBottom w:val="0"/>
      <w:divBdr>
        <w:top w:val="none" w:sz="0" w:space="0" w:color="auto"/>
        <w:left w:val="none" w:sz="0" w:space="0" w:color="auto"/>
        <w:bottom w:val="none" w:sz="0" w:space="0" w:color="auto"/>
        <w:right w:val="none" w:sz="0" w:space="0" w:color="auto"/>
      </w:divBdr>
    </w:div>
    <w:div w:id="1582524543">
      <w:bodyDiv w:val="1"/>
      <w:marLeft w:val="0"/>
      <w:marRight w:val="0"/>
      <w:marTop w:val="0"/>
      <w:marBottom w:val="0"/>
      <w:divBdr>
        <w:top w:val="none" w:sz="0" w:space="0" w:color="auto"/>
        <w:left w:val="none" w:sz="0" w:space="0" w:color="auto"/>
        <w:bottom w:val="none" w:sz="0" w:space="0" w:color="auto"/>
        <w:right w:val="none" w:sz="0" w:space="0" w:color="auto"/>
      </w:divBdr>
    </w:div>
    <w:div w:id="1590311038">
      <w:bodyDiv w:val="1"/>
      <w:marLeft w:val="0"/>
      <w:marRight w:val="0"/>
      <w:marTop w:val="0"/>
      <w:marBottom w:val="0"/>
      <w:divBdr>
        <w:top w:val="none" w:sz="0" w:space="0" w:color="auto"/>
        <w:left w:val="none" w:sz="0" w:space="0" w:color="auto"/>
        <w:bottom w:val="none" w:sz="0" w:space="0" w:color="auto"/>
        <w:right w:val="none" w:sz="0" w:space="0" w:color="auto"/>
      </w:divBdr>
      <w:divsChild>
        <w:div w:id="1549024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196343">
      <w:bodyDiv w:val="1"/>
      <w:marLeft w:val="0"/>
      <w:marRight w:val="0"/>
      <w:marTop w:val="0"/>
      <w:marBottom w:val="0"/>
      <w:divBdr>
        <w:top w:val="none" w:sz="0" w:space="0" w:color="auto"/>
        <w:left w:val="none" w:sz="0" w:space="0" w:color="auto"/>
        <w:bottom w:val="none" w:sz="0" w:space="0" w:color="auto"/>
        <w:right w:val="none" w:sz="0" w:space="0" w:color="auto"/>
      </w:divBdr>
    </w:div>
    <w:div w:id="1596015574">
      <w:bodyDiv w:val="1"/>
      <w:marLeft w:val="0"/>
      <w:marRight w:val="0"/>
      <w:marTop w:val="0"/>
      <w:marBottom w:val="0"/>
      <w:divBdr>
        <w:top w:val="none" w:sz="0" w:space="0" w:color="auto"/>
        <w:left w:val="none" w:sz="0" w:space="0" w:color="auto"/>
        <w:bottom w:val="none" w:sz="0" w:space="0" w:color="auto"/>
        <w:right w:val="none" w:sz="0" w:space="0" w:color="auto"/>
      </w:divBdr>
    </w:div>
    <w:div w:id="1606617807">
      <w:bodyDiv w:val="1"/>
      <w:marLeft w:val="0"/>
      <w:marRight w:val="0"/>
      <w:marTop w:val="0"/>
      <w:marBottom w:val="0"/>
      <w:divBdr>
        <w:top w:val="none" w:sz="0" w:space="0" w:color="auto"/>
        <w:left w:val="none" w:sz="0" w:space="0" w:color="auto"/>
        <w:bottom w:val="none" w:sz="0" w:space="0" w:color="auto"/>
        <w:right w:val="none" w:sz="0" w:space="0" w:color="auto"/>
      </w:divBdr>
    </w:div>
    <w:div w:id="1609464911">
      <w:bodyDiv w:val="1"/>
      <w:marLeft w:val="0"/>
      <w:marRight w:val="0"/>
      <w:marTop w:val="0"/>
      <w:marBottom w:val="0"/>
      <w:divBdr>
        <w:top w:val="none" w:sz="0" w:space="0" w:color="auto"/>
        <w:left w:val="none" w:sz="0" w:space="0" w:color="auto"/>
        <w:bottom w:val="none" w:sz="0" w:space="0" w:color="auto"/>
        <w:right w:val="none" w:sz="0" w:space="0" w:color="auto"/>
      </w:divBdr>
    </w:div>
    <w:div w:id="1612007129">
      <w:bodyDiv w:val="1"/>
      <w:marLeft w:val="0"/>
      <w:marRight w:val="0"/>
      <w:marTop w:val="0"/>
      <w:marBottom w:val="0"/>
      <w:divBdr>
        <w:top w:val="none" w:sz="0" w:space="0" w:color="auto"/>
        <w:left w:val="none" w:sz="0" w:space="0" w:color="auto"/>
        <w:bottom w:val="none" w:sz="0" w:space="0" w:color="auto"/>
        <w:right w:val="none" w:sz="0" w:space="0" w:color="auto"/>
      </w:divBdr>
    </w:div>
    <w:div w:id="1618290668">
      <w:bodyDiv w:val="1"/>
      <w:marLeft w:val="0"/>
      <w:marRight w:val="0"/>
      <w:marTop w:val="0"/>
      <w:marBottom w:val="0"/>
      <w:divBdr>
        <w:top w:val="none" w:sz="0" w:space="0" w:color="auto"/>
        <w:left w:val="none" w:sz="0" w:space="0" w:color="auto"/>
        <w:bottom w:val="none" w:sz="0" w:space="0" w:color="auto"/>
        <w:right w:val="none" w:sz="0" w:space="0" w:color="auto"/>
      </w:divBdr>
    </w:div>
    <w:div w:id="1620334746">
      <w:bodyDiv w:val="1"/>
      <w:marLeft w:val="0"/>
      <w:marRight w:val="0"/>
      <w:marTop w:val="0"/>
      <w:marBottom w:val="0"/>
      <w:divBdr>
        <w:top w:val="none" w:sz="0" w:space="0" w:color="auto"/>
        <w:left w:val="none" w:sz="0" w:space="0" w:color="auto"/>
        <w:bottom w:val="none" w:sz="0" w:space="0" w:color="auto"/>
        <w:right w:val="none" w:sz="0" w:space="0" w:color="auto"/>
      </w:divBdr>
    </w:div>
    <w:div w:id="1628899873">
      <w:bodyDiv w:val="1"/>
      <w:marLeft w:val="0"/>
      <w:marRight w:val="0"/>
      <w:marTop w:val="0"/>
      <w:marBottom w:val="0"/>
      <w:divBdr>
        <w:top w:val="none" w:sz="0" w:space="0" w:color="auto"/>
        <w:left w:val="none" w:sz="0" w:space="0" w:color="auto"/>
        <w:bottom w:val="none" w:sz="0" w:space="0" w:color="auto"/>
        <w:right w:val="none" w:sz="0" w:space="0" w:color="auto"/>
      </w:divBdr>
    </w:div>
    <w:div w:id="1630933348">
      <w:bodyDiv w:val="1"/>
      <w:marLeft w:val="0"/>
      <w:marRight w:val="0"/>
      <w:marTop w:val="0"/>
      <w:marBottom w:val="0"/>
      <w:divBdr>
        <w:top w:val="none" w:sz="0" w:space="0" w:color="auto"/>
        <w:left w:val="none" w:sz="0" w:space="0" w:color="auto"/>
        <w:bottom w:val="none" w:sz="0" w:space="0" w:color="auto"/>
        <w:right w:val="none" w:sz="0" w:space="0" w:color="auto"/>
      </w:divBdr>
    </w:div>
    <w:div w:id="1636791980">
      <w:bodyDiv w:val="1"/>
      <w:marLeft w:val="0"/>
      <w:marRight w:val="0"/>
      <w:marTop w:val="0"/>
      <w:marBottom w:val="0"/>
      <w:divBdr>
        <w:top w:val="none" w:sz="0" w:space="0" w:color="auto"/>
        <w:left w:val="none" w:sz="0" w:space="0" w:color="auto"/>
        <w:bottom w:val="none" w:sz="0" w:space="0" w:color="auto"/>
        <w:right w:val="none" w:sz="0" w:space="0" w:color="auto"/>
      </w:divBdr>
    </w:div>
    <w:div w:id="1640648304">
      <w:bodyDiv w:val="1"/>
      <w:marLeft w:val="0"/>
      <w:marRight w:val="0"/>
      <w:marTop w:val="0"/>
      <w:marBottom w:val="0"/>
      <w:divBdr>
        <w:top w:val="none" w:sz="0" w:space="0" w:color="auto"/>
        <w:left w:val="none" w:sz="0" w:space="0" w:color="auto"/>
        <w:bottom w:val="none" w:sz="0" w:space="0" w:color="auto"/>
        <w:right w:val="none" w:sz="0" w:space="0" w:color="auto"/>
      </w:divBdr>
    </w:div>
    <w:div w:id="1645313279">
      <w:bodyDiv w:val="1"/>
      <w:marLeft w:val="0"/>
      <w:marRight w:val="0"/>
      <w:marTop w:val="0"/>
      <w:marBottom w:val="0"/>
      <w:divBdr>
        <w:top w:val="none" w:sz="0" w:space="0" w:color="auto"/>
        <w:left w:val="none" w:sz="0" w:space="0" w:color="auto"/>
        <w:bottom w:val="none" w:sz="0" w:space="0" w:color="auto"/>
        <w:right w:val="none" w:sz="0" w:space="0" w:color="auto"/>
      </w:divBdr>
    </w:div>
    <w:div w:id="1649818916">
      <w:bodyDiv w:val="1"/>
      <w:marLeft w:val="0"/>
      <w:marRight w:val="0"/>
      <w:marTop w:val="0"/>
      <w:marBottom w:val="0"/>
      <w:divBdr>
        <w:top w:val="none" w:sz="0" w:space="0" w:color="auto"/>
        <w:left w:val="none" w:sz="0" w:space="0" w:color="auto"/>
        <w:bottom w:val="none" w:sz="0" w:space="0" w:color="auto"/>
        <w:right w:val="none" w:sz="0" w:space="0" w:color="auto"/>
      </w:divBdr>
    </w:div>
    <w:div w:id="1654479502">
      <w:bodyDiv w:val="1"/>
      <w:marLeft w:val="0"/>
      <w:marRight w:val="0"/>
      <w:marTop w:val="0"/>
      <w:marBottom w:val="0"/>
      <w:divBdr>
        <w:top w:val="none" w:sz="0" w:space="0" w:color="auto"/>
        <w:left w:val="none" w:sz="0" w:space="0" w:color="auto"/>
        <w:bottom w:val="none" w:sz="0" w:space="0" w:color="auto"/>
        <w:right w:val="none" w:sz="0" w:space="0" w:color="auto"/>
      </w:divBdr>
    </w:div>
    <w:div w:id="1657878433">
      <w:bodyDiv w:val="1"/>
      <w:marLeft w:val="0"/>
      <w:marRight w:val="0"/>
      <w:marTop w:val="0"/>
      <w:marBottom w:val="0"/>
      <w:divBdr>
        <w:top w:val="none" w:sz="0" w:space="0" w:color="auto"/>
        <w:left w:val="none" w:sz="0" w:space="0" w:color="auto"/>
        <w:bottom w:val="none" w:sz="0" w:space="0" w:color="auto"/>
        <w:right w:val="none" w:sz="0" w:space="0" w:color="auto"/>
      </w:divBdr>
    </w:div>
    <w:div w:id="1663581525">
      <w:bodyDiv w:val="1"/>
      <w:marLeft w:val="0"/>
      <w:marRight w:val="0"/>
      <w:marTop w:val="0"/>
      <w:marBottom w:val="0"/>
      <w:divBdr>
        <w:top w:val="none" w:sz="0" w:space="0" w:color="auto"/>
        <w:left w:val="none" w:sz="0" w:space="0" w:color="auto"/>
        <w:bottom w:val="none" w:sz="0" w:space="0" w:color="auto"/>
        <w:right w:val="none" w:sz="0" w:space="0" w:color="auto"/>
      </w:divBdr>
    </w:div>
    <w:div w:id="1664504047">
      <w:bodyDiv w:val="1"/>
      <w:marLeft w:val="0"/>
      <w:marRight w:val="0"/>
      <w:marTop w:val="0"/>
      <w:marBottom w:val="0"/>
      <w:divBdr>
        <w:top w:val="none" w:sz="0" w:space="0" w:color="auto"/>
        <w:left w:val="none" w:sz="0" w:space="0" w:color="auto"/>
        <w:bottom w:val="none" w:sz="0" w:space="0" w:color="auto"/>
        <w:right w:val="none" w:sz="0" w:space="0" w:color="auto"/>
      </w:divBdr>
    </w:div>
    <w:div w:id="1665816953">
      <w:bodyDiv w:val="1"/>
      <w:marLeft w:val="0"/>
      <w:marRight w:val="0"/>
      <w:marTop w:val="0"/>
      <w:marBottom w:val="0"/>
      <w:divBdr>
        <w:top w:val="none" w:sz="0" w:space="0" w:color="auto"/>
        <w:left w:val="none" w:sz="0" w:space="0" w:color="auto"/>
        <w:bottom w:val="none" w:sz="0" w:space="0" w:color="auto"/>
        <w:right w:val="none" w:sz="0" w:space="0" w:color="auto"/>
      </w:divBdr>
    </w:div>
    <w:div w:id="1666128102">
      <w:bodyDiv w:val="1"/>
      <w:marLeft w:val="0"/>
      <w:marRight w:val="0"/>
      <w:marTop w:val="0"/>
      <w:marBottom w:val="0"/>
      <w:divBdr>
        <w:top w:val="none" w:sz="0" w:space="0" w:color="auto"/>
        <w:left w:val="none" w:sz="0" w:space="0" w:color="auto"/>
        <w:bottom w:val="none" w:sz="0" w:space="0" w:color="auto"/>
        <w:right w:val="none" w:sz="0" w:space="0" w:color="auto"/>
      </w:divBdr>
    </w:div>
    <w:div w:id="1666202285">
      <w:bodyDiv w:val="1"/>
      <w:marLeft w:val="0"/>
      <w:marRight w:val="0"/>
      <w:marTop w:val="0"/>
      <w:marBottom w:val="0"/>
      <w:divBdr>
        <w:top w:val="none" w:sz="0" w:space="0" w:color="auto"/>
        <w:left w:val="none" w:sz="0" w:space="0" w:color="auto"/>
        <w:bottom w:val="none" w:sz="0" w:space="0" w:color="auto"/>
        <w:right w:val="none" w:sz="0" w:space="0" w:color="auto"/>
      </w:divBdr>
    </w:div>
    <w:div w:id="1666862315">
      <w:bodyDiv w:val="1"/>
      <w:marLeft w:val="0"/>
      <w:marRight w:val="0"/>
      <w:marTop w:val="0"/>
      <w:marBottom w:val="0"/>
      <w:divBdr>
        <w:top w:val="none" w:sz="0" w:space="0" w:color="auto"/>
        <w:left w:val="none" w:sz="0" w:space="0" w:color="auto"/>
        <w:bottom w:val="none" w:sz="0" w:space="0" w:color="auto"/>
        <w:right w:val="none" w:sz="0" w:space="0" w:color="auto"/>
      </w:divBdr>
    </w:div>
    <w:div w:id="1666979066">
      <w:bodyDiv w:val="1"/>
      <w:marLeft w:val="0"/>
      <w:marRight w:val="0"/>
      <w:marTop w:val="0"/>
      <w:marBottom w:val="0"/>
      <w:divBdr>
        <w:top w:val="none" w:sz="0" w:space="0" w:color="auto"/>
        <w:left w:val="none" w:sz="0" w:space="0" w:color="auto"/>
        <w:bottom w:val="none" w:sz="0" w:space="0" w:color="auto"/>
        <w:right w:val="none" w:sz="0" w:space="0" w:color="auto"/>
      </w:divBdr>
    </w:div>
    <w:div w:id="1668361960">
      <w:bodyDiv w:val="1"/>
      <w:marLeft w:val="0"/>
      <w:marRight w:val="0"/>
      <w:marTop w:val="0"/>
      <w:marBottom w:val="0"/>
      <w:divBdr>
        <w:top w:val="none" w:sz="0" w:space="0" w:color="auto"/>
        <w:left w:val="none" w:sz="0" w:space="0" w:color="auto"/>
        <w:bottom w:val="none" w:sz="0" w:space="0" w:color="auto"/>
        <w:right w:val="none" w:sz="0" w:space="0" w:color="auto"/>
      </w:divBdr>
    </w:div>
    <w:div w:id="1668481677">
      <w:bodyDiv w:val="1"/>
      <w:marLeft w:val="0"/>
      <w:marRight w:val="0"/>
      <w:marTop w:val="0"/>
      <w:marBottom w:val="0"/>
      <w:divBdr>
        <w:top w:val="none" w:sz="0" w:space="0" w:color="auto"/>
        <w:left w:val="none" w:sz="0" w:space="0" w:color="auto"/>
        <w:bottom w:val="none" w:sz="0" w:space="0" w:color="auto"/>
        <w:right w:val="none" w:sz="0" w:space="0" w:color="auto"/>
      </w:divBdr>
    </w:div>
    <w:div w:id="1668481712">
      <w:bodyDiv w:val="1"/>
      <w:marLeft w:val="0"/>
      <w:marRight w:val="0"/>
      <w:marTop w:val="0"/>
      <w:marBottom w:val="0"/>
      <w:divBdr>
        <w:top w:val="none" w:sz="0" w:space="0" w:color="auto"/>
        <w:left w:val="none" w:sz="0" w:space="0" w:color="auto"/>
        <w:bottom w:val="none" w:sz="0" w:space="0" w:color="auto"/>
        <w:right w:val="none" w:sz="0" w:space="0" w:color="auto"/>
      </w:divBdr>
    </w:div>
    <w:div w:id="1675646516">
      <w:bodyDiv w:val="1"/>
      <w:marLeft w:val="0"/>
      <w:marRight w:val="0"/>
      <w:marTop w:val="0"/>
      <w:marBottom w:val="0"/>
      <w:divBdr>
        <w:top w:val="none" w:sz="0" w:space="0" w:color="auto"/>
        <w:left w:val="none" w:sz="0" w:space="0" w:color="auto"/>
        <w:bottom w:val="none" w:sz="0" w:space="0" w:color="auto"/>
        <w:right w:val="none" w:sz="0" w:space="0" w:color="auto"/>
      </w:divBdr>
    </w:div>
    <w:div w:id="1679851149">
      <w:bodyDiv w:val="1"/>
      <w:marLeft w:val="0"/>
      <w:marRight w:val="0"/>
      <w:marTop w:val="0"/>
      <w:marBottom w:val="0"/>
      <w:divBdr>
        <w:top w:val="none" w:sz="0" w:space="0" w:color="auto"/>
        <w:left w:val="none" w:sz="0" w:space="0" w:color="auto"/>
        <w:bottom w:val="none" w:sz="0" w:space="0" w:color="auto"/>
        <w:right w:val="none" w:sz="0" w:space="0" w:color="auto"/>
      </w:divBdr>
    </w:div>
    <w:div w:id="1683816545">
      <w:bodyDiv w:val="1"/>
      <w:marLeft w:val="0"/>
      <w:marRight w:val="0"/>
      <w:marTop w:val="0"/>
      <w:marBottom w:val="0"/>
      <w:divBdr>
        <w:top w:val="none" w:sz="0" w:space="0" w:color="auto"/>
        <w:left w:val="none" w:sz="0" w:space="0" w:color="auto"/>
        <w:bottom w:val="none" w:sz="0" w:space="0" w:color="auto"/>
        <w:right w:val="none" w:sz="0" w:space="0" w:color="auto"/>
      </w:divBdr>
    </w:div>
    <w:div w:id="1687370057">
      <w:bodyDiv w:val="1"/>
      <w:marLeft w:val="0"/>
      <w:marRight w:val="0"/>
      <w:marTop w:val="0"/>
      <w:marBottom w:val="0"/>
      <w:divBdr>
        <w:top w:val="none" w:sz="0" w:space="0" w:color="auto"/>
        <w:left w:val="none" w:sz="0" w:space="0" w:color="auto"/>
        <w:bottom w:val="none" w:sz="0" w:space="0" w:color="auto"/>
        <w:right w:val="none" w:sz="0" w:space="0" w:color="auto"/>
      </w:divBdr>
    </w:div>
    <w:div w:id="1688870307">
      <w:bodyDiv w:val="1"/>
      <w:marLeft w:val="0"/>
      <w:marRight w:val="0"/>
      <w:marTop w:val="0"/>
      <w:marBottom w:val="0"/>
      <w:divBdr>
        <w:top w:val="none" w:sz="0" w:space="0" w:color="auto"/>
        <w:left w:val="none" w:sz="0" w:space="0" w:color="auto"/>
        <w:bottom w:val="none" w:sz="0" w:space="0" w:color="auto"/>
        <w:right w:val="none" w:sz="0" w:space="0" w:color="auto"/>
      </w:divBdr>
    </w:div>
    <w:div w:id="1690256604">
      <w:bodyDiv w:val="1"/>
      <w:marLeft w:val="0"/>
      <w:marRight w:val="0"/>
      <w:marTop w:val="0"/>
      <w:marBottom w:val="0"/>
      <w:divBdr>
        <w:top w:val="none" w:sz="0" w:space="0" w:color="auto"/>
        <w:left w:val="none" w:sz="0" w:space="0" w:color="auto"/>
        <w:bottom w:val="none" w:sz="0" w:space="0" w:color="auto"/>
        <w:right w:val="none" w:sz="0" w:space="0" w:color="auto"/>
      </w:divBdr>
    </w:div>
    <w:div w:id="1695113747">
      <w:bodyDiv w:val="1"/>
      <w:marLeft w:val="0"/>
      <w:marRight w:val="0"/>
      <w:marTop w:val="0"/>
      <w:marBottom w:val="0"/>
      <w:divBdr>
        <w:top w:val="none" w:sz="0" w:space="0" w:color="auto"/>
        <w:left w:val="none" w:sz="0" w:space="0" w:color="auto"/>
        <w:bottom w:val="none" w:sz="0" w:space="0" w:color="auto"/>
        <w:right w:val="none" w:sz="0" w:space="0" w:color="auto"/>
      </w:divBdr>
    </w:div>
    <w:div w:id="1698581617">
      <w:bodyDiv w:val="1"/>
      <w:marLeft w:val="0"/>
      <w:marRight w:val="0"/>
      <w:marTop w:val="0"/>
      <w:marBottom w:val="0"/>
      <w:divBdr>
        <w:top w:val="none" w:sz="0" w:space="0" w:color="auto"/>
        <w:left w:val="none" w:sz="0" w:space="0" w:color="auto"/>
        <w:bottom w:val="none" w:sz="0" w:space="0" w:color="auto"/>
        <w:right w:val="none" w:sz="0" w:space="0" w:color="auto"/>
      </w:divBdr>
    </w:div>
    <w:div w:id="1707632441">
      <w:bodyDiv w:val="1"/>
      <w:marLeft w:val="0"/>
      <w:marRight w:val="0"/>
      <w:marTop w:val="0"/>
      <w:marBottom w:val="0"/>
      <w:divBdr>
        <w:top w:val="none" w:sz="0" w:space="0" w:color="auto"/>
        <w:left w:val="none" w:sz="0" w:space="0" w:color="auto"/>
        <w:bottom w:val="none" w:sz="0" w:space="0" w:color="auto"/>
        <w:right w:val="none" w:sz="0" w:space="0" w:color="auto"/>
      </w:divBdr>
    </w:div>
    <w:div w:id="1712920997">
      <w:bodyDiv w:val="1"/>
      <w:marLeft w:val="0"/>
      <w:marRight w:val="0"/>
      <w:marTop w:val="0"/>
      <w:marBottom w:val="0"/>
      <w:divBdr>
        <w:top w:val="none" w:sz="0" w:space="0" w:color="auto"/>
        <w:left w:val="none" w:sz="0" w:space="0" w:color="auto"/>
        <w:bottom w:val="none" w:sz="0" w:space="0" w:color="auto"/>
        <w:right w:val="none" w:sz="0" w:space="0" w:color="auto"/>
      </w:divBdr>
    </w:div>
    <w:div w:id="1717772193">
      <w:bodyDiv w:val="1"/>
      <w:marLeft w:val="0"/>
      <w:marRight w:val="0"/>
      <w:marTop w:val="0"/>
      <w:marBottom w:val="0"/>
      <w:divBdr>
        <w:top w:val="none" w:sz="0" w:space="0" w:color="auto"/>
        <w:left w:val="none" w:sz="0" w:space="0" w:color="auto"/>
        <w:bottom w:val="none" w:sz="0" w:space="0" w:color="auto"/>
        <w:right w:val="none" w:sz="0" w:space="0" w:color="auto"/>
      </w:divBdr>
      <w:divsChild>
        <w:div w:id="342053720">
          <w:marLeft w:val="0"/>
          <w:marRight w:val="0"/>
          <w:marTop w:val="0"/>
          <w:marBottom w:val="0"/>
          <w:divBdr>
            <w:top w:val="none" w:sz="0" w:space="0" w:color="auto"/>
            <w:left w:val="none" w:sz="0" w:space="0" w:color="auto"/>
            <w:bottom w:val="none" w:sz="0" w:space="0" w:color="auto"/>
            <w:right w:val="none" w:sz="0" w:space="0" w:color="auto"/>
          </w:divBdr>
          <w:divsChild>
            <w:div w:id="5013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12344">
      <w:bodyDiv w:val="1"/>
      <w:marLeft w:val="0"/>
      <w:marRight w:val="0"/>
      <w:marTop w:val="0"/>
      <w:marBottom w:val="0"/>
      <w:divBdr>
        <w:top w:val="none" w:sz="0" w:space="0" w:color="auto"/>
        <w:left w:val="none" w:sz="0" w:space="0" w:color="auto"/>
        <w:bottom w:val="none" w:sz="0" w:space="0" w:color="auto"/>
        <w:right w:val="none" w:sz="0" w:space="0" w:color="auto"/>
      </w:divBdr>
      <w:divsChild>
        <w:div w:id="1112672306">
          <w:marLeft w:val="0"/>
          <w:marRight w:val="0"/>
          <w:marTop w:val="0"/>
          <w:marBottom w:val="150"/>
          <w:divBdr>
            <w:top w:val="none" w:sz="0" w:space="0" w:color="auto"/>
            <w:left w:val="none" w:sz="0" w:space="0" w:color="auto"/>
            <w:bottom w:val="none" w:sz="0" w:space="0" w:color="auto"/>
            <w:right w:val="none" w:sz="0" w:space="0" w:color="auto"/>
          </w:divBdr>
        </w:div>
        <w:div w:id="2115779114">
          <w:marLeft w:val="0"/>
          <w:marRight w:val="0"/>
          <w:marTop w:val="0"/>
          <w:marBottom w:val="225"/>
          <w:divBdr>
            <w:top w:val="none" w:sz="0" w:space="0" w:color="auto"/>
            <w:left w:val="none" w:sz="0" w:space="0" w:color="auto"/>
            <w:bottom w:val="none" w:sz="0" w:space="0" w:color="auto"/>
            <w:right w:val="none" w:sz="0" w:space="0" w:color="auto"/>
          </w:divBdr>
        </w:div>
        <w:div w:id="2115637308">
          <w:marLeft w:val="0"/>
          <w:marRight w:val="0"/>
          <w:marTop w:val="150"/>
          <w:marBottom w:val="0"/>
          <w:divBdr>
            <w:top w:val="none" w:sz="0" w:space="0" w:color="auto"/>
            <w:left w:val="none" w:sz="0" w:space="0" w:color="auto"/>
            <w:bottom w:val="none" w:sz="0" w:space="0" w:color="auto"/>
            <w:right w:val="none" w:sz="0" w:space="0" w:color="auto"/>
          </w:divBdr>
        </w:div>
      </w:divsChild>
    </w:div>
    <w:div w:id="1722098454">
      <w:bodyDiv w:val="1"/>
      <w:marLeft w:val="0"/>
      <w:marRight w:val="0"/>
      <w:marTop w:val="0"/>
      <w:marBottom w:val="0"/>
      <w:divBdr>
        <w:top w:val="none" w:sz="0" w:space="0" w:color="auto"/>
        <w:left w:val="none" w:sz="0" w:space="0" w:color="auto"/>
        <w:bottom w:val="none" w:sz="0" w:space="0" w:color="auto"/>
        <w:right w:val="none" w:sz="0" w:space="0" w:color="auto"/>
      </w:divBdr>
    </w:div>
    <w:div w:id="1724132253">
      <w:bodyDiv w:val="1"/>
      <w:marLeft w:val="0"/>
      <w:marRight w:val="0"/>
      <w:marTop w:val="0"/>
      <w:marBottom w:val="0"/>
      <w:divBdr>
        <w:top w:val="none" w:sz="0" w:space="0" w:color="auto"/>
        <w:left w:val="none" w:sz="0" w:space="0" w:color="auto"/>
        <w:bottom w:val="none" w:sz="0" w:space="0" w:color="auto"/>
        <w:right w:val="none" w:sz="0" w:space="0" w:color="auto"/>
      </w:divBdr>
    </w:div>
    <w:div w:id="1740906781">
      <w:bodyDiv w:val="1"/>
      <w:marLeft w:val="0"/>
      <w:marRight w:val="0"/>
      <w:marTop w:val="0"/>
      <w:marBottom w:val="0"/>
      <w:divBdr>
        <w:top w:val="none" w:sz="0" w:space="0" w:color="auto"/>
        <w:left w:val="none" w:sz="0" w:space="0" w:color="auto"/>
        <w:bottom w:val="none" w:sz="0" w:space="0" w:color="auto"/>
        <w:right w:val="none" w:sz="0" w:space="0" w:color="auto"/>
      </w:divBdr>
    </w:div>
    <w:div w:id="1747066661">
      <w:bodyDiv w:val="1"/>
      <w:marLeft w:val="0"/>
      <w:marRight w:val="0"/>
      <w:marTop w:val="0"/>
      <w:marBottom w:val="0"/>
      <w:divBdr>
        <w:top w:val="none" w:sz="0" w:space="0" w:color="auto"/>
        <w:left w:val="none" w:sz="0" w:space="0" w:color="auto"/>
        <w:bottom w:val="none" w:sz="0" w:space="0" w:color="auto"/>
        <w:right w:val="none" w:sz="0" w:space="0" w:color="auto"/>
      </w:divBdr>
    </w:div>
    <w:div w:id="1747146522">
      <w:bodyDiv w:val="1"/>
      <w:marLeft w:val="0"/>
      <w:marRight w:val="0"/>
      <w:marTop w:val="0"/>
      <w:marBottom w:val="0"/>
      <w:divBdr>
        <w:top w:val="none" w:sz="0" w:space="0" w:color="auto"/>
        <w:left w:val="none" w:sz="0" w:space="0" w:color="auto"/>
        <w:bottom w:val="none" w:sz="0" w:space="0" w:color="auto"/>
        <w:right w:val="none" w:sz="0" w:space="0" w:color="auto"/>
      </w:divBdr>
    </w:div>
    <w:div w:id="1747412302">
      <w:bodyDiv w:val="1"/>
      <w:marLeft w:val="0"/>
      <w:marRight w:val="0"/>
      <w:marTop w:val="0"/>
      <w:marBottom w:val="0"/>
      <w:divBdr>
        <w:top w:val="none" w:sz="0" w:space="0" w:color="auto"/>
        <w:left w:val="none" w:sz="0" w:space="0" w:color="auto"/>
        <w:bottom w:val="none" w:sz="0" w:space="0" w:color="auto"/>
        <w:right w:val="none" w:sz="0" w:space="0" w:color="auto"/>
      </w:divBdr>
    </w:div>
    <w:div w:id="1747923116">
      <w:bodyDiv w:val="1"/>
      <w:marLeft w:val="0"/>
      <w:marRight w:val="0"/>
      <w:marTop w:val="0"/>
      <w:marBottom w:val="0"/>
      <w:divBdr>
        <w:top w:val="none" w:sz="0" w:space="0" w:color="auto"/>
        <w:left w:val="none" w:sz="0" w:space="0" w:color="auto"/>
        <w:bottom w:val="none" w:sz="0" w:space="0" w:color="auto"/>
        <w:right w:val="none" w:sz="0" w:space="0" w:color="auto"/>
      </w:divBdr>
    </w:div>
    <w:div w:id="1748111415">
      <w:bodyDiv w:val="1"/>
      <w:marLeft w:val="0"/>
      <w:marRight w:val="0"/>
      <w:marTop w:val="0"/>
      <w:marBottom w:val="0"/>
      <w:divBdr>
        <w:top w:val="none" w:sz="0" w:space="0" w:color="auto"/>
        <w:left w:val="none" w:sz="0" w:space="0" w:color="auto"/>
        <w:bottom w:val="none" w:sz="0" w:space="0" w:color="auto"/>
        <w:right w:val="none" w:sz="0" w:space="0" w:color="auto"/>
      </w:divBdr>
    </w:div>
    <w:div w:id="1753820499">
      <w:bodyDiv w:val="1"/>
      <w:marLeft w:val="0"/>
      <w:marRight w:val="0"/>
      <w:marTop w:val="0"/>
      <w:marBottom w:val="0"/>
      <w:divBdr>
        <w:top w:val="none" w:sz="0" w:space="0" w:color="auto"/>
        <w:left w:val="none" w:sz="0" w:space="0" w:color="auto"/>
        <w:bottom w:val="none" w:sz="0" w:space="0" w:color="auto"/>
        <w:right w:val="none" w:sz="0" w:space="0" w:color="auto"/>
      </w:divBdr>
    </w:div>
    <w:div w:id="1755667344">
      <w:bodyDiv w:val="1"/>
      <w:marLeft w:val="0"/>
      <w:marRight w:val="0"/>
      <w:marTop w:val="0"/>
      <w:marBottom w:val="0"/>
      <w:divBdr>
        <w:top w:val="none" w:sz="0" w:space="0" w:color="auto"/>
        <w:left w:val="none" w:sz="0" w:space="0" w:color="auto"/>
        <w:bottom w:val="none" w:sz="0" w:space="0" w:color="auto"/>
        <w:right w:val="none" w:sz="0" w:space="0" w:color="auto"/>
      </w:divBdr>
    </w:div>
    <w:div w:id="1774934819">
      <w:bodyDiv w:val="1"/>
      <w:marLeft w:val="0"/>
      <w:marRight w:val="0"/>
      <w:marTop w:val="0"/>
      <w:marBottom w:val="0"/>
      <w:divBdr>
        <w:top w:val="none" w:sz="0" w:space="0" w:color="auto"/>
        <w:left w:val="none" w:sz="0" w:space="0" w:color="auto"/>
        <w:bottom w:val="none" w:sz="0" w:space="0" w:color="auto"/>
        <w:right w:val="none" w:sz="0" w:space="0" w:color="auto"/>
      </w:divBdr>
    </w:div>
    <w:div w:id="1775977489">
      <w:bodyDiv w:val="1"/>
      <w:marLeft w:val="0"/>
      <w:marRight w:val="0"/>
      <w:marTop w:val="0"/>
      <w:marBottom w:val="0"/>
      <w:divBdr>
        <w:top w:val="none" w:sz="0" w:space="0" w:color="auto"/>
        <w:left w:val="none" w:sz="0" w:space="0" w:color="auto"/>
        <w:bottom w:val="none" w:sz="0" w:space="0" w:color="auto"/>
        <w:right w:val="none" w:sz="0" w:space="0" w:color="auto"/>
      </w:divBdr>
    </w:div>
    <w:div w:id="1787850818">
      <w:bodyDiv w:val="1"/>
      <w:marLeft w:val="0"/>
      <w:marRight w:val="0"/>
      <w:marTop w:val="0"/>
      <w:marBottom w:val="0"/>
      <w:divBdr>
        <w:top w:val="none" w:sz="0" w:space="0" w:color="auto"/>
        <w:left w:val="none" w:sz="0" w:space="0" w:color="auto"/>
        <w:bottom w:val="none" w:sz="0" w:space="0" w:color="auto"/>
        <w:right w:val="none" w:sz="0" w:space="0" w:color="auto"/>
      </w:divBdr>
    </w:div>
    <w:div w:id="1795707763">
      <w:bodyDiv w:val="1"/>
      <w:marLeft w:val="0"/>
      <w:marRight w:val="0"/>
      <w:marTop w:val="0"/>
      <w:marBottom w:val="0"/>
      <w:divBdr>
        <w:top w:val="none" w:sz="0" w:space="0" w:color="auto"/>
        <w:left w:val="none" w:sz="0" w:space="0" w:color="auto"/>
        <w:bottom w:val="none" w:sz="0" w:space="0" w:color="auto"/>
        <w:right w:val="none" w:sz="0" w:space="0" w:color="auto"/>
      </w:divBdr>
    </w:div>
    <w:div w:id="1797026115">
      <w:bodyDiv w:val="1"/>
      <w:marLeft w:val="0"/>
      <w:marRight w:val="0"/>
      <w:marTop w:val="0"/>
      <w:marBottom w:val="0"/>
      <w:divBdr>
        <w:top w:val="none" w:sz="0" w:space="0" w:color="auto"/>
        <w:left w:val="none" w:sz="0" w:space="0" w:color="auto"/>
        <w:bottom w:val="none" w:sz="0" w:space="0" w:color="auto"/>
        <w:right w:val="none" w:sz="0" w:space="0" w:color="auto"/>
      </w:divBdr>
    </w:div>
    <w:div w:id="1797678774">
      <w:bodyDiv w:val="1"/>
      <w:marLeft w:val="0"/>
      <w:marRight w:val="0"/>
      <w:marTop w:val="0"/>
      <w:marBottom w:val="0"/>
      <w:divBdr>
        <w:top w:val="none" w:sz="0" w:space="0" w:color="auto"/>
        <w:left w:val="none" w:sz="0" w:space="0" w:color="auto"/>
        <w:bottom w:val="none" w:sz="0" w:space="0" w:color="auto"/>
        <w:right w:val="none" w:sz="0" w:space="0" w:color="auto"/>
      </w:divBdr>
    </w:div>
    <w:div w:id="1801918141">
      <w:bodyDiv w:val="1"/>
      <w:marLeft w:val="0"/>
      <w:marRight w:val="0"/>
      <w:marTop w:val="0"/>
      <w:marBottom w:val="0"/>
      <w:divBdr>
        <w:top w:val="none" w:sz="0" w:space="0" w:color="auto"/>
        <w:left w:val="none" w:sz="0" w:space="0" w:color="auto"/>
        <w:bottom w:val="none" w:sz="0" w:space="0" w:color="auto"/>
        <w:right w:val="none" w:sz="0" w:space="0" w:color="auto"/>
      </w:divBdr>
    </w:div>
    <w:div w:id="1811513242">
      <w:bodyDiv w:val="1"/>
      <w:marLeft w:val="0"/>
      <w:marRight w:val="0"/>
      <w:marTop w:val="0"/>
      <w:marBottom w:val="0"/>
      <w:divBdr>
        <w:top w:val="none" w:sz="0" w:space="0" w:color="auto"/>
        <w:left w:val="none" w:sz="0" w:space="0" w:color="auto"/>
        <w:bottom w:val="none" w:sz="0" w:space="0" w:color="auto"/>
        <w:right w:val="none" w:sz="0" w:space="0" w:color="auto"/>
      </w:divBdr>
    </w:div>
    <w:div w:id="1812286093">
      <w:bodyDiv w:val="1"/>
      <w:marLeft w:val="0"/>
      <w:marRight w:val="0"/>
      <w:marTop w:val="0"/>
      <w:marBottom w:val="0"/>
      <w:divBdr>
        <w:top w:val="none" w:sz="0" w:space="0" w:color="auto"/>
        <w:left w:val="none" w:sz="0" w:space="0" w:color="auto"/>
        <w:bottom w:val="none" w:sz="0" w:space="0" w:color="auto"/>
        <w:right w:val="none" w:sz="0" w:space="0" w:color="auto"/>
      </w:divBdr>
    </w:div>
    <w:div w:id="1818256757">
      <w:bodyDiv w:val="1"/>
      <w:marLeft w:val="0"/>
      <w:marRight w:val="0"/>
      <w:marTop w:val="0"/>
      <w:marBottom w:val="0"/>
      <w:divBdr>
        <w:top w:val="none" w:sz="0" w:space="0" w:color="auto"/>
        <w:left w:val="none" w:sz="0" w:space="0" w:color="auto"/>
        <w:bottom w:val="none" w:sz="0" w:space="0" w:color="auto"/>
        <w:right w:val="none" w:sz="0" w:space="0" w:color="auto"/>
      </w:divBdr>
    </w:div>
    <w:div w:id="1818650259">
      <w:bodyDiv w:val="1"/>
      <w:marLeft w:val="0"/>
      <w:marRight w:val="0"/>
      <w:marTop w:val="0"/>
      <w:marBottom w:val="0"/>
      <w:divBdr>
        <w:top w:val="none" w:sz="0" w:space="0" w:color="auto"/>
        <w:left w:val="none" w:sz="0" w:space="0" w:color="auto"/>
        <w:bottom w:val="none" w:sz="0" w:space="0" w:color="auto"/>
        <w:right w:val="none" w:sz="0" w:space="0" w:color="auto"/>
      </w:divBdr>
    </w:div>
    <w:div w:id="1818961264">
      <w:bodyDiv w:val="1"/>
      <w:marLeft w:val="0"/>
      <w:marRight w:val="0"/>
      <w:marTop w:val="0"/>
      <w:marBottom w:val="0"/>
      <w:divBdr>
        <w:top w:val="none" w:sz="0" w:space="0" w:color="auto"/>
        <w:left w:val="none" w:sz="0" w:space="0" w:color="auto"/>
        <w:bottom w:val="none" w:sz="0" w:space="0" w:color="auto"/>
        <w:right w:val="none" w:sz="0" w:space="0" w:color="auto"/>
      </w:divBdr>
    </w:div>
    <w:div w:id="1820228028">
      <w:bodyDiv w:val="1"/>
      <w:marLeft w:val="0"/>
      <w:marRight w:val="0"/>
      <w:marTop w:val="0"/>
      <w:marBottom w:val="0"/>
      <w:divBdr>
        <w:top w:val="none" w:sz="0" w:space="0" w:color="auto"/>
        <w:left w:val="none" w:sz="0" w:space="0" w:color="auto"/>
        <w:bottom w:val="none" w:sz="0" w:space="0" w:color="auto"/>
        <w:right w:val="none" w:sz="0" w:space="0" w:color="auto"/>
      </w:divBdr>
    </w:div>
    <w:div w:id="1821193345">
      <w:bodyDiv w:val="1"/>
      <w:marLeft w:val="0"/>
      <w:marRight w:val="0"/>
      <w:marTop w:val="0"/>
      <w:marBottom w:val="0"/>
      <w:divBdr>
        <w:top w:val="none" w:sz="0" w:space="0" w:color="auto"/>
        <w:left w:val="none" w:sz="0" w:space="0" w:color="auto"/>
        <w:bottom w:val="none" w:sz="0" w:space="0" w:color="auto"/>
        <w:right w:val="none" w:sz="0" w:space="0" w:color="auto"/>
      </w:divBdr>
    </w:div>
    <w:div w:id="1823039608">
      <w:bodyDiv w:val="1"/>
      <w:marLeft w:val="0"/>
      <w:marRight w:val="0"/>
      <w:marTop w:val="0"/>
      <w:marBottom w:val="0"/>
      <w:divBdr>
        <w:top w:val="none" w:sz="0" w:space="0" w:color="auto"/>
        <w:left w:val="none" w:sz="0" w:space="0" w:color="auto"/>
        <w:bottom w:val="none" w:sz="0" w:space="0" w:color="auto"/>
        <w:right w:val="none" w:sz="0" w:space="0" w:color="auto"/>
      </w:divBdr>
    </w:div>
    <w:div w:id="1828084083">
      <w:bodyDiv w:val="1"/>
      <w:marLeft w:val="0"/>
      <w:marRight w:val="0"/>
      <w:marTop w:val="0"/>
      <w:marBottom w:val="0"/>
      <w:divBdr>
        <w:top w:val="none" w:sz="0" w:space="0" w:color="auto"/>
        <w:left w:val="none" w:sz="0" w:space="0" w:color="auto"/>
        <w:bottom w:val="none" w:sz="0" w:space="0" w:color="auto"/>
        <w:right w:val="none" w:sz="0" w:space="0" w:color="auto"/>
      </w:divBdr>
    </w:div>
    <w:div w:id="1828667635">
      <w:bodyDiv w:val="1"/>
      <w:marLeft w:val="0"/>
      <w:marRight w:val="0"/>
      <w:marTop w:val="0"/>
      <w:marBottom w:val="0"/>
      <w:divBdr>
        <w:top w:val="none" w:sz="0" w:space="0" w:color="auto"/>
        <w:left w:val="none" w:sz="0" w:space="0" w:color="auto"/>
        <w:bottom w:val="none" w:sz="0" w:space="0" w:color="auto"/>
        <w:right w:val="none" w:sz="0" w:space="0" w:color="auto"/>
      </w:divBdr>
    </w:div>
    <w:div w:id="1829665334">
      <w:bodyDiv w:val="1"/>
      <w:marLeft w:val="0"/>
      <w:marRight w:val="0"/>
      <w:marTop w:val="0"/>
      <w:marBottom w:val="0"/>
      <w:divBdr>
        <w:top w:val="none" w:sz="0" w:space="0" w:color="auto"/>
        <w:left w:val="none" w:sz="0" w:space="0" w:color="auto"/>
        <w:bottom w:val="none" w:sz="0" w:space="0" w:color="auto"/>
        <w:right w:val="none" w:sz="0" w:space="0" w:color="auto"/>
      </w:divBdr>
    </w:div>
    <w:div w:id="1843550500">
      <w:bodyDiv w:val="1"/>
      <w:marLeft w:val="0"/>
      <w:marRight w:val="0"/>
      <w:marTop w:val="0"/>
      <w:marBottom w:val="0"/>
      <w:divBdr>
        <w:top w:val="none" w:sz="0" w:space="0" w:color="auto"/>
        <w:left w:val="none" w:sz="0" w:space="0" w:color="auto"/>
        <w:bottom w:val="none" w:sz="0" w:space="0" w:color="auto"/>
        <w:right w:val="none" w:sz="0" w:space="0" w:color="auto"/>
      </w:divBdr>
    </w:div>
    <w:div w:id="1845633820">
      <w:bodyDiv w:val="1"/>
      <w:marLeft w:val="0"/>
      <w:marRight w:val="0"/>
      <w:marTop w:val="0"/>
      <w:marBottom w:val="0"/>
      <w:divBdr>
        <w:top w:val="none" w:sz="0" w:space="0" w:color="auto"/>
        <w:left w:val="none" w:sz="0" w:space="0" w:color="auto"/>
        <w:bottom w:val="none" w:sz="0" w:space="0" w:color="auto"/>
        <w:right w:val="none" w:sz="0" w:space="0" w:color="auto"/>
      </w:divBdr>
    </w:div>
    <w:div w:id="1854295653">
      <w:bodyDiv w:val="1"/>
      <w:marLeft w:val="0"/>
      <w:marRight w:val="0"/>
      <w:marTop w:val="0"/>
      <w:marBottom w:val="0"/>
      <w:divBdr>
        <w:top w:val="none" w:sz="0" w:space="0" w:color="auto"/>
        <w:left w:val="none" w:sz="0" w:space="0" w:color="auto"/>
        <w:bottom w:val="none" w:sz="0" w:space="0" w:color="auto"/>
        <w:right w:val="none" w:sz="0" w:space="0" w:color="auto"/>
      </w:divBdr>
    </w:div>
    <w:div w:id="1856924474">
      <w:bodyDiv w:val="1"/>
      <w:marLeft w:val="0"/>
      <w:marRight w:val="0"/>
      <w:marTop w:val="0"/>
      <w:marBottom w:val="0"/>
      <w:divBdr>
        <w:top w:val="none" w:sz="0" w:space="0" w:color="auto"/>
        <w:left w:val="none" w:sz="0" w:space="0" w:color="auto"/>
        <w:bottom w:val="none" w:sz="0" w:space="0" w:color="auto"/>
        <w:right w:val="none" w:sz="0" w:space="0" w:color="auto"/>
      </w:divBdr>
    </w:div>
    <w:div w:id="1856964251">
      <w:bodyDiv w:val="1"/>
      <w:marLeft w:val="0"/>
      <w:marRight w:val="0"/>
      <w:marTop w:val="0"/>
      <w:marBottom w:val="0"/>
      <w:divBdr>
        <w:top w:val="none" w:sz="0" w:space="0" w:color="auto"/>
        <w:left w:val="none" w:sz="0" w:space="0" w:color="auto"/>
        <w:bottom w:val="none" w:sz="0" w:space="0" w:color="auto"/>
        <w:right w:val="none" w:sz="0" w:space="0" w:color="auto"/>
      </w:divBdr>
    </w:div>
    <w:div w:id="1857846128">
      <w:bodyDiv w:val="1"/>
      <w:marLeft w:val="0"/>
      <w:marRight w:val="0"/>
      <w:marTop w:val="0"/>
      <w:marBottom w:val="0"/>
      <w:divBdr>
        <w:top w:val="none" w:sz="0" w:space="0" w:color="auto"/>
        <w:left w:val="none" w:sz="0" w:space="0" w:color="auto"/>
        <w:bottom w:val="none" w:sz="0" w:space="0" w:color="auto"/>
        <w:right w:val="none" w:sz="0" w:space="0" w:color="auto"/>
      </w:divBdr>
    </w:div>
    <w:div w:id="1864173182">
      <w:bodyDiv w:val="1"/>
      <w:marLeft w:val="0"/>
      <w:marRight w:val="0"/>
      <w:marTop w:val="0"/>
      <w:marBottom w:val="0"/>
      <w:divBdr>
        <w:top w:val="none" w:sz="0" w:space="0" w:color="auto"/>
        <w:left w:val="none" w:sz="0" w:space="0" w:color="auto"/>
        <w:bottom w:val="none" w:sz="0" w:space="0" w:color="auto"/>
        <w:right w:val="none" w:sz="0" w:space="0" w:color="auto"/>
      </w:divBdr>
    </w:div>
    <w:div w:id="1864857181">
      <w:bodyDiv w:val="1"/>
      <w:marLeft w:val="0"/>
      <w:marRight w:val="0"/>
      <w:marTop w:val="0"/>
      <w:marBottom w:val="0"/>
      <w:divBdr>
        <w:top w:val="none" w:sz="0" w:space="0" w:color="auto"/>
        <w:left w:val="none" w:sz="0" w:space="0" w:color="auto"/>
        <w:bottom w:val="none" w:sz="0" w:space="0" w:color="auto"/>
        <w:right w:val="none" w:sz="0" w:space="0" w:color="auto"/>
      </w:divBdr>
    </w:div>
    <w:div w:id="1872912410">
      <w:bodyDiv w:val="1"/>
      <w:marLeft w:val="0"/>
      <w:marRight w:val="0"/>
      <w:marTop w:val="0"/>
      <w:marBottom w:val="0"/>
      <w:divBdr>
        <w:top w:val="none" w:sz="0" w:space="0" w:color="auto"/>
        <w:left w:val="none" w:sz="0" w:space="0" w:color="auto"/>
        <w:bottom w:val="none" w:sz="0" w:space="0" w:color="auto"/>
        <w:right w:val="none" w:sz="0" w:space="0" w:color="auto"/>
      </w:divBdr>
    </w:div>
    <w:div w:id="1882395111">
      <w:bodyDiv w:val="1"/>
      <w:marLeft w:val="0"/>
      <w:marRight w:val="0"/>
      <w:marTop w:val="0"/>
      <w:marBottom w:val="0"/>
      <w:divBdr>
        <w:top w:val="none" w:sz="0" w:space="0" w:color="auto"/>
        <w:left w:val="none" w:sz="0" w:space="0" w:color="auto"/>
        <w:bottom w:val="none" w:sz="0" w:space="0" w:color="auto"/>
        <w:right w:val="none" w:sz="0" w:space="0" w:color="auto"/>
      </w:divBdr>
    </w:div>
    <w:div w:id="1888448658">
      <w:bodyDiv w:val="1"/>
      <w:marLeft w:val="0"/>
      <w:marRight w:val="0"/>
      <w:marTop w:val="0"/>
      <w:marBottom w:val="0"/>
      <w:divBdr>
        <w:top w:val="none" w:sz="0" w:space="0" w:color="auto"/>
        <w:left w:val="none" w:sz="0" w:space="0" w:color="auto"/>
        <w:bottom w:val="none" w:sz="0" w:space="0" w:color="auto"/>
        <w:right w:val="none" w:sz="0" w:space="0" w:color="auto"/>
      </w:divBdr>
    </w:div>
    <w:div w:id="1889291957">
      <w:bodyDiv w:val="1"/>
      <w:marLeft w:val="0"/>
      <w:marRight w:val="0"/>
      <w:marTop w:val="0"/>
      <w:marBottom w:val="0"/>
      <w:divBdr>
        <w:top w:val="none" w:sz="0" w:space="0" w:color="auto"/>
        <w:left w:val="none" w:sz="0" w:space="0" w:color="auto"/>
        <w:bottom w:val="none" w:sz="0" w:space="0" w:color="auto"/>
        <w:right w:val="none" w:sz="0" w:space="0" w:color="auto"/>
      </w:divBdr>
    </w:div>
    <w:div w:id="1890607794">
      <w:bodyDiv w:val="1"/>
      <w:marLeft w:val="0"/>
      <w:marRight w:val="0"/>
      <w:marTop w:val="0"/>
      <w:marBottom w:val="0"/>
      <w:divBdr>
        <w:top w:val="none" w:sz="0" w:space="0" w:color="auto"/>
        <w:left w:val="none" w:sz="0" w:space="0" w:color="auto"/>
        <w:bottom w:val="none" w:sz="0" w:space="0" w:color="auto"/>
        <w:right w:val="none" w:sz="0" w:space="0" w:color="auto"/>
      </w:divBdr>
    </w:div>
    <w:div w:id="1891379298">
      <w:bodyDiv w:val="1"/>
      <w:marLeft w:val="0"/>
      <w:marRight w:val="0"/>
      <w:marTop w:val="0"/>
      <w:marBottom w:val="0"/>
      <w:divBdr>
        <w:top w:val="none" w:sz="0" w:space="0" w:color="auto"/>
        <w:left w:val="none" w:sz="0" w:space="0" w:color="auto"/>
        <w:bottom w:val="none" w:sz="0" w:space="0" w:color="auto"/>
        <w:right w:val="none" w:sz="0" w:space="0" w:color="auto"/>
      </w:divBdr>
    </w:div>
    <w:div w:id="1891454281">
      <w:bodyDiv w:val="1"/>
      <w:marLeft w:val="0"/>
      <w:marRight w:val="0"/>
      <w:marTop w:val="0"/>
      <w:marBottom w:val="0"/>
      <w:divBdr>
        <w:top w:val="none" w:sz="0" w:space="0" w:color="auto"/>
        <w:left w:val="none" w:sz="0" w:space="0" w:color="auto"/>
        <w:bottom w:val="none" w:sz="0" w:space="0" w:color="auto"/>
        <w:right w:val="none" w:sz="0" w:space="0" w:color="auto"/>
      </w:divBdr>
    </w:div>
    <w:div w:id="1895505042">
      <w:bodyDiv w:val="1"/>
      <w:marLeft w:val="0"/>
      <w:marRight w:val="0"/>
      <w:marTop w:val="0"/>
      <w:marBottom w:val="0"/>
      <w:divBdr>
        <w:top w:val="none" w:sz="0" w:space="0" w:color="auto"/>
        <w:left w:val="none" w:sz="0" w:space="0" w:color="auto"/>
        <w:bottom w:val="none" w:sz="0" w:space="0" w:color="auto"/>
        <w:right w:val="none" w:sz="0" w:space="0" w:color="auto"/>
      </w:divBdr>
    </w:div>
    <w:div w:id="1899172712">
      <w:bodyDiv w:val="1"/>
      <w:marLeft w:val="0"/>
      <w:marRight w:val="0"/>
      <w:marTop w:val="0"/>
      <w:marBottom w:val="0"/>
      <w:divBdr>
        <w:top w:val="none" w:sz="0" w:space="0" w:color="auto"/>
        <w:left w:val="none" w:sz="0" w:space="0" w:color="auto"/>
        <w:bottom w:val="none" w:sz="0" w:space="0" w:color="auto"/>
        <w:right w:val="none" w:sz="0" w:space="0" w:color="auto"/>
      </w:divBdr>
    </w:div>
    <w:div w:id="1902399605">
      <w:bodyDiv w:val="1"/>
      <w:marLeft w:val="0"/>
      <w:marRight w:val="0"/>
      <w:marTop w:val="0"/>
      <w:marBottom w:val="0"/>
      <w:divBdr>
        <w:top w:val="none" w:sz="0" w:space="0" w:color="auto"/>
        <w:left w:val="none" w:sz="0" w:space="0" w:color="auto"/>
        <w:bottom w:val="none" w:sz="0" w:space="0" w:color="auto"/>
        <w:right w:val="none" w:sz="0" w:space="0" w:color="auto"/>
      </w:divBdr>
    </w:div>
    <w:div w:id="1903758594">
      <w:bodyDiv w:val="1"/>
      <w:marLeft w:val="0"/>
      <w:marRight w:val="0"/>
      <w:marTop w:val="0"/>
      <w:marBottom w:val="0"/>
      <w:divBdr>
        <w:top w:val="none" w:sz="0" w:space="0" w:color="auto"/>
        <w:left w:val="none" w:sz="0" w:space="0" w:color="auto"/>
        <w:bottom w:val="none" w:sz="0" w:space="0" w:color="auto"/>
        <w:right w:val="none" w:sz="0" w:space="0" w:color="auto"/>
      </w:divBdr>
    </w:div>
    <w:div w:id="1904556481">
      <w:bodyDiv w:val="1"/>
      <w:marLeft w:val="0"/>
      <w:marRight w:val="0"/>
      <w:marTop w:val="0"/>
      <w:marBottom w:val="0"/>
      <w:divBdr>
        <w:top w:val="none" w:sz="0" w:space="0" w:color="auto"/>
        <w:left w:val="none" w:sz="0" w:space="0" w:color="auto"/>
        <w:bottom w:val="none" w:sz="0" w:space="0" w:color="auto"/>
        <w:right w:val="none" w:sz="0" w:space="0" w:color="auto"/>
      </w:divBdr>
    </w:div>
    <w:div w:id="1905411666">
      <w:bodyDiv w:val="1"/>
      <w:marLeft w:val="0"/>
      <w:marRight w:val="0"/>
      <w:marTop w:val="0"/>
      <w:marBottom w:val="0"/>
      <w:divBdr>
        <w:top w:val="none" w:sz="0" w:space="0" w:color="auto"/>
        <w:left w:val="none" w:sz="0" w:space="0" w:color="auto"/>
        <w:bottom w:val="none" w:sz="0" w:space="0" w:color="auto"/>
        <w:right w:val="none" w:sz="0" w:space="0" w:color="auto"/>
      </w:divBdr>
    </w:div>
    <w:div w:id="1909681507">
      <w:bodyDiv w:val="1"/>
      <w:marLeft w:val="0"/>
      <w:marRight w:val="0"/>
      <w:marTop w:val="0"/>
      <w:marBottom w:val="0"/>
      <w:divBdr>
        <w:top w:val="none" w:sz="0" w:space="0" w:color="auto"/>
        <w:left w:val="none" w:sz="0" w:space="0" w:color="auto"/>
        <w:bottom w:val="none" w:sz="0" w:space="0" w:color="auto"/>
        <w:right w:val="none" w:sz="0" w:space="0" w:color="auto"/>
      </w:divBdr>
    </w:div>
    <w:div w:id="1914706104">
      <w:bodyDiv w:val="1"/>
      <w:marLeft w:val="0"/>
      <w:marRight w:val="0"/>
      <w:marTop w:val="0"/>
      <w:marBottom w:val="0"/>
      <w:divBdr>
        <w:top w:val="none" w:sz="0" w:space="0" w:color="auto"/>
        <w:left w:val="none" w:sz="0" w:space="0" w:color="auto"/>
        <w:bottom w:val="none" w:sz="0" w:space="0" w:color="auto"/>
        <w:right w:val="none" w:sz="0" w:space="0" w:color="auto"/>
      </w:divBdr>
    </w:div>
    <w:div w:id="1914779996">
      <w:bodyDiv w:val="1"/>
      <w:marLeft w:val="0"/>
      <w:marRight w:val="0"/>
      <w:marTop w:val="0"/>
      <w:marBottom w:val="0"/>
      <w:divBdr>
        <w:top w:val="none" w:sz="0" w:space="0" w:color="auto"/>
        <w:left w:val="none" w:sz="0" w:space="0" w:color="auto"/>
        <w:bottom w:val="none" w:sz="0" w:space="0" w:color="auto"/>
        <w:right w:val="none" w:sz="0" w:space="0" w:color="auto"/>
      </w:divBdr>
    </w:div>
    <w:div w:id="1921717615">
      <w:bodyDiv w:val="1"/>
      <w:marLeft w:val="0"/>
      <w:marRight w:val="0"/>
      <w:marTop w:val="0"/>
      <w:marBottom w:val="0"/>
      <w:divBdr>
        <w:top w:val="none" w:sz="0" w:space="0" w:color="auto"/>
        <w:left w:val="none" w:sz="0" w:space="0" w:color="auto"/>
        <w:bottom w:val="none" w:sz="0" w:space="0" w:color="auto"/>
        <w:right w:val="none" w:sz="0" w:space="0" w:color="auto"/>
      </w:divBdr>
    </w:div>
    <w:div w:id="1923180413">
      <w:bodyDiv w:val="1"/>
      <w:marLeft w:val="0"/>
      <w:marRight w:val="0"/>
      <w:marTop w:val="0"/>
      <w:marBottom w:val="0"/>
      <w:divBdr>
        <w:top w:val="none" w:sz="0" w:space="0" w:color="auto"/>
        <w:left w:val="none" w:sz="0" w:space="0" w:color="auto"/>
        <w:bottom w:val="none" w:sz="0" w:space="0" w:color="auto"/>
        <w:right w:val="none" w:sz="0" w:space="0" w:color="auto"/>
      </w:divBdr>
      <w:divsChild>
        <w:div w:id="1313293070">
          <w:marLeft w:val="0"/>
          <w:marRight w:val="0"/>
          <w:marTop w:val="0"/>
          <w:marBottom w:val="0"/>
          <w:divBdr>
            <w:top w:val="none" w:sz="0" w:space="0" w:color="auto"/>
            <w:left w:val="none" w:sz="0" w:space="0" w:color="auto"/>
            <w:bottom w:val="none" w:sz="0" w:space="0" w:color="auto"/>
            <w:right w:val="none" w:sz="0" w:space="0" w:color="auto"/>
          </w:divBdr>
        </w:div>
        <w:div w:id="2119983277">
          <w:marLeft w:val="0"/>
          <w:marRight w:val="0"/>
          <w:marTop w:val="0"/>
          <w:marBottom w:val="0"/>
          <w:divBdr>
            <w:top w:val="none" w:sz="0" w:space="0" w:color="auto"/>
            <w:left w:val="none" w:sz="0" w:space="0" w:color="auto"/>
            <w:bottom w:val="none" w:sz="0" w:space="0" w:color="auto"/>
            <w:right w:val="none" w:sz="0" w:space="0" w:color="auto"/>
          </w:divBdr>
        </w:div>
      </w:divsChild>
    </w:div>
    <w:div w:id="1939751390">
      <w:bodyDiv w:val="1"/>
      <w:marLeft w:val="0"/>
      <w:marRight w:val="0"/>
      <w:marTop w:val="0"/>
      <w:marBottom w:val="0"/>
      <w:divBdr>
        <w:top w:val="none" w:sz="0" w:space="0" w:color="auto"/>
        <w:left w:val="none" w:sz="0" w:space="0" w:color="auto"/>
        <w:bottom w:val="none" w:sz="0" w:space="0" w:color="auto"/>
        <w:right w:val="none" w:sz="0" w:space="0" w:color="auto"/>
      </w:divBdr>
    </w:div>
    <w:div w:id="1941981861">
      <w:bodyDiv w:val="1"/>
      <w:marLeft w:val="0"/>
      <w:marRight w:val="0"/>
      <w:marTop w:val="0"/>
      <w:marBottom w:val="0"/>
      <w:divBdr>
        <w:top w:val="none" w:sz="0" w:space="0" w:color="auto"/>
        <w:left w:val="none" w:sz="0" w:space="0" w:color="auto"/>
        <w:bottom w:val="none" w:sz="0" w:space="0" w:color="auto"/>
        <w:right w:val="none" w:sz="0" w:space="0" w:color="auto"/>
      </w:divBdr>
    </w:div>
    <w:div w:id="1944532255">
      <w:bodyDiv w:val="1"/>
      <w:marLeft w:val="0"/>
      <w:marRight w:val="0"/>
      <w:marTop w:val="0"/>
      <w:marBottom w:val="0"/>
      <w:divBdr>
        <w:top w:val="none" w:sz="0" w:space="0" w:color="auto"/>
        <w:left w:val="none" w:sz="0" w:space="0" w:color="auto"/>
        <w:bottom w:val="none" w:sz="0" w:space="0" w:color="auto"/>
        <w:right w:val="none" w:sz="0" w:space="0" w:color="auto"/>
      </w:divBdr>
    </w:div>
    <w:div w:id="1945727034">
      <w:bodyDiv w:val="1"/>
      <w:marLeft w:val="0"/>
      <w:marRight w:val="0"/>
      <w:marTop w:val="0"/>
      <w:marBottom w:val="0"/>
      <w:divBdr>
        <w:top w:val="none" w:sz="0" w:space="0" w:color="auto"/>
        <w:left w:val="none" w:sz="0" w:space="0" w:color="auto"/>
        <w:bottom w:val="none" w:sz="0" w:space="0" w:color="auto"/>
        <w:right w:val="none" w:sz="0" w:space="0" w:color="auto"/>
      </w:divBdr>
    </w:div>
    <w:div w:id="1946308272">
      <w:bodyDiv w:val="1"/>
      <w:marLeft w:val="0"/>
      <w:marRight w:val="0"/>
      <w:marTop w:val="0"/>
      <w:marBottom w:val="0"/>
      <w:divBdr>
        <w:top w:val="none" w:sz="0" w:space="0" w:color="auto"/>
        <w:left w:val="none" w:sz="0" w:space="0" w:color="auto"/>
        <w:bottom w:val="none" w:sz="0" w:space="0" w:color="auto"/>
        <w:right w:val="none" w:sz="0" w:space="0" w:color="auto"/>
      </w:divBdr>
    </w:div>
    <w:div w:id="1953396511">
      <w:bodyDiv w:val="1"/>
      <w:marLeft w:val="0"/>
      <w:marRight w:val="0"/>
      <w:marTop w:val="0"/>
      <w:marBottom w:val="0"/>
      <w:divBdr>
        <w:top w:val="none" w:sz="0" w:space="0" w:color="auto"/>
        <w:left w:val="none" w:sz="0" w:space="0" w:color="auto"/>
        <w:bottom w:val="none" w:sz="0" w:space="0" w:color="auto"/>
        <w:right w:val="none" w:sz="0" w:space="0" w:color="auto"/>
      </w:divBdr>
    </w:div>
    <w:div w:id="1963609949">
      <w:bodyDiv w:val="1"/>
      <w:marLeft w:val="0"/>
      <w:marRight w:val="0"/>
      <w:marTop w:val="0"/>
      <w:marBottom w:val="0"/>
      <w:divBdr>
        <w:top w:val="none" w:sz="0" w:space="0" w:color="auto"/>
        <w:left w:val="none" w:sz="0" w:space="0" w:color="auto"/>
        <w:bottom w:val="none" w:sz="0" w:space="0" w:color="auto"/>
        <w:right w:val="none" w:sz="0" w:space="0" w:color="auto"/>
      </w:divBdr>
    </w:div>
    <w:div w:id="1967004389">
      <w:bodyDiv w:val="1"/>
      <w:marLeft w:val="0"/>
      <w:marRight w:val="0"/>
      <w:marTop w:val="0"/>
      <w:marBottom w:val="0"/>
      <w:divBdr>
        <w:top w:val="none" w:sz="0" w:space="0" w:color="auto"/>
        <w:left w:val="none" w:sz="0" w:space="0" w:color="auto"/>
        <w:bottom w:val="none" w:sz="0" w:space="0" w:color="auto"/>
        <w:right w:val="none" w:sz="0" w:space="0" w:color="auto"/>
      </w:divBdr>
    </w:div>
    <w:div w:id="1967470360">
      <w:bodyDiv w:val="1"/>
      <w:marLeft w:val="0"/>
      <w:marRight w:val="0"/>
      <w:marTop w:val="0"/>
      <w:marBottom w:val="0"/>
      <w:divBdr>
        <w:top w:val="none" w:sz="0" w:space="0" w:color="auto"/>
        <w:left w:val="none" w:sz="0" w:space="0" w:color="auto"/>
        <w:bottom w:val="none" w:sz="0" w:space="0" w:color="auto"/>
        <w:right w:val="none" w:sz="0" w:space="0" w:color="auto"/>
      </w:divBdr>
    </w:div>
    <w:div w:id="1975794677">
      <w:bodyDiv w:val="1"/>
      <w:marLeft w:val="0"/>
      <w:marRight w:val="0"/>
      <w:marTop w:val="0"/>
      <w:marBottom w:val="0"/>
      <w:divBdr>
        <w:top w:val="none" w:sz="0" w:space="0" w:color="auto"/>
        <w:left w:val="none" w:sz="0" w:space="0" w:color="auto"/>
        <w:bottom w:val="none" w:sz="0" w:space="0" w:color="auto"/>
        <w:right w:val="none" w:sz="0" w:space="0" w:color="auto"/>
      </w:divBdr>
    </w:div>
    <w:div w:id="1979264878">
      <w:bodyDiv w:val="1"/>
      <w:marLeft w:val="0"/>
      <w:marRight w:val="0"/>
      <w:marTop w:val="0"/>
      <w:marBottom w:val="0"/>
      <w:divBdr>
        <w:top w:val="none" w:sz="0" w:space="0" w:color="auto"/>
        <w:left w:val="none" w:sz="0" w:space="0" w:color="auto"/>
        <w:bottom w:val="none" w:sz="0" w:space="0" w:color="auto"/>
        <w:right w:val="none" w:sz="0" w:space="0" w:color="auto"/>
      </w:divBdr>
    </w:div>
    <w:div w:id="1985549880">
      <w:bodyDiv w:val="1"/>
      <w:marLeft w:val="0"/>
      <w:marRight w:val="0"/>
      <w:marTop w:val="0"/>
      <w:marBottom w:val="0"/>
      <w:divBdr>
        <w:top w:val="none" w:sz="0" w:space="0" w:color="auto"/>
        <w:left w:val="none" w:sz="0" w:space="0" w:color="auto"/>
        <w:bottom w:val="none" w:sz="0" w:space="0" w:color="auto"/>
        <w:right w:val="none" w:sz="0" w:space="0" w:color="auto"/>
      </w:divBdr>
    </w:div>
    <w:div w:id="1987123036">
      <w:bodyDiv w:val="1"/>
      <w:marLeft w:val="0"/>
      <w:marRight w:val="0"/>
      <w:marTop w:val="0"/>
      <w:marBottom w:val="0"/>
      <w:divBdr>
        <w:top w:val="none" w:sz="0" w:space="0" w:color="auto"/>
        <w:left w:val="none" w:sz="0" w:space="0" w:color="auto"/>
        <w:bottom w:val="none" w:sz="0" w:space="0" w:color="auto"/>
        <w:right w:val="none" w:sz="0" w:space="0" w:color="auto"/>
      </w:divBdr>
    </w:div>
    <w:div w:id="1993631662">
      <w:bodyDiv w:val="1"/>
      <w:marLeft w:val="0"/>
      <w:marRight w:val="0"/>
      <w:marTop w:val="0"/>
      <w:marBottom w:val="0"/>
      <w:divBdr>
        <w:top w:val="none" w:sz="0" w:space="0" w:color="auto"/>
        <w:left w:val="none" w:sz="0" w:space="0" w:color="auto"/>
        <w:bottom w:val="none" w:sz="0" w:space="0" w:color="auto"/>
        <w:right w:val="none" w:sz="0" w:space="0" w:color="auto"/>
      </w:divBdr>
    </w:div>
    <w:div w:id="2001425983">
      <w:bodyDiv w:val="1"/>
      <w:marLeft w:val="0"/>
      <w:marRight w:val="0"/>
      <w:marTop w:val="0"/>
      <w:marBottom w:val="0"/>
      <w:divBdr>
        <w:top w:val="none" w:sz="0" w:space="0" w:color="auto"/>
        <w:left w:val="none" w:sz="0" w:space="0" w:color="auto"/>
        <w:bottom w:val="none" w:sz="0" w:space="0" w:color="auto"/>
        <w:right w:val="none" w:sz="0" w:space="0" w:color="auto"/>
      </w:divBdr>
    </w:div>
    <w:div w:id="2008556302">
      <w:bodyDiv w:val="1"/>
      <w:marLeft w:val="0"/>
      <w:marRight w:val="0"/>
      <w:marTop w:val="0"/>
      <w:marBottom w:val="0"/>
      <w:divBdr>
        <w:top w:val="none" w:sz="0" w:space="0" w:color="auto"/>
        <w:left w:val="none" w:sz="0" w:space="0" w:color="auto"/>
        <w:bottom w:val="none" w:sz="0" w:space="0" w:color="auto"/>
        <w:right w:val="none" w:sz="0" w:space="0" w:color="auto"/>
      </w:divBdr>
    </w:div>
    <w:div w:id="2010405679">
      <w:bodyDiv w:val="1"/>
      <w:marLeft w:val="0"/>
      <w:marRight w:val="0"/>
      <w:marTop w:val="0"/>
      <w:marBottom w:val="0"/>
      <w:divBdr>
        <w:top w:val="none" w:sz="0" w:space="0" w:color="auto"/>
        <w:left w:val="none" w:sz="0" w:space="0" w:color="auto"/>
        <w:bottom w:val="none" w:sz="0" w:space="0" w:color="auto"/>
        <w:right w:val="none" w:sz="0" w:space="0" w:color="auto"/>
      </w:divBdr>
    </w:div>
    <w:div w:id="2025932836">
      <w:bodyDiv w:val="1"/>
      <w:marLeft w:val="0"/>
      <w:marRight w:val="0"/>
      <w:marTop w:val="0"/>
      <w:marBottom w:val="0"/>
      <w:divBdr>
        <w:top w:val="none" w:sz="0" w:space="0" w:color="auto"/>
        <w:left w:val="none" w:sz="0" w:space="0" w:color="auto"/>
        <w:bottom w:val="none" w:sz="0" w:space="0" w:color="auto"/>
        <w:right w:val="none" w:sz="0" w:space="0" w:color="auto"/>
      </w:divBdr>
    </w:div>
    <w:div w:id="2044398548">
      <w:bodyDiv w:val="1"/>
      <w:marLeft w:val="0"/>
      <w:marRight w:val="0"/>
      <w:marTop w:val="0"/>
      <w:marBottom w:val="0"/>
      <w:divBdr>
        <w:top w:val="none" w:sz="0" w:space="0" w:color="auto"/>
        <w:left w:val="none" w:sz="0" w:space="0" w:color="auto"/>
        <w:bottom w:val="none" w:sz="0" w:space="0" w:color="auto"/>
        <w:right w:val="none" w:sz="0" w:space="0" w:color="auto"/>
      </w:divBdr>
      <w:divsChild>
        <w:div w:id="1668485357">
          <w:marLeft w:val="0"/>
          <w:marRight w:val="0"/>
          <w:marTop w:val="0"/>
          <w:marBottom w:val="0"/>
          <w:divBdr>
            <w:top w:val="none" w:sz="0" w:space="0" w:color="auto"/>
            <w:left w:val="none" w:sz="0" w:space="0" w:color="auto"/>
            <w:bottom w:val="none" w:sz="0" w:space="0" w:color="auto"/>
            <w:right w:val="none" w:sz="0" w:space="0" w:color="auto"/>
          </w:divBdr>
        </w:div>
        <w:div w:id="1611621752">
          <w:marLeft w:val="0"/>
          <w:marRight w:val="0"/>
          <w:marTop w:val="0"/>
          <w:marBottom w:val="0"/>
          <w:divBdr>
            <w:top w:val="none" w:sz="0" w:space="0" w:color="auto"/>
            <w:left w:val="none" w:sz="0" w:space="0" w:color="auto"/>
            <w:bottom w:val="none" w:sz="0" w:space="0" w:color="auto"/>
            <w:right w:val="none" w:sz="0" w:space="0" w:color="auto"/>
          </w:divBdr>
        </w:div>
        <w:div w:id="1249928823">
          <w:marLeft w:val="0"/>
          <w:marRight w:val="0"/>
          <w:marTop w:val="0"/>
          <w:marBottom w:val="0"/>
          <w:divBdr>
            <w:top w:val="none" w:sz="0" w:space="0" w:color="auto"/>
            <w:left w:val="none" w:sz="0" w:space="0" w:color="auto"/>
            <w:bottom w:val="none" w:sz="0" w:space="0" w:color="auto"/>
            <w:right w:val="none" w:sz="0" w:space="0" w:color="auto"/>
          </w:divBdr>
        </w:div>
      </w:divsChild>
    </w:div>
    <w:div w:id="2044552236">
      <w:bodyDiv w:val="1"/>
      <w:marLeft w:val="0"/>
      <w:marRight w:val="0"/>
      <w:marTop w:val="0"/>
      <w:marBottom w:val="0"/>
      <w:divBdr>
        <w:top w:val="none" w:sz="0" w:space="0" w:color="auto"/>
        <w:left w:val="none" w:sz="0" w:space="0" w:color="auto"/>
        <w:bottom w:val="none" w:sz="0" w:space="0" w:color="auto"/>
        <w:right w:val="none" w:sz="0" w:space="0" w:color="auto"/>
      </w:divBdr>
    </w:div>
    <w:div w:id="2055226049">
      <w:bodyDiv w:val="1"/>
      <w:marLeft w:val="0"/>
      <w:marRight w:val="0"/>
      <w:marTop w:val="0"/>
      <w:marBottom w:val="0"/>
      <w:divBdr>
        <w:top w:val="none" w:sz="0" w:space="0" w:color="auto"/>
        <w:left w:val="none" w:sz="0" w:space="0" w:color="auto"/>
        <w:bottom w:val="none" w:sz="0" w:space="0" w:color="auto"/>
        <w:right w:val="none" w:sz="0" w:space="0" w:color="auto"/>
      </w:divBdr>
    </w:div>
    <w:div w:id="2060664432">
      <w:bodyDiv w:val="1"/>
      <w:marLeft w:val="0"/>
      <w:marRight w:val="0"/>
      <w:marTop w:val="0"/>
      <w:marBottom w:val="0"/>
      <w:divBdr>
        <w:top w:val="none" w:sz="0" w:space="0" w:color="auto"/>
        <w:left w:val="none" w:sz="0" w:space="0" w:color="auto"/>
        <w:bottom w:val="none" w:sz="0" w:space="0" w:color="auto"/>
        <w:right w:val="none" w:sz="0" w:space="0" w:color="auto"/>
      </w:divBdr>
    </w:div>
    <w:div w:id="2066103492">
      <w:bodyDiv w:val="1"/>
      <w:marLeft w:val="0"/>
      <w:marRight w:val="0"/>
      <w:marTop w:val="0"/>
      <w:marBottom w:val="0"/>
      <w:divBdr>
        <w:top w:val="none" w:sz="0" w:space="0" w:color="auto"/>
        <w:left w:val="none" w:sz="0" w:space="0" w:color="auto"/>
        <w:bottom w:val="none" w:sz="0" w:space="0" w:color="auto"/>
        <w:right w:val="none" w:sz="0" w:space="0" w:color="auto"/>
      </w:divBdr>
    </w:div>
    <w:div w:id="2066181334">
      <w:bodyDiv w:val="1"/>
      <w:marLeft w:val="0"/>
      <w:marRight w:val="0"/>
      <w:marTop w:val="0"/>
      <w:marBottom w:val="0"/>
      <w:divBdr>
        <w:top w:val="none" w:sz="0" w:space="0" w:color="auto"/>
        <w:left w:val="none" w:sz="0" w:space="0" w:color="auto"/>
        <w:bottom w:val="none" w:sz="0" w:space="0" w:color="auto"/>
        <w:right w:val="none" w:sz="0" w:space="0" w:color="auto"/>
      </w:divBdr>
    </w:div>
    <w:div w:id="2070566051">
      <w:bodyDiv w:val="1"/>
      <w:marLeft w:val="0"/>
      <w:marRight w:val="0"/>
      <w:marTop w:val="0"/>
      <w:marBottom w:val="0"/>
      <w:divBdr>
        <w:top w:val="none" w:sz="0" w:space="0" w:color="auto"/>
        <w:left w:val="none" w:sz="0" w:space="0" w:color="auto"/>
        <w:bottom w:val="none" w:sz="0" w:space="0" w:color="auto"/>
        <w:right w:val="none" w:sz="0" w:space="0" w:color="auto"/>
      </w:divBdr>
    </w:div>
    <w:div w:id="2080865979">
      <w:bodyDiv w:val="1"/>
      <w:marLeft w:val="0"/>
      <w:marRight w:val="0"/>
      <w:marTop w:val="0"/>
      <w:marBottom w:val="0"/>
      <w:divBdr>
        <w:top w:val="none" w:sz="0" w:space="0" w:color="auto"/>
        <w:left w:val="none" w:sz="0" w:space="0" w:color="auto"/>
        <w:bottom w:val="none" w:sz="0" w:space="0" w:color="auto"/>
        <w:right w:val="none" w:sz="0" w:space="0" w:color="auto"/>
      </w:divBdr>
    </w:div>
    <w:div w:id="2100447573">
      <w:bodyDiv w:val="1"/>
      <w:marLeft w:val="0"/>
      <w:marRight w:val="0"/>
      <w:marTop w:val="0"/>
      <w:marBottom w:val="0"/>
      <w:divBdr>
        <w:top w:val="none" w:sz="0" w:space="0" w:color="auto"/>
        <w:left w:val="none" w:sz="0" w:space="0" w:color="auto"/>
        <w:bottom w:val="none" w:sz="0" w:space="0" w:color="auto"/>
        <w:right w:val="none" w:sz="0" w:space="0" w:color="auto"/>
      </w:divBdr>
    </w:div>
    <w:div w:id="2103256666">
      <w:bodyDiv w:val="1"/>
      <w:marLeft w:val="0"/>
      <w:marRight w:val="0"/>
      <w:marTop w:val="0"/>
      <w:marBottom w:val="0"/>
      <w:divBdr>
        <w:top w:val="none" w:sz="0" w:space="0" w:color="auto"/>
        <w:left w:val="none" w:sz="0" w:space="0" w:color="auto"/>
        <w:bottom w:val="none" w:sz="0" w:space="0" w:color="auto"/>
        <w:right w:val="none" w:sz="0" w:space="0" w:color="auto"/>
      </w:divBdr>
    </w:div>
    <w:div w:id="2104497700">
      <w:bodyDiv w:val="1"/>
      <w:marLeft w:val="0"/>
      <w:marRight w:val="0"/>
      <w:marTop w:val="0"/>
      <w:marBottom w:val="0"/>
      <w:divBdr>
        <w:top w:val="none" w:sz="0" w:space="0" w:color="auto"/>
        <w:left w:val="none" w:sz="0" w:space="0" w:color="auto"/>
        <w:bottom w:val="none" w:sz="0" w:space="0" w:color="auto"/>
        <w:right w:val="none" w:sz="0" w:space="0" w:color="auto"/>
      </w:divBdr>
    </w:div>
    <w:div w:id="2106681358">
      <w:bodyDiv w:val="1"/>
      <w:marLeft w:val="0"/>
      <w:marRight w:val="0"/>
      <w:marTop w:val="0"/>
      <w:marBottom w:val="0"/>
      <w:divBdr>
        <w:top w:val="none" w:sz="0" w:space="0" w:color="auto"/>
        <w:left w:val="none" w:sz="0" w:space="0" w:color="auto"/>
        <w:bottom w:val="none" w:sz="0" w:space="0" w:color="auto"/>
        <w:right w:val="none" w:sz="0" w:space="0" w:color="auto"/>
      </w:divBdr>
    </w:div>
    <w:div w:id="2107533177">
      <w:bodyDiv w:val="1"/>
      <w:marLeft w:val="0"/>
      <w:marRight w:val="0"/>
      <w:marTop w:val="0"/>
      <w:marBottom w:val="0"/>
      <w:divBdr>
        <w:top w:val="none" w:sz="0" w:space="0" w:color="auto"/>
        <w:left w:val="none" w:sz="0" w:space="0" w:color="auto"/>
        <w:bottom w:val="none" w:sz="0" w:space="0" w:color="auto"/>
        <w:right w:val="none" w:sz="0" w:space="0" w:color="auto"/>
      </w:divBdr>
      <w:divsChild>
        <w:div w:id="45823062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109233420">
      <w:bodyDiv w:val="1"/>
      <w:marLeft w:val="0"/>
      <w:marRight w:val="0"/>
      <w:marTop w:val="0"/>
      <w:marBottom w:val="0"/>
      <w:divBdr>
        <w:top w:val="none" w:sz="0" w:space="0" w:color="auto"/>
        <w:left w:val="none" w:sz="0" w:space="0" w:color="auto"/>
        <w:bottom w:val="none" w:sz="0" w:space="0" w:color="auto"/>
        <w:right w:val="none" w:sz="0" w:space="0" w:color="auto"/>
      </w:divBdr>
    </w:div>
    <w:div w:id="2114738238">
      <w:bodyDiv w:val="1"/>
      <w:marLeft w:val="0"/>
      <w:marRight w:val="0"/>
      <w:marTop w:val="0"/>
      <w:marBottom w:val="0"/>
      <w:divBdr>
        <w:top w:val="none" w:sz="0" w:space="0" w:color="auto"/>
        <w:left w:val="none" w:sz="0" w:space="0" w:color="auto"/>
        <w:bottom w:val="none" w:sz="0" w:space="0" w:color="auto"/>
        <w:right w:val="none" w:sz="0" w:space="0" w:color="auto"/>
      </w:divBdr>
    </w:div>
    <w:div w:id="2121222049">
      <w:bodyDiv w:val="1"/>
      <w:marLeft w:val="0"/>
      <w:marRight w:val="0"/>
      <w:marTop w:val="0"/>
      <w:marBottom w:val="0"/>
      <w:divBdr>
        <w:top w:val="none" w:sz="0" w:space="0" w:color="auto"/>
        <w:left w:val="none" w:sz="0" w:space="0" w:color="auto"/>
        <w:bottom w:val="none" w:sz="0" w:space="0" w:color="auto"/>
        <w:right w:val="none" w:sz="0" w:space="0" w:color="auto"/>
      </w:divBdr>
    </w:div>
    <w:div w:id="2122411978">
      <w:bodyDiv w:val="1"/>
      <w:marLeft w:val="0"/>
      <w:marRight w:val="0"/>
      <w:marTop w:val="0"/>
      <w:marBottom w:val="0"/>
      <w:divBdr>
        <w:top w:val="none" w:sz="0" w:space="0" w:color="auto"/>
        <w:left w:val="none" w:sz="0" w:space="0" w:color="auto"/>
        <w:bottom w:val="none" w:sz="0" w:space="0" w:color="auto"/>
        <w:right w:val="none" w:sz="0" w:space="0" w:color="auto"/>
      </w:divBdr>
    </w:div>
    <w:div w:id="2126341637">
      <w:bodyDiv w:val="1"/>
      <w:marLeft w:val="0"/>
      <w:marRight w:val="0"/>
      <w:marTop w:val="0"/>
      <w:marBottom w:val="0"/>
      <w:divBdr>
        <w:top w:val="none" w:sz="0" w:space="0" w:color="auto"/>
        <w:left w:val="none" w:sz="0" w:space="0" w:color="auto"/>
        <w:bottom w:val="none" w:sz="0" w:space="0" w:color="auto"/>
        <w:right w:val="none" w:sz="0" w:space="0" w:color="auto"/>
      </w:divBdr>
    </w:div>
    <w:div w:id="2126345328">
      <w:bodyDiv w:val="1"/>
      <w:marLeft w:val="0"/>
      <w:marRight w:val="0"/>
      <w:marTop w:val="0"/>
      <w:marBottom w:val="0"/>
      <w:divBdr>
        <w:top w:val="none" w:sz="0" w:space="0" w:color="auto"/>
        <w:left w:val="none" w:sz="0" w:space="0" w:color="auto"/>
        <w:bottom w:val="none" w:sz="0" w:space="0" w:color="auto"/>
        <w:right w:val="none" w:sz="0" w:space="0" w:color="auto"/>
      </w:divBdr>
    </w:div>
    <w:div w:id="2128038690">
      <w:bodyDiv w:val="1"/>
      <w:marLeft w:val="0"/>
      <w:marRight w:val="0"/>
      <w:marTop w:val="0"/>
      <w:marBottom w:val="0"/>
      <w:divBdr>
        <w:top w:val="none" w:sz="0" w:space="0" w:color="auto"/>
        <w:left w:val="none" w:sz="0" w:space="0" w:color="auto"/>
        <w:bottom w:val="none" w:sz="0" w:space="0" w:color="auto"/>
        <w:right w:val="none" w:sz="0" w:space="0" w:color="auto"/>
      </w:divBdr>
    </w:div>
    <w:div w:id="2129080094">
      <w:bodyDiv w:val="1"/>
      <w:marLeft w:val="0"/>
      <w:marRight w:val="0"/>
      <w:marTop w:val="0"/>
      <w:marBottom w:val="0"/>
      <w:divBdr>
        <w:top w:val="none" w:sz="0" w:space="0" w:color="auto"/>
        <w:left w:val="none" w:sz="0" w:space="0" w:color="auto"/>
        <w:bottom w:val="none" w:sz="0" w:space="0" w:color="auto"/>
        <w:right w:val="none" w:sz="0" w:space="0" w:color="auto"/>
      </w:divBdr>
    </w:div>
    <w:div w:id="2130928771">
      <w:bodyDiv w:val="1"/>
      <w:marLeft w:val="0"/>
      <w:marRight w:val="0"/>
      <w:marTop w:val="0"/>
      <w:marBottom w:val="0"/>
      <w:divBdr>
        <w:top w:val="none" w:sz="0" w:space="0" w:color="auto"/>
        <w:left w:val="none" w:sz="0" w:space="0" w:color="auto"/>
        <w:bottom w:val="none" w:sz="0" w:space="0" w:color="auto"/>
        <w:right w:val="none" w:sz="0" w:space="0" w:color="auto"/>
      </w:divBdr>
    </w:div>
    <w:div w:id="2131509882">
      <w:bodyDiv w:val="1"/>
      <w:marLeft w:val="0"/>
      <w:marRight w:val="0"/>
      <w:marTop w:val="0"/>
      <w:marBottom w:val="0"/>
      <w:divBdr>
        <w:top w:val="none" w:sz="0" w:space="0" w:color="auto"/>
        <w:left w:val="none" w:sz="0" w:space="0" w:color="auto"/>
        <w:bottom w:val="none" w:sz="0" w:space="0" w:color="auto"/>
        <w:right w:val="none" w:sz="0" w:space="0" w:color="auto"/>
      </w:divBdr>
      <w:divsChild>
        <w:div w:id="787315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826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55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481391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777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8775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373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53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637260">
          <w:blockQuote w:val="1"/>
          <w:marLeft w:val="720"/>
          <w:marRight w:val="720"/>
          <w:marTop w:val="100"/>
          <w:marBottom w:val="100"/>
          <w:divBdr>
            <w:top w:val="none" w:sz="0" w:space="0" w:color="auto"/>
            <w:left w:val="none" w:sz="0" w:space="0" w:color="auto"/>
            <w:bottom w:val="none" w:sz="0" w:space="0" w:color="auto"/>
            <w:right w:val="none" w:sz="0" w:space="0" w:color="auto"/>
          </w:divBdr>
        </w:div>
        <w:div w:id="321784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208931">
          <w:blockQuote w:val="1"/>
          <w:marLeft w:val="720"/>
          <w:marRight w:val="720"/>
          <w:marTop w:val="100"/>
          <w:marBottom w:val="100"/>
          <w:divBdr>
            <w:top w:val="none" w:sz="0" w:space="0" w:color="auto"/>
            <w:left w:val="none" w:sz="0" w:space="0" w:color="auto"/>
            <w:bottom w:val="none" w:sz="0" w:space="0" w:color="auto"/>
            <w:right w:val="none" w:sz="0" w:space="0" w:color="auto"/>
          </w:divBdr>
        </w:div>
        <w:div w:id="699358837">
          <w:blockQuote w:val="1"/>
          <w:marLeft w:val="720"/>
          <w:marRight w:val="720"/>
          <w:marTop w:val="100"/>
          <w:marBottom w:val="100"/>
          <w:divBdr>
            <w:top w:val="none" w:sz="0" w:space="0" w:color="auto"/>
            <w:left w:val="none" w:sz="0" w:space="0" w:color="auto"/>
            <w:bottom w:val="none" w:sz="0" w:space="0" w:color="auto"/>
            <w:right w:val="none" w:sz="0" w:space="0" w:color="auto"/>
          </w:divBdr>
        </w:div>
        <w:div w:id="553782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80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918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956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581340">
          <w:blockQuote w:val="1"/>
          <w:marLeft w:val="720"/>
          <w:marRight w:val="720"/>
          <w:marTop w:val="100"/>
          <w:marBottom w:val="100"/>
          <w:divBdr>
            <w:top w:val="none" w:sz="0" w:space="0" w:color="auto"/>
            <w:left w:val="none" w:sz="0" w:space="0" w:color="auto"/>
            <w:bottom w:val="none" w:sz="0" w:space="0" w:color="auto"/>
            <w:right w:val="none" w:sz="0" w:space="0" w:color="auto"/>
          </w:divBdr>
        </w:div>
        <w:div w:id="310183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6793">
          <w:blockQuote w:val="1"/>
          <w:marLeft w:val="720"/>
          <w:marRight w:val="720"/>
          <w:marTop w:val="100"/>
          <w:marBottom w:val="100"/>
          <w:divBdr>
            <w:top w:val="none" w:sz="0" w:space="0" w:color="auto"/>
            <w:left w:val="none" w:sz="0" w:space="0" w:color="auto"/>
            <w:bottom w:val="none" w:sz="0" w:space="0" w:color="auto"/>
            <w:right w:val="none" w:sz="0" w:space="0" w:color="auto"/>
          </w:divBdr>
        </w:div>
        <w:div w:id="831874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746934">
      <w:bodyDiv w:val="1"/>
      <w:marLeft w:val="0"/>
      <w:marRight w:val="0"/>
      <w:marTop w:val="0"/>
      <w:marBottom w:val="0"/>
      <w:divBdr>
        <w:top w:val="none" w:sz="0" w:space="0" w:color="auto"/>
        <w:left w:val="none" w:sz="0" w:space="0" w:color="auto"/>
        <w:bottom w:val="none" w:sz="0" w:space="0" w:color="auto"/>
        <w:right w:val="none" w:sz="0" w:space="0" w:color="auto"/>
      </w:divBdr>
    </w:div>
    <w:div w:id="2135518394">
      <w:bodyDiv w:val="1"/>
      <w:marLeft w:val="0"/>
      <w:marRight w:val="0"/>
      <w:marTop w:val="0"/>
      <w:marBottom w:val="0"/>
      <w:divBdr>
        <w:top w:val="none" w:sz="0" w:space="0" w:color="auto"/>
        <w:left w:val="none" w:sz="0" w:space="0" w:color="auto"/>
        <w:bottom w:val="none" w:sz="0" w:space="0" w:color="auto"/>
        <w:right w:val="none" w:sz="0" w:space="0" w:color="auto"/>
      </w:divBdr>
    </w:div>
    <w:div w:id="213956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SystemData xmlns="3e02667f-0271-471b-bd6e-11a2e16def1d" xsi:nil="true"/>
    <f6836c8cfc5146d888b8918e85fd4b0e xmlns="3e02667f-0271-471b-bd6e-11a2e16def1d">
      <Terms xmlns="http://schemas.microsoft.com/office/infopath/2007/PartnerControls">
        <TermInfo xmlns="http://schemas.microsoft.com/office/infopath/2007/PartnerControls">
          <TermName xmlns="http://schemas.microsoft.com/office/infopath/2007/PartnerControls">World</TermName>
          <TermId xmlns="http://schemas.microsoft.com/office/infopath/2007/PartnerControls">181f87ec-6d12-43c8-9f7a-dc47bc14aa64</TermId>
        </TermInfo>
      </Terms>
    </f6836c8cfc5146d888b8918e85fd4b0e>
    <TaxKeywordTaxHTField xmlns="3e02667f-0271-471b-bd6e-11a2e16def1d">
      <Terms xmlns="http://schemas.microsoft.com/office/infopath/2007/PartnerControls"/>
    </TaxKeywordTaxHTField>
    <h40645383bce4db190f92f65d69cf557 xmlns="3e02667f-0271-471b-bd6e-11a2e16def1d">
      <Terms xmlns="http://schemas.microsoft.com/office/infopath/2007/PartnerControls"/>
    </h40645383bce4db190f92f65d69cf557>
    <UserData xmlns="3e02667f-0271-471b-bd6e-11a2e16def1d" xsi:nil="true"/>
    <ModernPageContent xmlns="3e02667f-0271-471b-bd6e-11a2e16def1d" xsi:nil="true"/>
    <VersionHistory xmlns="3e02667f-0271-471b-bd6e-11a2e16def1d" xsi:nil="true"/>
    <fbe16eaccf4749f086104f7c67297f76 xmlns="3e02667f-0271-471b-bd6e-11a2e16def1d">
      <Terms xmlns="http://schemas.microsoft.com/office/infopath/2007/PartnerControls">
        <TermInfo xmlns="http://schemas.microsoft.com/office/infopath/2007/PartnerControls">
          <TermName xmlns="http://schemas.microsoft.com/office/infopath/2007/PartnerControls">World Bank</TermName>
          <TermId xmlns="http://schemas.microsoft.com/office/infopath/2007/PartnerControls">bc205cc9-8a56-48a3-9f30-b099e7707c1b</TermId>
        </TermInfo>
      </Terms>
    </fbe16eaccf4749f086104f7c67297f76>
    <e7fed2b567784b7fb4115fec76c3b6ef xmlns="3e02667f-0271-471b-bd6e-11a2e16def1d">
      <Terms xmlns="http://schemas.microsoft.com/office/infopath/2007/PartnerControls"/>
    </e7fed2b567784b7fb4115fec76c3b6ef>
    <ModernContacts xmlns="3e02667f-0271-471b-bd6e-11a2e16def1d">
      <UserInfo>
        <DisplayName/>
        <AccountId xsi:nil="true"/>
        <AccountType/>
      </UserInfo>
    </ModernContacts>
    <le7312e839b9405fb813e48a1ee083cb xmlns="3e02667f-0271-471b-bd6e-11a2e16def1d">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e31af5d6-94ea-4ba5-925e-022fd8479dfd</TermId>
        </TermInfo>
      </Terms>
    </le7312e839b9405fb813e48a1ee083cb>
    <ExpirtyDate xmlns="3e02667f-0271-471b-bd6e-11a2e16def1d" xsi:nil="true"/>
    <n3588c81c2504f79a2ae07b8fc872de1 xmlns="3e02667f-0271-471b-bd6e-11a2e16def1d">
      <Terms xmlns="http://schemas.microsoft.com/office/infopath/2007/PartnerControls">
        <TermInfo xmlns="http://schemas.microsoft.com/office/infopath/2007/PartnerControls">
          <TermName xmlns="http://schemas.microsoft.com/office/infopath/2007/PartnerControls">Official Use Only</TermName>
          <TermId xmlns="http://schemas.microsoft.com/office/infopath/2007/PartnerControls">4119b812-446b-4199-aebc-580c95bfd42a</TermId>
        </TermInfo>
      </Terms>
    </n3588c81c2504f79a2ae07b8fc872de1>
    <ModernPageImage xmlns="3e02667f-0271-471b-bd6e-11a2e16def1d" xsi:nil="true"/>
    <AddToKnowledgeBase xmlns="3e02667f-0271-471b-bd6e-11a2e16def1d">false</AddToKnowledgeBase>
    <ArticleStartDate xmlns="http://schemas.microsoft.com/sharepoint/v3" xsi:nil="true"/>
    <Abstract xmlns="3e02667f-0271-471b-bd6e-11a2e16def1d" xsi:nil="true"/>
    <ncc44d6e437c4ee18d4e35566604faa7 xmlns="3e02667f-0271-471b-bd6e-11a2e16def1d">
      <Terms xmlns="http://schemas.microsoft.com/office/infopath/2007/PartnerControls"/>
    </ncc44d6e437c4ee18d4e35566604faa7>
    <KBAssetType xmlns="3e02667f-0271-471b-bd6e-11a2e16def1d" xsi:nil="true"/>
    <RemoveFromMai xmlns="3e02667f-0271-471b-bd6e-11a2e16def1d">false</RemoveFromMai>
    <TaxCatchAll xmlns="3e02667f-0271-471b-bd6e-11a2e16def1d">
      <Value>4</Value>
      <Value>3</Value>
      <Value>2</Value>
      <Value>1</Value>
    </TaxCatchAll>
    <Feature xmlns="3e02667f-0271-471b-bd6e-11a2e16def1d">false</Feature>
    <OneCMS_Subcategory xmlns="3e02667f-0271-471b-bd6e-11a2e16def1d" xsi:nil="true"/>
    <RemovedFromWeb xmlns="3e02667f-0271-471b-bd6e-11a2e16def1d">false</RemovedFromWeb>
  </documentManagement>
</p:properties>
</file>

<file path=customXml/item2.xml><?xml version="1.0" encoding="utf-8"?>
<ct:contentTypeSchema xmlns:ct="http://schemas.microsoft.com/office/2006/metadata/contentType" xmlns:ma="http://schemas.microsoft.com/office/2006/metadata/properties/metaAttributes" ct:_="" ma:_="" ma:contentTypeName="OneCMS_Modern_File" ma:contentTypeID="0x01010057394808144A4F4F997AFBA4FA75BA35003B841A09A1BAF14893AC0F3679FDF192" ma:contentTypeVersion="25" ma:contentTypeDescription="" ma:contentTypeScope="" ma:versionID="dff5a1232624916b0d3ed6b8cdb7d491">
  <xsd:schema xmlns:xsd="http://www.w3.org/2001/XMLSchema" xmlns:xs="http://www.w3.org/2001/XMLSchema" xmlns:p="http://schemas.microsoft.com/office/2006/metadata/properties" xmlns:ns1="http://schemas.microsoft.com/sharepoint/v3" xmlns:ns2="3e02667f-0271-471b-bd6e-11a2e16def1d" targetNamespace="http://schemas.microsoft.com/office/2006/metadata/properties" ma:root="true" ma:fieldsID="0ac19f79c98a01d9f9c6d2f9af862a74" ns1:_="" ns2:_="">
    <xsd:import namespace="http://schemas.microsoft.com/sharepoint/v3"/>
    <xsd:import namespace="3e02667f-0271-471b-bd6e-11a2e16def1d"/>
    <xsd:element name="properties">
      <xsd:complexType>
        <xsd:sequence>
          <xsd:element name="documentManagement">
            <xsd:complexType>
              <xsd:all>
                <xsd:element ref="ns2:_dlc_DocId" minOccurs="0"/>
                <xsd:element ref="ns2:_dlc_DocIdUrl" minOccurs="0"/>
                <xsd:element ref="ns2:_dlc_DocIdPersistId" minOccurs="0"/>
                <xsd:element ref="ns2:n3588c81c2504f79a2ae07b8fc872de1" minOccurs="0"/>
                <xsd:element ref="ns2:TaxCatchAll" minOccurs="0"/>
                <xsd:element ref="ns2:TaxCatchAllLabel" minOccurs="0"/>
                <xsd:element ref="ns2:le7312e839b9405fb813e48a1ee083cb" minOccurs="0"/>
                <xsd:element ref="ns2:fbe16eaccf4749f086104f7c67297f76" minOccurs="0"/>
                <xsd:element ref="ns2:ncc44d6e437c4ee18d4e35566604faa7" minOccurs="0"/>
                <xsd:element ref="ns2:h40645383bce4db190f92f65d69cf557" minOccurs="0"/>
                <xsd:element ref="ns2:f6836c8cfc5146d888b8918e85fd4b0e" minOccurs="0"/>
                <xsd:element ref="ns2:ExpirtyDate" minOccurs="0"/>
                <xsd:element ref="ns2:SystemData" minOccurs="0"/>
                <xsd:element ref="ns2:UserData" minOccurs="0"/>
                <xsd:element ref="ns2:Feature" minOccurs="0"/>
                <xsd:element ref="ns2:Abstract" minOccurs="0"/>
                <xsd:element ref="ns2:AddToKnowledgeBase" minOccurs="0"/>
                <xsd:element ref="ns2:OneCMS_Subcategory" minOccurs="0"/>
                <xsd:element ref="ns2:KBAssetType" minOccurs="0"/>
                <xsd:element ref="ns1:ArticleStartDate" minOccurs="0"/>
                <xsd:element ref="ns2:e7fed2b567784b7fb4115fec76c3b6ef" minOccurs="0"/>
                <xsd:element ref="ns2:ModernPageContent" minOccurs="0"/>
                <xsd:element ref="ns2:ModernPageImage" minOccurs="0"/>
                <xsd:element ref="ns2:ModernContacts" minOccurs="0"/>
                <xsd:element ref="ns2:TaxKeywordTaxHTField" minOccurs="0"/>
                <xsd:element ref="ns2:RemovedFromWeb" minOccurs="0"/>
                <xsd:element ref="ns2:VersionHistory" minOccurs="0"/>
                <xsd:element ref="ns2:RemoveFromMa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rticleStartDate" ma:index="34" nillable="true" ma:displayName="Article Date" ma:description="Article Date is a site column created by the Publishing feature. It is used on the Article Page Content Type as the date of the page." ma:format="DateOnly" ma:internalName="ArticleSta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3588c81c2504f79a2ae07b8fc872de1" ma:index="11" nillable="true" ma:taxonomy="true" ma:internalName="n3588c81c2504f79a2ae07b8fc872de1" ma:taxonomyFieldName="InformationClassification" ma:displayName="Information Classification" ma:default="4;#Official Use Only|4119b812-446b-4199-aebc-580c95bfd42a" ma:fieldId="{73588c81-c250-4f79-a2ae-07b8fc872de1}" ma:sspId="2a6c10d7-b926-4fc0-945e-3cbf5049f6bd" ma:termSetId="64584bab-8e1a-4e77-9a74-729fd66acaac"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e91a856d-b111-4aa4-a321-3edf27df0d76}" ma:internalName="TaxCatchAll" ma:showField="CatchAllData" ma:web="b8f58a4e-4912-4240-bdb8-55e04f0e4ec8">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e91a856d-b111-4aa4-a321-3edf27df0d76}" ma:internalName="TaxCatchAllLabel" ma:readOnly="true" ma:showField="CatchAllDataLabel" ma:web="b8f58a4e-4912-4240-bdb8-55e04f0e4ec8">
      <xsd:complexType>
        <xsd:complexContent>
          <xsd:extension base="dms:MultiChoiceLookup">
            <xsd:sequence>
              <xsd:element name="Value" type="dms:Lookup" maxOccurs="unbounded" minOccurs="0" nillable="true"/>
            </xsd:sequence>
          </xsd:extension>
        </xsd:complexContent>
      </xsd:complexType>
    </xsd:element>
    <xsd:element name="le7312e839b9405fb813e48a1ee083cb" ma:index="15" nillable="true" ma:taxonomy="true" ma:internalName="le7312e839b9405fb813e48a1ee083cb" ma:taxonomyFieldName="Languages" ma:displayName="Languages" ma:default="3;#English|e31af5d6-94ea-4ba5-925e-022fd8479dfd" ma:fieldId="{5e7312e8-39b9-405f-b813-e48a1ee083cb}" ma:sspId="2a6c10d7-b926-4fc0-945e-3cbf5049f6bd" ma:termSetId="df4cdebe-530a-4c7f-82dc-f183711160e8" ma:anchorId="00000000-0000-0000-0000-000000000000" ma:open="false" ma:isKeyword="false">
      <xsd:complexType>
        <xsd:sequence>
          <xsd:element ref="pc:Terms" minOccurs="0" maxOccurs="1"/>
        </xsd:sequence>
      </xsd:complexType>
    </xsd:element>
    <xsd:element name="fbe16eaccf4749f086104f7c67297f76" ma:index="17" nillable="true" ma:taxonomy="true" ma:internalName="fbe16eaccf4749f086104f7c67297f76" ma:taxonomyFieldName="Organization" ma:displayName="Organization" ma:default="1;#World Bank|bc205cc9-8a56-48a3-9f30-b099e7707c1b" ma:fieldId="{fbe16eac-cf47-49f0-8610-4f7c67297f76}" ma:taxonomyMulti="true" ma:sspId="2a6c10d7-b926-4fc0-945e-3cbf5049f6bd" ma:termSetId="f1062a45-b171-4440-8f47-0528c2ab8fc7" ma:anchorId="00000000-0000-0000-0000-000000000000" ma:open="false" ma:isKeyword="false">
      <xsd:complexType>
        <xsd:sequence>
          <xsd:element ref="pc:Terms" minOccurs="0" maxOccurs="1"/>
        </xsd:sequence>
      </xsd:complexType>
    </xsd:element>
    <xsd:element name="ncc44d6e437c4ee18d4e35566604faa7" ma:index="19" nillable="true" ma:taxonomy="true" ma:internalName="ncc44d6e437c4ee18d4e35566604faa7" ma:taxonomyFieldName="Topics" ma:displayName="Topics" ma:default="" ma:fieldId="{7cc44d6e-437c-4ee1-8d4e-35566604faa7}" ma:taxonomyMulti="true" ma:sspId="2a6c10d7-b926-4fc0-945e-3cbf5049f6bd" ma:termSetId="52c8dc5b-2000-4eb2-836c-73f156eae2f8" ma:anchorId="00000000-0000-0000-0000-000000000000" ma:open="false" ma:isKeyword="false">
      <xsd:complexType>
        <xsd:sequence>
          <xsd:element ref="pc:Terms" minOccurs="0" maxOccurs="1"/>
        </xsd:sequence>
      </xsd:complexType>
    </xsd:element>
    <xsd:element name="h40645383bce4db190f92f65d69cf557" ma:index="21" nillable="true" ma:taxonomy="true" ma:internalName="h40645383bce4db190f92f65d69cf557" ma:taxonomyFieldName="VPU" ma:displayName="VPU" ma:default="" ma:fieldId="{14064538-3bce-4db1-90f9-2f65d69cf557}" ma:taxonomyMulti="true" ma:sspId="2a6c10d7-b926-4fc0-945e-3cbf5049f6bd" ma:termSetId="d49201c8-9b91-492e-899c-b5b3e12a5ed0" ma:anchorId="00000000-0000-0000-0000-000000000000" ma:open="false" ma:isKeyword="false">
      <xsd:complexType>
        <xsd:sequence>
          <xsd:element ref="pc:Terms" minOccurs="0" maxOccurs="1"/>
        </xsd:sequence>
      </xsd:complexType>
    </xsd:element>
    <xsd:element name="f6836c8cfc5146d888b8918e85fd4b0e" ma:index="23" nillable="true" ma:taxonomy="true" ma:internalName="f6836c8cfc5146d888b8918e85fd4b0e" ma:taxonomyFieldName="GeographicArea" ma:displayName="Geographic Area" ma:default="2;#World|181f87ec-6d12-43c8-9f7a-dc47bc14aa64" ma:fieldId="{f6836c8c-fc51-46d8-88b8-918e85fd4b0e}" ma:taxonomyMulti="true" ma:sspId="2a6c10d7-b926-4fc0-945e-3cbf5049f6bd" ma:termSetId="bc82f570-771a-4efe-b637-ab15e81e67d6" ma:anchorId="00000000-0000-0000-0000-000000000000" ma:open="false" ma:isKeyword="false">
      <xsd:complexType>
        <xsd:sequence>
          <xsd:element ref="pc:Terms" minOccurs="0" maxOccurs="1"/>
        </xsd:sequence>
      </xsd:complexType>
    </xsd:element>
    <xsd:element name="ExpirtyDate" ma:index="25" nillable="true" ma:displayName="Expiry Date" ma:format="DateTime" ma:internalName="ExpirtyDate">
      <xsd:simpleType>
        <xsd:restriction base="dms:DateTime"/>
      </xsd:simpleType>
    </xsd:element>
    <xsd:element name="SystemData" ma:index="26" nillable="true" ma:displayName="SystemData" ma:internalName="SystemData">
      <xsd:simpleType>
        <xsd:restriction base="dms:Note"/>
      </xsd:simpleType>
    </xsd:element>
    <xsd:element name="UserData" ma:index="27" nillable="true" ma:displayName="UserData" ma:internalName="UserData">
      <xsd:simpleType>
        <xsd:restriction base="dms:Note"/>
      </xsd:simpleType>
    </xsd:element>
    <xsd:element name="Feature" ma:index="28" nillable="true" ma:displayName="Add to Featured" ma:default="0" ma:internalName="Feature">
      <xsd:simpleType>
        <xsd:restriction base="dms:Boolean"/>
      </xsd:simpleType>
    </xsd:element>
    <xsd:element name="Abstract" ma:index="29" nillable="true" ma:displayName="Abstract" ma:internalName="Abstract">
      <xsd:simpleType>
        <xsd:restriction base="dms:Note"/>
      </xsd:simpleType>
    </xsd:element>
    <xsd:element name="AddToKnowledgeBase" ma:index="30" nillable="true" ma:displayName="AddToKnowledgeBase" ma:default="0" ma:internalName="AddToKnowledgeBase">
      <xsd:simpleType>
        <xsd:restriction base="dms:Boolean"/>
      </xsd:simpleType>
    </xsd:element>
    <xsd:element name="OneCMS_Subcategory" ma:index="32" nillable="true" ma:displayName="Subcategory" ma:internalName="OneCMS_Subcategory">
      <xsd:simpleType>
        <xsd:restriction base="dms:Text"/>
      </xsd:simpleType>
    </xsd:element>
    <xsd:element name="KBAssetType" ma:index="33" nillable="true" ma:displayName="KBAssetType" ma:internalName="KBAssetType">
      <xsd:simpleType>
        <xsd:restriction base="dms:Text">
          <xsd:maxLength value="255"/>
        </xsd:restriction>
      </xsd:simpleType>
    </xsd:element>
    <xsd:element name="e7fed2b567784b7fb4115fec76c3b6ef" ma:index="35" nillable="true" ma:taxonomy="true" ma:internalName="e7fed2b567784b7fb4115fec76c3b6ef" ma:taxonomyFieldName="BusinessFunctions" ma:displayName="BusinessFunctions" ma:default="" ma:fieldId="{e7fed2b5-6778-4b7f-b411-5fec76c3b6ef}" ma:taxonomyMulti="true" ma:sspId="2a6c10d7-b926-4fc0-945e-3cbf5049f6bd" ma:termSetId="db3575e5-83ce-417a-a0d0-81b3c1db79e8" ma:anchorId="00000000-0000-0000-0000-000000000000" ma:open="false" ma:isKeyword="false">
      <xsd:complexType>
        <xsd:sequence>
          <xsd:element ref="pc:Terms" minOccurs="0" maxOccurs="1"/>
        </xsd:sequence>
      </xsd:complexType>
    </xsd:element>
    <xsd:element name="ModernPageContent" ma:index="37" nillable="true" ma:displayName="ModernPageContent" ma:internalName="ModernPageContent">
      <xsd:simpleType>
        <xsd:restriction base="dms:Note">
          <xsd:maxLength value="255"/>
        </xsd:restriction>
      </xsd:simpleType>
    </xsd:element>
    <xsd:element name="ModernPageImage" ma:index="38" nillable="true" ma:displayName="Content Image" ma:internalName="ModernPageImage">
      <xsd:simpleType>
        <xsd:restriction base="dms:Unknown"/>
      </xsd:simpleType>
    </xsd:element>
    <xsd:element name="ModernContacts" ma:index="39" nillable="true" ma:displayName="Content Authors" ma:list="UserInfo" ma:SharePointGroup="0" ma:internalName="ModernContact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KeywordTaxHTField" ma:index="40" nillable="true" ma:taxonomy="true" ma:internalName="TaxKeywordTaxHTField" ma:taxonomyFieldName="TaxKeyword" ma:displayName="Enterprise Keywords" ma:fieldId="{23f27201-bee3-471e-b2e7-b64fd8b7ca38}" ma:taxonomyMulti="true" ma:sspId="2a6c10d7-b926-4fc0-945e-3cbf5049f6bd" ma:termSetId="00000000-0000-0000-0000-000000000000" ma:anchorId="00000000-0000-0000-0000-000000000000" ma:open="true" ma:isKeyword="true">
      <xsd:complexType>
        <xsd:sequence>
          <xsd:element ref="pc:Terms" minOccurs="0" maxOccurs="1"/>
        </xsd:sequence>
      </xsd:complexType>
    </xsd:element>
    <xsd:element name="RemovedFromWeb" ma:index="42" nillable="true" ma:displayName="Unpublish this content" ma:default="0" ma:internalName="RemovedFromWeb">
      <xsd:simpleType>
        <xsd:restriction base="dms:Boolean"/>
      </xsd:simpleType>
    </xsd:element>
    <xsd:element name="VersionHistory" ma:index="43" nillable="true" ma:displayName="VersionHistory" ma:internalName="VersionHistory">
      <xsd:simpleType>
        <xsd:restriction base="dms:Note"/>
      </xsd:simpleType>
    </xsd:element>
    <xsd:element name="RemoveFromMai" ma:index="44" nillable="true" ma:displayName="Remove from index" ma:default="0" ma:internalName="RemoveFromMai">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ma:index="31" ma:displayName="Category"/>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2a6c10d7-b926-4fc0-945e-3cbf5049f6bd" ContentTypeId="0x01010057394808144A4F4F997AFBA4FA75BA35" PreviousValue="false"/>
</file>

<file path=customXml/item4.xml><?xml version="1.0" encoding="utf-8"?>
<b:Sources xmlns:b="http://schemas.openxmlformats.org/officeDocument/2006/bibliography" xmlns="http://schemas.openxmlformats.org/officeDocument/2006/bibliography" SelectedStyle="\IEEE2006OfficeOnline.xsl" StyleName="IEEE" Version="2006">
  <b:Source>
    <b:Tag>Wor232</b:Tag>
    <b:SourceType>InternetSite</b:SourceType>
    <b:Guid>{3BA8DFFC-5911-49E2-9EDA-4DB7FA5C6834}</b:Guid>
    <b:Author>
      <b:Author>
        <b:Corporate>World Bank</b:Corporate>
      </b:Author>
    </b:Author>
    <b:Title>Earthquake Direct Damage in Syria Estimated at $5.1 billion in Areas Already Severely Ravaged by Long Conflict and Displacement</b:Title>
    <b:Year>2023</b:Year>
    <b:Month>2</b:Month>
    <b:Day>28</b:Day>
    <b:URL>https://www.worldbank.org/en/news/press-release/2023/02/28/earthquake-direct-damage-in-syria-estimated-at-5-1-billion-in-areas-already-severely-ravaged-by-long-conflict-and-displa</b:URL>
    <b:RefOrder>3</b:RefOrder>
  </b:Source>
  <b:Source>
    <b:Tag>Bra23</b:Tag>
    <b:SourceType>Report</b:SourceType>
    <b:Guid>{C6FF6CF6-669C-4CD3-9A64-1A3B32441585}</b:Guid>
    <b:Author>
      <b:Author>
        <b:NameList>
          <b:Person>
            <b:Last>Brand</b:Last>
            <b:First>Johannes</b:First>
          </b:Person>
          <b:Person>
            <b:Last>Cox</b:Last>
            <b:First>Kerri</b:First>
            <b:Middle>Dionne</b:Middle>
          </b:Person>
          <b:Person>
            <b:Last>Daniell</b:Last>
            <b:First>James</b:First>
            <b:Middle>Edward</b:Middle>
          </b:Person>
          <b:Person>
            <b:Last>Esper</b:Last>
            <b:First>Sarah</b:First>
          </b:Person>
          <b:Person>
            <b:Last>Gunasekera</b:Last>
            <b:First>Rashmin</b:First>
          </b:Person>
          <b:Person>
            <b:Last>Ishizawa Escudero</b:Last>
            <b:First>Oscar</b:First>
            <b:Middle>Anil</b:Middle>
          </b:Person>
          <b:Person>
            <b:Last>Khazai</b:Last>
            <b:First>Bijan</b:First>
          </b:Person>
          <b:Person>
            <b:Last>Macabuag</b:Last>
            <b:First>Joshua</b:First>
            <b:Middle>Lee David Clifton</b:Middle>
          </b:Person>
          <b:Person>
            <b:Last>Otálora</b:Last>
            <b:First>Samuel</b:First>
            <b:Middle>González</b:Middle>
          </b:Person>
          <b:Person>
            <b:Last>Pomonis</b:Last>
            <b:First>Antonios</b:First>
          </b:Person>
          <b:Person>
            <b:Last>Romero Hernandez</b:Last>
            <b:First>Roberth</b:First>
            <b:Middle>Alejandr</b:Middle>
          </b:Person>
        </b:NameList>
      </b:Author>
    </b:Author>
    <b:Title>Global Rapid Post-Disaster Damage Estimation (GRADE) Report : February 6, 2023 Kahramanmaraş Earthquakes - Türkiye Report</b:Title>
    <b:Year>2023</b:Year>
    <b:URL>http://documents.worldbank.org/curated/en/099022723021250141</b:URL>
    <b:Publisher>World Bank Group.</b:Publisher>
    <b:City>Washington, D.C.</b:City>
    <b:RefOrder>2</b:RefOrder>
  </b:Source>
  <b:Source>
    <b:Tag>UND25</b:Tag>
    <b:SourceType>Report</b:SourceType>
    <b:Guid>{221DEA7F-5E84-42B7-9094-D3E59A0022EE}</b:Guid>
    <b:Author>
      <b:Author>
        <b:Corporate>UNDRR</b:Corporate>
      </b:Author>
    </b:Author>
    <b:Title>Global Assessment Report on Disaster Risk Reduction</b:Title>
    <b:Year>2025</b:Year>
    <b:URL>https://www.undrr.org/gar/gar2025#download</b:URL>
    <b:RefOrder>8</b:RefOrder>
  </b:Source>
  <b:Source>
    <b:Tag>Nat21</b:Tag>
    <b:SourceType>ConferenceProceedings</b:SourceType>
    <b:Guid>{08FDF250-7C65-4CD4-A598-F2A8A531818E}</b:Guid>
    <b:Title>Three days Online Training Program Report on Post Disaster Housing ReconstructionLessons from the Past and Future Aspects</b:Title>
    <b:Year>2021</b:Year>
    <b:Author>
      <b:Author>
        <b:Corporate>NIDM and ADPC</b:Corporate>
      </b:Author>
    </b:Author>
    <b:URL>https://nidm.gov.in/pdf/trgReports/2021/September/Report_08-10September2021cg.pdf</b:URL>
    <b:Publisher>National Institute of Disaster Management (NIDM) (Ministry of Home Affairs, Govt. of India) and Asian Disaster Preparedness Center (ADPC), Bangkok</b:Publisher>
    <b:RefOrder>56</b:RefOrder>
  </b:Source>
  <b:Source>
    <b:Tag>Kau24</b:Tag>
    <b:SourceType>JournalArticle</b:SourceType>
    <b:Guid>{C50EC405-A3EA-4D19-B506-47B8CEEC0053}</b:Guid>
    <b:Title>The Worldwide Governance Indicators : Methodology and 2024 Update (English)</b:Title>
    <b:Year>2024</b:Year>
    <b:Publisher>World Bank Group</b:Publisher>
    <b:Author>
      <b:Author>
        <b:NameList>
          <b:Person>
            <b:Last>Kaufmann</b:Last>
            <b:First>Daniel</b:First>
          </b:Person>
          <b:Person>
            <b:Last>Kraay</b:Last>
            <b:First>Aart</b:First>
            <b:Middle>C..</b:Middle>
          </b:Person>
        </b:NameList>
      </b:Author>
    </b:Author>
    <b:JournalName>Policy Research working paper;</b:JournalName>
    <b:URL>http://documents.worldbank.org/curated/en/099005210162424110</b:URL>
    <b:RefOrder>40</b:RefOrder>
  </b:Source>
  <b:Source>
    <b:Tag>Fri22</b:Tag>
    <b:SourceType>JournalArticle</b:SourceType>
    <b:Guid>{59A90844-E91A-4383-8BCC-EA920AADAD5D}</b:Guid>
    <b:Author>
      <b:Author>
        <b:NameList>
          <b:Person>
            <b:Last>Friberg</b:Last>
            <b:First>John</b:First>
          </b:Person>
        </b:NameList>
      </b:Author>
    </b:Author>
    <b:Title>When the poor lose even more: A framework of normalized measures for disaster impacts and household economic vulnerability</b:Title>
    <b:JournalName>World Development Sustainability</b:JournalName>
    <b:Year>2022</b:Year>
    <b:Volume>1</b:Volume>
    <b:DOI>https://doi.org/10.1016/j.wds.2022.100022.</b:DOI>
    <b:LCID>en-US</b:LCID>
    <b:RefOrder>9</b:RefOrder>
  </b:Source>
  <b:Source>
    <b:Tag>Sil18</b:Tag>
    <b:SourceType>JournalArticle</b:SourceType>
    <b:Guid>{B27FF359-0B5D-484C-AA0C-AC3C86823AA3}</b:Guid>
    <b:Author>
      <b:Author>
        <b:NameList>
          <b:Person>
            <b:Last>Silva</b:Last>
            <b:First>M.M.G.T.</b:First>
            <b:Middle>De</b:Middle>
          </b:Person>
          <b:Person>
            <b:Last>Kawasaki</b:Last>
            <b:First>Akiyuki</b:First>
          </b:Person>
        </b:NameList>
      </b:Author>
    </b:Author>
    <b:Title>Socioeconomic Vulnerability to Disaster Risk: A Case Study of Flood and Drought Impact in a Rural Sri Lankan Community</b:Title>
    <b:JournalName>Ecological Economics</b:JournalName>
    <b:Year>2018</b:Year>
    <b:Pages>131-140</b:Pages>
    <b:Volume>152</b:Volume>
    <b:DOI>https://doi.org/10.1016/j.ecolecon.2018.05.010</b:DOI>
    <b:RefOrder>10</b:RefOrder>
  </b:Source>
  <b:Source>
    <b:Tag>Cha21</b:Tag>
    <b:SourceType>JournalArticle</b:SourceType>
    <b:Guid>{FD74775E-14AF-4E06-88E2-457188AF316E}</b:Guid>
    <b:Author>
      <b:Author>
        <b:NameList>
          <b:Person>
            <b:Last>Wang</b:Last>
            <b:First>Chaofeng</b:First>
          </b:Person>
          <b:Person>
            <b:Last>Antos</b:Last>
            <b:First>Sarah</b:First>
            <b:Middle>Elizabeth</b:Middle>
          </b:Person>
          <b:Person>
            <b:Last>Triveno</b:Last>
            <b:First>Luis</b:First>
            <b:Middle>Miguel</b:Middle>
          </b:Person>
        </b:NameList>
      </b:Author>
    </b:Author>
    <b:Title>Automatic detection of unreinforced masonry buildings from street view images using deep learning-based image segmentation</b:Title>
    <b:JournalName>Automation in Construction</b:JournalName>
    <b:Year>2021</b:Year>
    <b:Volume>132</b:Volume>
    <b:DOI>https://doi.org/10.1016/j.autcon.2021.103968</b:DOI>
    <b:RefOrder>13</b:RefOrder>
  </b:Source>
  <b:Source>
    <b:Tag>Ken16</b:Tag>
    <b:SourceType>JournalArticle</b:SourceType>
    <b:Guid>{2CFCE26C-CEB3-4302-8B26-9883FAAC58D1}</b:Guid>
    <b:Author>
      <b:Author>
        <b:NameList>
          <b:Person>
            <b:Last>Kenny</b:Last>
            <b:First>Charles</b:First>
          </b:Person>
        </b:NameList>
      </b:Author>
    </b:Author>
    <b:Title>Why Do People Die in Earthquakes? The Costs, Benefits and Institutions of Disaster Risk Reduction in Developing Countries</b:Title>
    <b:JournalName>World Bank Policy Research Working Paper</b:JournalName>
    <b:Year>2016</b:Year>
    <b:URL>https://ssrn.com/abstract=13</b:URL>
    <b:RefOrder>15</b:RefOrder>
  </b:Source>
  <b:Source>
    <b:Tag>Bau25</b:Tag>
    <b:SourceType>JournalArticle</b:SourceType>
    <b:Guid>{DD22BFAC-1D65-45FF-AFA4-C4D786BD870B}</b:Guid>
    <b:Author>
      <b:Author>
        <b:NameList>
          <b:Person>
            <b:Last>Baum-Snow</b:Last>
            <b:First>Nathaniel</b:First>
          </b:Person>
          <b:Person>
            <b:Last>Duranton</b:Last>
            <b:First>Gilles</b:First>
          </b:Person>
        </b:NameList>
      </b:Author>
    </b:Author>
    <b:Title>Chapter 6 - Housing supply and housing affordability</b:Title>
    <b:JournalName>Handbook of Regional and Urban Economics</b:JournalName>
    <b:Year>2025</b:Year>
    <b:Pages>353-461</b:Pages>
    <b:DOI>https://doi.org/10.1016/bs.hesreg.2025.05.003</b:DOI>
    <b:RefOrder>14</b:RefOrder>
  </b:Source>
  <b:Source>
    <b:Tag>Aqu19</b:Tag>
    <b:SourceType>JournalArticle</b:SourceType>
    <b:Guid>{B0835CB0-AF2C-4C5C-841A-E47E1243A17F}</b:Guid>
    <b:Author>
      <b:Author>
        <b:NameList>
          <b:Person>
            <b:Last>Aquino</b:Last>
            <b:First>Diocel</b:First>
            <b:Middle>Harold</b:Middle>
          </b:Person>
          <b:Person>
            <b:Last>Wilkinson</b:Last>
            <b:First>Suzanne</b:First>
          </b:Person>
          <b:Person>
            <b:Last>Raftery</b:Last>
            <b:First>Gary</b:First>
            <b:Middle>M.</b:Middle>
          </b:Person>
          <b:Person>
            <b:Last>Potangaroa</b:Last>
            <b:First>Regan</b:First>
          </b:Person>
        </b:NameList>
      </b:Author>
    </b:Author>
    <b:Title>Building back towards storm-resilient housing: Lessons from Fiji's Cyclone Winston experience</b:Title>
    <b:JournalName>International Journal of Disaster Risk Reduction</b:JournalName>
    <b:Year>2019</b:Year>
    <b:Pages>355-364</b:Pages>
    <b:Volume>33</b:Volume>
    <b:DOI>https://doi.org/10.1016/j.ijdrr.2018.10.020</b:DOI>
    <b:RefOrder>57</b:RefOrder>
  </b:Source>
  <b:Source>
    <b:Tag>Kar22</b:Tag>
    <b:SourceType>JournalArticle</b:SourceType>
    <b:Guid>{AB6A1850-2135-4904-917A-C2B1D7A585A2}</b:Guid>
    <b:Author>
      <b:Author>
        <b:NameList>
          <b:Person>
            <b:Last>Karki</b:Last>
            <b:First>Jeevan</b:First>
          </b:Person>
          <b:Person>
            <b:Last>Matthewman</b:Last>
            <b:First>Steve</b:First>
          </b:Person>
          <b:Person>
            <b:Last>Grayman</b:Last>
            <b:First>Jesse</b:First>
            <b:Middle>Hession</b:Middle>
          </b:Person>
        </b:NameList>
      </b:Author>
    </b:Author>
    <b:Title>Nayã Ghar (A new house): Examining post-earthquake housing reconstruction issues in Nepal</b:Title>
    <b:JournalName>International Journal of Disaster Risk Reduction</b:JournalName>
    <b:Year>2022</b:Year>
    <b:Volume>78</b:Volume>
    <b:DOI>https://doi.org/10.1016/j.ijdrr.2022.103116.</b:DOI>
    <b:RefOrder>58</b:RefOrder>
  </b:Source>
  <b:Source>
    <b:Tag>Wor25</b:Tag>
    <b:SourceType>Book</b:SourceType>
    <b:Guid>{B4DE267E-1744-4530-8939-1636E92DF6A4}</b:Guid>
    <b:Author>
      <b:Author>
        <b:Corporate>World Bank; GFDRR; Inter-American Development Bank.</b:Corporate>
      </b:Author>
    </b:Author>
    <b:Title>A Global Assessment of Building Codes: Current Status and Evolving Needs to Promote Resilient, Green and Inclusive Buildings.</b:Title>
    <b:Year>2025</b:Year>
    <b:Publisher>World Bank and the Inter-American Development Bank.</b:Publisher>
    <b:URL>http://hdl.handle.net/10986/43310</b:URL>
    <b:RefOrder>4</b:RefOrder>
  </b:Source>
  <b:Source>
    <b:Tag>Sco14</b:Tag>
    <b:SourceType>JournalArticle</b:SourceType>
    <b:Guid>{FA83C912-E832-434D-AC21-2C42187DA586}</b:Guid>
    <b:Title>Drivers of transformative change in the Italian landslide risk policy</b:Title>
    <b:Year>2014</b:Year>
    <b:Author>
      <b:Author>
        <b:NameList>
          <b:Person>
            <b:Last>Scolobig</b:Last>
            <b:First>Anna</b:First>
          </b:Person>
          <b:Person>
            <b:Last>Linnerooth-Bayer</b:Last>
            <b:First>Joanne</b:First>
          </b:Person>
          <b:Person>
            <b:Last>Pelling</b:Last>
            <b:First>Mark</b:First>
          </b:Person>
        </b:NameList>
      </b:Author>
    </b:Author>
    <b:JournalName>International Journal of Disaster Risk Reduction</b:JournalName>
    <b:Pages>124-136</b:Pages>
    <b:Volume>9</b:Volume>
    <b:DOI>https://doi.org/10.1016/j.ijdrr.2014.05.003.</b:DOI>
    <b:RefOrder>59</b:RefOrder>
  </b:Source>
  <b:Source>
    <b:Tag>Cha25</b:Tag>
    <b:SourceType>JournalArticle</b:SourceType>
    <b:Guid>{26F893CF-15A8-41F0-B1F6-B2D2B1C4563A}</b:Guid>
    <b:Author>
      <b:Author>
        <b:NameList>
          <b:Person>
            <b:Last>Chavez</b:Last>
            <b:First>Hazel</b:First>
            <b:Middle>De</b:Middle>
          </b:Person>
          <b:Person>
            <b:Last>Lim</b:Last>
            <b:First>Seunghoo</b:First>
          </b:Person>
        </b:NameList>
      </b:Author>
    </b:Author>
    <b:Title>Disaster policy change through the enactment of the National Disaster Risk Reduction and Management law in the Philippines: Punctuated equilibrium and multiple streams theories</b:Title>
    <b:JournalName>International Journal of Disaster Risk Reduction</b:JournalName>
    <b:Year>2025</b:Year>
    <b:Volume>125</b:Volume>
    <b:DOI>https://doi.org/10.1016/j.ijdrr.2025.105576</b:DOI>
    <b:RefOrder>22</b:RefOrder>
  </b:Source>
  <b:Source>
    <b:Tag>Shr21</b:Tag>
    <b:SourceType>JournalArticle</b:SourceType>
    <b:Guid>{E34E2452-E235-44E1-A254-85B799F892FE}</b:Guid>
    <b:Author>
      <b:Author>
        <b:NameList>
          <b:Person>
            <b:Last>Shrestha</b:Last>
            <b:First>Rajesh</b:First>
            <b:Middle>Kumar</b:Middle>
          </b:Person>
          <b:Person>
            <b:Last>Parajuli</b:Last>
            <b:First>Hari</b:First>
            <b:Middle>Ram</b:Middle>
          </b:Person>
          <b:Person>
            <b:Last>Poudel</b:Last>
            <b:First>Bipul</b:First>
          </b:Person>
        </b:NameList>
      </b:Author>
    </b:Author>
    <b:Title>Building typologies and code compliance issues of reconstructed houses after 2015 Mw 7.8 Gorkha, Nepal earthquake: Experience from Dhading District earthquake,</b:Title>
    <b:JournalName>Progress in Disaster Science</b:JournalName>
    <b:Year>2021</b:Year>
    <b:Volume>10</b:Volume>
    <b:DOI>https://doi.org/10.1016/j.pdisas.2021.100155.</b:DOI>
    <b:RefOrder>20</b:RefOrder>
  </b:Source>
  <b:Source>
    <b:Tag>Yor25</b:Tag>
    <b:SourceType>JournalArticle</b:SourceType>
    <b:Guid>{6FECE7AF-5F02-4533-97A9-53FC212AF875}</b:Guid>
    <b:Author>
      <b:Author>
        <b:NameList>
          <b:Person>
            <b:Last>Yore</b:Last>
            <b:First>Rebekah</b:First>
          </b:Person>
          <b:Person>
            <b:Last>Walker</b:Last>
            <b:First>Joanna</b:First>
            <b:Middle>Faure</b:Middle>
          </b:Person>
          <b:Person>
            <b:Last>Suppasri</b:Last>
            <b:First>Anawat</b:First>
          </b:Person>
        </b:NameList>
      </b:Author>
    </b:Author>
    <b:Title>Transitions to recovery: The shelter and housing journey following disaster</b:Title>
    <b:JournalName>International Journal of Disaster Risk Reduction</b:JournalName>
    <b:Year>2025</b:Year>
    <b:Volume>128</b:Volume>
    <b:DOI>https://doi.org/10.1016/j.ijdrr.2025.105726.</b:DOI>
    <b:RefOrder>21</b:RefOrder>
  </b:Source>
  <b:Source>
    <b:Tag>Hub14</b:Tag>
    <b:SourceType>JournalArticle</b:SourceType>
    <b:Guid>{4D6BC22D-7C57-40FE-B4E2-B954D30A8B8D}</b:Guid>
    <b:Author>
      <b:Author>
        <b:NameList>
          <b:Person>
            <b:Last>Hube</b:Last>
            <b:First>M.A.</b:First>
          </b:Person>
          <b:Person>
            <b:Last>Marihuén</b:Last>
            <b:First>A.</b:First>
          </b:Person>
          <b:Person>
            <b:Last>Llera</b:Last>
            <b:First>J.C.</b:First>
            <b:Middle>de la</b:Middle>
          </b:Person>
          <b:Person>
            <b:Last>B. Stojadinovic</b:Last>
          </b:Person>
        </b:NameList>
      </b:Author>
    </b:Author>
    <b:Title>Seismic behavior of slender reinforced concrete walls</b:Title>
    <b:JournalName>Engineering Structures</b:JournalName>
    <b:Year>2014</b:Year>
    <b:Pages>377-388</b:Pages>
    <b:Volume>80</b:Volume>
    <b:DOI>https://doi.org/10.1016/j.engstruct.2014.09.014.</b:DOI>
    <b:RefOrder>18</b:RefOrder>
  </b:Source>
  <b:Source>
    <b:Tag>Amb11</b:Tag>
    <b:SourceType>JournalArticle</b:SourceType>
    <b:Guid>{6025ADC9-3978-47B7-9018-C08090561A3A}</b:Guid>
    <b:Author>
      <b:Author>
        <b:NameList>
          <b:Person>
            <b:Last>Ambraseys</b:Last>
            <b:First>N.</b:First>
          </b:Person>
          <b:Person>
            <b:Last>Bilham</b:Last>
            <b:First>R.</b:First>
          </b:Person>
        </b:NameList>
      </b:Author>
    </b:Author>
    <b:Title>Corruption kills.</b:Title>
    <b:JournalName>Nature</b:JournalName>
    <b:Year>2011</b:Year>
    <b:Pages>153–155</b:Pages>
    <b:Volume>469</b:Volume>
    <b:URL>https://doi.org/10.1038/469153a</b:URL>
    <b:RefOrder>24</b:RefOrder>
  </b:Source>
  <b:Source>
    <b:Tag>Cev23</b:Tag>
    <b:SourceType>JournalArticle</b:SourceType>
    <b:Guid>{A42A4D0E-99BF-4424-9A43-91DF7BE7CE1D}</b:Guid>
    <b:Author>
      <b:Author>
        <b:NameList>
          <b:Person>
            <b:Last>Cevik</b:Last>
            <b:First>Serhan</b:First>
          </b:Person>
          <b:Person>
            <b:Last>Jalles</b:Last>
            <b:First>João</b:First>
            <b:Middle>Tovar</b:Middle>
          </b:Person>
        </b:NameList>
      </b:Author>
    </b:Author>
    <b:Title>Corruption Kills: Global Evidence from Natural Disasters</b:Title>
    <b:JournalName>IMF Working Papers </b:JournalName>
    <b:Year>2023</b:Year>
    <b:DOI>https://doi.org/10.5089/9798400257315.001</b:DOI>
    <b:RefOrder>25</b:RefOrder>
  </b:Source>
  <b:Source>
    <b:Tag>Wor251</b:Tag>
    <b:SourceType>Report</b:SourceType>
    <b:Guid>{F0C63660-EA23-46E5-9D1B-47BD1E3FB2F7}</b:Guid>
    <b:Author>
      <b:Author>
        <b:Corporate>World Bank</b:Corporate>
      </b:Author>
    </b:Author>
    <b:Title>Indonesia Economic Prospects : People-First Housing - A Roadmap from Homes to Jobs to Prosperity in Indonesia</b:Title>
    <b:Year>2025</b:Year>
    <b:City>Washington D.C.</b:City>
    <b:Publisher>World Bank Group</b:Publisher>
    <b:URL>https://documentsinternal.worldbank.org/search/40023796</b:URL>
    <b:RefOrder>26</b:RefOrder>
  </b:Source>
  <b:Source>
    <b:Tag>Mid25</b:Tag>
    <b:SourceType>JournalArticle</b:SourceType>
    <b:Guid>{62F29A55-DE03-4BED-95D4-A3EFFF47A9E9}</b:Guid>
    <b:Title>Global Socio-economic Resilience to Natural Disasters.</b:Title>
    <b:Year>2025</b:Year>
    <b:Author>
      <b:Author>
        <b:NameList>
          <b:Person>
            <b:Last>Middelanis</b:Last>
            <b:First>Robin</b:First>
          </b:Person>
          <b:Person>
            <b:Last>Jafino</b:Last>
            <b:First>Bramka</b:First>
            <b:Middle>Arga</b:Middle>
          </b:Person>
          <b:Person>
            <b:Last>Hill</b:Last>
            <b:First>Ruth</b:First>
          </b:Person>
          <b:Person>
            <b:Last>Nguyen</b:Last>
            <b:First>Minh</b:First>
            <b:Middle>Cong</b:Middle>
          </b:Person>
          <b:Person>
            <b:Last>Hallegatte</b:Last>
            <b:First>Stephane.</b:First>
          </b:Person>
        </b:NameList>
      </b:Author>
    </b:Author>
    <b:JournalName>World Bank Policy Research Working Paper</b:JournalName>
    <b:URL>http://hdl.handle.net/10986/43229</b:URL>
    <b:DOI>https://doi.org/10.1596/1813-9450-11129</b:DOI>
    <b:RefOrder>32</b:RefOrder>
  </b:Source>
  <b:Source>
    <b:Tag>Mou181</b:Tag>
    <b:SourceType>Report</b:SourceType>
    <b:Guid>{0BBFE760-2119-419B-9DCE-8FA8EDCC1A1E}</b:Guid>
    <b:Author>
      <b:Author>
        <b:NameList>
          <b:Person>
            <b:Last>Moullier</b:Last>
            <b:First>Thomas</b:First>
          </b:Person>
          <b:Person>
            <b:Last>Sakoda</b:Last>
            <b:First>Keiko.</b:First>
          </b:Person>
        </b:NameList>
      </b:Author>
    </b:Author>
    <b:Title>Building regulation for resilience : converting disaster experience into a safer built environment - the case of Japan (English)</b:Title>
    <b:Year>2018</b:Year>
    <b:Publisher>World Bank Group</b:Publisher>
    <b:City>Washington, D.C.</b:City>
    <b:URL>http://documents.worldbank.org/curated/en/674051527139944867</b:URL>
    <b:RefOrder>19</b:RefOrder>
  </b:Source>
  <b:Source>
    <b:Tag>Das15</b:Tag>
    <b:SourceType>Report</b:SourceType>
    <b:Guid>{403F5AC8-36F6-4F9D-8AE4-4C238564F478}</b:Guid>
    <b:Author>
      <b:Author>
        <b:NameList>
          <b:Person>
            <b:Last>Dasgupta</b:Last>
            <b:First>Basab</b:First>
          </b:Person>
          <b:Person>
            <b:Last>Lall</b:Last>
            <b:First>Somik</b:First>
            <b:Middle>V.</b:Middle>
          </b:Person>
          <b:Person>
            <b:Last>Gracia</b:Last>
            <b:First>Nancy</b:First>
            <b:Middle>Lozano</b:Middle>
          </b:Person>
          <b:Person>
            <b:Last>Mason</b:Last>
            <b:First>David</b:First>
          </b:Person>
          <b:Person>
            <b:Last>Parby</b:Last>
            <b:First>Jonas</b:First>
            <b:Middle>Ingemann</b:Middle>
          </b:Person>
          <b:Person>
            <b:Last>Young</b:Last>
            <b:First>Cheryl</b:First>
          </b:Person>
        </b:NameList>
      </b:Author>
    </b:Author>
    <b:Title>Stocktaking of the housing sector in Sub-Saharan Africa : challenges and opportunities.</b:Title>
    <b:Year>2015</b:Year>
    <b:Publisher>World Bank Group.</b:Publisher>
    <b:City>Washington, D.C.</b:City>
    <b:URL>https://documentsinternal.worldbank.org/search/25895370</b:URL>
    <b:RefOrder>27</b:RefOrder>
  </b:Source>
  <b:Source>
    <b:Tag>Cab25</b:Tag>
    <b:SourceType>InternetSite</b:SourceType>
    <b:Guid>{47FBBA95-C4F9-4C96-9A6D-3BCDF52A56F0}</b:Guid>
    <b:Author>
      <b:Author>
        <b:Corporate>Cabinet Office, Government of Japan</b:Corporate>
      </b:Author>
    </b:Author>
    <b:Title>令和６年能登半島地震に係る被害状況等について</b:Title>
    <b:Year>2025</b:Year>
    <b:Month>10</b:Month>
    <b:Day>15</b:Day>
    <b:URL>https://www.bousai.go.jp/updates/r60101notojishin/r60101notojishin/pdf/r60101notojishin_59.pdf</b:URL>
    <b:LCID>en-US</b:LCID>
    <b:RefOrder>1</b:RefOrder>
  </b:Source>
  <b:Source>
    <b:Tag>Dei24</b:Tag>
    <b:SourceType>Report</b:SourceType>
    <b:Guid>{570C3887-C3DA-41B3-B2AA-003D47B6A1FF}</b:Guid>
    <b:Author>
      <b:Author>
        <b:NameList>
          <b:Person>
            <b:Last>Deininger</b:Last>
            <b:First>Klaus</b:First>
            <b:Middle>W.</b:Middle>
          </b:Person>
          <b:Person>
            <b:Last>Goyal</b:Last>
            <b:First>Aparajita</b:First>
          </b:Person>
        </b:NameList>
      </b:Author>
    </b:Author>
    <b:Title>Land Policies and Institutions for Equitable and Resilient Growth in Africa</b:Title>
    <b:Year>2024</b:Year>
    <b:Publisher>World Bank Group</b:Publisher>
    <b:City>Washington D.C.</b:City>
    <b:URL>https://www.worldbank.org/en/publication/land-policies-africa</b:URL>
    <b:RefOrder>29</b:RefOrder>
  </b:Source>
  <b:Source>
    <b:Tag>UNH241</b:Tag>
    <b:SourceType>Report</b:SourceType>
    <b:Guid>{45C3928B-03BD-47EE-9897-04C6EF71861A}</b:Guid>
    <b:Author>
      <b:Author>
        <b:Corporate>UN-HABITAT</b:Corporate>
      </b:Author>
    </b:Author>
    <b:Title>2024 Annual Report: Adequate Housing for All,</b:Title>
    <b:Year>2025</b:Year>
    <b:URL>https://unhabitat.org/annual-report-2024</b:URL>
    <b:Publisher>UN-HABITAT</b:Publisher>
    <b:RefOrder>6</b:RefOrder>
  </b:Source>
  <b:Source>
    <b:Tag>Coh24</b:Tag>
    <b:SourceType>Report</b:SourceType>
    <b:Guid>{DC9F0845-F7A0-46B1-804D-F96F3E788770}</b:Guid>
    <b:Author>
      <b:Author>
        <b:NameList>
          <b:Person>
            <b:Last>Cohen</b:Last>
            <b:First>Oriya</b:First>
          </b:Person>
          <b:Person>
            <b:Last>McTarnaghan</b:Last>
            <b:First>Sara</b:First>
          </b:Person>
          <b:Person>
            <b:Last>Junod</b:Last>
            <b:First>Anne</b:First>
          </b:Person>
        </b:NameList>
      </b:Author>
    </b:Author>
    <b:Title>Preserving, Protecting, and Building Climate-Resilient Affordable Housing</b:Title>
    <b:Year>2024</b:Year>
    <b:Publisher>Urban Institute</b:Publisher>
    <b:URL>https://www.urban.org/research/publication/preserving-protecting-and-building-climate-resilient-affordable-housing</b:URL>
    <b:RefOrder>12</b:RefOrder>
  </b:Source>
  <b:Source>
    <b:Tag>Oli24</b:Tag>
    <b:SourceType>InternetSite</b:SourceType>
    <b:Guid>{5BAE3D95-E5C9-4262-BCC9-F8C7C5543E00}</b:Guid>
    <b:Title>Why affordable housing is more vulnerable to disasters</b:Title>
    <b:Year>2024</b:Year>
    <b:Author>
      <b:Author>
        <b:NameList>
          <b:Person>
            <b:Last>Nielsen</b:Last>
            <b:First>Olivia</b:First>
          </b:Person>
          <b:Person>
            <b:Last>Sanders</b:Last>
            <b:First>Monica</b:First>
          </b:Person>
        </b:NameList>
      </b:Author>
    </b:Author>
    <b:InternetSiteTitle>PreventionWeb</b:InternetSiteTitle>
    <b:Month>October</b:Month>
    <b:Day>21</b:Day>
    <b:URL>https://www.preventionweb.net/drr-community-voices/why-affordable-housing-more-vulnerable-disasters</b:URL>
    <b:RefOrder>11</b:RefOrder>
  </b:Source>
  <b:Source>
    <b:Tag>San25</b:Tag>
    <b:SourceType>Report</b:SourceType>
    <b:Guid>{8EE1D4C9-3E7B-4E13-9C38-3224BD0766B8}</b:Guid>
    <b:Title>Inquiry into housing policy and disaster: better coordinating actors, responses and data</b:Title>
    <b:Year>2025</b:Year>
    <b:URL>https://www.ahuri.edu.au/research/final-reports/444</b:URL>
    <b:Author>
      <b:Author>
        <b:NameList>
          <b:Person>
            <b:Last>Sanderson</b:Last>
            <b:First>David</b:First>
          </b:Person>
          <b:Person>
            <b:Last>Perugia</b:Last>
            <b:First>Francesca</b:First>
          </b:Person>
          <b:Person>
            <b:Last>Kroen</b:Last>
            <b:First>Annette</b:First>
          </b:Person>
          <b:Person>
            <b:Last>Liu</b:Last>
            <b:First>Edgar</b:First>
          </b:Person>
          <b:Person>
            <b:Last>Dodson</b:Last>
            <b:First>Jago</b:First>
          </b:Person>
        </b:NameList>
      </b:Author>
    </b:Author>
    <b:Publisher>AHURi</b:Publisher>
    <b:RefOrder>23</b:RefOrder>
  </b:Source>
  <b:Source>
    <b:Tag>Sam18</b:Tag>
    <b:SourceType>InternetSite</b:SourceType>
    <b:Guid>{1E3FA085-ED11-4491-91E3-FE1773FD7DCD}</b:Guid>
    <b:Title>Building better before the next disaster: How retrofitting homes can save lives and strengthen economies</b:Title>
    <b:Year>2018</b:Year>
    <b:Author>
      <b:Author>
        <b:NameList>
          <b:Person>
            <b:Last>Wahba</b:Last>
            <b:First>Sameh</b:First>
          </b:Person>
          <b:Person>
            <b:Last>Triven</b:Last>
            <b:First>Luis</b:First>
          </b:Person>
          <b:Person>
            <b:Last>Terraza</b:Last>
            <b:First>Horacio</b:First>
            <b:Middle>Cristian</b:Middle>
          </b:Person>
          <b:Person>
            <b:Last>Antos</b:Last>
            <b:First>Sarah</b:First>
            <b:Middle>Elizabeth</b:Middle>
          </b:Person>
        </b:NameList>
      </b:Author>
    </b:Author>
    <b:InternetSiteTitle>World Bank Blogs</b:InternetSiteTitle>
    <b:Month>October</b:Month>
    <b:Day>9</b:Day>
    <b:URL>https://blogs.worldbank.org/en/sustainablecities/building-better-next-disaster-how-retrofitting-homes-can-save-lives-and-strengthen-economies</b:URL>
    <b:RefOrder>28</b:RefOrder>
  </b:Source>
  <b:Source>
    <b:Tag>UND15</b:Tag>
    <b:SourceType>Report</b:SourceType>
    <b:Guid>{A23C22A3-23C2-46D3-9060-84059B1044FD}</b:Guid>
    <b:Author>
      <b:Author>
        <b:Corporate>UNDRR</b:Corporate>
      </b:Author>
    </b:Author>
    <b:Title>Sendai Framework for Disaster Risk Reduction 2015–2030. </b:Title>
    <b:Year>2015</b:Year>
    <b:Publisher>United Nations Office for Disaster Risk Reduction.</b:Publisher>
    <b:RefOrder>5</b:RefOrder>
  </b:Source>
  <b:Source>
    <b:Tag>UNH22</b:Tag>
    <b:SourceType>Report</b:SourceType>
    <b:Guid>{20C596D8-774B-4C68-83D0-C67C4B8C8FCA}</b:Guid>
    <b:Author>
      <b:Author>
        <b:Corporate>UN-Habitat</b:Corporate>
      </b:Author>
    </b:Author>
    <b:Title>World Cities Report: Envisaging the Future of Cities</b:Title>
    <b:Year>2022</b:Year>
    <b:Publisher>United Nations Human Settlements Programme.</b:Publisher>
    <b:URL>https://unhabitat.org/sites/default/files/2022/06/wcr_2022.pdf</b:URL>
    <b:RefOrder>7</b:RefOrder>
  </b:Source>
  <b:Source>
    <b:Tag>Ban17</b:Tag>
    <b:SourceType>Report</b:SourceType>
    <b:Guid>{2E2AB9D4-FC03-4CA0-A846-DC138A0D1F76}</b:Guid>
    <b:Author>
      <b:Author>
        <b:NameList>
          <b:Person>
            <b:Last>Bangalore</b:Last>
            <b:First>Mook</b:First>
          </b:Person>
          <b:Person>
            <b:Last>Hallegatte</b:Last>
            <b:First>Stephane</b:First>
          </b:Person>
          <b:Person>
            <b:Last>Vogt-Schilb</b:Last>
            <b:First>Adrien</b:First>
          </b:Person>
          <b:Person>
            <b:Last>Rozenberg</b:Last>
            <b:First>Julie.</b:First>
          </b:Person>
        </b:NameList>
      </b:Author>
    </b:Author>
    <b:Title>Unbreakable: Building the Resilience of the Poor in the Face of Natural Disasters</b:Title>
    <b:Year>2017</b:Year>
    <b:Publisher>World Bank</b:Publisher>
    <b:URL>https://hdl.handle.net/10986/25335</b:URL>
    <b:DOI>https://doi.org/10.1596/978-1-4648-1003-9</b:DOI>
    <b:RefOrder>16</b:RefOrder>
  </b:Source>
  <b:Source>
    <b:Tag>Kee11</b:Tag>
    <b:SourceType>JournalArticle</b:SourceType>
    <b:Guid>{8D3B358A-32C9-4168-A538-136A2CE05D26}</b:Guid>
    <b:Title>Earthquake Propensity and the Politics of Mortality Prevention</b:Title>
    <b:Year>2011</b:Year>
    <b:Author>
      <b:Author>
        <b:NameList>
          <b:Person>
            <b:Last>Keefer</b:Last>
            <b:First>Philip</b:First>
          </b:Person>
          <b:Person>
            <b:Last>Neumayer</b:Last>
            <b:First>Eric</b:First>
          </b:Person>
          <b:Person>
            <b:Last>Plümper</b:Last>
            <b:First>Thomas</b:First>
          </b:Person>
        </b:NameList>
      </b:Author>
    </b:Author>
    <b:JournalName>World Development</b:JournalName>
    <b:Pages>1530-1541</b:Pages>
    <b:Volume>39</b:Volume>
    <b:Issue>9</b:Issue>
    <b:DOI>https://doi.org/10.1016/j.worlddev.2011.02.010</b:DOI>
    <b:RefOrder>17</b:RefOrder>
  </b:Source>
  <b:Source>
    <b:Tag>Yep23</b:Tag>
    <b:SourceType>JournalArticle</b:SourceType>
    <b:Guid>{97096FEE-3A0D-42A0-AA2A-A609A9AEA862}</b:Guid>
    <b:Title>Global Building Exposure Model for Earthquake Risk Assessment.</b:Title>
    <b:JournalName>Earthquake Spectra</b:JournalName>
    <b:Year>2023</b:Year>
    <b:Author>
      <b:Author>
        <b:NameList>
          <b:Person>
            <b:Last>Yepes-Estrada</b:Last>
            <b:First>C.,</b:First>
            <b:Middle>Calderon, A., Costa, C., Crowley, H., Dabbeek, J., Hoyos, M., Martins, L., Paul, N., Rao, A., Silva, V.</b:Middle>
          </b:Person>
        </b:NameList>
      </b:Author>
    </b:Author>
    <b:DOI>10.1177/87552930231194048</b:DOI>
    <b:RefOrder>30</b:RefOrder>
  </b:Source>
  <b:Source>
    <b:Tag>Zah07</b:Tag>
    <b:SourceType>JournalArticle</b:SourceType>
    <b:Guid>{7E7A104F-1FDE-4797-A190-E49E7F5AC7E1}</b:Guid>
    <b:Title>Destructive effects of the 2003 bam earthquake on structures.</b:Title>
    <b:Year>2007</b:Year>
    <b:Author>
      <b:Author>
        <b:NameList>
          <b:Person>
            <b:Last>Zahrai</b:Last>
            <b:First>Seyed</b:First>
            <b:Middle>Mehdi</b:Middle>
          </b:Person>
          <b:Person>
            <b:Last>Heidarzadeh</b:Last>
            <b:First>Mohammad.</b:First>
          </b:Person>
        </b:NameList>
      </b:Author>
    </b:Author>
    <b:JournalName>Asian Journal of Civil Engineering</b:JournalName>
    <b:Pages>329-342</b:Pages>
    <b:Volume>8</b:Volume>
    <b:URL>https://www.researchgate.net/publication/236852189_Destructive_effects_of_the_2003_bam_earthquake_on_structures</b:URL>
    <b:RefOrder>33</b:RefOrder>
  </b:Source>
  <b:Source>
    <b:Tag>Cho13</b:Tag>
    <b:SourceType>JournalArticle</b:SourceType>
    <b:Guid>{E1258A8C-386F-4114-9C6C-48F7B9E2880F}</b:Guid>
    <b:Author>
      <b:Author>
        <b:NameList>
          <b:Person>
            <b:Last>Chourasia</b:Last>
            <b:First>Ajay</b:First>
          </b:Person>
          <b:Person>
            <b:Last>Bhattacharyya</b:Last>
            <b:First>Sriman</b:First>
          </b:Person>
          <b:Person>
            <b:Last>Bhargava</b:Last>
            <b:First>Pradeep</b:First>
          </b:Person>
          <b:Person>
            <b:Last>Bhandari</b:Last>
            <b:First>Navratan</b:First>
          </b:Person>
        </b:NameList>
      </b:Author>
    </b:Author>
    <b:Title>Influential aspects on seismic performance of confined masonry construction.</b:Title>
    <b:JournalName> Natural Science</b:JournalName>
    <b:Year>2013</b:Year>
    <b:Pages>56-62</b:Pages>
    <b:Volume>5</b:Volume>
    <b:Issue>8A1</b:Issue>
    <b:RefOrder>36</b:RefOrder>
  </b:Source>
  <b:Source>
    <b:Tag>Cho16</b:Tag>
    <b:SourceType>JournalArticle</b:SourceType>
    <b:Guid>{09C565A2-B6E4-4170-BD54-183E736F6CF2}</b:Guid>
    <b:Author>
      <b:Author>
        <b:NameList>
          <b:Person>
            <b:Last>Chourasia</b:Last>
            <b:First>Ajay</b:First>
          </b:Person>
          <b:Person>
            <b:Last>Bhattacharyya</b:Last>
            <b:First>Sriman</b:First>
          </b:Person>
          <b:Person>
            <b:Last>Bhandari</b:Last>
            <b:First>N.</b:First>
          </b:Person>
          <b:Person>
            <b:Last>Bhargava</b:Last>
            <b:First>Pradeep.</b:First>
          </b:Person>
        </b:NameList>
      </b:Author>
    </b:Author>
    <b:Title>Seismic Performance of Different Masonry Buildings: Full-Scale Experimental Study</b:Title>
    <b:JournalName>Journal of Performance of Constructed Facilities</b:JournalName>
    <b:Year>2016</b:Year>
    <b:DOI>10.1061/(ASCE)CF.1943-5509.0000850</b:DOI>
    <b:RefOrder>37</b:RefOrder>
  </b:Source>
  <b:Source>
    <b:Tag>Dip16</b:Tag>
    <b:SourceType>JournalArticle</b:SourceType>
    <b:Guid>{66A5702A-42E4-455D-86C1-B7311CC7A07B}</b:Guid>
    <b:Title>Structural performance and associated lessons to be learned from world earthquakes in Nepal after 25 April 2015 (MW 7.8) Gorkha earthquake</b:Title>
    <b:JournalName>Engineering Failure Analysis</b:JournalName>
    <b:Year>2016</b:Year>
    <b:Pages>222-243</b:Pages>
    <b:Volume>68</b:Volume>
    <b:Author>
      <b:Author>
        <b:NameList>
          <b:Person>
            <b:Last>Gautam</b:Last>
            <b:First>Dipendra</b:First>
          </b:Person>
          <b:Person>
            <b:Last>Chaulagain</b:Last>
            <b:First>Hemchandra</b:First>
          </b:Person>
        </b:NameList>
      </b:Author>
    </b:Author>
    <b:Month>October</b:Month>
    <b:DOI>https://doi.org/10.1016/j.engfailanal.2016.06.002</b:DOI>
    <b:RefOrder>34</b:RefOrder>
  </b:Source>
  <b:Source>
    <b:Tag>Işı23</b:Tag>
    <b:SourceType>JournalArticle</b:SourceType>
    <b:Guid>{411C7303-B514-4EB4-95E4-C21CA5AFC21B}</b:Guid>
    <b:Author>
      <b:Author>
        <b:NameList>
          <b:Person>
            <b:Last>Işık</b:Last>
            <b:First>Ercan</b:First>
          </b:Person>
        </b:NameList>
      </b:Author>
    </b:Author>
    <b:Title>Structural Failures of Adobe Buildings during the February 2023 Kahramanmaraş (Türkiye) Earthquakes</b:Title>
    <b:JournalName>Applied Sciences</b:JournalName>
    <b:Year>2023</b:Year>
    <b:Month>August</b:Month>
    <b:DOI>10.3390/app13158937</b:DOI>
    <b:RefOrder>35</b:RefOrder>
  </b:Source>
  <b:Source>
    <b:Tag>Pér23</b:Tag>
    <b:SourceType>JournalArticle</b:SourceType>
    <b:Guid>{3B8ECAC5-11B3-43E0-8F0D-6AF0381FBCCC}</b:Guid>
    <b:Author>
      <b:Author>
        <b:NameList>
          <b:Person>
            <b:Last>Pérez Gavilán Escalante</b:Last>
            <b:First>Juan</b:First>
            <b:Middle>Jose, Svetlana Brzev, Eric Fernando Espinosa Cazarin, Sara Ganzerli, Daniel Quiun, and Matthew T. Reiter</b:Middle>
          </b:Person>
        </b:NameList>
      </b:Author>
    </b:Author>
    <b:Title>Experimental Research Studies on Seismic Behaviour of Confined Masonry Structures: Current Status and Future Needs</b:Title>
    <b:JournalName>Buildings</b:JournalName>
    <b:Year>2023</b:Year>
    <b:Volume>13</b:Volume>
    <b:DOI>https://doi.org/10.3390/buildings13071776</b:DOI>
    <b:RefOrder>38</b:RefOrder>
  </b:Source>
  <b:Source>
    <b:Tag>Sil20</b:Tag>
    <b:SourceType>JournalArticle</b:SourceType>
    <b:Guid>{C3DB9E40-F116-4516-BF7B-51C2B2130B41}</b:Guid>
    <b:Author>
      <b:Author>
        <b:NameList>
          <b:Person>
            <b:Last>Silva</b:Last>
            <b:First>Vitor</b:First>
          </b:Person>
          <b:Person>
            <b:Last>Amo-Oduro</b:Last>
            <b:First>Desmond</b:First>
          </b:Person>
          <b:Person>
            <b:Last>Calderon</b:Last>
            <b:First>Alejandro</b:First>
          </b:Person>
          <b:Person>
            <b:Last>Costa</b:Last>
            <b:First>Catarina</b:First>
          </b:Person>
          <b:Person>
            <b:Last>Dabbeek</b:Last>
            <b:First>Jamal</b:First>
          </b:Person>
          <b:Person>
            <b:Last>Despotaki</b:Last>
            <b:First>Venetia</b:First>
          </b:Person>
          <b:Person>
            <b:Last>Martins</b:Last>
            <b:First>Luis</b:First>
          </b:Person>
          <b:Person>
            <b:Last>Pagani</b:Last>
            <b:First>Marco</b:First>
          </b:Person>
          <b:Person>
            <b:Last>Rao</b:Last>
            <b:First>Anirudh</b:First>
          </b:Person>
          <b:Person>
            <b:Last>Simionato</b:Last>
            <b:First>Michele</b:First>
          </b:Person>
          <b:Person>
            <b:Last>Viganò</b:Last>
            <b:First>Daniele</b:First>
          </b:Person>
          <b:Person>
            <b:Last>Yepes-Estrada</b:Last>
            <b:First>Catalina</b:First>
          </b:Person>
          <b:Person>
            <b:Last>Acevedo</b:Last>
            <b:First>Ana</b:First>
          </b:Person>
          <b:Person>
            <b:Last>Crowley</b:Last>
            <b:First>Helen</b:First>
          </b:Person>
          <b:Person>
            <b:Last>Horspool</b:Last>
            <b:First>Nick</b:First>
          </b:Person>
          <b:Person>
            <b:Last>Kishor </b:Last>
            <b:First>Jaiswal</b:First>
          </b:Person>
          <b:Person>
            <b:Last>Journeay</b:Last>
            <b:First>Murray </b:First>
          </b:Person>
          <b:Person>
            <b:Last>Pittore</b:Last>
            <b:First>Massimiliano </b:First>
          </b:Person>
        </b:NameList>
      </b:Author>
    </b:Author>
    <b:Title>Development of a global seismic risk model</b:Title>
    <b:JournalName>Earthquake Spectra</b:JournalName>
    <b:Year>2020</b:Year>
    <b:Pages>372-394</b:Pages>
    <b:Volume>36</b:Volume>
    <b:DOI>https://doi.org/10.1177/8755293019899953</b:DOI>
    <b:RefOrder>31</b:RefOrder>
  </b:Source>
  <b:Source>
    <b:Tag>Gio23</b:Tag>
    <b:SourceType>JournalArticle</b:SourceType>
    <b:Guid>{DDAD1740-D2AA-45F1-A653-448B6F5BB29A}</b:Guid>
    <b:Author>
      <b:Author>
        <b:NameList>
          <b:Person>
            <b:Last>Giordano</b:Last>
            <b:First>Nicola</b:First>
          </b:Person>
          <b:Person>
            <b:Last>Risi</b:Last>
            <b:First>Raffaele</b:First>
            <b:Middle>De</b:Middle>
          </b:Person>
          <b:Person>
            <b:Last>Macdonald</b:Last>
            <b:First>John</b:First>
          </b:Person>
          <b:Person>
            <b:Last>Goda</b:Last>
            <b:First>Katsuichiro</b:First>
          </b:Person>
          <b:Person>
            <b:Last>Kafodya</b:Last>
            <b:First>Innocent</b:First>
          </b:Person>
          <b:Person>
            <b:Last>Ngoma</b:Last>
            <b:First>Ignasio</b:First>
          </b:Person>
        </b:NameList>
      </b:Author>
    </b:Author>
    <b:Title>Implications of building code enforcement and urban expansion on future earthquake loss in East Africa: case study—Blantyre, Malawi</b:Title>
    <b:JournalName>Natural Hazards</b:JournalName>
    <b:Year>2023</b:Year>
    <b:Pages>1083-1104</b:Pages>
    <b:Volume>117</b:Volume>
    <b:DOI>https://doi.org/10.1007/s11069-023-05895-1</b:DOI>
    <b:RefOrder>47</b:RefOrder>
  </b:Source>
  <b:Source>
    <b:Tag>Sye14</b:Tag>
    <b:SourceType>JournalArticle</b:SourceType>
    <b:Guid>{8893DCE3-755D-465D-91CF-746929FD513B}</b:Guid>
    <b:Title>Public perception about enforcement of building codes as risk reduction strategy for seismic safety in Quetta, Baluchistan</b:Title>
    <b:JournalName>International Journal of Disaster Risk Reduction</b:JournalName>
    <b:Year>2014</b:Year>
    <b:Pages>99-106</b:Pages>
    <b:Author>
      <b:Author>
        <b:NameList>
          <b:Person>
            <b:Last>Ainuddin</b:Last>
            <b:First>Syed</b:First>
          </b:Person>
          <b:Person>
            <b:Last>Mukhtar</b:Last>
            <b:First>Uzma</b:First>
          </b:Person>
          <b:Person>
            <b:Last>Ainuddin</b:Last>
            <b:First>Shabana</b:First>
          </b:Person>
        </b:NameList>
      </b:Author>
    </b:Author>
    <b:DOI>https://doi.org/10.1016/j.ijdrr.2014.04.007</b:DOI>
    <b:RefOrder>48</b:RefOrder>
  </b:Source>
  <b:Source>
    <b:Tag>Fos25</b:Tag>
    <b:SourceType>JournalArticle</b:SourceType>
    <b:Guid>{9086585D-4AD8-452A-A09F-C58BC570B7B1}</b:Guid>
    <b:Author>
      <b:Author>
        <b:NameList>
          <b:Person>
            <b:Last>Foster</b:Last>
            <b:First>Elizabeth</b:First>
            <b:Middle>Mary</b:Middle>
          </b:Person>
          <b:Person>
            <b:Last>Jolliffe</b:Last>
            <b:First>Dean</b:First>
            <b:Middle>Mitchell</b:Middle>
          </b:Person>
          <b:Person>
            <b:Last>Lara Ibarra</b:Last>
            <b:First>Gabriel</b:First>
          </b:Person>
          <b:Person>
            <b:Last>Lakner</b:Last>
            <b:First>Christoph</b:First>
          </b:Person>
          <b:Person>
            <b:Last>Tetteh Baah</b:Last>
            <b:First>Samuel</b:First>
            <b:Middle>Kofi.</b:Middle>
          </b:Person>
        </b:NameList>
      </b:Author>
    </b:Author>
    <b:Title>Global Poverty Revisited Using 2021 PPPs and New Data on Consumption</b:Title>
    <b:JournalName>Policy Research Working Paper</b:JournalName>
    <b:Year>2025</b:Year>
    <b:Publisher>World Bank Group</b:Publisher>
    <b:URL>http://documents.worldbank.org/curated/en/099503206032533226</b:URL>
    <b:RefOrder>39</b:RefOrder>
  </b:Source>
  <b:Source>
    <b:Tag>Del25</b:Tag>
    <b:SourceType>JournalArticle</b:SourceType>
    <b:Guid>{98FDB765-CD0B-4F4A-89CE-563CFE3400CC}</b:Guid>
    <b:Author>
      <b:Author>
        <b:NameList>
          <b:Person>
            <b:Last>Delforge</b:Last>
            <b:First>Damien</b:First>
          </b:Person>
          <b:Person>
            <b:Last>Wathelet</b:Last>
            <b:First>Valentin</b:First>
          </b:Person>
          <b:Person>
            <b:Last>Below</b:Last>
            <b:First>Regina</b:First>
          </b:Person>
          <b:Person>
            <b:Last>Sofia</b:Last>
            <b:First>Cinzia</b:First>
            <b:Middle>Lanfredi</b:Middle>
          </b:Person>
          <b:Person>
            <b:Last>Tonnelier</b:Last>
            <b:First>Margo</b:First>
          </b:Person>
          <b:Person>
            <b:Last>Loenhout</b:Last>
            <b:First>Joris</b:First>
            <b:Middle>A.F. van</b:Middle>
          </b:Person>
          <b:Person>
            <b:Last>Speybroeck</b:Last>
            <b:First>Niko</b:First>
          </b:Person>
        </b:NameList>
      </b:Author>
    </b:Author>
    <b:Title>EM-DAT: the Emergency Events Database</b:Title>
    <b:JournalName>International Journal of Disaster Risk Reductio</b:JournalName>
    <b:Year>2025</b:Year>
    <b:Volume>124</b:Volume>
    <b:DOI>https://doi.org/10.1016/j.ijdrr.2025.105509</b:DOI>
    <b:RefOrder>41</b:RefOrder>
  </b:Source>
  <b:Source>
    <b:Tag>Pos13</b:Tag>
    <b:SourceType>Report</b:SourceType>
    <b:Guid>{BCCC63FE-DBC1-4C99-BB58-276A1B56E26A}</b:Guid>
    <b:Title>Post-disaster needs assessment guidelines volume A</b:Title>
    <b:Year>2013</b:Year>
    <b:Publisher>World Bank Group.</b:Publisher>
    <b:City>Washington, D.C. </b:City>
    <b:URL>http://documents.worldbank.org/curated/en/978841493102105778</b:URL>
    <b:RefOrder>50</b:RefOrder>
  </b:Source>
  <b:Source>
    <b:Tag>Cla16</b:Tag>
    <b:SourceType>Report</b:SourceType>
    <b:Guid>{704449FB-91AB-4E9D-8C8C-2EC4153D5500}</b:Guid>
    <b:Author>
      <b:Author>
        <b:NameList>
          <b:Person>
            <b:Last>Clarke</b:Last>
            <b:First>Daniel</b:First>
            <b:Middle>J.</b:Middle>
          </b:Person>
          <b:Person>
            <b:Last>Dercon</b:Last>
            <b:First>Stefan</b:First>
          </b:Person>
        </b:NameList>
      </b:Author>
    </b:Author>
    <b:Title>Dull Disasters?: How Planning Ahead Will Make a Difference</b:Title>
    <b:Year>2016</b:Year>
    <b:Publisher>World Bank</b:Publisher>
    <b:URL>https://hdl.handle.net/10986/24805</b:URL>
    <b:DOI>https://doi.org/10.1596/978-0-19-878557-6</b:DOI>
    <b:RefOrder>52</b:RefOrder>
  </b:Source>
  <b:Source>
    <b:Tag>Wor23</b:Tag>
    <b:SourceType>Report</b:SourceType>
    <b:Guid>{3591627C-98CE-4B85-9450-B6AF9FB4E922}</b:Guid>
    <b:Author>
      <b:Author>
        <b:Corporate>World Bank; Global Facility for Disaster Reduction and Recovery.</b:Corporate>
      </b:Author>
    </b:Author>
    <b:Title>Building Regulations in Sub-Saharan Africa: A Status Review of the Building Regulatory Environment</b:Title>
    <b:Year>2023</b:Year>
    <b:Publisher>World Bank</b:Publisher>
    <b:URL>https://openknowledge.worldbank.org/handle/10986/39900</b:URL>
    <b:DOI>https://doi.org/10.1596/39900</b:DOI>
    <b:RefOrder>53</b:RefOrder>
  </b:Source>
  <b:Source>
    <b:Tag>Ahm18</b:Tag>
    <b:SourceType>JournalArticle</b:SourceType>
    <b:Guid>{4D1F6331-EA7F-49B0-803A-B37D65B9A1B8}</b:Guid>
    <b:Title>Compliance to building codes for disaster resilience: Bangladesh and Nepal.</b:Title>
    <b:Year>2018</b:Year>
    <b:Author>
      <b:Author>
        <b:NameList>
          <b:Person>
            <b:Last>Ahmed</b:Last>
            <b:First>Iftekhar</b:First>
          </b:Person>
          <b:Person>
            <b:Last>Gajendran</b:Last>
            <b:First>Thayaparan</b:First>
          </b:Person>
          <b:Person>
            <b:Last>Brewer</b:Last>
            <b:First>Graham</b:First>
          </b:Person>
          <b:Person>
            <b:Last>Maund</b:Last>
            <b:First>Kim</b:First>
          </b:Person>
          <b:Person>
            <b:Last>von Meding</b:Last>
            <b:First>Jason</b:First>
          </b:Person>
          <b:Person>
            <b:Last>Mackee</b:Last>
            <b:First>Jamie</b:First>
          </b:Person>
        </b:NameList>
      </b:Author>
    </b:Author>
    <b:JournalName>Procedia Engineering</b:JournalName>
    <b:Pages>986-993</b:Pages>
    <b:Volume>212</b:Volume>
    <b:DOI>10.1016/j.proeng.2018.01.127</b:DOI>
    <b:RefOrder>54</b:RefOrder>
  </b:Source>
  <b:Source>
    <b:Tag>Wor15</b:Tag>
    <b:SourceType>Report</b:SourceType>
    <b:Guid>{E0B44C09-A8D6-41D9-86E5-5A423748D325}</b:Guid>
    <b:Author>
      <b:Author>
        <b:Corporate>World Bank Group</b:Corporate>
      </b:Author>
    </b:Author>
    <b:Title>Building Regulation for Resilience: Managing Risks for Safer Cities.</b:Title>
    <b:Year>2015</b:Year>
    <b:Publisher>World Bank</b:Publisher>
    <b:URL>https://hdl.handle.net/10986/24438</b:URL>
    <b:DOI>https://doi.org/10.1596/24438</b:DOI>
    <b:RefOrder>44</b:RefOrder>
  </b:Source>
  <b:Source>
    <b:Tag>Hal20</b:Tag>
    <b:SourceType>JournalArticle</b:SourceType>
    <b:Guid>{7E7B70EC-DE19-41F3-9A62-23B86CDA5BB4}</b:Guid>
    <b:Title>From Poverty to Disaster and Back: a Review of the Literature</b:Title>
    <b:Year>2020</b:Year>
    <b:Author>
      <b:Author>
        <b:NameList>
          <b:Person>
            <b:Last>Hallegatte</b:Last>
            <b:First>Stéphane</b:First>
          </b:Person>
          <b:Person>
            <b:Last>Vogt-Schilb</b:Last>
            <b:First>Adrien</b:First>
          </b:Person>
          <b:Person>
            <b:Last>Rozenberg</b:Last>
            <b:First>Julie</b:First>
          </b:Person>
          <b:Person>
            <b:Last>Bangalore</b:Last>
            <b:First>Mook</b:First>
          </b:Person>
          <b:Person>
            <b:Last>Beaudet</b:Last>
            <b:First>Chloé</b:First>
          </b:Person>
        </b:NameList>
      </b:Author>
    </b:Author>
    <b:JournalName>Economics of Disasters and Climate Change</b:JournalName>
    <b:Pages>223–247</b:Pages>
    <b:Volume>4</b:Volume>
    <b:DOI>https://doi.org/10.1007/s41885-020-00060-5</b:DOI>
    <b:RefOrder>42</b:RefOrder>
  </b:Source>
  <b:Source>
    <b:Tag>Coc25</b:Tag>
    <b:SourceType>Report</b:SourceType>
    <b:Guid>{A38D812F-7E1C-4E7C-8702-5989A4F2EDDA}</b:Guid>
    <b:Title>Better cities are possible: transforming informal settlements on a warming planet. IIED, London.</b:Title>
    <b:Year>2025</b:Year>
    <b:Author>
      <b:Author>
        <b:NameList>
          <b:Person>
            <b:Last>Cociña</b:Last>
            <b:First>C.,</b:First>
            <b:Middle>Landesman, T., Barcena, A., Frediani, A., Walnycki, A., McAteer, B., Dajani, D., Earle, L. and Mardon, M. Cociña, C. (eds) and Landesman, T. (eds)</b:Middle>
          </b:Person>
        </b:NameList>
      </b:Author>
    </b:Author>
    <b:URL>https://www.iied.org/22613iied</b:URL>
    <b:RefOrder>43</b:RefOrder>
  </b:Source>
  <b:Source>
    <b:Tag>Ken07</b:Tag>
    <b:SourceType>JournalArticle</b:SourceType>
    <b:Guid>{676DD351-E418-4964-B6F1-C9AF76D41E34}</b:Guid>
    <b:Title>Construction, Corruption, and Developing Countries.</b:Title>
    <b:Year>2007</b:Year>
    <b:Publisher>World Bank</b:Publisher>
    <b:Author>
      <b:Author>
        <b:NameList>
          <b:Person>
            <b:Last>Kenny</b:Last>
            <b:First>Charles</b:First>
          </b:Person>
        </b:NameList>
      </b:Author>
    </b:Author>
    <b:JournalName>Policy Research Working Paper</b:JournalName>
    <b:URL>https://hdl.handle.net/10986/7451</b:URL>
    <b:DOI>https://doi.org/10.1596/1813-9450-4271</b:DOI>
    <b:RefOrder>45</b:RefOrder>
  </b:Source>
  <b:Source>
    <b:Tag>Uni23</b:Tag>
    <b:SourceType>Report</b:SourceType>
    <b:Guid>{EDCF9C74-D95F-4725-B9D1-31EDE5DA12DF}</b:Guid>
    <b:Title>The Report of the Midterm Review of the Implementation of the Sendai Framework for Disaster Risk Reduction 2015-2030</b:Title>
    <b:Year>2023</b:Year>
    <b:Author>
      <b:Author>
        <b:Corporate>United Nations Office for Disaster Risk Reduction (UNDRR)</b:Corporate>
      </b:Author>
    </b:Author>
    <b:URL>https://sendaiframework-mtr.undrr.org/publication/report-midterm-review-implementation-sendai-framework-disaster-risk-reduction-2015-2030</b:URL>
    <b:RefOrder>46</b:RefOrder>
  </b:Source>
  <b:Source>
    <b:Tag>Mos25</b:Tag>
    <b:SourceType>JournalArticle</b:SourceType>
    <b:Guid>{7FF62887-3EBF-4C80-956D-088395466038}</b:Guid>
    <b:Title>Assessing the impact and equitability of governance mechanisms for seismic resilience enhancement</b:Title>
    <b:Year>2025</b:Year>
    <b:Author>
      <b:Author>
        <b:NameList>
          <b:Person>
            <b:Last>Moshfegh</b:Last>
            <b:First>Peyman</b:First>
            <b:Middle>Habibi</b:Middle>
          </b:Person>
          <b:Person>
            <b:Last>Sharif</b:Last>
            <b:First>Shahab</b:First>
            <b:Middle>Valaei</b:Middle>
          </b:Person>
          <b:Person>
            <b:Last>Kashani</b:Last>
            <b:First>Hamed</b:First>
          </b:Person>
        </b:NameList>
      </b:Author>
    </b:Author>
    <b:JournalName>Sustainable Cities and Society2025</b:JournalName>
    <b:Volume>134</b:Volume>
    <b:DOI>https://doi.org/10.1016/j.scs.2025.106902</b:DOI>
    <b:RefOrder>49</b:RefOrder>
  </b:Source>
  <b:Source>
    <b:Tag>Dub21</b:Tag>
    <b:SourceType>JournalArticle</b:SourceType>
    <b:Guid>{B6A1E53F-85D7-421C-9EE0-A1AF16CA16A7}</b:Guid>
    <b:Author>
      <b:Author>
        <b:NameList>
          <b:Person>
            <b:Last>Dube</b:Last>
            <b:First>Ernest</b:First>
          </b:Person>
          <b:Person>
            <b:Last>Wedawatta</b:Last>
            <b:First>Gayan</b:First>
          </b:Person>
          <b:Person>
            <b:Last>Ginige</b:Last>
            <b:First>Kanchana</b:First>
          </b:Person>
        </b:NameList>
      </b:Author>
    </b:Author>
    <b:Title>uilding-Back-Better in Post-Disaster Recovery: Lessons Learnt from Cyclone Idai-Induced Floods in Zimbabwe</b:Title>
    <b:JournalName>International Journal of Disaster Risk Science</b:JournalName>
    <b:Year>2021</b:Year>
    <b:Pages>700-712</b:Pages>
    <b:Volume>12</b:Volume>
    <b:DOI>https://doi.org/10.1007/s13753-021-00373-3</b:DOI>
    <b:RefOrder>51</b:RefOrder>
  </b:Source>
  <b:Source>
    <b:Tag>Alv23</b:Tag>
    <b:SourceType>Report</b:SourceType>
    <b:Guid>{5F94F639-70DC-4AFC-B57C-CB787EE56B2B}</b:Guid>
    <b:Title>Resilience and Sustainability in Building Codes in Latin America and the Caribbean</b:Title>
    <b:Year>2023</b:Year>
    <b:Author>
      <b:Author>
        <b:NameList>
          <b:Person>
            <b:Last>Alvear</b:Last>
            <b:First>Alexandra</b:First>
          </b:Person>
          <b:Person>
            <b:Last>Campos</b:Last>
            <b:First>José</b:First>
            <b:Middle>Pedro</b:Middle>
          </b:Person>
          <b:Person>
            <b:Last>Ciancio</b:Last>
            <b:First>Julia</b:First>
          </b:Person>
          <b:Person>
            <b:Last>Dalaison</b:Last>
            <b:First>Wilhelm</b:First>
          </b:Person>
          <b:Person>
            <b:Last>De Angelis</b:Last>
            <b:First>Gabriella</b:First>
          </b:Person>
          <b:Person>
            <b:Last>Escovar</b:Last>
            <b:First>María</b:First>
            <b:Middle>Alejandra</b:Middle>
          </b:Person>
          <b:Person>
            <b:Last>Madrid</b:Last>
            <b:First>Hernán</b:First>
          </b:Person>
          <b:Person>
            <b:Last>Narváez</b:Last>
            <b:First>Rodrigo</b:First>
          </b:Person>
          <b:Person>
            <b:Last>Pedrasa</b:Last>
            <b:First>Francisca</b:First>
          </b:Person>
          <b:Person>
            <b:Last>Porta García</b:Last>
            <b:First>Raimon</b:First>
          </b:Person>
          <b:Person>
            <b:Last>Suarez</b:Last>
            <b:First>Ginés</b:First>
          </b:Person>
          <b:Person>
            <b:Last>Zambrano</b:Last>
            <b:First>Adriana</b:First>
          </b:Person>
        </b:NameList>
      </b:Author>
    </b:Author>
    <b:Publisher>IDB</b:Publisher>
    <b:DOI>http://dx.doi.org/10.18235/0005377</b:DOI>
    <b:RefOrder>55</b:RefOrder>
  </b:Source>
</b:Sources>
</file>

<file path=customXml/item5.xml><?xml version="1.0" encoding="utf-8"?>
<?mso-contentType ?>
<spe:Receivers xmlns:spe="http://schemas.microsoft.com/sharepoint/event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7319AA-003C-4BB3-A532-6490E602365B}">
  <ds:schemaRefs>
    <ds:schemaRef ds:uri="http://schemas.microsoft.com/office/2006/metadata/properties"/>
    <ds:schemaRef ds:uri="http://schemas.microsoft.com/office/infopath/2007/PartnerControls"/>
    <ds:schemaRef ds:uri="3e02667f-0271-471b-bd6e-11a2e16def1d"/>
    <ds:schemaRef ds:uri="http://schemas.microsoft.com/sharepoint/v3"/>
  </ds:schemaRefs>
</ds:datastoreItem>
</file>

<file path=customXml/itemProps2.xml><?xml version="1.0" encoding="utf-8"?>
<ds:datastoreItem xmlns:ds="http://schemas.openxmlformats.org/officeDocument/2006/customXml" ds:itemID="{B186E0C2-821D-4E8A-8B7A-2AB6648C5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4C24E7-6E35-4280-A32F-A83A52E096A9}">
  <ds:schemaRefs>
    <ds:schemaRef ds:uri="Microsoft.SharePoint.Taxonomy.ContentTypeSync"/>
  </ds:schemaRefs>
</ds:datastoreItem>
</file>

<file path=customXml/itemProps4.xml><?xml version="1.0" encoding="utf-8"?>
<ds:datastoreItem xmlns:ds="http://schemas.openxmlformats.org/officeDocument/2006/customXml" ds:itemID="{3FB5D9C4-B904-450E-96D6-3FA8FF6E0284}">
  <ds:schemaRefs>
    <ds:schemaRef ds:uri="http://schemas.openxmlformats.org/officeDocument/2006/bibliography"/>
  </ds:schemaRefs>
</ds:datastoreItem>
</file>

<file path=customXml/itemProps5.xml><?xml version="1.0" encoding="utf-8"?>
<ds:datastoreItem xmlns:ds="http://schemas.openxmlformats.org/officeDocument/2006/customXml" ds:itemID="{6452B2D1-88DD-477E-B72C-3E844C9890CB}">
  <ds:schemaRefs>
    <ds:schemaRef ds:uri="http://schemas.microsoft.com/sharepoint/events"/>
  </ds:schemaRefs>
</ds:datastoreItem>
</file>

<file path=customXml/itemProps6.xml><?xml version="1.0" encoding="utf-8"?>
<ds:datastoreItem xmlns:ds="http://schemas.openxmlformats.org/officeDocument/2006/customXml" ds:itemID="{542FD379-E627-4CA8-BB05-4E7B53BF1F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47</Pages>
  <Words>16804</Words>
  <Characters>105366</Characters>
  <Application>Microsoft Office Word</Application>
  <DocSecurity>0</DocSecurity>
  <Lines>6585</Lines>
  <Paragraphs>5090</Paragraphs>
  <ScaleCrop>false</ScaleCrop>
  <Company/>
  <LinksUpToDate>false</LinksUpToDate>
  <CharactersWithSpaces>117080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Yasuhiro Kawasoe</dc:creator>
  <cp:keywords/>
  <dc:description/>
  <cp:lastModifiedBy>Yasuhiro Kawasoe</cp:lastModifiedBy>
  <cp:revision>674</cp:revision>
  <cp:lastPrinted>2026-03-16T00:17:00Z</cp:lastPrinted>
  <dcterms:created xsi:type="dcterms:W3CDTF">2026-02-18T04:36:00Z</dcterms:created>
  <dcterms:modified xsi:type="dcterms:W3CDTF">2026-03-16T04:08:00Z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48e28a71,544dee87,5d12dbbd,677a42dc</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2026-01-13T04:25:44Z</vt:lpwstr>
  </property>
  <property fmtid="{D5CDD505-2E9C-101B-9397-08002B2CF9AE}" pid="7" name="MSIP_Label_f1bf45b6-5649-4236-82a3-f45024cd282e_Method">
    <vt:lpwstr>Privileged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79b86b21-d8cf-4501-9317-8c640c607cc0</vt:lpwstr>
  </property>
  <property fmtid="{D5CDD505-2E9C-101B-9397-08002B2CF9AE}" pid="11" name="MSIP_Label_f1bf45b6-5649-4236-82a3-f45024cd282e_ContentBits">
    <vt:lpwstr>2</vt:lpwstr>
  </property>
  <property fmtid="{D5CDD505-2E9C-101B-9397-08002B2CF9AE}" pid="12" name="MSIP_Label_f1bf45b6-5649-4236-82a3-f45024cd282e_Tag">
    <vt:lpwstr>10, 0, 1, 1</vt:lpwstr>
  </property>
  <property fmtid="{D5CDD505-2E9C-101B-9397-08002B2CF9AE}" pid="13" name="ContentTypeId">
    <vt:lpwstr>0x01010057394808144A4F4F997AFBA4FA75BA35003B841A09A1BAF14893AC0F3679FDF192</vt:lpwstr>
  </property>
  <property fmtid="{D5CDD505-2E9C-101B-9397-08002B2CF9AE}" pid="14" name="TaxKeyword">
    <vt:lpwstr/>
  </property>
  <property fmtid="{D5CDD505-2E9C-101B-9397-08002B2CF9AE}" pid="15" name="BusinessFunctions">
    <vt:lpwstr/>
  </property>
  <property fmtid="{D5CDD505-2E9C-101B-9397-08002B2CF9AE}" pid="16" name="GeographicArea">
    <vt:lpwstr>2;#World|181f87ec-6d12-43c8-9f7a-dc47bc14aa64</vt:lpwstr>
  </property>
  <property fmtid="{D5CDD505-2E9C-101B-9397-08002B2CF9AE}" pid="17" name="docLang">
    <vt:lpwstr>en</vt:lpwstr>
  </property>
  <property fmtid="{D5CDD505-2E9C-101B-9397-08002B2CF9AE}" pid="18" name="InformationClassification">
    <vt:lpwstr>4;#Official Use Only|4119b812-446b-4199-aebc-580c95bfd42a</vt:lpwstr>
  </property>
  <property fmtid="{D5CDD505-2E9C-101B-9397-08002B2CF9AE}" pid="19" name="Organization">
    <vt:lpwstr>1;#World Bank|bc205cc9-8a56-48a3-9f30-b099e7707c1b</vt:lpwstr>
  </property>
  <property fmtid="{D5CDD505-2E9C-101B-9397-08002B2CF9AE}" pid="20" name="VPU">
    <vt:lpwstr/>
  </property>
  <property fmtid="{D5CDD505-2E9C-101B-9397-08002B2CF9AE}" pid="21" name="Topics">
    <vt:lpwstr/>
  </property>
  <property fmtid="{D5CDD505-2E9C-101B-9397-08002B2CF9AE}" pid="22" name="Languages">
    <vt:lpwstr>3;#English|e31af5d6-94ea-4ba5-925e-022fd8479dfd</vt:lpwstr>
  </property>
</Properties>
</file>