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EF641" w14:textId="169C6D78" w:rsidR="00E8514B" w:rsidRDefault="006A517C" w:rsidP="00E75E53">
      <w:pPr>
        <w:pStyle w:val="Heading1"/>
        <w:rPr>
          <w:rFonts w:eastAsia="Times New Roman"/>
          <w:shd w:val="clear" w:color="auto" w:fill="FFFFFF"/>
          <w:lang w:eastAsia="en-GB"/>
        </w:rPr>
      </w:pPr>
      <w:r>
        <w:rPr>
          <w:rFonts w:eastAsia="Times New Roman"/>
          <w:shd w:val="clear" w:color="auto" w:fill="FFFFFF"/>
          <w:lang w:val="en-US" w:eastAsia="en-GB"/>
        </w:rPr>
        <w:t xml:space="preserve">A homogeneous analysis of proto-planetary disk </w:t>
      </w:r>
      <w:r w:rsidR="00383009">
        <w:rPr>
          <w:rFonts w:eastAsia="Times New Roman"/>
          <w:shd w:val="clear" w:color="auto" w:fill="FFFFFF"/>
          <w:lang w:val="en-US" w:eastAsia="en-GB"/>
        </w:rPr>
        <w:t xml:space="preserve">spectra </w:t>
      </w:r>
      <w:r>
        <w:rPr>
          <w:rFonts w:eastAsia="Times New Roman"/>
          <w:shd w:val="clear" w:color="auto" w:fill="FFFFFF"/>
          <w:lang w:val="en-US" w:eastAsia="en-GB"/>
        </w:rPr>
        <w:t xml:space="preserve">in the Spitzer Space Telescope </w:t>
      </w:r>
      <w:r w:rsidR="00383009">
        <w:rPr>
          <w:rFonts w:eastAsia="Times New Roman"/>
          <w:shd w:val="clear" w:color="auto" w:fill="FFFFFF"/>
          <w:lang w:val="en-US" w:eastAsia="en-GB"/>
        </w:rPr>
        <w:t xml:space="preserve">archive </w:t>
      </w:r>
      <w:r w:rsidR="005873E2">
        <w:rPr>
          <w:rFonts w:eastAsia="Times New Roman"/>
          <w:shd w:val="clear" w:color="auto" w:fill="FFFFFF"/>
          <w:lang w:val="en-US" w:eastAsia="en-GB"/>
        </w:rPr>
        <w:t>through machine learning and visualization technologies</w:t>
      </w:r>
    </w:p>
    <w:p w14:paraId="28144042" w14:textId="6D1DAE95" w:rsidR="00F41E2B" w:rsidRDefault="00F41E2B" w:rsidP="00E8514B">
      <w:pPr>
        <w:rPr>
          <w:rFonts w:ascii="Segoe UI" w:eastAsia="Times New Roman" w:hAnsi="Segoe UI" w:cs="Segoe UI"/>
          <w:color w:val="212121"/>
          <w:sz w:val="20"/>
          <w:szCs w:val="20"/>
          <w:lang w:eastAsia="en-GB"/>
        </w:rPr>
      </w:pPr>
    </w:p>
    <w:p w14:paraId="26BF7846" w14:textId="249DBD8D" w:rsidR="00845902" w:rsidRDefault="004220E5"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Main a</w:t>
      </w:r>
      <w:r w:rsidR="00845902">
        <w:rPr>
          <w:rFonts w:ascii="Segoe UI" w:eastAsia="Times New Roman" w:hAnsi="Segoe UI" w:cs="Segoe UI"/>
          <w:color w:val="212121"/>
          <w:sz w:val="20"/>
          <w:szCs w:val="20"/>
          <w:lang w:val="en-US" w:eastAsia="en-GB"/>
        </w:rPr>
        <w:t xml:space="preserve">pplicant: Prof. </w:t>
      </w:r>
      <w:proofErr w:type="spellStart"/>
      <w:r w:rsidR="00845902">
        <w:rPr>
          <w:rFonts w:ascii="Segoe UI" w:eastAsia="Times New Roman" w:hAnsi="Segoe UI" w:cs="Segoe UI"/>
          <w:color w:val="212121"/>
          <w:sz w:val="20"/>
          <w:szCs w:val="20"/>
          <w:lang w:val="en-US" w:eastAsia="en-GB"/>
        </w:rPr>
        <w:t>Rens</w:t>
      </w:r>
      <w:proofErr w:type="spellEnd"/>
      <w:r w:rsidR="00845902">
        <w:rPr>
          <w:rFonts w:ascii="Segoe UI" w:eastAsia="Times New Roman" w:hAnsi="Segoe UI" w:cs="Segoe UI"/>
          <w:color w:val="212121"/>
          <w:sz w:val="20"/>
          <w:szCs w:val="20"/>
          <w:lang w:val="en-US" w:eastAsia="en-GB"/>
        </w:rPr>
        <w:t xml:space="preserve"> Water</w:t>
      </w:r>
      <w:r w:rsidR="00C034E6">
        <w:rPr>
          <w:rFonts w:ascii="Segoe UI" w:eastAsia="Times New Roman" w:hAnsi="Segoe UI" w:cs="Segoe UI"/>
          <w:color w:val="212121"/>
          <w:sz w:val="20"/>
          <w:szCs w:val="20"/>
          <w:lang w:val="en-US" w:eastAsia="en-GB"/>
        </w:rPr>
        <w:t>s</w:t>
      </w:r>
      <w:r w:rsidR="00845902">
        <w:rPr>
          <w:rFonts w:ascii="Segoe UI" w:eastAsia="Times New Roman" w:hAnsi="Segoe UI" w:cs="Segoe UI"/>
          <w:color w:val="212121"/>
          <w:sz w:val="20"/>
          <w:szCs w:val="20"/>
          <w:lang w:val="en-US" w:eastAsia="en-GB"/>
        </w:rPr>
        <w:t xml:space="preserve"> (Radboud Universiteit Nijmegen)</w:t>
      </w:r>
    </w:p>
    <w:p w14:paraId="30CCE948" w14:textId="77777777" w:rsidR="00DC1B79" w:rsidRDefault="00845902"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SURF advisor: Ben de Vries</w:t>
      </w:r>
    </w:p>
    <w:p w14:paraId="01D2FF8C" w14:textId="1B6946C6" w:rsidR="00845902" w:rsidRPr="00845902" w:rsidRDefault="00845902"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 xml:space="preserve"> </w:t>
      </w:r>
    </w:p>
    <w:p w14:paraId="4C678F86" w14:textId="07E01E00" w:rsidR="00F41E2B" w:rsidRPr="009D4CB4" w:rsidRDefault="00F41E2B" w:rsidP="00E75E53">
      <w:pPr>
        <w:pStyle w:val="Heading2"/>
        <w:rPr>
          <w:rFonts w:eastAsia="Times New Roman"/>
          <w:lang w:val="en-US" w:eastAsia="en-GB"/>
        </w:rPr>
      </w:pPr>
      <w:r w:rsidRPr="009D4CB4">
        <w:rPr>
          <w:rFonts w:eastAsia="Times New Roman"/>
          <w:lang w:val="en-US" w:eastAsia="en-GB"/>
        </w:rPr>
        <w:t>Introduction</w:t>
      </w:r>
    </w:p>
    <w:p w14:paraId="199DE077" w14:textId="2DF11A2F" w:rsidR="00F41E2B" w:rsidRDefault="00376FDE" w:rsidP="00E8514B">
      <w:pPr>
        <w:rPr>
          <w:rFonts w:ascii="Segoe UI" w:eastAsia="Times New Roman" w:hAnsi="Segoe UI" w:cs="Segoe UI"/>
          <w:color w:val="212121"/>
          <w:sz w:val="20"/>
          <w:szCs w:val="20"/>
          <w:lang w:val="en-US" w:eastAsia="en-GB"/>
        </w:rPr>
      </w:pPr>
      <w:r w:rsidRPr="00376FDE">
        <w:rPr>
          <w:rFonts w:ascii="Segoe UI" w:eastAsia="Times New Roman" w:hAnsi="Segoe UI" w:cs="Segoe UI"/>
          <w:color w:val="212121"/>
          <w:sz w:val="20"/>
          <w:szCs w:val="20"/>
          <w:lang w:val="en-US" w:eastAsia="en-GB"/>
        </w:rPr>
        <w:t>Proto-planetary disks</w:t>
      </w:r>
      <w:r>
        <w:rPr>
          <w:rFonts w:ascii="Segoe UI" w:eastAsia="Times New Roman" w:hAnsi="Segoe UI" w:cs="Segoe UI"/>
          <w:color w:val="212121"/>
          <w:sz w:val="20"/>
          <w:szCs w:val="20"/>
          <w:lang w:val="en-US" w:eastAsia="en-GB"/>
        </w:rPr>
        <w:t xml:space="preserve"> are disks around young and newly formed stars. From the dust and gas in these </w:t>
      </w:r>
      <w:proofErr w:type="gramStart"/>
      <w:r w:rsidR="004C5E51">
        <w:rPr>
          <w:rFonts w:ascii="Segoe UI" w:eastAsia="Times New Roman" w:hAnsi="Segoe UI" w:cs="Segoe UI"/>
          <w:color w:val="212121"/>
          <w:sz w:val="20"/>
          <w:szCs w:val="20"/>
          <w:lang w:val="en-US" w:eastAsia="en-GB"/>
        </w:rPr>
        <w:t>disks</w:t>
      </w:r>
      <w:proofErr w:type="gramEnd"/>
      <w:r w:rsidR="004C5E51">
        <w:rPr>
          <w:rFonts w:ascii="Segoe UI" w:eastAsia="Times New Roman" w:hAnsi="Segoe UI" w:cs="Segoe UI"/>
          <w:color w:val="212121"/>
          <w:sz w:val="20"/>
          <w:szCs w:val="20"/>
          <w:lang w:val="en-US" w:eastAsia="en-GB"/>
        </w:rPr>
        <w:t xml:space="preserve"> </w:t>
      </w:r>
      <w:r>
        <w:rPr>
          <w:rFonts w:ascii="Segoe UI" w:eastAsia="Times New Roman" w:hAnsi="Segoe UI" w:cs="Segoe UI"/>
          <w:color w:val="212121"/>
          <w:sz w:val="20"/>
          <w:szCs w:val="20"/>
          <w:lang w:val="en-US" w:eastAsia="en-GB"/>
        </w:rPr>
        <w:t xml:space="preserve">planets can form. Typical temperatures for these disks are low (several hundreds of Kelvin) and therefor these disks radiate strongly in the infrared. </w:t>
      </w:r>
      <w:r w:rsidR="00D12E0A">
        <w:rPr>
          <w:rFonts w:ascii="Segoe UI" w:eastAsia="Times New Roman" w:hAnsi="Segoe UI" w:cs="Segoe UI"/>
          <w:color w:val="212121"/>
          <w:sz w:val="20"/>
          <w:szCs w:val="20"/>
          <w:lang w:val="en-US" w:eastAsia="en-GB"/>
        </w:rPr>
        <w:t xml:space="preserve">Studying this infrared radiation can help us understand many properties of the disk (disk mass, composition, disk structure to name a few) which is important to understand how and in what form planets are formed. </w:t>
      </w:r>
      <w:r w:rsidR="00787FD7">
        <w:rPr>
          <w:rFonts w:ascii="Segoe UI" w:eastAsia="Times New Roman" w:hAnsi="Segoe UI" w:cs="Segoe UI"/>
          <w:color w:val="212121"/>
          <w:sz w:val="20"/>
          <w:szCs w:val="20"/>
          <w:lang w:val="en-US" w:eastAsia="en-GB"/>
        </w:rPr>
        <w:t xml:space="preserve">Since infrared radiation does not penetrate our </w:t>
      </w:r>
      <w:r w:rsidR="00240ECC">
        <w:rPr>
          <w:rFonts w:ascii="Segoe UI" w:eastAsia="Times New Roman" w:hAnsi="Segoe UI" w:cs="Segoe UI"/>
          <w:color w:val="212121"/>
          <w:sz w:val="20"/>
          <w:szCs w:val="20"/>
          <w:lang w:val="en-US" w:eastAsia="en-GB"/>
        </w:rPr>
        <w:t>atmosphere,</w:t>
      </w:r>
      <w:r w:rsidR="00787FD7">
        <w:rPr>
          <w:rFonts w:ascii="Segoe UI" w:eastAsia="Times New Roman" w:hAnsi="Segoe UI" w:cs="Segoe UI"/>
          <w:color w:val="212121"/>
          <w:sz w:val="20"/>
          <w:szCs w:val="20"/>
          <w:lang w:val="en-US" w:eastAsia="en-GB"/>
        </w:rPr>
        <w:t xml:space="preserve"> we use space telescopes to observe these objects. The Spitzer space telescope is an exampl</w:t>
      </w:r>
      <w:r w:rsidR="00C96369">
        <w:rPr>
          <w:rFonts w:ascii="Segoe UI" w:eastAsia="Times New Roman" w:hAnsi="Segoe UI" w:cs="Segoe UI"/>
          <w:color w:val="212121"/>
          <w:sz w:val="20"/>
          <w:szCs w:val="20"/>
          <w:lang w:val="en-US" w:eastAsia="en-GB"/>
        </w:rPr>
        <w:t>e of such a telescope</w:t>
      </w:r>
      <w:r w:rsidR="00787FD7">
        <w:rPr>
          <w:rFonts w:ascii="Segoe UI" w:eastAsia="Times New Roman" w:hAnsi="Segoe UI" w:cs="Segoe UI"/>
          <w:color w:val="212121"/>
          <w:sz w:val="20"/>
          <w:szCs w:val="20"/>
          <w:lang w:val="en-US" w:eastAsia="en-GB"/>
        </w:rPr>
        <w:t xml:space="preserve">. </w:t>
      </w:r>
      <w:r w:rsidR="004B562E">
        <w:rPr>
          <w:rFonts w:ascii="Segoe UI" w:eastAsia="Times New Roman" w:hAnsi="Segoe UI" w:cs="Segoe UI"/>
          <w:color w:val="212121"/>
          <w:sz w:val="20"/>
          <w:szCs w:val="20"/>
          <w:lang w:val="en-US" w:eastAsia="en-GB"/>
        </w:rPr>
        <w:t xml:space="preserve">One of the observation modes of this telescope is a spectrometer in the mid-infrared (roughly light with a wavelength of 5-40 micrometer). </w:t>
      </w:r>
      <w:r w:rsidR="00E9072B">
        <w:rPr>
          <w:rFonts w:ascii="Segoe UI" w:eastAsia="Times New Roman" w:hAnsi="Segoe UI" w:cs="Segoe UI"/>
          <w:color w:val="212121"/>
          <w:sz w:val="20"/>
          <w:szCs w:val="20"/>
          <w:lang w:val="en-US" w:eastAsia="en-GB"/>
        </w:rPr>
        <w:t xml:space="preserve">The spectrum of proto-planetary disks typically peaks within this wavelength range, making Spitzer spectra ideal to study </w:t>
      </w:r>
      <w:r w:rsidR="00F71DF9">
        <w:rPr>
          <w:rFonts w:ascii="Segoe UI" w:eastAsia="Times New Roman" w:hAnsi="Segoe UI" w:cs="Segoe UI"/>
          <w:color w:val="212121"/>
          <w:sz w:val="20"/>
          <w:szCs w:val="20"/>
          <w:lang w:val="en-US" w:eastAsia="en-GB"/>
        </w:rPr>
        <w:t>these</w:t>
      </w:r>
      <w:r w:rsidR="00E9072B">
        <w:rPr>
          <w:rFonts w:ascii="Segoe UI" w:eastAsia="Times New Roman" w:hAnsi="Segoe UI" w:cs="Segoe UI"/>
          <w:color w:val="212121"/>
          <w:sz w:val="20"/>
          <w:szCs w:val="20"/>
          <w:lang w:val="en-US" w:eastAsia="en-GB"/>
        </w:rPr>
        <w:t xml:space="preserve"> disks.</w:t>
      </w:r>
      <w:r w:rsidR="00C06E7D">
        <w:rPr>
          <w:rFonts w:ascii="Segoe UI" w:eastAsia="Times New Roman" w:hAnsi="Segoe UI" w:cs="Segoe UI"/>
          <w:color w:val="212121"/>
          <w:sz w:val="20"/>
          <w:szCs w:val="20"/>
          <w:lang w:val="en-US" w:eastAsia="en-GB"/>
        </w:rPr>
        <w:t xml:space="preserve"> The Spitzer telescope is no longer active, but now we have access to a large archive of Spitzer spectra. </w:t>
      </w:r>
    </w:p>
    <w:p w14:paraId="174D729A" w14:textId="77777777" w:rsidR="00950752" w:rsidRDefault="00950752" w:rsidP="00E8514B">
      <w:pPr>
        <w:rPr>
          <w:rFonts w:ascii="Segoe UI" w:eastAsia="Times New Roman" w:hAnsi="Segoe UI" w:cs="Segoe UI"/>
          <w:color w:val="212121"/>
          <w:sz w:val="20"/>
          <w:szCs w:val="20"/>
          <w:lang w:eastAsia="en-GB"/>
        </w:rPr>
      </w:pPr>
    </w:p>
    <w:p w14:paraId="05A1E285" w14:textId="66EE5A51" w:rsidR="00E75E53" w:rsidRDefault="00F41E2B" w:rsidP="00E75E53">
      <w:pPr>
        <w:pStyle w:val="Heading2"/>
        <w:rPr>
          <w:rFonts w:eastAsia="Times New Roman"/>
          <w:shd w:val="clear" w:color="auto" w:fill="FFFFFF"/>
          <w:lang w:val="en-US" w:eastAsia="en-GB"/>
        </w:rPr>
      </w:pPr>
      <w:r w:rsidRPr="00F41E2B">
        <w:rPr>
          <w:rFonts w:eastAsia="Times New Roman"/>
          <w:shd w:val="clear" w:color="auto" w:fill="FFFFFF"/>
          <w:lang w:val="en-US" w:eastAsia="en-GB"/>
        </w:rPr>
        <w:t xml:space="preserve">Science </w:t>
      </w:r>
      <w:r w:rsidR="00376FDE">
        <w:rPr>
          <w:rFonts w:eastAsia="Times New Roman"/>
          <w:shd w:val="clear" w:color="auto" w:fill="FFFFFF"/>
          <w:lang w:val="en-US" w:eastAsia="en-GB"/>
        </w:rPr>
        <w:t>rationale</w:t>
      </w:r>
      <w:r w:rsidR="00E75E53">
        <w:rPr>
          <w:rFonts w:eastAsia="Times New Roman"/>
          <w:shd w:val="clear" w:color="auto" w:fill="FFFFFF"/>
          <w:lang w:val="en-US" w:eastAsia="en-GB"/>
        </w:rPr>
        <w:t xml:space="preserve"> </w:t>
      </w:r>
      <w:r w:rsidR="00CF0F35">
        <w:rPr>
          <w:rFonts w:eastAsia="Times New Roman"/>
          <w:shd w:val="clear" w:color="auto" w:fill="FFFFFF"/>
          <w:lang w:val="en-US" w:eastAsia="en-GB"/>
        </w:rPr>
        <w:t>and the added value of SURF</w:t>
      </w:r>
    </w:p>
    <w:p w14:paraId="5CB87A21" w14:textId="0931AAE6" w:rsidR="00F41E2B" w:rsidRDefault="00E8514B" w:rsidP="00E8514B">
      <w:pPr>
        <w:rPr>
          <w:rFonts w:ascii="Segoe UI" w:eastAsia="Times New Roman" w:hAnsi="Segoe UI" w:cs="Segoe UI"/>
          <w:color w:val="212121"/>
          <w:sz w:val="20"/>
          <w:szCs w:val="20"/>
          <w:shd w:val="clear" w:color="auto" w:fill="FFFFFF"/>
          <w:lang w:eastAsia="en-GB"/>
        </w:rPr>
      </w:pPr>
      <w:r w:rsidRPr="00E8514B">
        <w:rPr>
          <w:rFonts w:ascii="Segoe UI" w:eastAsia="Times New Roman" w:hAnsi="Segoe UI" w:cs="Segoe UI"/>
          <w:color w:val="212121"/>
          <w:sz w:val="20"/>
          <w:szCs w:val="20"/>
          <w:shd w:val="clear" w:color="auto" w:fill="FFFFFF"/>
          <w:lang w:eastAsia="en-GB"/>
        </w:rPr>
        <w:t xml:space="preserve">The Spitzer database contains the largest sample of spectra of proto-planetary disks available. Probably some ~1000 spectra are of sufficient quality to derive the composition of the small dust grains in the disk surface. </w:t>
      </w:r>
      <w:r>
        <w:rPr>
          <w:rFonts w:ascii="Segoe UI" w:eastAsia="Times New Roman" w:hAnsi="Segoe UI" w:cs="Segoe UI"/>
          <w:color w:val="212121"/>
          <w:sz w:val="20"/>
          <w:szCs w:val="20"/>
          <w:shd w:val="clear" w:color="auto" w:fill="FFFFFF"/>
          <w:lang w:val="en-US" w:eastAsia="en-GB"/>
        </w:rPr>
        <w:t>M</w:t>
      </w:r>
      <w:r w:rsidRPr="00E8514B">
        <w:rPr>
          <w:rFonts w:ascii="Segoe UI" w:eastAsia="Times New Roman" w:hAnsi="Segoe UI" w:cs="Segoe UI"/>
          <w:color w:val="212121"/>
          <w:sz w:val="20"/>
          <w:szCs w:val="20"/>
          <w:shd w:val="clear" w:color="auto" w:fill="FFFFFF"/>
          <w:lang w:eastAsia="en-GB"/>
        </w:rPr>
        <w:t>any papers have described subsets of these data and have analysed the dust composition, using a variety of disk models and dust opacities. This heterogeneous approach hinders a full view on the dust composition and trends as a function of disk parameters, such as the mass of the star, the age of the star forming region, the total dust m</w:t>
      </w:r>
      <w:r>
        <w:rPr>
          <w:rFonts w:ascii="Segoe UI" w:eastAsia="Times New Roman" w:hAnsi="Segoe UI" w:cs="Segoe UI"/>
          <w:color w:val="212121"/>
          <w:sz w:val="20"/>
          <w:szCs w:val="20"/>
          <w:shd w:val="clear" w:color="auto" w:fill="FFFFFF"/>
          <w:lang w:val="en-US" w:eastAsia="en-GB"/>
        </w:rPr>
        <w:t>a</w:t>
      </w:r>
      <w:r w:rsidRPr="00E8514B">
        <w:rPr>
          <w:rFonts w:ascii="Segoe UI" w:eastAsia="Times New Roman" w:hAnsi="Segoe UI" w:cs="Segoe UI"/>
          <w:color w:val="212121"/>
          <w:sz w:val="20"/>
          <w:szCs w:val="20"/>
          <w:shd w:val="clear" w:color="auto" w:fill="FFFFFF"/>
          <w:lang w:eastAsia="en-GB"/>
        </w:rPr>
        <w:t>ss in the disk, and the disk geometry. All these parameters may have an effect on the resulting dust composition of the small dust grains in the inner, rocky planet forming regions of the disk. For instance, is there a trend that for older disks there is a change in dust composition, towards larger grains, more Fe-containing grains? What is the effect of changing dust composition on the appearance of gas bands (e.g. the HCN/C2H2 complex near 14 microns, or the bending mode of water at 6 microns).</w:t>
      </w:r>
    </w:p>
    <w:p w14:paraId="5175E28A" w14:textId="77777777" w:rsidR="00974B3F" w:rsidRDefault="00974B3F" w:rsidP="00E8514B">
      <w:pPr>
        <w:rPr>
          <w:rFonts w:ascii="Segoe UI" w:eastAsia="Times New Roman" w:hAnsi="Segoe UI" w:cs="Segoe UI"/>
          <w:color w:val="212121"/>
          <w:sz w:val="20"/>
          <w:szCs w:val="20"/>
          <w:lang w:eastAsia="en-GB"/>
        </w:rPr>
      </w:pPr>
    </w:p>
    <w:p w14:paraId="1332A9BD" w14:textId="54232FBF" w:rsidR="00E12209" w:rsidRDefault="00481646" w:rsidP="00E8514B">
      <w:pPr>
        <w:rPr>
          <w:rFonts w:ascii="Segoe UI" w:eastAsia="Times New Roman" w:hAnsi="Segoe UI" w:cs="Segoe UI"/>
          <w:color w:val="212121"/>
          <w:sz w:val="20"/>
          <w:szCs w:val="20"/>
          <w:shd w:val="clear" w:color="auto" w:fill="FFFFFF"/>
          <w:lang w:val="en-US" w:eastAsia="en-GB"/>
        </w:rPr>
      </w:pPr>
      <w:r>
        <w:rPr>
          <w:rFonts w:ascii="Segoe UI" w:eastAsia="Times New Roman" w:hAnsi="Segoe UI" w:cs="Segoe UI"/>
          <w:color w:val="212121"/>
          <w:sz w:val="20"/>
          <w:szCs w:val="20"/>
          <w:lang w:val="en-US" w:eastAsia="en-GB"/>
        </w:rPr>
        <w:t>For the first time we want to make a homogeneous classification of the whole Spitzer data set us</w:t>
      </w:r>
      <w:r w:rsidR="00BE4DF3">
        <w:rPr>
          <w:rFonts w:ascii="Segoe UI" w:eastAsia="Times New Roman" w:hAnsi="Segoe UI" w:cs="Segoe UI"/>
          <w:color w:val="212121"/>
          <w:sz w:val="20"/>
          <w:szCs w:val="20"/>
          <w:lang w:val="en-US" w:eastAsia="en-GB"/>
        </w:rPr>
        <w:t>ing</w:t>
      </w:r>
      <w:r>
        <w:rPr>
          <w:rFonts w:ascii="Segoe UI" w:eastAsia="Times New Roman" w:hAnsi="Segoe UI" w:cs="Segoe UI"/>
          <w:color w:val="212121"/>
          <w:sz w:val="20"/>
          <w:szCs w:val="20"/>
          <w:lang w:val="en-US" w:eastAsia="en-GB"/>
        </w:rPr>
        <w:t xml:space="preserve"> state-of-the-art machine learning </w:t>
      </w:r>
      <w:r w:rsidR="00571D49">
        <w:rPr>
          <w:rFonts w:ascii="Segoe UI" w:eastAsia="Times New Roman" w:hAnsi="Segoe UI" w:cs="Segoe UI"/>
          <w:color w:val="212121"/>
          <w:sz w:val="20"/>
          <w:szCs w:val="20"/>
          <w:lang w:val="en-US" w:eastAsia="en-GB"/>
        </w:rPr>
        <w:t xml:space="preserve">(ML) </w:t>
      </w:r>
      <w:r>
        <w:rPr>
          <w:rFonts w:ascii="Segoe UI" w:eastAsia="Times New Roman" w:hAnsi="Segoe UI" w:cs="Segoe UI"/>
          <w:color w:val="212121"/>
          <w:sz w:val="20"/>
          <w:szCs w:val="20"/>
          <w:lang w:val="en-US" w:eastAsia="en-GB"/>
        </w:rPr>
        <w:t xml:space="preserve">technologies. </w:t>
      </w:r>
      <w:r w:rsidR="00254E10">
        <w:rPr>
          <w:rFonts w:ascii="Segoe UI" w:eastAsia="Times New Roman" w:hAnsi="Segoe UI" w:cs="Segoe UI"/>
          <w:color w:val="212121"/>
          <w:sz w:val="20"/>
          <w:szCs w:val="20"/>
          <w:lang w:val="en-US" w:eastAsia="en-GB"/>
        </w:rPr>
        <w:t>We want to know if there a</w:t>
      </w:r>
      <w:r w:rsidR="00E12209" w:rsidRPr="00E8514B">
        <w:rPr>
          <w:rFonts w:ascii="Segoe UI" w:eastAsia="Times New Roman" w:hAnsi="Segoe UI" w:cs="Segoe UI"/>
          <w:color w:val="212121"/>
          <w:sz w:val="20"/>
          <w:szCs w:val="20"/>
          <w:shd w:val="clear" w:color="auto" w:fill="FFFFFF"/>
          <w:lang w:eastAsia="en-GB"/>
        </w:rPr>
        <w:t>re</w:t>
      </w:r>
      <w:r w:rsidR="00254E10">
        <w:rPr>
          <w:rFonts w:ascii="Segoe UI" w:eastAsia="Times New Roman" w:hAnsi="Segoe UI" w:cs="Segoe UI"/>
          <w:color w:val="212121"/>
          <w:sz w:val="20"/>
          <w:szCs w:val="20"/>
          <w:shd w:val="clear" w:color="auto" w:fill="FFFFFF"/>
          <w:lang w:val="en-US" w:eastAsia="en-GB"/>
        </w:rPr>
        <w:t xml:space="preserve"> </w:t>
      </w:r>
      <w:r w:rsidR="00E12209" w:rsidRPr="00E8514B">
        <w:rPr>
          <w:rFonts w:ascii="Segoe UI" w:eastAsia="Times New Roman" w:hAnsi="Segoe UI" w:cs="Segoe UI"/>
          <w:color w:val="212121"/>
          <w:sz w:val="20"/>
          <w:szCs w:val="20"/>
          <w:shd w:val="clear" w:color="auto" w:fill="FFFFFF"/>
          <w:lang w:eastAsia="en-GB"/>
        </w:rPr>
        <w:t>trends/correlations in the full data set that have so far not been reported in the literature</w:t>
      </w:r>
      <w:r w:rsidR="00F975D8">
        <w:rPr>
          <w:rFonts w:ascii="Segoe UI" w:eastAsia="Times New Roman" w:hAnsi="Segoe UI" w:cs="Segoe UI"/>
          <w:color w:val="212121"/>
          <w:sz w:val="20"/>
          <w:szCs w:val="20"/>
          <w:shd w:val="clear" w:color="auto" w:fill="FFFFFF"/>
          <w:lang w:val="en-US" w:eastAsia="en-GB"/>
        </w:rPr>
        <w:t>.</w:t>
      </w:r>
      <w:r w:rsidR="00E12209" w:rsidRPr="00E8514B">
        <w:rPr>
          <w:rFonts w:ascii="Segoe UI" w:eastAsia="Times New Roman" w:hAnsi="Segoe UI" w:cs="Segoe UI"/>
          <w:color w:val="212121"/>
          <w:sz w:val="20"/>
          <w:szCs w:val="20"/>
          <w:shd w:val="clear" w:color="auto" w:fill="FFFFFF"/>
          <w:lang w:eastAsia="en-GB"/>
        </w:rPr>
        <w:t xml:space="preserve"> These trends/correlations may be present in the Spitzer data themselves, or when combining the data with other parameters, such as the star forming region, central star luminosity, etc. This would require an unbiased search for trends/correlations by taking the full shape of the IRS spectrum into account. For instance, the slope of the spectrum, the strength of the silicate band, presence of PAHs, presence of crystalline silicate bands, gas line emission, etc. Sample spectra in which these different spectral signatures are identified can be used as a prior.</w:t>
      </w:r>
      <w:r w:rsidR="007A6C9F">
        <w:rPr>
          <w:rFonts w:ascii="Segoe UI" w:eastAsia="Times New Roman" w:hAnsi="Segoe UI" w:cs="Segoe UI"/>
          <w:color w:val="212121"/>
          <w:sz w:val="20"/>
          <w:szCs w:val="20"/>
          <w:shd w:val="clear" w:color="auto" w:fill="FFFFFF"/>
          <w:lang w:val="en-US" w:eastAsia="en-GB"/>
        </w:rPr>
        <w:t xml:space="preserve"> </w:t>
      </w:r>
    </w:p>
    <w:p w14:paraId="3D47B496" w14:textId="02E7B7E3" w:rsidR="00890314" w:rsidRDefault="00890314" w:rsidP="00E8514B">
      <w:pPr>
        <w:rPr>
          <w:rFonts w:ascii="Segoe UI" w:eastAsia="Times New Roman" w:hAnsi="Segoe UI" w:cs="Segoe UI"/>
          <w:color w:val="212121"/>
          <w:sz w:val="20"/>
          <w:szCs w:val="20"/>
          <w:shd w:val="clear" w:color="auto" w:fill="FFFFFF"/>
          <w:lang w:val="en-US" w:eastAsia="en-GB"/>
        </w:rPr>
      </w:pPr>
    </w:p>
    <w:p w14:paraId="0E862754" w14:textId="0DFF2FE8" w:rsidR="00890314" w:rsidRPr="004956D9" w:rsidRDefault="00890314"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shd w:val="clear" w:color="auto" w:fill="FFFFFF"/>
          <w:lang w:val="en-US" w:eastAsia="en-GB"/>
        </w:rPr>
        <w:t xml:space="preserve">The classification can first be based on features from the raw data (infrared spectra) and </w:t>
      </w:r>
      <w:r w:rsidR="00307FD8">
        <w:rPr>
          <w:rFonts w:ascii="Segoe UI" w:eastAsia="Times New Roman" w:hAnsi="Segoe UI" w:cs="Segoe UI"/>
          <w:color w:val="212121"/>
          <w:sz w:val="20"/>
          <w:szCs w:val="20"/>
          <w:shd w:val="clear" w:color="auto" w:fill="FFFFFF"/>
          <w:lang w:val="en-US" w:eastAsia="en-GB"/>
        </w:rPr>
        <w:t xml:space="preserve">extended with </w:t>
      </w:r>
      <w:r w:rsidR="008B61B4">
        <w:rPr>
          <w:rFonts w:ascii="Segoe UI" w:eastAsia="Times New Roman" w:hAnsi="Segoe UI" w:cs="Segoe UI"/>
          <w:color w:val="212121"/>
          <w:sz w:val="20"/>
          <w:szCs w:val="20"/>
          <w:shd w:val="clear" w:color="auto" w:fill="FFFFFF"/>
          <w:lang w:val="en-US" w:eastAsia="en-GB"/>
        </w:rPr>
        <w:t xml:space="preserve">known </w:t>
      </w:r>
      <w:r>
        <w:rPr>
          <w:rFonts w:ascii="Segoe UI" w:eastAsia="Times New Roman" w:hAnsi="Segoe UI" w:cs="Segoe UI"/>
          <w:color w:val="212121"/>
          <w:sz w:val="20"/>
          <w:szCs w:val="20"/>
          <w:shd w:val="clear" w:color="auto" w:fill="FFFFFF"/>
          <w:lang w:val="en-US" w:eastAsia="en-GB"/>
        </w:rPr>
        <w:t xml:space="preserve">properties of the star and its environment (luminosity, star forming region, </w:t>
      </w:r>
      <w:proofErr w:type="spellStart"/>
      <w:r>
        <w:rPr>
          <w:rFonts w:ascii="Segoe UI" w:eastAsia="Times New Roman" w:hAnsi="Segoe UI" w:cs="Segoe UI"/>
          <w:color w:val="212121"/>
          <w:sz w:val="20"/>
          <w:szCs w:val="20"/>
          <w:shd w:val="clear" w:color="auto" w:fill="FFFFFF"/>
          <w:lang w:val="en-US" w:eastAsia="en-GB"/>
        </w:rPr>
        <w:t>etc</w:t>
      </w:r>
      <w:proofErr w:type="spellEnd"/>
      <w:r>
        <w:rPr>
          <w:rFonts w:ascii="Segoe UI" w:eastAsia="Times New Roman" w:hAnsi="Segoe UI" w:cs="Segoe UI"/>
          <w:color w:val="212121"/>
          <w:sz w:val="20"/>
          <w:szCs w:val="20"/>
          <w:shd w:val="clear" w:color="auto" w:fill="FFFFFF"/>
          <w:lang w:val="en-US" w:eastAsia="en-GB"/>
        </w:rPr>
        <w:t xml:space="preserve">). In a second step we want to </w:t>
      </w:r>
      <w:r w:rsidR="00625BAC">
        <w:rPr>
          <w:rFonts w:ascii="Segoe UI" w:eastAsia="Times New Roman" w:hAnsi="Segoe UI" w:cs="Segoe UI"/>
          <w:color w:val="212121"/>
          <w:sz w:val="20"/>
          <w:szCs w:val="20"/>
          <w:shd w:val="clear" w:color="auto" w:fill="FFFFFF"/>
          <w:lang w:val="en-US" w:eastAsia="en-GB"/>
        </w:rPr>
        <w:t xml:space="preserve">model the spectra and </w:t>
      </w:r>
      <w:r>
        <w:rPr>
          <w:rFonts w:ascii="Segoe UI" w:eastAsia="Times New Roman" w:hAnsi="Segoe UI" w:cs="Segoe UI"/>
          <w:color w:val="212121"/>
          <w:sz w:val="20"/>
          <w:szCs w:val="20"/>
          <w:shd w:val="clear" w:color="auto" w:fill="FFFFFF"/>
          <w:lang w:val="en-US" w:eastAsia="en-GB"/>
        </w:rPr>
        <w:t xml:space="preserve">add </w:t>
      </w:r>
      <w:r w:rsidR="00625BAC">
        <w:rPr>
          <w:rFonts w:ascii="Segoe UI" w:eastAsia="Times New Roman" w:hAnsi="Segoe UI" w:cs="Segoe UI"/>
          <w:color w:val="212121"/>
          <w:sz w:val="20"/>
          <w:szCs w:val="20"/>
          <w:shd w:val="clear" w:color="auto" w:fill="FFFFFF"/>
          <w:lang w:val="en-US" w:eastAsia="en-GB"/>
        </w:rPr>
        <w:t xml:space="preserve">the results </w:t>
      </w:r>
      <w:r>
        <w:rPr>
          <w:rFonts w:ascii="Segoe UI" w:eastAsia="Times New Roman" w:hAnsi="Segoe UI" w:cs="Segoe UI"/>
          <w:color w:val="212121"/>
          <w:sz w:val="20"/>
          <w:szCs w:val="20"/>
          <w:shd w:val="clear" w:color="auto" w:fill="FFFFFF"/>
          <w:lang w:val="en-US" w:eastAsia="en-GB"/>
        </w:rPr>
        <w:t xml:space="preserve">to the analysis. We will start with an already developed </w:t>
      </w:r>
      <w:r w:rsidRPr="00E8514B">
        <w:rPr>
          <w:rFonts w:ascii="Segoe UI" w:eastAsia="Times New Roman" w:hAnsi="Segoe UI" w:cs="Segoe UI"/>
          <w:color w:val="212121"/>
          <w:sz w:val="20"/>
          <w:szCs w:val="20"/>
          <w:shd w:val="clear" w:color="auto" w:fill="FFFFFF"/>
          <w:lang w:eastAsia="en-GB"/>
        </w:rPr>
        <w:t xml:space="preserve">approach to obtain the dust composition of the small </w:t>
      </w:r>
      <w:r>
        <w:rPr>
          <w:rFonts w:ascii="Segoe UI" w:eastAsia="Times New Roman" w:hAnsi="Segoe UI" w:cs="Segoe UI"/>
          <w:color w:val="212121"/>
          <w:sz w:val="20"/>
          <w:szCs w:val="20"/>
          <w:shd w:val="clear" w:color="auto" w:fill="FFFFFF"/>
          <w:lang w:val="en-US" w:eastAsia="en-GB"/>
        </w:rPr>
        <w:t xml:space="preserve">dust </w:t>
      </w:r>
      <w:r w:rsidRPr="00E8514B">
        <w:rPr>
          <w:rFonts w:ascii="Segoe UI" w:eastAsia="Times New Roman" w:hAnsi="Segoe UI" w:cs="Segoe UI"/>
          <w:color w:val="212121"/>
          <w:sz w:val="20"/>
          <w:szCs w:val="20"/>
          <w:shd w:val="clear" w:color="auto" w:fill="FFFFFF"/>
          <w:lang w:eastAsia="en-GB"/>
        </w:rPr>
        <w:t>grains in the disk surface</w:t>
      </w:r>
      <w:r>
        <w:rPr>
          <w:rFonts w:ascii="Segoe UI" w:eastAsia="Times New Roman" w:hAnsi="Segoe UI" w:cs="Segoe UI"/>
          <w:color w:val="212121"/>
          <w:sz w:val="20"/>
          <w:szCs w:val="20"/>
          <w:shd w:val="clear" w:color="auto" w:fill="FFFFFF"/>
          <w:lang w:val="en-US" w:eastAsia="en-GB"/>
        </w:rPr>
        <w:t xml:space="preserve"> using </w:t>
      </w:r>
      <w:r w:rsidRPr="00E8514B">
        <w:rPr>
          <w:rFonts w:ascii="Segoe UI" w:eastAsia="Times New Roman" w:hAnsi="Segoe UI" w:cs="Segoe UI"/>
          <w:color w:val="212121"/>
          <w:sz w:val="20"/>
          <w:szCs w:val="20"/>
          <w:shd w:val="clear" w:color="auto" w:fill="FFFFFF"/>
          <w:lang w:eastAsia="en-GB"/>
        </w:rPr>
        <w:t xml:space="preserve">stellar photospheric flux </w:t>
      </w:r>
      <w:r w:rsidR="00C662F9">
        <w:rPr>
          <w:rFonts w:ascii="Segoe UI" w:eastAsia="Times New Roman" w:hAnsi="Segoe UI" w:cs="Segoe UI"/>
          <w:color w:val="212121"/>
          <w:sz w:val="20"/>
          <w:szCs w:val="20"/>
          <w:shd w:val="clear" w:color="auto" w:fill="FFFFFF"/>
          <w:lang w:val="en-US" w:eastAsia="en-GB"/>
        </w:rPr>
        <w:t>and</w:t>
      </w:r>
      <w:r w:rsidRPr="00E8514B">
        <w:rPr>
          <w:rFonts w:ascii="Segoe UI" w:eastAsia="Times New Roman" w:hAnsi="Segoe UI" w:cs="Segoe UI"/>
          <w:color w:val="212121"/>
          <w:sz w:val="20"/>
          <w:szCs w:val="20"/>
          <w:shd w:val="clear" w:color="auto" w:fill="FFFFFF"/>
          <w:lang w:eastAsia="en-GB"/>
        </w:rPr>
        <w:t xml:space="preserve"> Spitzer spectra as input data.</w:t>
      </w:r>
      <w:r w:rsidR="004956D9">
        <w:rPr>
          <w:rFonts w:ascii="Segoe UI" w:eastAsia="Times New Roman" w:hAnsi="Segoe UI" w:cs="Segoe UI"/>
          <w:color w:val="212121"/>
          <w:sz w:val="20"/>
          <w:szCs w:val="20"/>
          <w:shd w:val="clear" w:color="auto" w:fill="FFFFFF"/>
          <w:lang w:val="en-US" w:eastAsia="en-GB"/>
        </w:rPr>
        <w:t xml:space="preserve"> The modeling results can be used to better understand the different classifications.</w:t>
      </w:r>
    </w:p>
    <w:p w14:paraId="24514262" w14:textId="77777777" w:rsidR="00E12209" w:rsidRDefault="00E12209" w:rsidP="00E8514B">
      <w:pPr>
        <w:rPr>
          <w:rFonts w:ascii="Segoe UI" w:eastAsia="Times New Roman" w:hAnsi="Segoe UI" w:cs="Segoe UI"/>
          <w:color w:val="212121"/>
          <w:sz w:val="20"/>
          <w:szCs w:val="20"/>
          <w:lang w:val="en-US" w:eastAsia="en-GB"/>
        </w:rPr>
      </w:pPr>
    </w:p>
    <w:p w14:paraId="60640154" w14:textId="77777777" w:rsidR="00CC305A" w:rsidRDefault="00CC305A" w:rsidP="00E8514B">
      <w:pPr>
        <w:rPr>
          <w:rFonts w:ascii="Segoe UI" w:eastAsia="Times New Roman" w:hAnsi="Segoe UI" w:cs="Segoe UI"/>
          <w:color w:val="212121"/>
          <w:sz w:val="20"/>
          <w:szCs w:val="20"/>
          <w:lang w:val="en-US" w:eastAsia="en-GB"/>
        </w:rPr>
      </w:pPr>
    </w:p>
    <w:p w14:paraId="7FCEE479" w14:textId="77777777" w:rsidR="00CC305A" w:rsidRDefault="00CC305A" w:rsidP="00E8514B">
      <w:pPr>
        <w:rPr>
          <w:rFonts w:ascii="Segoe UI" w:eastAsia="Times New Roman" w:hAnsi="Segoe UI" w:cs="Segoe UI"/>
          <w:color w:val="212121"/>
          <w:sz w:val="20"/>
          <w:szCs w:val="20"/>
          <w:lang w:val="en-US" w:eastAsia="en-GB"/>
        </w:rPr>
      </w:pPr>
    </w:p>
    <w:p w14:paraId="41D15E41" w14:textId="7793E541" w:rsidR="00CC305A" w:rsidRDefault="00481646"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 xml:space="preserve">It is important to know how the classes </w:t>
      </w:r>
      <w:r w:rsidR="00E12209">
        <w:rPr>
          <w:rFonts w:ascii="Segoe UI" w:eastAsia="Times New Roman" w:hAnsi="Segoe UI" w:cs="Segoe UI"/>
          <w:color w:val="212121"/>
          <w:sz w:val="20"/>
          <w:szCs w:val="20"/>
          <w:lang w:val="en-US" w:eastAsia="en-GB"/>
        </w:rPr>
        <w:t xml:space="preserve">found by the ML algorithm </w:t>
      </w:r>
      <w:r>
        <w:rPr>
          <w:rFonts w:ascii="Segoe UI" w:eastAsia="Times New Roman" w:hAnsi="Segoe UI" w:cs="Segoe UI"/>
          <w:color w:val="212121"/>
          <w:sz w:val="20"/>
          <w:szCs w:val="20"/>
          <w:lang w:val="en-US" w:eastAsia="en-GB"/>
        </w:rPr>
        <w:t xml:space="preserve">are related to different properties of the objects in the dataset and why the trained algorithm grouped the objects the way it did. For </w:t>
      </w:r>
    </w:p>
    <w:p w14:paraId="2C21985C" w14:textId="4DD976D2" w:rsidR="00CC305A" w:rsidRDefault="00CC305A" w:rsidP="00E8514B">
      <w:p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this, visualizations that give insight into the working of the algorithm are essential. The interest in understanding ML results through visualizations is on the rise</w:t>
      </w:r>
      <w:r w:rsidR="003373D9">
        <w:rPr>
          <w:rFonts w:ascii="Segoe UI" w:eastAsia="Times New Roman" w:hAnsi="Segoe UI" w:cs="Segoe UI"/>
          <w:color w:val="212121"/>
          <w:sz w:val="20"/>
          <w:szCs w:val="20"/>
          <w:lang w:val="en-US" w:eastAsia="en-GB"/>
        </w:rPr>
        <w:t>, b</w:t>
      </w:r>
      <w:r>
        <w:rPr>
          <w:rFonts w:ascii="Segoe UI" w:eastAsia="Times New Roman" w:hAnsi="Segoe UI" w:cs="Segoe UI"/>
          <w:color w:val="212121"/>
          <w:sz w:val="20"/>
          <w:szCs w:val="20"/>
          <w:lang w:val="en-US" w:eastAsia="en-GB"/>
        </w:rPr>
        <w:t xml:space="preserve">ut often </w:t>
      </w:r>
      <w:r w:rsidR="00D65E84">
        <w:rPr>
          <w:rFonts w:ascii="Segoe UI" w:eastAsia="Times New Roman" w:hAnsi="Segoe UI" w:cs="Segoe UI"/>
          <w:color w:val="212121"/>
          <w:sz w:val="20"/>
          <w:szCs w:val="20"/>
          <w:lang w:val="en-US" w:eastAsia="en-GB"/>
        </w:rPr>
        <w:t>these</w:t>
      </w:r>
      <w:r>
        <w:rPr>
          <w:rFonts w:ascii="Segoe UI" w:eastAsia="Times New Roman" w:hAnsi="Segoe UI" w:cs="Segoe UI"/>
          <w:color w:val="212121"/>
          <w:sz w:val="20"/>
          <w:szCs w:val="20"/>
          <w:lang w:val="en-US" w:eastAsia="en-GB"/>
        </w:rPr>
        <w:t xml:space="preserve"> strategies are not generally applicable. Likely for this project we will also (partly) need to formulate and develop a </w:t>
      </w:r>
      <w:r w:rsidR="0012766F">
        <w:rPr>
          <w:rFonts w:ascii="Segoe UI" w:eastAsia="Times New Roman" w:hAnsi="Segoe UI" w:cs="Segoe UI"/>
          <w:color w:val="212121"/>
          <w:sz w:val="20"/>
          <w:szCs w:val="20"/>
          <w:lang w:val="en-US" w:eastAsia="en-GB"/>
        </w:rPr>
        <w:t>visualization approach to understand our results.</w:t>
      </w:r>
    </w:p>
    <w:p w14:paraId="6A6E71E5" w14:textId="2A145807" w:rsidR="00571D49" w:rsidRDefault="00571D49" w:rsidP="00E8514B">
      <w:pPr>
        <w:rPr>
          <w:rFonts w:ascii="Segoe UI" w:eastAsia="Times New Roman" w:hAnsi="Segoe UI" w:cs="Segoe UI"/>
          <w:color w:val="212121"/>
          <w:sz w:val="20"/>
          <w:szCs w:val="20"/>
          <w:lang w:val="en-US" w:eastAsia="en-GB"/>
        </w:rPr>
      </w:pPr>
    </w:p>
    <w:p w14:paraId="6981C55B" w14:textId="521829E3" w:rsidR="00571D49" w:rsidRDefault="00D76ABB" w:rsidP="00E8514B">
      <w:pPr>
        <w:rPr>
          <w:rFonts w:ascii="Segoe UI" w:eastAsia="Times New Roman" w:hAnsi="Segoe UI" w:cs="Segoe UI"/>
          <w:color w:val="212121"/>
          <w:sz w:val="20"/>
          <w:szCs w:val="20"/>
          <w:shd w:val="clear" w:color="auto" w:fill="FFFFFF"/>
          <w:lang w:val="en-US" w:eastAsia="en-GB"/>
        </w:rPr>
      </w:pPr>
      <w:r>
        <w:rPr>
          <w:rFonts w:ascii="Segoe UI" w:eastAsia="Times New Roman" w:hAnsi="Segoe UI" w:cs="Segoe UI"/>
          <w:color w:val="212121"/>
          <w:sz w:val="20"/>
          <w:szCs w:val="20"/>
          <w:shd w:val="clear" w:color="auto" w:fill="FFFFFF"/>
          <w:lang w:val="en-US" w:eastAsia="en-GB"/>
        </w:rPr>
        <w:t xml:space="preserve">To </w:t>
      </w:r>
      <w:r w:rsidR="0058697D">
        <w:rPr>
          <w:rFonts w:ascii="Segoe UI" w:eastAsia="Times New Roman" w:hAnsi="Segoe UI" w:cs="Segoe UI"/>
          <w:color w:val="212121"/>
          <w:sz w:val="20"/>
          <w:szCs w:val="20"/>
          <w:shd w:val="clear" w:color="auto" w:fill="FFFFFF"/>
          <w:lang w:val="en-US" w:eastAsia="en-GB"/>
        </w:rPr>
        <w:t>close</w:t>
      </w:r>
      <w:r w:rsidR="00C034C1">
        <w:rPr>
          <w:rFonts w:ascii="Segoe UI" w:eastAsia="Times New Roman" w:hAnsi="Segoe UI" w:cs="Segoe UI"/>
          <w:color w:val="212121"/>
          <w:sz w:val="20"/>
          <w:szCs w:val="20"/>
          <w:shd w:val="clear" w:color="auto" w:fill="FFFFFF"/>
          <w:lang w:val="en-US" w:eastAsia="en-GB"/>
        </w:rPr>
        <w:t>,</w:t>
      </w:r>
      <w:r w:rsidR="00BD6E05">
        <w:rPr>
          <w:rFonts w:ascii="Segoe UI" w:eastAsia="Times New Roman" w:hAnsi="Segoe UI" w:cs="Segoe UI"/>
          <w:color w:val="212121"/>
          <w:sz w:val="20"/>
          <w:szCs w:val="20"/>
          <w:shd w:val="clear" w:color="auto" w:fill="FFFFFF"/>
          <w:lang w:val="en-US" w:eastAsia="en-GB"/>
        </w:rPr>
        <w:t xml:space="preserve"> we would like to stress that </w:t>
      </w:r>
      <w:r>
        <w:rPr>
          <w:rFonts w:ascii="Segoe UI" w:eastAsia="Times New Roman" w:hAnsi="Segoe UI" w:cs="Segoe UI"/>
          <w:color w:val="212121"/>
          <w:sz w:val="20"/>
          <w:szCs w:val="20"/>
          <w:shd w:val="clear" w:color="auto" w:fill="FFFFFF"/>
          <w:lang w:val="en-US" w:eastAsia="en-GB"/>
        </w:rPr>
        <w:t>t</w:t>
      </w:r>
      <w:r w:rsidR="00571D49">
        <w:rPr>
          <w:rFonts w:ascii="Segoe UI" w:eastAsia="Times New Roman" w:hAnsi="Segoe UI" w:cs="Segoe UI"/>
          <w:color w:val="212121"/>
          <w:sz w:val="20"/>
          <w:szCs w:val="20"/>
          <w:shd w:val="clear" w:color="auto" w:fill="FFFFFF"/>
          <w:lang w:val="en-US" w:eastAsia="en-GB"/>
        </w:rPr>
        <w:t xml:space="preserve">his project will benefit greatly from SURF’s involvement since the ML </w:t>
      </w:r>
      <w:r w:rsidR="00AB612D">
        <w:rPr>
          <w:rFonts w:ascii="Segoe UI" w:eastAsia="Times New Roman" w:hAnsi="Segoe UI" w:cs="Segoe UI"/>
          <w:color w:val="212121"/>
          <w:sz w:val="20"/>
          <w:szCs w:val="20"/>
          <w:shd w:val="clear" w:color="auto" w:fill="FFFFFF"/>
          <w:lang w:val="en-US" w:eastAsia="en-GB"/>
        </w:rPr>
        <w:t xml:space="preserve">and visualization </w:t>
      </w:r>
      <w:r w:rsidR="00571D49">
        <w:rPr>
          <w:rFonts w:ascii="Segoe UI" w:eastAsia="Times New Roman" w:hAnsi="Segoe UI" w:cs="Segoe UI"/>
          <w:color w:val="212121"/>
          <w:sz w:val="20"/>
          <w:szCs w:val="20"/>
          <w:shd w:val="clear" w:color="auto" w:fill="FFFFFF"/>
          <w:lang w:val="en-US" w:eastAsia="en-GB"/>
        </w:rPr>
        <w:t xml:space="preserve">expertise </w:t>
      </w:r>
      <w:r w:rsidR="001C766F">
        <w:rPr>
          <w:rFonts w:ascii="Segoe UI" w:eastAsia="Times New Roman" w:hAnsi="Segoe UI" w:cs="Segoe UI"/>
          <w:color w:val="212121"/>
          <w:sz w:val="20"/>
          <w:szCs w:val="20"/>
          <w:shd w:val="clear" w:color="auto" w:fill="FFFFFF"/>
          <w:lang w:val="en-US" w:eastAsia="en-GB"/>
        </w:rPr>
        <w:t>need</w:t>
      </w:r>
      <w:r w:rsidR="00041F7E">
        <w:rPr>
          <w:rFonts w:ascii="Segoe UI" w:eastAsia="Times New Roman" w:hAnsi="Segoe UI" w:cs="Segoe UI"/>
          <w:color w:val="212121"/>
          <w:sz w:val="20"/>
          <w:szCs w:val="20"/>
          <w:shd w:val="clear" w:color="auto" w:fill="FFFFFF"/>
          <w:lang w:val="en-US" w:eastAsia="en-GB"/>
        </w:rPr>
        <w:t>ed</w:t>
      </w:r>
      <w:r w:rsidR="001C766F">
        <w:rPr>
          <w:rFonts w:ascii="Segoe UI" w:eastAsia="Times New Roman" w:hAnsi="Segoe UI" w:cs="Segoe UI"/>
          <w:color w:val="212121"/>
          <w:sz w:val="20"/>
          <w:szCs w:val="20"/>
          <w:shd w:val="clear" w:color="auto" w:fill="FFFFFF"/>
          <w:lang w:val="en-US" w:eastAsia="en-GB"/>
        </w:rPr>
        <w:t xml:space="preserve"> ex</w:t>
      </w:r>
      <w:r w:rsidR="00E554D6">
        <w:rPr>
          <w:rFonts w:ascii="Segoe UI" w:eastAsia="Times New Roman" w:hAnsi="Segoe UI" w:cs="Segoe UI"/>
          <w:color w:val="212121"/>
          <w:sz w:val="20"/>
          <w:szCs w:val="20"/>
          <w:shd w:val="clear" w:color="auto" w:fill="FFFFFF"/>
          <w:lang w:val="en-US" w:eastAsia="en-GB"/>
        </w:rPr>
        <w:t>c</w:t>
      </w:r>
      <w:r w:rsidR="001C766F">
        <w:rPr>
          <w:rFonts w:ascii="Segoe UI" w:eastAsia="Times New Roman" w:hAnsi="Segoe UI" w:cs="Segoe UI"/>
          <w:color w:val="212121"/>
          <w:sz w:val="20"/>
          <w:szCs w:val="20"/>
          <w:shd w:val="clear" w:color="auto" w:fill="FFFFFF"/>
          <w:lang w:val="en-US" w:eastAsia="en-GB"/>
        </w:rPr>
        <w:t>eeds that present in the current research group</w:t>
      </w:r>
      <w:r w:rsidR="007A71DA">
        <w:rPr>
          <w:rFonts w:ascii="Segoe UI" w:eastAsia="Times New Roman" w:hAnsi="Segoe UI" w:cs="Segoe UI"/>
          <w:color w:val="212121"/>
          <w:sz w:val="20"/>
          <w:szCs w:val="20"/>
          <w:shd w:val="clear" w:color="auto" w:fill="FFFFFF"/>
          <w:lang w:val="en-US" w:eastAsia="en-GB"/>
        </w:rPr>
        <w:t>.</w:t>
      </w:r>
      <w:r w:rsidR="00571D49">
        <w:rPr>
          <w:rFonts w:ascii="Segoe UI" w:eastAsia="Times New Roman" w:hAnsi="Segoe UI" w:cs="Segoe UI"/>
          <w:color w:val="212121"/>
          <w:sz w:val="20"/>
          <w:szCs w:val="20"/>
          <w:shd w:val="clear" w:color="auto" w:fill="FFFFFF"/>
          <w:lang w:val="en-US" w:eastAsia="en-GB"/>
        </w:rPr>
        <w:t xml:space="preserve"> </w:t>
      </w:r>
      <w:r w:rsidR="008C5EC2">
        <w:rPr>
          <w:rFonts w:ascii="Segoe UI" w:eastAsia="Times New Roman" w:hAnsi="Segoe UI" w:cs="Segoe UI"/>
          <w:color w:val="212121"/>
          <w:sz w:val="20"/>
          <w:szCs w:val="20"/>
          <w:shd w:val="clear" w:color="auto" w:fill="FFFFFF"/>
          <w:lang w:val="en-US" w:eastAsia="en-GB"/>
        </w:rPr>
        <w:t>Enriching our research group at Nijmegen with experts in the ML and visualization teams at SURF</w:t>
      </w:r>
      <w:r w:rsidR="000B4B16">
        <w:rPr>
          <w:rFonts w:ascii="Segoe UI" w:eastAsia="Times New Roman" w:hAnsi="Segoe UI" w:cs="Segoe UI"/>
          <w:color w:val="212121"/>
          <w:sz w:val="20"/>
          <w:szCs w:val="20"/>
          <w:shd w:val="clear" w:color="auto" w:fill="FFFFFF"/>
          <w:lang w:val="en-US" w:eastAsia="en-GB"/>
        </w:rPr>
        <w:t xml:space="preserve"> will enable us to further our research ambitions.</w:t>
      </w:r>
      <w:r w:rsidR="00CB634C">
        <w:rPr>
          <w:rFonts w:ascii="Segoe UI" w:eastAsia="Times New Roman" w:hAnsi="Segoe UI" w:cs="Segoe UI"/>
          <w:color w:val="212121"/>
          <w:sz w:val="20"/>
          <w:szCs w:val="20"/>
          <w:shd w:val="clear" w:color="auto" w:fill="FFFFFF"/>
          <w:lang w:val="en-US" w:eastAsia="en-GB"/>
        </w:rPr>
        <w:t xml:space="preserve"> </w:t>
      </w:r>
    </w:p>
    <w:p w14:paraId="040BD37E" w14:textId="54BD3D13" w:rsidR="00F07AF0" w:rsidRDefault="00F07AF0" w:rsidP="00E8514B">
      <w:pPr>
        <w:rPr>
          <w:rFonts w:ascii="Segoe UI" w:eastAsia="Times New Roman" w:hAnsi="Segoe UI" w:cs="Segoe UI"/>
          <w:color w:val="212121"/>
          <w:sz w:val="20"/>
          <w:szCs w:val="20"/>
          <w:shd w:val="clear" w:color="auto" w:fill="FFFFFF"/>
          <w:lang w:val="en-US" w:eastAsia="en-GB"/>
        </w:rPr>
      </w:pPr>
    </w:p>
    <w:p w14:paraId="7ADCD37F" w14:textId="662234F8" w:rsidR="00F07AF0" w:rsidRDefault="00F07AF0" w:rsidP="00F07AF0">
      <w:pPr>
        <w:pStyle w:val="Heading2"/>
        <w:rPr>
          <w:rFonts w:eastAsia="Times New Roman"/>
          <w:shd w:val="clear" w:color="auto" w:fill="FFFFFF"/>
          <w:lang w:val="en-US" w:eastAsia="en-GB"/>
        </w:rPr>
      </w:pPr>
      <w:r>
        <w:rPr>
          <w:rFonts w:eastAsia="Times New Roman"/>
          <w:shd w:val="clear" w:color="auto" w:fill="FFFFFF"/>
          <w:lang w:val="en-US" w:eastAsia="en-GB"/>
        </w:rPr>
        <w:t>Planned outputs</w:t>
      </w:r>
    </w:p>
    <w:p w14:paraId="4956EAEE" w14:textId="536CA2A8" w:rsidR="00F07AF0" w:rsidRDefault="005D1E8E" w:rsidP="005D1E8E">
      <w:pPr>
        <w:pStyle w:val="ListParagraph"/>
        <w:numPr>
          <w:ilvl w:val="0"/>
          <w:numId w:val="2"/>
        </w:num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Paper</w:t>
      </w:r>
    </w:p>
    <w:p w14:paraId="09A8F135" w14:textId="129C369A" w:rsidR="005D1E8E" w:rsidRDefault="005D1E8E" w:rsidP="005D1E8E">
      <w:pPr>
        <w:pStyle w:val="ListParagraph"/>
        <w:numPr>
          <w:ilvl w:val="0"/>
          <w:numId w:val="2"/>
        </w:num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Blog</w:t>
      </w:r>
    </w:p>
    <w:p w14:paraId="3689E86D" w14:textId="78D70F3E" w:rsidR="005D1E8E" w:rsidRPr="00E6302B" w:rsidRDefault="00E6302B" w:rsidP="00E6302B">
      <w:pPr>
        <w:pStyle w:val="ListParagraph"/>
        <w:numPr>
          <w:ilvl w:val="0"/>
          <w:numId w:val="2"/>
        </w:numPr>
        <w:rPr>
          <w:rFonts w:ascii="Segoe UI" w:eastAsia="Times New Roman" w:hAnsi="Segoe UI" w:cs="Segoe UI"/>
          <w:color w:val="212121"/>
          <w:sz w:val="20"/>
          <w:szCs w:val="20"/>
          <w:lang w:val="en-US" w:eastAsia="en-GB"/>
        </w:rPr>
      </w:pPr>
      <w:r>
        <w:rPr>
          <w:rFonts w:ascii="Segoe UI" w:eastAsia="Times New Roman" w:hAnsi="Segoe UI" w:cs="Segoe UI"/>
          <w:color w:val="212121"/>
          <w:sz w:val="20"/>
          <w:szCs w:val="20"/>
          <w:lang w:val="en-US" w:eastAsia="en-GB"/>
        </w:rPr>
        <w:t xml:space="preserve">Open data and algorithm </w:t>
      </w:r>
    </w:p>
    <w:sectPr w:rsidR="005D1E8E" w:rsidRPr="00E63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627D4"/>
    <w:multiLevelType w:val="hybridMultilevel"/>
    <w:tmpl w:val="9DEC180C"/>
    <w:lvl w:ilvl="0" w:tplc="DFA69E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A1568"/>
    <w:multiLevelType w:val="hybridMultilevel"/>
    <w:tmpl w:val="B816A1C0"/>
    <w:lvl w:ilvl="0" w:tplc="10BE8F5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4B"/>
    <w:rsid w:val="00013B28"/>
    <w:rsid w:val="00041F7E"/>
    <w:rsid w:val="00061D19"/>
    <w:rsid w:val="000B4B16"/>
    <w:rsid w:val="000E22BD"/>
    <w:rsid w:val="000F7587"/>
    <w:rsid w:val="0012766F"/>
    <w:rsid w:val="001C766F"/>
    <w:rsid w:val="001E077A"/>
    <w:rsid w:val="001F7E7F"/>
    <w:rsid w:val="00240ECC"/>
    <w:rsid w:val="00254E10"/>
    <w:rsid w:val="002A142C"/>
    <w:rsid w:val="002A2896"/>
    <w:rsid w:val="003060C4"/>
    <w:rsid w:val="00307FD8"/>
    <w:rsid w:val="003373D9"/>
    <w:rsid w:val="003471B6"/>
    <w:rsid w:val="00357C1C"/>
    <w:rsid w:val="00376FDE"/>
    <w:rsid w:val="0038063D"/>
    <w:rsid w:val="00383009"/>
    <w:rsid w:val="004220E5"/>
    <w:rsid w:val="00481646"/>
    <w:rsid w:val="004956D9"/>
    <w:rsid w:val="004B562E"/>
    <w:rsid w:val="004C5E51"/>
    <w:rsid w:val="004F701A"/>
    <w:rsid w:val="00571D49"/>
    <w:rsid w:val="0058697D"/>
    <w:rsid w:val="005873E2"/>
    <w:rsid w:val="005D1E8E"/>
    <w:rsid w:val="0062164B"/>
    <w:rsid w:val="00625BAC"/>
    <w:rsid w:val="006A517C"/>
    <w:rsid w:val="006E0FDF"/>
    <w:rsid w:val="00747990"/>
    <w:rsid w:val="007565C6"/>
    <w:rsid w:val="00781310"/>
    <w:rsid w:val="00787FD7"/>
    <w:rsid w:val="007A6C9F"/>
    <w:rsid w:val="007A71DA"/>
    <w:rsid w:val="007F1CB6"/>
    <w:rsid w:val="00845902"/>
    <w:rsid w:val="00890314"/>
    <w:rsid w:val="008B61B4"/>
    <w:rsid w:val="008C5EC2"/>
    <w:rsid w:val="00950752"/>
    <w:rsid w:val="00974B3F"/>
    <w:rsid w:val="009D4CB4"/>
    <w:rsid w:val="00A87A9E"/>
    <w:rsid w:val="00AB612D"/>
    <w:rsid w:val="00B1623A"/>
    <w:rsid w:val="00B41DC6"/>
    <w:rsid w:val="00BD6E05"/>
    <w:rsid w:val="00BE4DF3"/>
    <w:rsid w:val="00C034C1"/>
    <w:rsid w:val="00C034E6"/>
    <w:rsid w:val="00C06E7D"/>
    <w:rsid w:val="00C662F9"/>
    <w:rsid w:val="00C75614"/>
    <w:rsid w:val="00C96369"/>
    <w:rsid w:val="00CA4D80"/>
    <w:rsid w:val="00CB634C"/>
    <w:rsid w:val="00CC305A"/>
    <w:rsid w:val="00CF0F35"/>
    <w:rsid w:val="00D12E0A"/>
    <w:rsid w:val="00D31974"/>
    <w:rsid w:val="00D65E84"/>
    <w:rsid w:val="00D76ABB"/>
    <w:rsid w:val="00DC1B79"/>
    <w:rsid w:val="00E12209"/>
    <w:rsid w:val="00E554D6"/>
    <w:rsid w:val="00E6302B"/>
    <w:rsid w:val="00E7505D"/>
    <w:rsid w:val="00E75E53"/>
    <w:rsid w:val="00E8514B"/>
    <w:rsid w:val="00E9072B"/>
    <w:rsid w:val="00F07AF0"/>
    <w:rsid w:val="00F131B4"/>
    <w:rsid w:val="00F41E2B"/>
    <w:rsid w:val="00F71DF9"/>
    <w:rsid w:val="00F750FA"/>
    <w:rsid w:val="00F93E0C"/>
    <w:rsid w:val="00F975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71C8C3"/>
  <w15:chartTrackingRefBased/>
  <w15:docId w15:val="{DC49671F-4C7B-A848-8CB7-467FF6B8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E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2021-01-13T12:13:00Z</dcterms:created>
  <dcterms:modified xsi:type="dcterms:W3CDTF">2021-01-18T15:35:00Z</dcterms:modified>
</cp:coreProperties>
</file>