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hint="eastAsia" w:ascii="黑体" w:eastAsia="黑体"/>
          <w:sz w:val="44"/>
          <w:szCs w:val="44"/>
        </w:rPr>
      </w:pPr>
      <w:bookmarkStart w:id="0" w:name="_GoBack"/>
      <w:bookmarkEnd w:id="0"/>
      <w:r>
        <w:rPr>
          <w:rFonts w:hint="eastAsia" w:ascii="黑体" w:eastAsia="黑体"/>
          <w:sz w:val="44"/>
          <w:szCs w:val="44"/>
          <w:lang w:eastAsia="zh-CN"/>
        </w:rPr>
        <w:t>足浴</w:t>
      </w:r>
      <w:r>
        <w:rPr>
          <w:rFonts w:hint="eastAsia" w:ascii="黑体" w:eastAsia="黑体"/>
          <w:sz w:val="44"/>
          <w:szCs w:val="44"/>
        </w:rPr>
        <w:t>员工聘用合同</w:t>
      </w: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r>
        <w:rPr>
          <w:rFonts w:hint="eastAsia" w:ascii="仿宋_GB2312" w:eastAsia="仿宋_GB2312"/>
          <w:sz w:val="30"/>
          <w:szCs w:val="30"/>
        </w:rPr>
        <w:t>甲方：</w:t>
      </w:r>
    </w:p>
    <w:p>
      <w:pPr>
        <w:spacing w:line="520" w:lineRule="exact"/>
        <w:rPr>
          <w:rFonts w:hint="eastAsia" w:ascii="仿宋_GB2312" w:eastAsia="仿宋_GB2312"/>
          <w:sz w:val="30"/>
          <w:szCs w:val="30"/>
        </w:rPr>
      </w:pPr>
      <w:r>
        <w:rPr>
          <w:rFonts w:hint="eastAsia" w:ascii="仿宋_GB2312" w:eastAsia="仿宋_GB2312"/>
          <w:sz w:val="30"/>
          <w:szCs w:val="30"/>
        </w:rPr>
        <w:t>乙方：                    身份证号码：</w:t>
      </w:r>
    </w:p>
    <w:p>
      <w:pPr>
        <w:spacing w:line="520" w:lineRule="exact"/>
        <w:ind w:firstLine="630"/>
        <w:rPr>
          <w:rFonts w:hint="eastAsia" w:ascii="仿宋_GB2312" w:eastAsia="仿宋_GB2312"/>
          <w:sz w:val="30"/>
          <w:szCs w:val="30"/>
        </w:rPr>
      </w:pPr>
      <w:r>
        <w:rPr>
          <w:rFonts w:hint="eastAsia" w:ascii="仿宋_GB2312" w:eastAsia="仿宋_GB2312"/>
          <w:sz w:val="30"/>
          <w:szCs w:val="30"/>
        </w:rPr>
        <w:t>甲乙双方根据平等自愿、协商一致的原则，依据《劳动合同法》等法律、法规，结合本店的实际情况，签订如下合同：</w:t>
      </w:r>
    </w:p>
    <w:p>
      <w:pPr>
        <w:spacing w:line="520" w:lineRule="exact"/>
        <w:ind w:firstLine="630"/>
        <w:rPr>
          <w:rFonts w:hint="eastAsia" w:ascii="仿宋_GB2312" w:eastAsia="仿宋_GB2312"/>
          <w:sz w:val="30"/>
          <w:szCs w:val="30"/>
        </w:rPr>
      </w:pPr>
      <w:r>
        <w:rPr>
          <w:rFonts w:hint="eastAsia" w:ascii="仿宋_GB2312" w:eastAsia="仿宋_GB2312"/>
          <w:sz w:val="30"/>
          <w:szCs w:val="30"/>
        </w:rPr>
        <w:t>一、工作内容</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甲方根据经营工作需要及岗位设置原则，确定乙方从事</w:t>
      </w:r>
      <w:r>
        <w:rPr>
          <w:rFonts w:hint="eastAsia" w:ascii="仿宋_GB2312" w:eastAsia="仿宋_GB2312"/>
          <w:sz w:val="30"/>
          <w:szCs w:val="30"/>
          <w:u w:val="single"/>
        </w:rPr>
        <w:t xml:space="preserve">    </w:t>
      </w:r>
      <w:r>
        <w:rPr>
          <w:rFonts w:hint="eastAsia" w:ascii="仿宋_GB2312" w:eastAsia="仿宋_GB2312"/>
          <w:sz w:val="30"/>
          <w:szCs w:val="30"/>
        </w:rPr>
        <w:t>工作岗位或者从事相对应的工作，同时甲方可根据本店运作情况及工作能力调整其工作岗位及工作内容。乙方应按甲方的要求，完成工作任务。</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二、合同期限和劳动时间</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1、合同期限为</w:t>
      </w:r>
      <w:r>
        <w:rPr>
          <w:rFonts w:hint="eastAsia" w:ascii="仿宋_GB2312" w:eastAsia="仿宋_GB2312"/>
          <w:sz w:val="30"/>
          <w:szCs w:val="30"/>
          <w:lang w:val="en-US" w:eastAsia="zh-CN"/>
        </w:rPr>
        <w:t>_____</w:t>
      </w:r>
      <w:r>
        <w:rPr>
          <w:rFonts w:hint="eastAsia" w:ascii="仿宋_GB2312" w:eastAsia="仿宋_GB2312"/>
          <w:sz w:val="30"/>
          <w:szCs w:val="30"/>
        </w:rPr>
        <w:t>年</w:t>
      </w:r>
      <w:r>
        <w:rPr>
          <w:rFonts w:hint="eastAsia" w:ascii="仿宋_GB2312" w:eastAsia="仿宋_GB2312"/>
          <w:sz w:val="30"/>
          <w:szCs w:val="30"/>
          <w:lang w:val="en-US" w:eastAsia="zh-CN"/>
        </w:rPr>
        <w:t>___</w:t>
      </w:r>
      <w:r>
        <w:rPr>
          <w:rFonts w:hint="eastAsia" w:ascii="仿宋_GB2312" w:eastAsia="仿宋_GB2312"/>
          <w:sz w:val="30"/>
          <w:szCs w:val="30"/>
        </w:rPr>
        <w:t>月</w:t>
      </w:r>
      <w:r>
        <w:rPr>
          <w:rFonts w:hint="eastAsia" w:ascii="仿宋_GB2312" w:eastAsia="仿宋_GB2312"/>
          <w:sz w:val="30"/>
          <w:szCs w:val="30"/>
          <w:lang w:val="en-US" w:eastAsia="zh-CN"/>
        </w:rPr>
        <w:t>___</w:t>
      </w:r>
      <w:r>
        <w:rPr>
          <w:rFonts w:hint="eastAsia" w:ascii="仿宋_GB2312" w:eastAsia="仿宋_GB2312"/>
          <w:sz w:val="30"/>
          <w:szCs w:val="30"/>
        </w:rPr>
        <w:t>日起至</w:t>
      </w:r>
      <w:r>
        <w:rPr>
          <w:rFonts w:hint="eastAsia" w:ascii="仿宋_GB2312" w:eastAsia="仿宋_GB2312"/>
          <w:sz w:val="30"/>
          <w:szCs w:val="30"/>
          <w:lang w:val="en-US" w:eastAsia="zh-CN"/>
        </w:rPr>
        <w:t>_____</w:t>
      </w:r>
      <w:r>
        <w:rPr>
          <w:rFonts w:hint="eastAsia" w:ascii="仿宋_GB2312" w:eastAsia="仿宋_GB2312"/>
          <w:sz w:val="30"/>
          <w:szCs w:val="30"/>
        </w:rPr>
        <w:t>年</w:t>
      </w:r>
      <w:r>
        <w:rPr>
          <w:rFonts w:hint="eastAsia" w:ascii="仿宋_GB2312" w:eastAsia="仿宋_GB2312"/>
          <w:sz w:val="30"/>
          <w:szCs w:val="30"/>
          <w:lang w:val="en-US" w:eastAsia="zh-CN"/>
        </w:rPr>
        <w:t>___</w:t>
      </w:r>
      <w:r>
        <w:rPr>
          <w:rFonts w:hint="eastAsia" w:ascii="仿宋_GB2312" w:eastAsia="仿宋_GB2312"/>
          <w:sz w:val="30"/>
          <w:szCs w:val="30"/>
        </w:rPr>
        <w:t>月</w:t>
      </w:r>
      <w:r>
        <w:rPr>
          <w:rFonts w:hint="eastAsia" w:ascii="仿宋_GB2312" w:eastAsia="仿宋_GB2312"/>
          <w:sz w:val="30"/>
          <w:szCs w:val="30"/>
          <w:lang w:val="en-US" w:eastAsia="zh-CN"/>
        </w:rPr>
        <w:t>___</w:t>
      </w:r>
      <w:r>
        <w:rPr>
          <w:rFonts w:hint="eastAsia" w:ascii="仿宋_GB2312" w:eastAsia="仿宋_GB2312"/>
          <w:sz w:val="30"/>
          <w:szCs w:val="30"/>
        </w:rPr>
        <w:t>日止。</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2、甲方实行每天工作时间为8小时（待工时间不包括在内）的劳动制度。</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三、技师劳动报酬</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1、本店长期采取按劳动取酬多劳多得，不劳（无效益）不获得原则，处理劳动报酬关系。暂时在店子业绩还未达到收支平衡目标时实行保底工资制。其中全能技师为</w:t>
      </w:r>
      <w:r>
        <w:rPr>
          <w:rFonts w:hint="eastAsia" w:ascii="仿宋_GB2312" w:eastAsia="仿宋_GB2312"/>
          <w:sz w:val="30"/>
          <w:szCs w:val="30"/>
          <w:lang w:val="en-US" w:eastAsia="zh-CN"/>
        </w:rPr>
        <w:t>_____</w:t>
      </w:r>
      <w:r>
        <w:rPr>
          <w:rFonts w:hint="eastAsia" w:ascii="仿宋_GB2312" w:eastAsia="仿宋_GB2312"/>
          <w:sz w:val="30"/>
          <w:szCs w:val="30"/>
        </w:rPr>
        <w:t>元/月（含各类社会保险壹佰元），单项技师按其所会项目另定工资，待店子业绩达到收支平衡时则取消保底。</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2、在拿保底工期间技师必须严格遵守店内规章制度，若未遵守者，或严重违规者将取消保底工资。按实际点数提成发放工资。</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3、技师每月保险补贴已在提成中包括。</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四、劳动纪律</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甲方制定的规章制度及管理办法(员工守则)是本合同的重要组成部分,并已告知乙方。乙方应严格遵照执行,如有违反,按制度及管理办法给予处罚。</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五、劳动合同的解除条件</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(一)、乙方有下列情况之一的,甲方有单方面解除合同的权利。</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(1)乙方在试用期内不符合甲方的用人标准和录用条件的,甲方提前三天通知乙方解除合同。</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(2)如有下列行为,乙方必须承担违约责任: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1、工作不认真、不安心、技术不合格、不能适应和胜任所从事的工作岗位,并经调整后仍不能胜任的。</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2、严重违反劳动纪律,连续旷工2次以上(包括2次)。</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3、严重失职、营私舞弊,对甲方造成较大经营和名誉损害的。乙方同时还应承担全部赔偿责任。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4、严重违反本店的规章制度。</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5、因为疾病、伤残等不能从事原项工作的,经甲方协调安排至其他岗位,仍不愿适应新工作的。</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6、触犯国家法律、法规,受到司法机关追究的。</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(二)、乙方申请解除合同条件:</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(1)乙方在试用期内提出辞职需提前三天向甲方提出申请,甲方视情况而定。</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(2)乙方申请解除劳动合同应提前30天向甲方提出书面申请,甲方视具体情况在一个月内做出是否批准的决定,经批准同意后方可离岗。在辞职之前不能对本店有损害的言行,否则乙方要承担违约责任。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乙方申请未获批准的,应当继续履行本合同。如未获批辞职,对甲方造成损失,将依法追究其责任。乙方承担违约责任依据本条前款确定。</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六、违反劳动合同的责任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L甲乙双方不得违反本合同(包括合同期限)之规定,否则由违约方承担违约责任。乙方如果提出辞职未按照合同约定提前申请或擅自离岗职的,将在乙方办完工作交接后才支付乙方工资。</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七、所有员工对自己应办的证件(上岗证、职业资格证、暂住证、健康证等)应自费办理。也可由甲方代乙方办理,费用由乙方承担。</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八、乙方责任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1、技师在从事按摩和拔火罐、刮痧等工作时,应注意安全,如出现医疗事故和其他事故的,由当事技师承担赔偿和其他法律责任。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2、乙方应时刻注意防火防盗,上班和就寝时不能抽烟、酗酒。如因员工乱扔烟头、违规使用电器等行为造成火灾,该损失由当事员工负责赔偿,并追究其相应法律责任。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3、员工入职时应办理好相关证件,如因证件不齐全被处罚的则由当事人自行负责。</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4、员工在工作期间必须遵纪守法,遵守店规店纪。乙方如出现偷盗、破坏、抢劫、卖淫、吸毒等违法行为,甲方有权解除本合同。同时乙方应承担相应的法律责任。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5、员工在店外出现伤害、车祸、违法乱纪事件,责任均由当事员工负责,均与甲方无关。</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九、培训服务制度</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乙方在合同期间接受甲方提供的相关专业技术、服务的培训,其服务期与合同期一致,为了避免乙方提前解除合同,应在签订本合同时代缴由甲方为乙方支付的培训费用人民币</w:t>
      </w:r>
      <w:r>
        <w:rPr>
          <w:rFonts w:hint="eastAsia" w:ascii="仿宋_GB2312" w:eastAsia="仿宋_GB2312"/>
          <w:sz w:val="30"/>
          <w:szCs w:val="30"/>
          <w:u w:val="single"/>
        </w:rPr>
        <w:t xml:space="preserve">     </w:t>
      </w:r>
      <w:r>
        <w:rPr>
          <w:rFonts w:hint="eastAsia" w:ascii="仿宋_GB2312" w:eastAsia="仿宋_GB2312"/>
          <w:sz w:val="30"/>
          <w:szCs w:val="30"/>
        </w:rPr>
        <w:t>元。若乙方遵守合同规定,按照合同期限实际履行合同,则待合同到期之时,甲方将此培训费退还给乙方,若乙方提前解除合同,则甲方有权按照合同第六项对乙方进行责任追究,并不再退还该笔培训费用。如果乙的行为造成甲方损失过大，并不再退还该笔培训费用。甲方保留对乙方继续追究赔偿的权利。</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　十、员工在本店工作期间，甲方每月支付100元保险金与工资同时发放，由乙方自投保，甲方不负责员工一切人生安全及各种疾病造成赔偿责任。</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十一、乙方与甲方签订合同时,不得与其他单位和个人存在劳动关系,自签字之日起生效,甲乙双方共同遵守。</w:t>
      </w:r>
    </w:p>
    <w:p>
      <w:pPr>
        <w:spacing w:line="520" w:lineRule="exact"/>
        <w:ind w:firstLine="600" w:firstLineChars="200"/>
        <w:rPr>
          <w:rFonts w:hint="eastAsia" w:ascii="仿宋_GB2312" w:eastAsia="仿宋_GB2312"/>
          <w:sz w:val="30"/>
          <w:szCs w:val="30"/>
        </w:rPr>
      </w:pPr>
      <w:r>
        <w:rPr>
          <w:rFonts w:hint="eastAsia" w:ascii="仿宋_GB2312" w:eastAsia="仿宋_GB2312"/>
          <w:sz w:val="30"/>
          <w:szCs w:val="30"/>
        </w:rPr>
        <w:t>十二、本合同一式两份,具有同等法律效力,甲、乙双方各执一份。</w:t>
      </w:r>
    </w:p>
    <w:p>
      <w:pPr>
        <w:spacing w:line="520" w:lineRule="exact"/>
        <w:rPr>
          <w:rFonts w:hint="eastAsia" w:ascii="仿宋_GB2312" w:eastAsia="仿宋_GB2312"/>
          <w:sz w:val="30"/>
          <w:szCs w:val="30"/>
        </w:rPr>
      </w:pPr>
    </w:p>
    <w:p>
      <w:pPr>
        <w:spacing w:line="520" w:lineRule="exact"/>
        <w:rPr>
          <w:rFonts w:hint="eastAsia" w:ascii="仿宋_GB2312" w:eastAsia="仿宋_GB2312"/>
          <w:sz w:val="30"/>
          <w:szCs w:val="30"/>
        </w:rPr>
      </w:pPr>
      <w:r>
        <w:rPr>
          <w:rFonts w:hint="eastAsia" w:ascii="仿宋_GB2312" w:eastAsia="仿宋_GB2312"/>
          <w:sz w:val="30"/>
          <w:szCs w:val="30"/>
        </w:rPr>
        <w:t>甲方：（盖章）                乙方:(盖章)</w:t>
      </w:r>
    </w:p>
    <w:p>
      <w:pPr>
        <w:spacing w:line="520" w:lineRule="exact"/>
        <w:rPr>
          <w:rFonts w:hint="eastAsia" w:ascii="仿宋_GB2312" w:eastAsia="仿宋_GB2312"/>
          <w:sz w:val="30"/>
          <w:szCs w:val="30"/>
        </w:rPr>
      </w:pPr>
      <w:r>
        <w:rPr>
          <w:rFonts w:hint="eastAsia" w:ascii="仿宋_GB2312" w:eastAsia="仿宋_GB2312"/>
          <w:sz w:val="30"/>
          <w:szCs w:val="30"/>
        </w:rPr>
        <w:t xml:space="preserve"> </w:t>
      </w:r>
    </w:p>
    <w:p>
      <w:pPr>
        <w:spacing w:line="520" w:lineRule="exact"/>
        <w:rPr>
          <w:rFonts w:hint="eastAsia" w:ascii="仿宋_GB2312" w:eastAsia="仿宋_GB2312"/>
          <w:sz w:val="30"/>
          <w:szCs w:val="30"/>
        </w:rPr>
      </w:pPr>
      <w:r>
        <w:rPr>
          <w:rFonts w:hint="eastAsia" w:ascii="仿宋_GB2312" w:eastAsia="仿宋_GB2312"/>
          <w:sz w:val="30"/>
          <w:szCs w:val="30"/>
        </w:rPr>
        <w:t xml:space="preserve">  年   月  日                   年   月  日</w:t>
      </w:r>
    </w:p>
    <w:sectPr>
      <w:footerReference r:id="rId3" w:type="default"/>
      <w:footerReference r:id="rId4" w:type="even"/>
      <w:pgSz w:w="11850" w:h="16783"/>
      <w:pgMar w:top="1587" w:right="1587" w:bottom="1587" w:left="1587" w:header="851" w:footer="992" w:gutter="0"/>
      <w:cols w:space="720" w:num="1"/>
      <w:docGrid w:type="lines" w:linePitch="312" w:charSpace="909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黑体">
    <w:panose1 w:val="02010609060101010101"/>
    <w:charset w:val="86"/>
    <w:family w:val="auto"/>
    <w:pitch w:val="default"/>
    <w:sig w:usb0="800002BF" w:usb1="38CF7CFA" w:usb2="00000016" w:usb3="00000000" w:csb0="00040001" w:csb1="00000000"/>
  </w:font>
  <w:font w:name="仿宋_GB2312">
    <w:altName w:val="仿宋"/>
    <w:panose1 w:val="02010609030101010101"/>
    <w:charset w:val="00"/>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lang/>
      </w:rPr>
      <w:t>2</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327"/>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7F2226"/>
    <w:rsid w:val="000D0420"/>
    <w:rsid w:val="001B572D"/>
    <w:rsid w:val="00225D83"/>
    <w:rsid w:val="002C26A5"/>
    <w:rsid w:val="00345752"/>
    <w:rsid w:val="005D20FD"/>
    <w:rsid w:val="00606522"/>
    <w:rsid w:val="008C52C0"/>
    <w:rsid w:val="00994A7F"/>
    <w:rsid w:val="009B336C"/>
    <w:rsid w:val="00A40735"/>
    <w:rsid w:val="00A87C90"/>
    <w:rsid w:val="00C35BEB"/>
    <w:rsid w:val="00F06408"/>
    <w:rsid w:val="0EC55018"/>
    <w:rsid w:val="27165F35"/>
    <w:rsid w:val="33B857D1"/>
    <w:rsid w:val="3ADA6965"/>
    <w:rsid w:val="67046992"/>
    <w:rsid w:val="6E671D3C"/>
    <w:rsid w:val="729163BB"/>
    <w:rsid w:val="FA7F22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JH/Library/Containers/com.kingsoft.wpsoffice.mac/Data/.kingsoft/office6/templates/download/a9a2ae72-21ba-36c7-bd90-54b0e8fd3df9/&#36275;&#28020;&#21592;&#24037;&#32856;&#29992;&#21512;&#21516;&#20070;.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足浴员工聘用合同书.doc</Template>
  <Pages>4</Pages>
  <Words>1823</Words>
  <Characters>1855</Characters>
  <Lines>14</Lines>
  <Paragraphs>3</Paragraphs>
  <ScaleCrop>false</ScaleCrop>
  <LinksUpToDate>false</LinksUpToDate>
  <CharactersWithSpaces>1933</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2019-10-21T16:00:00Z</dcterms:created>
  <dc:creator>CJH</dc:creator>
  <cp:keywords>足浴员工聘用合同</cp:keywords>
  <cp:lastModifiedBy>CJH</cp:lastModifiedBy>
  <dcterms:modified xsi:type="dcterms:W3CDTF">2019-10-21T16:00:45Z</dcterms:modified>
  <dc:title>足浴员工聘用合同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