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B5" w:rsidRPr="00781EB5" w:rsidRDefault="00781EB5" w:rsidP="00781EB5">
      <w:pPr>
        <w:pStyle w:val="1"/>
        <w:jc w:val="center"/>
      </w:pPr>
      <w:r w:rsidRPr="00781EB5">
        <w:rPr>
          <w:rFonts w:hint="eastAsia"/>
        </w:rPr>
        <w:t>课后实践12：为淘宝设计拼购功能</w:t>
      </w:r>
    </w:p>
    <w:p w:rsidR="00781EB5" w:rsidRPr="00781EB5" w:rsidRDefault="00781EB5" w:rsidP="00781EB5">
      <w:pPr>
        <w:pStyle w:val="a3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781EB5">
        <w:rPr>
          <w:rFonts w:asciiTheme="minorEastAsia" w:eastAsiaTheme="minorEastAsia" w:hAnsiTheme="minorEastAsia" w:hint="eastAsia"/>
          <w:sz w:val="21"/>
          <w:szCs w:val="21"/>
        </w:rPr>
        <w:t>【作业题目】</w:t>
      </w:r>
    </w:p>
    <w:p w:rsidR="00781EB5" w:rsidRDefault="00781EB5" w:rsidP="00781EB5">
      <w:pPr>
        <w:pStyle w:val="a3"/>
        <w:shd w:val="clear" w:color="auto" w:fill="FFFFFF"/>
        <w:spacing w:before="0" w:beforeAutospacing="0" w:after="15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81EB5">
        <w:rPr>
          <w:rFonts w:asciiTheme="minorEastAsia" w:eastAsiaTheme="minorEastAsia" w:hAnsiTheme="minorEastAsia" w:hint="eastAsia"/>
          <w:sz w:val="21"/>
          <w:szCs w:val="21"/>
        </w:rPr>
        <w:t>请你为淘宝设计一个多人拼单购买的新功能。描述出这个功能的核心逻辑，以及基本的产品设计方案。</w:t>
      </w:r>
    </w:p>
    <w:p w:rsidR="00781EB5" w:rsidRDefault="00AB563B" w:rsidP="00AB563B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产品设计方案：</w:t>
      </w:r>
    </w:p>
    <w:p w:rsidR="00BD592E" w:rsidRDefault="00BD592E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价值主张</w:t>
      </w:r>
    </w:p>
    <w:p w:rsidR="00BD592E" w:rsidRDefault="00BD592E" w:rsidP="00BD592E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多人拼单功能满足对价格敏感的消费者的低价格需求、社交需求以及需求拓宽销售方式的商家。</w:t>
      </w:r>
    </w:p>
    <w:p w:rsidR="00BD592E" w:rsidRDefault="00BD592E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用户细分</w:t>
      </w:r>
    </w:p>
    <w:p w:rsidR="00BD592E" w:rsidRDefault="00BD592E" w:rsidP="00BD592E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消费者：大多数分布于三四线城市以下、对价格敏感、喜欢获得优惠、社交圈相对稳定、喜欢分享的</w:t>
      </w:r>
      <w:r w:rsidR="00B5539E">
        <w:rPr>
          <w:rFonts w:asciiTheme="minorEastAsia" w:eastAsiaTheme="minorEastAsia" w:hAnsiTheme="minorEastAsia" w:hint="eastAsia"/>
          <w:sz w:val="21"/>
          <w:szCs w:val="21"/>
        </w:rPr>
        <w:t>青中年人群。</w:t>
      </w:r>
    </w:p>
    <w:p w:rsidR="00BD592E" w:rsidRDefault="00BD592E" w:rsidP="00BD592E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商家：</w:t>
      </w:r>
      <w:r w:rsidR="00B5539E">
        <w:rPr>
          <w:rFonts w:asciiTheme="minorEastAsia" w:eastAsiaTheme="minorEastAsia" w:hAnsiTheme="minorEastAsia" w:hint="eastAsia"/>
          <w:sz w:val="21"/>
          <w:szCs w:val="21"/>
        </w:rPr>
        <w:t>需求拓宽销售</w:t>
      </w:r>
      <w:r w:rsidR="00B5539E">
        <w:rPr>
          <w:rFonts w:asciiTheme="minorEastAsia" w:eastAsiaTheme="minorEastAsia" w:hAnsiTheme="minorEastAsia" w:hint="eastAsia"/>
          <w:sz w:val="21"/>
          <w:szCs w:val="21"/>
        </w:rPr>
        <w:t>渠道和方式的企业、商品符合该消费者需求的商家。</w:t>
      </w:r>
    </w:p>
    <w:p w:rsidR="00BD592E" w:rsidRDefault="00BD592E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客户关系</w:t>
      </w:r>
    </w:p>
    <w:p w:rsidR="00B5539E" w:rsidRDefault="00B5539E" w:rsidP="00B5539E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淘宝可提供的众多C端和B端卖家资源；稳定的交易机制；安全的支付环境；完善的售后体系等</w:t>
      </w:r>
    </w:p>
    <w:p w:rsidR="00BD592E" w:rsidRDefault="00BD592E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关键活动</w:t>
      </w:r>
    </w:p>
    <w:p w:rsidR="00B5539E" w:rsidRDefault="00B5539E" w:rsidP="00B5539E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消费者浏览可拼单的商品，点击参与即可完成</w:t>
      </w:r>
      <w:r>
        <w:rPr>
          <w:rFonts w:asciiTheme="minorEastAsia" w:eastAsiaTheme="minorEastAsia" w:hAnsiTheme="minorEastAsia" w:hint="eastAsia"/>
          <w:sz w:val="21"/>
          <w:szCs w:val="21"/>
        </w:rPr>
        <w:t>拼单</w:t>
      </w:r>
      <w:r>
        <w:rPr>
          <w:rFonts w:asciiTheme="minorEastAsia" w:eastAsiaTheme="minorEastAsia" w:hAnsiTheme="minorEastAsia" w:hint="eastAsia"/>
          <w:sz w:val="21"/>
          <w:szCs w:val="21"/>
        </w:rPr>
        <w:t>购物的流程，也可以点击分享，便将商品的链接进行复制。</w:t>
      </w:r>
    </w:p>
    <w:p w:rsidR="00BD592E" w:rsidRDefault="00BD592E" w:rsidP="00BD592E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渠道通路</w:t>
      </w:r>
    </w:p>
    <w:p w:rsidR="00B5539E" w:rsidRDefault="00B5539E" w:rsidP="00B5539E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内部推广，利用淘宝内部流量进行引流、淘宝社交群的分享推广</w:t>
      </w:r>
    </w:p>
    <w:p w:rsidR="00B5539E" w:rsidRPr="00AB563B" w:rsidRDefault="00B5539E" w:rsidP="00B5539E">
      <w:pPr>
        <w:pStyle w:val="a3"/>
        <w:shd w:val="clear" w:color="auto" w:fill="FFFFFF"/>
        <w:spacing w:before="0" w:beforeAutospacing="0" w:after="150" w:afterAutospacing="0"/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外部推广，微信朋友圈等社交裂变、新媒体等广告推广</w:t>
      </w:r>
      <w:bookmarkStart w:id="0" w:name="_GoBack"/>
      <w:bookmarkEnd w:id="0"/>
    </w:p>
    <w:p w:rsidR="00781EB5" w:rsidRPr="00781EB5" w:rsidRDefault="00781EB5" w:rsidP="00781EB5">
      <w:pPr>
        <w:pStyle w:val="a3"/>
        <w:shd w:val="clear" w:color="auto" w:fill="FFFFFF"/>
        <w:spacing w:before="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sectPr w:rsidR="00781EB5" w:rsidRPr="00781EB5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80E5B"/>
    <w:multiLevelType w:val="hybridMultilevel"/>
    <w:tmpl w:val="03E265E0"/>
    <w:lvl w:ilvl="0" w:tplc="C91CC0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8A3058"/>
    <w:multiLevelType w:val="hybridMultilevel"/>
    <w:tmpl w:val="B7E2118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5"/>
    <w:rsid w:val="00781EB5"/>
    <w:rsid w:val="00A17672"/>
    <w:rsid w:val="00AB563B"/>
    <w:rsid w:val="00B5539E"/>
    <w:rsid w:val="00B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9635"/>
  <w15:chartTrackingRefBased/>
  <w15:docId w15:val="{B98524AE-21A1-B647-86EF-D065A48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781E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81EB5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unhideWhenUsed/>
    <w:rsid w:val="00781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781E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1</cp:revision>
  <dcterms:created xsi:type="dcterms:W3CDTF">2020-02-21T06:29:00Z</dcterms:created>
  <dcterms:modified xsi:type="dcterms:W3CDTF">2020-02-21T07:23:00Z</dcterms:modified>
</cp:coreProperties>
</file>