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E3" w:rsidRPr="00D05A86" w:rsidRDefault="00B44AE3" w:rsidP="00D05A86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color w:val="262626" w:themeColor="text1" w:themeTint="D9"/>
          <w:kern w:val="24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以产品：抖音为例</w:t>
      </w:r>
    </w:p>
    <w:p w:rsidR="00B44AE3" w:rsidRPr="00D05A86" w:rsidRDefault="00B44AE3" w:rsidP="00D05A86">
      <w:pPr>
        <w:spacing w:line="360" w:lineRule="auto"/>
        <w:jc w:val="left"/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我们来区别一下“场景”和“问题”这两个概念：</w:t>
      </w:r>
    </w:p>
    <w:p w:rsidR="00B44AE3" w:rsidRPr="00D05A86" w:rsidRDefault="00B44AE3" w:rsidP="00D05A86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color w:val="262626" w:themeColor="text1" w:themeTint="D9"/>
          <w:kern w:val="24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首先，体现</w:t>
      </w:r>
      <w:r w:rsidRPr="00D05A86">
        <w:rPr>
          <w:rFonts w:asciiTheme="minorEastAsia" w:hAnsiTheme="minorEastAsia" w:hint="eastAsia"/>
          <w:b/>
          <w:bCs/>
          <w:color w:val="262626" w:themeColor="text1" w:themeTint="D9"/>
          <w:kern w:val="24"/>
          <w:sz w:val="22"/>
          <w:szCs w:val="22"/>
        </w:rPr>
        <w:t>场景</w:t>
      </w: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的例子有</w:t>
      </w: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：</w:t>
      </w:r>
    </w:p>
    <w:p w:rsidR="00B44AE3" w:rsidRPr="00D05A86" w:rsidRDefault="00B44AE3" w:rsidP="00D05A86">
      <w:pPr>
        <w:pStyle w:val="a4"/>
        <w:numPr>
          <w:ilvl w:val="0"/>
          <w:numId w:val="3"/>
        </w:numPr>
        <w:spacing w:line="360" w:lineRule="auto"/>
        <w:ind w:leftChars="200" w:firstLineChars="0"/>
        <w:jc w:val="left"/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</w:pPr>
      <w:r w:rsidRPr="00D05A86">
        <w:rPr>
          <w:rFonts w:asciiTheme="minorEastAsia" w:hAnsiTheme="minorEastAsia"/>
          <w:color w:val="262626" w:themeColor="text1" w:themeTint="D9"/>
          <w:kern w:val="0"/>
          <w:sz w:val="22"/>
          <w:szCs w:val="22"/>
        </w:rPr>
        <w:t>10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岁的小</w:t>
      </w:r>
      <w:r w:rsidR="00DF2C9C"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叶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在凌晨3点钟在</w:t>
      </w:r>
      <w:r w:rsidR="00DF2C9C"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卧室通过抖音观看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游戏直播</w:t>
      </w:r>
      <w:r w:rsidR="00DF2C9C"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。</w:t>
      </w:r>
    </w:p>
    <w:p w:rsidR="00B44AE3" w:rsidRPr="00D05A86" w:rsidRDefault="00DF2C9C" w:rsidP="00D05A86">
      <w:pPr>
        <w:pStyle w:val="a4"/>
        <w:numPr>
          <w:ilvl w:val="0"/>
          <w:numId w:val="3"/>
        </w:numPr>
        <w:spacing w:line="360" w:lineRule="auto"/>
        <w:ind w:leftChars="200" w:firstLineChars="0"/>
        <w:jc w:val="left"/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小兰想买一个商品，通过看抖音的测评短视频，通过链接购买了该商品。</w:t>
      </w:r>
    </w:p>
    <w:p w:rsidR="00B44AE3" w:rsidRPr="00D05A86" w:rsidRDefault="00DF2C9C" w:rsidP="00D05A86">
      <w:pPr>
        <w:pStyle w:val="a4"/>
        <w:numPr>
          <w:ilvl w:val="0"/>
          <w:numId w:val="3"/>
        </w:numPr>
        <w:spacing w:line="360" w:lineRule="auto"/>
        <w:ind w:leftChars="200" w:firstLineChars="0"/>
        <w:jc w:val="left"/>
        <w:rPr>
          <w:rFonts w:asciiTheme="minorEastAsia" w:hAnsiTheme="minorEastAsia"/>
          <w:color w:val="262626" w:themeColor="text1" w:themeTint="D9"/>
          <w:kern w:val="0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小明发布了一个短视频，通过Dou</w:t>
      </w:r>
      <w:r w:rsidRPr="00D05A86">
        <w:rPr>
          <w:rFonts w:asciiTheme="minorEastAsia" w:hAnsiTheme="minorEastAsia"/>
          <w:color w:val="262626" w:themeColor="text1" w:themeTint="D9"/>
          <w:kern w:val="0"/>
          <w:sz w:val="22"/>
          <w:szCs w:val="22"/>
        </w:rPr>
        <w:t>+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助手购买了推广服务。</w:t>
      </w:r>
    </w:p>
    <w:p w:rsidR="00DF2C9C" w:rsidRPr="00D05A86" w:rsidRDefault="00DF2C9C" w:rsidP="00D05A86">
      <w:pPr>
        <w:widowControl/>
        <w:spacing w:line="360" w:lineRule="auto"/>
        <w:jc w:val="left"/>
        <w:rPr>
          <w:rFonts w:asciiTheme="minorEastAsia" w:hAnsiTheme="minorEastAsia" w:cs="宋体"/>
          <w:color w:val="262626" w:themeColor="text1" w:themeTint="D9"/>
          <w:kern w:val="0"/>
          <w:sz w:val="22"/>
          <w:szCs w:val="22"/>
          <w:shd w:val="clear" w:color="auto" w:fill="FFFFFF"/>
        </w:rPr>
      </w:pPr>
      <w:r w:rsidRPr="00D05A86">
        <w:rPr>
          <w:rFonts w:asciiTheme="minorEastAsia" w:hAnsiTheme="minorEastAsia" w:cs="宋体" w:hint="eastAsia"/>
          <w:color w:val="262626" w:themeColor="text1" w:themeTint="D9"/>
          <w:kern w:val="0"/>
          <w:sz w:val="22"/>
          <w:szCs w:val="22"/>
          <w:shd w:val="clear" w:color="auto" w:fill="FFFFFF"/>
        </w:rPr>
        <w:t>其次，体现</w:t>
      </w:r>
      <w:r w:rsidRPr="00D05A86">
        <w:rPr>
          <w:rFonts w:asciiTheme="minorEastAsia" w:hAnsiTheme="minorEastAsia" w:cs="宋体" w:hint="eastAsia"/>
          <w:b/>
          <w:bCs/>
          <w:color w:val="262626" w:themeColor="text1" w:themeTint="D9"/>
          <w:kern w:val="0"/>
          <w:sz w:val="22"/>
          <w:szCs w:val="22"/>
          <w:shd w:val="clear" w:color="auto" w:fill="FFFFFF"/>
        </w:rPr>
        <w:t>问题</w:t>
      </w:r>
      <w:r w:rsidRPr="00D05A86">
        <w:rPr>
          <w:rFonts w:asciiTheme="minorEastAsia" w:hAnsiTheme="minorEastAsia" w:cs="宋体" w:hint="eastAsia"/>
          <w:color w:val="262626" w:themeColor="text1" w:themeTint="D9"/>
          <w:kern w:val="0"/>
          <w:sz w:val="22"/>
          <w:szCs w:val="22"/>
          <w:shd w:val="clear" w:color="auto" w:fill="FFFFFF"/>
        </w:rPr>
        <w:t>的例子有</w:t>
      </w:r>
      <w:r w:rsidRPr="00D05A86">
        <w:rPr>
          <w:rFonts w:asciiTheme="minorEastAsia" w:hAnsiTheme="minorEastAsia" w:cs="宋体" w:hint="eastAsia"/>
          <w:color w:val="262626" w:themeColor="text1" w:themeTint="D9"/>
          <w:kern w:val="0"/>
          <w:sz w:val="22"/>
          <w:szCs w:val="22"/>
          <w:shd w:val="clear" w:color="auto" w:fill="FFFFFF"/>
        </w:rPr>
        <w:t>：</w:t>
      </w:r>
    </w:p>
    <w:p w:rsidR="00DF2C9C" w:rsidRPr="00D05A86" w:rsidRDefault="00DF2C9C" w:rsidP="00D05A86">
      <w:pPr>
        <w:pStyle w:val="a4"/>
        <w:numPr>
          <w:ilvl w:val="0"/>
          <w:numId w:val="4"/>
        </w:numPr>
        <w:spacing w:line="360" w:lineRule="auto"/>
        <w:ind w:leftChars="200" w:firstLineChars="0"/>
        <w:jc w:val="left"/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</w:pPr>
      <w:r w:rsidRPr="00D05A86">
        <w:rPr>
          <w:rFonts w:asciiTheme="minorEastAsia" w:hAnsiTheme="minorEastAsia"/>
          <w:color w:val="262626" w:themeColor="text1" w:themeTint="D9"/>
          <w:kern w:val="0"/>
          <w:sz w:val="22"/>
          <w:szCs w:val="22"/>
        </w:rPr>
        <w:t>10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岁的小叶在凌晨3点钟在</w:t>
      </w:r>
      <w:bookmarkStart w:id="0" w:name="_GoBack"/>
      <w:bookmarkEnd w:id="0"/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卧室通过抖音观看游戏直播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，发现无法进行观看。</w:t>
      </w:r>
    </w:p>
    <w:p w:rsidR="00DF2C9C" w:rsidRPr="00D05A86" w:rsidRDefault="00DF2C9C" w:rsidP="00D05A86">
      <w:pPr>
        <w:pStyle w:val="a4"/>
        <w:numPr>
          <w:ilvl w:val="0"/>
          <w:numId w:val="4"/>
        </w:numPr>
        <w:spacing w:line="360" w:lineRule="auto"/>
        <w:ind w:leftChars="200" w:firstLineChars="0"/>
        <w:jc w:val="left"/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小兰想买一个商品，通过看抖音的测评短视频，通过链接购买了该商品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，但是在下单环节购买失败。</w:t>
      </w:r>
    </w:p>
    <w:p w:rsidR="00DF2C9C" w:rsidRPr="00D05A86" w:rsidRDefault="00DF2C9C" w:rsidP="00D05A86">
      <w:pPr>
        <w:pStyle w:val="a4"/>
        <w:numPr>
          <w:ilvl w:val="0"/>
          <w:numId w:val="4"/>
        </w:numPr>
        <w:spacing w:line="360" w:lineRule="auto"/>
        <w:ind w:leftChars="200" w:firstLineChars="0"/>
        <w:jc w:val="left"/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小明发布了一个短视频，通过Dou</w:t>
      </w:r>
      <w:r w:rsidRPr="00D05A86">
        <w:rPr>
          <w:rFonts w:asciiTheme="minorEastAsia" w:hAnsiTheme="minorEastAsia"/>
          <w:color w:val="262626" w:themeColor="text1" w:themeTint="D9"/>
          <w:kern w:val="0"/>
          <w:sz w:val="22"/>
          <w:szCs w:val="22"/>
        </w:rPr>
        <w:t>+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助手购买了推广服务</w:t>
      </w:r>
      <w:r w:rsidRPr="00D05A86">
        <w:rPr>
          <w:rFonts w:asciiTheme="minorEastAsia" w:hAnsiTheme="minorEastAsia" w:hint="eastAsia"/>
          <w:color w:val="262626" w:themeColor="text1" w:themeTint="D9"/>
          <w:kern w:val="0"/>
          <w:sz w:val="22"/>
          <w:szCs w:val="22"/>
        </w:rPr>
        <w:t>，未完成扣费就显示支付成功了。</w:t>
      </w:r>
    </w:p>
    <w:p w:rsidR="00B44AE3" w:rsidRPr="00D05A86" w:rsidRDefault="00B44AE3" w:rsidP="00D05A86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color w:val="262626" w:themeColor="text1" w:themeTint="D9"/>
          <w:kern w:val="24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总结</w:t>
      </w:r>
    </w:p>
    <w:p w:rsidR="00DF2C9C" w:rsidRPr="00D05A86" w:rsidRDefault="00DF2C9C" w:rsidP="00D05A86">
      <w:pPr>
        <w:spacing w:line="360" w:lineRule="auto"/>
        <w:ind w:leftChars="200" w:left="420"/>
        <w:jc w:val="left"/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场景：该产品的正在哪种特定的环境当中给哪</w:t>
      </w: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那些用户</w:t>
      </w: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提供什么样的需求。</w:t>
      </w:r>
    </w:p>
    <w:p w:rsidR="00DF2C9C" w:rsidRPr="00D05A86" w:rsidRDefault="00DF2C9C" w:rsidP="00D05A86">
      <w:pPr>
        <w:spacing w:line="360" w:lineRule="auto"/>
        <w:ind w:leftChars="200" w:left="420"/>
        <w:jc w:val="left"/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</w:pP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问题：</w:t>
      </w: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该产品的正在哪种特定的环境当中给哪那些用户提供什么样的需求</w:t>
      </w:r>
      <w:r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的时候具体发生了某个事件</w:t>
      </w:r>
      <w:r w:rsidR="00213C6F" w:rsidRPr="00D05A86">
        <w:rPr>
          <w:rFonts w:asciiTheme="minorEastAsia" w:hAnsiTheme="minorEastAsia" w:hint="eastAsia"/>
          <w:color w:val="262626" w:themeColor="text1" w:themeTint="D9"/>
          <w:kern w:val="24"/>
          <w:sz w:val="22"/>
          <w:szCs w:val="22"/>
        </w:rPr>
        <w:t>，导致了流程出错或无法进行。</w:t>
      </w:r>
    </w:p>
    <w:sectPr w:rsidR="00DF2C9C" w:rsidRPr="00D05A86" w:rsidSect="000D4D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45CF"/>
    <w:multiLevelType w:val="hybridMultilevel"/>
    <w:tmpl w:val="B0E855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3639E5"/>
    <w:multiLevelType w:val="hybridMultilevel"/>
    <w:tmpl w:val="B0E855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7D3057"/>
    <w:multiLevelType w:val="hybridMultilevel"/>
    <w:tmpl w:val="4E22FC82"/>
    <w:lvl w:ilvl="0" w:tplc="E96A31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536BC"/>
    <w:multiLevelType w:val="hybridMultilevel"/>
    <w:tmpl w:val="4AFACE32"/>
    <w:lvl w:ilvl="0" w:tplc="AC6078B6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E3"/>
    <w:rsid w:val="000D4D44"/>
    <w:rsid w:val="00213C6F"/>
    <w:rsid w:val="00B44AE3"/>
    <w:rsid w:val="00D05A86"/>
    <w:rsid w:val="00D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6C81"/>
  <w15:chartTrackingRefBased/>
  <w15:docId w15:val="{E91F6396-90A7-0942-9CF8-4691F64F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4AE3"/>
    <w:rPr>
      <w:b/>
      <w:bCs/>
    </w:rPr>
  </w:style>
  <w:style w:type="paragraph" w:styleId="a4">
    <w:name w:val="List Paragraph"/>
    <w:basedOn w:val="a"/>
    <w:uiPriority w:val="34"/>
    <w:qFormat/>
    <w:rsid w:val="00B44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2</cp:revision>
  <dcterms:created xsi:type="dcterms:W3CDTF">2020-02-20T10:27:00Z</dcterms:created>
  <dcterms:modified xsi:type="dcterms:W3CDTF">2020-02-20T10:49:00Z</dcterms:modified>
</cp:coreProperties>
</file>