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101917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67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-8255</wp:posOffset>
            </wp:positionH>
            <wp:positionV relativeFrom="paragraph">
              <wp:posOffset>127635</wp:posOffset>
            </wp:positionV>
            <wp:extent cx="5387340" cy="2341245"/>
            <wp:effectExtent l="0" t="0" r="0" b="0"/>
            <wp:wrapSquare wrapText="largest"/>
            <wp:docPr id="2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1) </w:t>
      </w:r>
      <w:r>
        <w:rPr/>
        <w:t>Цикли може бути вкладено один в одного. При використанні вкладених</w:t>
      </w:r>
    </w:p>
    <w:p>
      <w:pPr>
        <w:pStyle w:val="Normal"/>
        <w:bidi w:val="0"/>
        <w:jc w:val="start"/>
        <w:rPr/>
      </w:pPr>
      <w:r>
        <w:rPr/>
        <w:t>циклів треба складати програму в такий спосіб, щоб внутрішній цикл повністю</w:t>
      </w:r>
    </w:p>
    <w:p>
      <w:pPr>
        <w:pStyle w:val="Normal"/>
        <w:bidi w:val="0"/>
        <w:jc w:val="start"/>
        <w:rPr/>
      </w:pPr>
      <w:r>
        <w:rPr/>
        <w:t>вкладався в тіло зовнішнього циклу, тобто цикли не повинні перетинатися.</w:t>
      </w:r>
    </w:p>
    <w:p>
      <w:pPr>
        <w:pStyle w:val="Normal"/>
        <w:bidi w:val="0"/>
        <w:jc w:val="start"/>
        <w:rPr/>
      </w:pPr>
      <w:r>
        <w:rPr/>
        <w:t>Своєю чергою, внутрішній цикл може містити власні вкладені цикли. Імена па-</w:t>
      </w:r>
    </w:p>
    <w:p>
      <w:pPr>
        <w:pStyle w:val="Normal"/>
        <w:bidi w:val="0"/>
        <w:jc w:val="start"/>
        <w:rPr/>
      </w:pPr>
      <w:r>
        <w:rPr/>
        <w:t>раметрів зовнішнього та внутрішнього циклів мають бути різними.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2)  а) Немає вкладеного циклу.  б) цикл </w:t>
      </w:r>
      <w:r>
        <w:rPr>
          <w:color w:val="0070C0"/>
        </w:rPr>
        <w:t xml:space="preserve">for </w:t>
      </w:r>
      <w:r>
        <w:rPr/>
        <w:t xml:space="preserve">вкладений в цикл </w:t>
      </w:r>
      <w:r>
        <w:rPr>
          <w:color w:val="002060"/>
        </w:rPr>
        <w:t>for</w:t>
      </w:r>
    </w:p>
    <w:p>
      <w:pPr>
        <w:pStyle w:val="Normal"/>
        <w:bidi w:val="0"/>
        <w:jc w:val="start"/>
        <w:rPr>
          <w:color w:val="002060"/>
        </w:rPr>
      </w:pPr>
      <w:r>
        <w:rPr>
          <w:color w:val="002060"/>
        </w:rPr>
      </w:r>
    </w:p>
    <w:p>
      <w:pPr>
        <w:pStyle w:val="Normal"/>
        <w:bidi w:val="0"/>
        <w:jc w:val="start"/>
        <w:rPr>
          <w:color w:val="002060"/>
        </w:rPr>
      </w:pPr>
      <w:r>
        <w:rPr>
          <w:color w:val="171717" w:themeColor="background2" w:themeShade="1a" w:themeTint="ff"/>
        </w:rPr>
        <w:t>в)</w:t>
      </w:r>
      <w:r>
        <w:rPr>
          <w:color w:val="002060"/>
        </w:rPr>
        <w:t xml:space="preserve"> </w:t>
      </w:r>
      <w:r>
        <w:rPr/>
        <w:t xml:space="preserve">Немає вкладеного циклу.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-277495</wp:posOffset>
            </wp:positionH>
            <wp:positionV relativeFrom="paragraph">
              <wp:posOffset>497205</wp:posOffset>
            </wp:positionV>
            <wp:extent cx="6120130" cy="2030095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3) а) 10    б) 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Таблиця 7.1 | 9 Варіант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240030</wp:posOffset>
            </wp:positionH>
            <wp:positionV relativeFrom="paragraph">
              <wp:posOffset>-185420</wp:posOffset>
            </wp:positionV>
            <wp:extent cx="2047240" cy="6096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242570</wp:posOffset>
            </wp:positionH>
            <wp:positionV relativeFrom="paragraph">
              <wp:posOffset>220980</wp:posOffset>
            </wp:positionV>
            <wp:extent cx="4422775" cy="348297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775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273685</wp:posOffset>
            </wp:positionH>
            <wp:positionV relativeFrom="paragraph">
              <wp:posOffset>69850</wp:posOffset>
            </wp:positionV>
            <wp:extent cx="2305050" cy="4705985"/>
            <wp:effectExtent l="0" t="0" r="0" b="0"/>
            <wp:wrapSquare wrapText="largest"/>
            <wp:docPr id="6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286385</wp:posOffset>
            </wp:positionH>
            <wp:positionV relativeFrom="paragraph">
              <wp:posOffset>99695</wp:posOffset>
            </wp:positionV>
            <wp:extent cx="2352040" cy="419100"/>
            <wp:effectExtent l="0" t="0" r="0" b="0"/>
            <wp:wrapSquare wrapText="largest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04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>Таблиця 7.2 | 9 Варіант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-27940</wp:posOffset>
            </wp:positionH>
            <wp:positionV relativeFrom="paragraph">
              <wp:posOffset>66675</wp:posOffset>
            </wp:positionV>
            <wp:extent cx="3279140" cy="770890"/>
            <wp:effectExtent l="0" t="0" r="0" b="0"/>
            <wp:wrapSquare wrapText="largest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14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210820</wp:posOffset>
            </wp:positionH>
            <wp:positionV relativeFrom="paragraph">
              <wp:posOffset>115570</wp:posOffset>
            </wp:positionV>
            <wp:extent cx="2409190" cy="437515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19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4014470</wp:posOffset>
            </wp:positionH>
            <wp:positionV relativeFrom="paragraph">
              <wp:posOffset>13970</wp:posOffset>
            </wp:positionV>
            <wp:extent cx="1990725" cy="4401185"/>
            <wp:effectExtent l="0" t="0" r="0" b="0"/>
            <wp:wrapSquare wrapText="largest"/>
            <wp:docPr id="10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440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-203200</wp:posOffset>
            </wp:positionH>
            <wp:positionV relativeFrom="paragraph">
              <wp:posOffset>-191770</wp:posOffset>
            </wp:positionV>
            <wp:extent cx="3315970" cy="3342640"/>
            <wp:effectExtent l="0" t="0" r="0" b="0"/>
            <wp:wrapSquare wrapText="largest"/>
            <wp:docPr id="11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lang w:val="uk-UA"/>
        </w:rPr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lang w:val="uk-UA"/>
        </w:rPr>
      </w:pPr>
      <w:r>
        <w:rPr>
          <w:b/>
          <w:bCs/>
          <w:lang w:val="ru-RU"/>
        </w:rPr>
        <w:t>Роботу виконав</w:t>
      </w:r>
      <w:r>
        <w:rPr>
          <w:b/>
          <w:bCs/>
        </w:rPr>
        <w:t>:</w:t>
      </w:r>
      <w:r>
        <w:rPr>
          <w:lang w:val="uk-UA"/>
        </w:rPr>
        <w:t xml:space="preserve"> Холодир А. Р.</w:t>
      </w:r>
    </w:p>
    <w:p>
      <w:pPr>
        <w:pStyle w:val="Normal"/>
        <w:tabs>
          <w:tab w:val="clear" w:pos="709"/>
          <w:tab w:val="left" w:pos="3475" w:leader="none"/>
        </w:tabs>
        <w:bidi w:val="0"/>
        <w:jc w:val="start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  <w:lang w:val="uk-UA"/>
        </w:rPr>
        <w:t>Роботу перевірив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: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Nimbus Roman">
    <w:charset w:val="00" w:characterSet="iso-8859-1"/>
    <w:family w:val="roman"/>
    <w:pitch w:val="variable"/>
  </w:font>
  <w:font w:name="Nimbus Sans">
    <w:charset w:val="00" w:characterSet="iso-8859-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imbus Roman" w:hAnsi="Nimbus Roman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Nimbus Roman" w:hAnsi="Nimbus Roman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LibreOffice/7.5.7.1$Linux_X86_64 LibreOffice_project/50$Build-1</Application>
  <AppVersion>15.0000</AppVersion>
  <Pages>4</Pages>
  <Words>89</Words>
  <Characters>470</Characters>
  <CharactersWithSpaces>554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2023-10-25T08:06:26Z</dcterms:created>
  <dc:creator/>
  <dc:description/>
  <dc:language>en-US</dc:language>
  <cp:lastModifiedBy/>
  <dcterms:modified xsi:type="dcterms:W3CDTF">2023-10-25T09:04:52Z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