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37" w:lineRule="auto"/>
        <w:ind w:right="223"/>
      </w:pPr>
      <w:r>
        <w:rPr/>
        <w:t>OMRC Enhanced Risk-Based Exception </w:t>
      </w:r>
      <w:r>
        <w:rPr/>
        <w:t>Sampling </w:t>
      </w:r>
      <w:r>
        <w:rPr>
          <w:spacing w:val="-2"/>
        </w:rPr>
        <w:t>Methodology</w:t>
      </w:r>
    </w:p>
    <w:p>
      <w:pPr>
        <w:pStyle w:val="Title"/>
        <w:spacing w:before="206"/>
        <w:ind w:left="239"/>
      </w:pPr>
      <w:r>
        <w:rPr/>
        <w:t>Table of</w:t>
      </w:r>
      <w:r>
        <w:rPr>
          <w:spacing w:val="1"/>
        </w:rPr>
        <w:t> </w:t>
      </w:r>
      <w:r>
        <w:rPr>
          <w:spacing w:val="-2"/>
        </w:rPr>
        <w:t>Contents</w:t>
      </w:r>
    </w:p>
    <w:p>
      <w:pPr>
        <w:pStyle w:val="BodyText"/>
        <w:spacing w:before="199"/>
        <w:ind w:left="32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u w:val="single"/>
        </w:rPr>
        <w:t>Implementation Guide for HBAP, HBEU, HBUS Legal Entities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40" w:lineRule="auto" w:before="156" w:after="0"/>
        <w:ind w:left="689" w:right="0" w:hanging="15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895350</wp:posOffset>
                </wp:positionH>
                <wp:positionV relativeFrom="paragraph">
                  <wp:posOffset>157134</wp:posOffset>
                </wp:positionV>
                <wp:extent cx="38100" cy="3810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12.372771pt;width:3pt;height:3pt;mso-position-horizontal-relative:page;mso-position-vertical-relative:paragraph;z-index:15728640" id="docshape1" coordorigin="1410,247" coordsize="60,60" path="m1444,307l1436,307,1432,307,1410,281,1410,273,1436,247,1444,247,1470,273,1470,277,1470,281,1448,307,1444,30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"/>
          <w:sz w:val="18"/>
          <w:u w:val="single"/>
        </w:rPr>
        <w:t> </w:t>
      </w:r>
      <w:r>
        <w:rPr>
          <w:sz w:val="18"/>
          <w:u w:val="single"/>
        </w:rPr>
        <w:t>Business Context and</w:t>
      </w:r>
      <w:r>
        <w:rPr>
          <w:spacing w:val="-9"/>
          <w:sz w:val="18"/>
          <w:u w:val="single"/>
        </w:rPr>
        <w:t> </w:t>
      </w:r>
      <w:r>
        <w:rPr>
          <w:sz w:val="18"/>
          <w:u w:val="single"/>
        </w:rPr>
        <w:t>Audit</w:t>
      </w:r>
      <w:r>
        <w:rPr>
          <w:spacing w:val="-1"/>
          <w:sz w:val="18"/>
          <w:u w:val="single"/>
        </w:rPr>
        <w:t> </w:t>
      </w:r>
      <w:r>
        <w:rPr>
          <w:spacing w:val="-2"/>
          <w:sz w:val="18"/>
          <w:u w:val="single"/>
        </w:rPr>
        <w:t>Scope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40" w:lineRule="auto" w:before="156" w:after="0"/>
        <w:ind w:left="689" w:right="0" w:hanging="15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895350</wp:posOffset>
                </wp:positionH>
                <wp:positionV relativeFrom="paragraph">
                  <wp:posOffset>157305</wp:posOffset>
                </wp:positionV>
                <wp:extent cx="38100" cy="3810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12.386247pt;width:3pt;height:3pt;mso-position-horizontal-relative:page;mso-position-vertical-relative:paragraph;z-index:15729152" id="docshape2" coordorigin="1410,248" coordsize="60,60" path="m1444,308l1436,308,1432,307,1410,282,1410,274,1436,248,1444,248,1470,274,1470,278,1470,282,1448,307,1444,30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18"/>
          <w:u w:val="single"/>
        </w:rPr>
        <w:t> </w:t>
      </w:r>
      <w:r>
        <w:rPr>
          <w:sz w:val="18"/>
          <w:u w:val="single"/>
        </w:rPr>
        <w:t>Limitations</w:t>
      </w:r>
      <w:r>
        <w:rPr>
          <w:spacing w:val="-1"/>
          <w:sz w:val="18"/>
          <w:u w:val="single"/>
        </w:rPr>
        <w:t> </w:t>
      </w:r>
      <w:r>
        <w:rPr>
          <w:sz w:val="18"/>
          <w:u w:val="single"/>
        </w:rPr>
        <w:t>of</w:t>
      </w:r>
      <w:r>
        <w:rPr>
          <w:spacing w:val="-1"/>
          <w:sz w:val="18"/>
          <w:u w:val="single"/>
        </w:rPr>
        <w:t> </w:t>
      </w:r>
      <w:r>
        <w:rPr>
          <w:sz w:val="18"/>
          <w:u w:val="single"/>
        </w:rPr>
        <w:t>Current</w:t>
      </w:r>
      <w:r>
        <w:rPr>
          <w:spacing w:val="-2"/>
          <w:sz w:val="18"/>
          <w:u w:val="single"/>
        </w:rPr>
        <w:t> </w:t>
      </w:r>
      <w:r>
        <w:rPr>
          <w:sz w:val="18"/>
          <w:u w:val="single"/>
        </w:rPr>
        <w:t>Statistical</w:t>
      </w:r>
      <w:r>
        <w:rPr>
          <w:spacing w:val="-1"/>
          <w:sz w:val="18"/>
          <w:u w:val="single"/>
        </w:rPr>
        <w:t> </w:t>
      </w:r>
      <w:r>
        <w:rPr>
          <w:spacing w:val="-2"/>
          <w:sz w:val="18"/>
          <w:u w:val="single"/>
        </w:rPr>
        <w:t>Samplin</w:t>
      </w:r>
      <w:r>
        <w:rPr>
          <w:spacing w:val="-2"/>
          <w:sz w:val="18"/>
        </w:rPr>
        <w:t>g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40" w:lineRule="auto" w:before="157" w:after="0"/>
        <w:ind w:left="689" w:right="0" w:hanging="15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895350</wp:posOffset>
                </wp:positionH>
                <wp:positionV relativeFrom="paragraph">
                  <wp:posOffset>157476</wp:posOffset>
                </wp:positionV>
                <wp:extent cx="38100" cy="3810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12.399723pt;width:3pt;height:3pt;mso-position-horizontal-relative:page;mso-position-vertical-relative:paragraph;z-index:15729664" id="docshape3" coordorigin="1410,248" coordsize="60,60" path="m1444,308l1436,308,1432,307,1410,282,1410,274,1436,248,1444,248,1470,274,1470,278,1470,282,1448,307,1444,30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18"/>
          <w:u w:val="single"/>
        </w:rPr>
        <w:t> </w:t>
      </w:r>
      <w:r>
        <w:rPr>
          <w:sz w:val="18"/>
          <w:u w:val="single"/>
        </w:rPr>
        <w:t>Enhanced</w:t>
      </w:r>
      <w:r>
        <w:rPr>
          <w:spacing w:val="-2"/>
          <w:sz w:val="18"/>
          <w:u w:val="single"/>
        </w:rPr>
        <w:t> </w:t>
      </w:r>
      <w:r>
        <w:rPr>
          <w:sz w:val="18"/>
          <w:u w:val="single"/>
        </w:rPr>
        <w:t>Risk-Based</w:t>
      </w:r>
      <w:r>
        <w:rPr>
          <w:spacing w:val="-2"/>
          <w:sz w:val="18"/>
          <w:u w:val="single"/>
        </w:rPr>
        <w:t> </w:t>
      </w:r>
      <w:r>
        <w:rPr>
          <w:sz w:val="18"/>
          <w:u w:val="single"/>
        </w:rPr>
        <w:t>Sampling</w:t>
      </w:r>
      <w:r>
        <w:rPr>
          <w:spacing w:val="-1"/>
          <w:sz w:val="18"/>
          <w:u w:val="single"/>
        </w:rPr>
        <w:t> </w:t>
      </w:r>
      <w:r>
        <w:rPr>
          <w:spacing w:val="-2"/>
          <w:sz w:val="18"/>
          <w:u w:val="single"/>
        </w:rPr>
        <w:t>Methodolo</w:t>
      </w:r>
      <w:r>
        <w:rPr>
          <w:spacing w:val="-2"/>
          <w:sz w:val="18"/>
        </w:rPr>
        <w:t>gy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40" w:lineRule="auto" w:before="156" w:after="0"/>
        <w:ind w:left="689" w:right="0" w:hanging="15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895350</wp:posOffset>
                </wp:positionH>
                <wp:positionV relativeFrom="paragraph">
                  <wp:posOffset>157012</wp:posOffset>
                </wp:positionV>
                <wp:extent cx="38100" cy="381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12.363198pt;width:3pt;height:3pt;mso-position-horizontal-relative:page;mso-position-vertical-relative:paragraph;z-index:15730176" id="docshape4" coordorigin="1410,247" coordsize="60,60" path="m1444,307l1436,307,1432,307,1410,281,1410,273,1436,247,1444,247,1470,273,1470,277,1470,281,1448,307,1444,30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6"/>
          <w:sz w:val="18"/>
          <w:u w:val="single"/>
        </w:rPr>
        <w:t> </w:t>
      </w:r>
      <w:r>
        <w:rPr>
          <w:sz w:val="18"/>
          <w:u w:val="single"/>
        </w:rPr>
        <w:t>Risk</w:t>
      </w:r>
      <w:r>
        <w:rPr>
          <w:spacing w:val="-5"/>
          <w:sz w:val="18"/>
          <w:u w:val="single"/>
        </w:rPr>
        <w:t> </w:t>
      </w:r>
      <w:r>
        <w:rPr>
          <w:sz w:val="18"/>
          <w:u w:val="single"/>
        </w:rPr>
        <w:t>Factor</w:t>
      </w:r>
      <w:r>
        <w:rPr>
          <w:spacing w:val="-6"/>
          <w:sz w:val="18"/>
          <w:u w:val="single"/>
        </w:rPr>
        <w:t> </w:t>
      </w:r>
      <w:r>
        <w:rPr>
          <w:sz w:val="18"/>
          <w:u w:val="single"/>
        </w:rPr>
        <w:t>Calculation</w:t>
      </w:r>
      <w:r>
        <w:rPr>
          <w:spacing w:val="-5"/>
          <w:sz w:val="18"/>
          <w:u w:val="single"/>
        </w:rPr>
        <w:t> </w:t>
      </w:r>
      <w:r>
        <w:rPr>
          <w:sz w:val="18"/>
          <w:u w:val="single"/>
        </w:rPr>
        <w:t>by</w:t>
      </w:r>
      <w:r>
        <w:rPr>
          <w:spacing w:val="12"/>
          <w:sz w:val="18"/>
          <w:u w:val="single"/>
        </w:rPr>
        <w:t> </w:t>
      </w:r>
      <w:r>
        <w:rPr>
          <w:spacing w:val="-2"/>
          <w:sz w:val="18"/>
          <w:u w:val="single"/>
        </w:rPr>
        <w:t>Attribute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40" w:lineRule="auto" w:before="156" w:after="0"/>
        <w:ind w:left="689" w:right="0" w:hanging="15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895350</wp:posOffset>
                </wp:positionH>
                <wp:positionV relativeFrom="paragraph">
                  <wp:posOffset>157183</wp:posOffset>
                </wp:positionV>
                <wp:extent cx="38100" cy="381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12.376675pt;width:3pt;height:3pt;mso-position-horizontal-relative:page;mso-position-vertical-relative:paragraph;z-index:15730688" id="docshape5" coordorigin="1410,248" coordsize="60,60" path="m1444,308l1436,308,1432,307,1410,282,1410,274,1436,248,1444,248,1470,274,1470,278,1470,282,1448,307,1444,30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sz w:val="18"/>
          <w:u w:val="single"/>
        </w:rPr>
        <w:t> </w:t>
      </w:r>
      <w:r>
        <w:rPr>
          <w:sz w:val="18"/>
          <w:u w:val="single"/>
        </w:rPr>
        <w:t>Implementation</w:t>
      </w:r>
      <w:r>
        <w:rPr>
          <w:spacing w:val="-4"/>
          <w:sz w:val="18"/>
          <w:u w:val="single"/>
        </w:rPr>
        <w:t> </w:t>
      </w:r>
      <w:r>
        <w:rPr>
          <w:spacing w:val="-2"/>
          <w:sz w:val="18"/>
          <w:u w:val="single"/>
        </w:rPr>
        <w:t>Methodolo</w:t>
      </w:r>
      <w:r>
        <w:rPr>
          <w:spacing w:val="-2"/>
          <w:sz w:val="18"/>
        </w:rPr>
        <w:t>gy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40" w:lineRule="auto" w:before="157" w:after="0"/>
        <w:ind w:left="689" w:right="0" w:hanging="15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895350</wp:posOffset>
                </wp:positionH>
                <wp:positionV relativeFrom="paragraph">
                  <wp:posOffset>157354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12.39015pt;width:3pt;height:3pt;mso-position-horizontal-relative:page;mso-position-vertical-relative:paragraph;z-index:15731200" id="docshape6" coordorigin="1410,248" coordsize="60,60" path="m1444,308l1436,308,1432,307,1410,282,1410,274,1436,248,1444,248,1470,274,1470,278,1470,282,1448,307,1444,30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2"/>
          <w:sz w:val="18"/>
          <w:u w:val="single"/>
        </w:rPr>
        <w:t> </w:t>
      </w:r>
      <w:r>
        <w:rPr>
          <w:sz w:val="18"/>
          <w:u w:val="single"/>
        </w:rPr>
        <w:t>Anoma</w:t>
      </w:r>
      <w:r>
        <w:rPr>
          <w:sz w:val="18"/>
        </w:rPr>
        <w:t>ly</w:t>
      </w:r>
      <w:r>
        <w:rPr>
          <w:spacing w:val="10"/>
          <w:sz w:val="18"/>
          <w:u w:val="single"/>
        </w:rPr>
        <w:t> </w:t>
      </w:r>
      <w:r>
        <w:rPr>
          <w:sz w:val="18"/>
          <w:u w:val="single"/>
        </w:rPr>
        <w:t>Detection</w:t>
      </w:r>
      <w:r>
        <w:rPr>
          <w:spacing w:val="-9"/>
          <w:sz w:val="18"/>
          <w:u w:val="single"/>
        </w:rPr>
        <w:t> </w:t>
      </w:r>
      <w:r>
        <w:rPr>
          <w:spacing w:val="-2"/>
          <w:sz w:val="18"/>
          <w:u w:val="single"/>
        </w:rPr>
        <w:t>Component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40" w:lineRule="auto" w:before="156" w:after="0"/>
        <w:ind w:left="689" w:right="0" w:hanging="15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895350</wp:posOffset>
                </wp:positionH>
                <wp:positionV relativeFrom="paragraph">
                  <wp:posOffset>156891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12.353626pt;width:3pt;height:3pt;mso-position-horizontal-relative:page;mso-position-vertical-relative:paragraph;z-index:15731712" id="docshape7" coordorigin="1410,247" coordsize="60,60" path="m1444,307l1436,307,1432,306,1410,281,1410,273,1436,247,1444,247,1470,273,1470,277,1470,281,1448,306,1444,30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"/>
          <w:sz w:val="18"/>
          <w:u w:val="single"/>
        </w:rPr>
        <w:t> </w:t>
      </w:r>
      <w:r>
        <w:rPr>
          <w:spacing w:val="-2"/>
          <w:sz w:val="18"/>
          <w:u w:val="single"/>
        </w:rPr>
        <w:t>Re</w:t>
      </w:r>
      <w:r>
        <w:rPr>
          <w:spacing w:val="-2"/>
          <w:sz w:val="18"/>
        </w:rPr>
        <w:t>g</w:t>
      </w:r>
      <w:r>
        <w:rPr>
          <w:spacing w:val="-2"/>
          <w:sz w:val="18"/>
          <w:u w:val="single"/>
        </w:rPr>
        <w:t>ulatory</w:t>
      </w:r>
      <w:r>
        <w:rPr>
          <w:spacing w:val="32"/>
          <w:sz w:val="18"/>
          <w:u w:val="single"/>
        </w:rPr>
        <w:t> </w:t>
      </w:r>
      <w:r>
        <w:rPr>
          <w:spacing w:val="-2"/>
          <w:sz w:val="18"/>
          <w:u w:val="single"/>
        </w:rPr>
        <w:t>Compliance</w:t>
      </w:r>
      <w:r>
        <w:rPr>
          <w:spacing w:val="1"/>
          <w:sz w:val="18"/>
          <w:u w:val="single"/>
        </w:rPr>
        <w:t> </w:t>
      </w:r>
      <w:r>
        <w:rPr>
          <w:spacing w:val="-2"/>
          <w:sz w:val="18"/>
          <w:u w:val="single"/>
        </w:rPr>
        <w:t>Framework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40" w:lineRule="auto" w:before="156" w:after="0"/>
        <w:ind w:left="689" w:right="0" w:hanging="15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895350</wp:posOffset>
                </wp:positionH>
                <wp:positionV relativeFrom="paragraph">
                  <wp:posOffset>157062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12.367102pt;width:3pt;height:3pt;mso-position-horizontal-relative:page;mso-position-vertical-relative:paragraph;z-index:15732224" id="docshape8" coordorigin="1410,247" coordsize="60,60" path="m1444,307l1436,307,1432,307,1410,281,1410,273,1436,247,1444,247,1470,273,1470,277,1470,281,1448,307,1444,30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8"/>
          <w:u w:val="single"/>
        </w:rPr>
        <w:t> Expected</w:t>
      </w:r>
      <w:r>
        <w:rPr>
          <w:spacing w:val="1"/>
          <w:sz w:val="18"/>
          <w:u w:val="single"/>
        </w:rPr>
        <w:t> </w:t>
      </w:r>
      <w:r>
        <w:rPr>
          <w:sz w:val="18"/>
          <w:u w:val="single"/>
        </w:rPr>
        <w:t>Results</w:t>
      </w:r>
      <w:r>
        <w:rPr>
          <w:spacing w:val="1"/>
          <w:sz w:val="18"/>
          <w:u w:val="single"/>
        </w:rPr>
        <w:t> </w:t>
      </w:r>
      <w:r>
        <w:rPr>
          <w:sz w:val="18"/>
          <w:u w:val="single"/>
        </w:rPr>
        <w:t>and </w:t>
      </w:r>
      <w:r>
        <w:rPr>
          <w:spacing w:val="-2"/>
          <w:sz w:val="18"/>
          <w:u w:val="single"/>
        </w:rPr>
        <w:t>Benefits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40" w:lineRule="auto" w:before="156" w:after="0"/>
        <w:ind w:left="689" w:right="0" w:hanging="15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895350</wp:posOffset>
                </wp:positionH>
                <wp:positionV relativeFrom="paragraph">
                  <wp:posOffset>157233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12.380578pt;width:3pt;height:3pt;mso-position-horizontal-relative:page;mso-position-vertical-relative:paragraph;z-index:15732736" id="docshape9" coordorigin="1410,248" coordsize="60,60" path="m1444,308l1436,308,1432,307,1410,282,1410,274,1436,248,1444,248,1470,274,1470,278,1470,282,1448,307,1444,30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0"/>
          <w:sz w:val="18"/>
          <w:u w:val="single"/>
        </w:rPr>
        <w:t> </w:t>
      </w:r>
      <w:r>
        <w:rPr>
          <w:spacing w:val="-2"/>
          <w:sz w:val="18"/>
          <w:u w:val="single"/>
        </w:rPr>
        <w:t>Implementation</w:t>
      </w:r>
      <w:r>
        <w:rPr>
          <w:spacing w:val="6"/>
          <w:sz w:val="18"/>
          <w:u w:val="single"/>
        </w:rPr>
        <w:t> </w:t>
      </w:r>
      <w:r>
        <w:rPr>
          <w:spacing w:val="-2"/>
          <w:sz w:val="18"/>
          <w:u w:val="single"/>
        </w:rPr>
        <w:t>Timeline</w:t>
      </w:r>
    </w:p>
    <w:p>
      <w:pPr>
        <w:pStyle w:val="ListParagraph"/>
        <w:numPr>
          <w:ilvl w:val="0"/>
          <w:numId w:val="1"/>
        </w:numPr>
        <w:tabs>
          <w:tab w:pos="789" w:val="left" w:leader="none"/>
        </w:tabs>
        <w:spacing w:line="240" w:lineRule="auto" w:before="157" w:after="0"/>
        <w:ind w:left="789" w:right="0" w:hanging="25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895350</wp:posOffset>
                </wp:positionH>
                <wp:positionV relativeFrom="paragraph">
                  <wp:posOffset>157404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12.394053pt;width:3pt;height:3pt;mso-position-horizontal-relative:page;mso-position-vertical-relative:paragraph;z-index:15733248" id="docshape10" coordorigin="1410,248" coordsize="60,60" path="m1444,308l1436,308,1432,307,1410,282,1410,274,1436,248,1444,248,1470,274,1470,278,1470,282,1448,307,1444,30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3"/>
          <w:sz w:val="18"/>
          <w:u w:val="single"/>
        </w:rPr>
        <w:t> </w:t>
      </w:r>
      <w:r>
        <w:rPr>
          <w:sz w:val="18"/>
          <w:u w:val="single"/>
        </w:rPr>
        <w:t>Monitoring and</w:t>
      </w:r>
      <w:r>
        <w:rPr>
          <w:spacing w:val="-2"/>
          <w:sz w:val="18"/>
          <w:u w:val="single"/>
        </w:rPr>
        <w:t> </w:t>
      </w:r>
      <w:r>
        <w:rPr>
          <w:sz w:val="18"/>
          <w:u w:val="single"/>
        </w:rPr>
        <w:t>Continuous</w:t>
      </w:r>
      <w:r>
        <w:rPr>
          <w:spacing w:val="-3"/>
          <w:sz w:val="18"/>
          <w:u w:val="single"/>
        </w:rPr>
        <w:t> </w:t>
      </w:r>
      <w:r>
        <w:rPr>
          <w:spacing w:val="-2"/>
          <w:sz w:val="18"/>
          <w:u w:val="single"/>
        </w:rPr>
        <w:t>Improvement</w:t>
      </w:r>
    </w:p>
    <w:p>
      <w:pPr>
        <w:pStyle w:val="ListParagraph"/>
        <w:numPr>
          <w:ilvl w:val="0"/>
          <w:numId w:val="1"/>
        </w:numPr>
        <w:tabs>
          <w:tab w:pos="789" w:val="left" w:leader="none"/>
        </w:tabs>
        <w:spacing w:line="424" w:lineRule="auto" w:before="156" w:after="0"/>
        <w:ind w:left="329" w:right="6446" w:firstLine="21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895350</wp:posOffset>
                </wp:positionH>
                <wp:positionV relativeFrom="paragraph">
                  <wp:posOffset>156940</wp:posOffset>
                </wp:positionV>
                <wp:extent cx="38100" cy="3810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12.35753pt;width:3pt;height:3pt;mso-position-horizontal-relative:page;mso-position-vertical-relative:paragraph;z-index:15733760" id="docshape11" coordorigin="1410,247" coordsize="60,60" path="m1444,307l1436,307,1432,306,1410,281,1410,273,1436,247,1444,247,1470,273,1470,277,1470,281,1448,306,1444,30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2"/>
          <w:sz w:val="18"/>
          <w:u w:val="single"/>
        </w:rPr>
        <w:t> </w:t>
      </w:r>
      <w:r>
        <w:rPr>
          <w:sz w:val="18"/>
          <w:u w:val="single"/>
        </w:rPr>
        <w:t>Conclusion</w:t>
      </w:r>
      <w:r>
        <w:rPr>
          <w:spacing w:val="-12"/>
          <w:sz w:val="18"/>
          <w:u w:val="single"/>
        </w:rPr>
        <w:t> </w:t>
      </w:r>
      <w:r>
        <w:rPr>
          <w:sz w:val="18"/>
          <w:u w:val="single"/>
        </w:rPr>
        <w:t>and</w:t>
      </w:r>
      <w:r>
        <w:rPr>
          <w:spacing w:val="-12"/>
          <w:sz w:val="18"/>
          <w:u w:val="single"/>
        </w:rPr>
        <w:t> </w:t>
      </w:r>
      <w:r>
        <w:rPr>
          <w:sz w:val="18"/>
          <w:u w:val="single"/>
        </w:rPr>
        <w:t>Recommendations</w:t>
      </w:r>
      <w:r>
        <w:rPr>
          <w:sz w:val="18"/>
        </w:rPr>
        <w:t> </w:t>
      </w:r>
      <w:r>
        <w:rPr>
          <w:position w:val="1"/>
          <w:sz w:val="18"/>
        </w:rPr>
        <w:drawing>
          <wp:inline distT="0" distB="0" distL="0" distR="0">
            <wp:extent cx="38099" cy="380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18"/>
        </w:rPr>
      </w:r>
      <w:r>
        <w:rPr>
          <w:rFonts w:ascii="Times New Roman"/>
          <w:spacing w:val="80"/>
          <w:sz w:val="18"/>
        </w:rPr>
        <w:t> </w:t>
      </w:r>
      <w:r>
        <w:rPr>
          <w:sz w:val="18"/>
          <w:u w:val="single"/>
        </w:rPr>
        <w:t>References</w:t>
      </w:r>
    </w:p>
    <w:p>
      <w:pPr>
        <w:pStyle w:val="BodyText"/>
        <w:spacing w:before="178"/>
      </w:pPr>
    </w:p>
    <w:p>
      <w:pPr>
        <w:pStyle w:val="Heading1"/>
        <w:ind w:left="209" w:firstLine="0"/>
      </w:pPr>
      <w:r>
        <w:rPr/>
        <w:t>Implementation</w:t>
      </w:r>
      <w:r>
        <w:rPr>
          <w:spacing w:val="2"/>
        </w:rPr>
        <w:t> </w:t>
      </w:r>
      <w:r>
        <w:rPr/>
        <w:t>Guide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HBAP,</w:t>
      </w:r>
      <w:r>
        <w:rPr>
          <w:spacing w:val="3"/>
        </w:rPr>
        <w:t> </w:t>
      </w:r>
      <w:r>
        <w:rPr/>
        <w:t>HBEU,</w:t>
      </w:r>
      <w:r>
        <w:rPr>
          <w:spacing w:val="2"/>
        </w:rPr>
        <w:t> </w:t>
      </w:r>
      <w:r>
        <w:rPr/>
        <w:t>HBUS</w:t>
      </w:r>
      <w:r>
        <w:rPr>
          <w:spacing w:val="3"/>
        </w:rPr>
        <w:t> </w:t>
      </w:r>
      <w:r>
        <w:rPr/>
        <w:t>Legal</w:t>
      </w:r>
      <w:r>
        <w:rPr>
          <w:spacing w:val="3"/>
        </w:rPr>
        <w:t> </w:t>
      </w:r>
      <w:r>
        <w:rPr>
          <w:spacing w:val="-2"/>
        </w:rPr>
        <w:t>Entities</w:t>
      </w:r>
    </w:p>
    <w:p>
      <w:pPr>
        <w:pStyle w:val="BodyText"/>
        <w:spacing w:before="170"/>
        <w:rPr>
          <w:rFonts w:ascii="Arial"/>
          <w:b/>
          <w:sz w:val="20"/>
        </w:rPr>
      </w:pPr>
    </w:p>
    <w:p>
      <w:pPr>
        <w:spacing w:before="0"/>
        <w:ind w:left="20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Executive</w:t>
      </w:r>
      <w:r>
        <w:rPr>
          <w:rFonts w:ascii="Arial"/>
          <w:b/>
          <w:spacing w:val="9"/>
          <w:sz w:val="20"/>
        </w:rPr>
        <w:t> </w:t>
      </w:r>
      <w:r>
        <w:rPr>
          <w:rFonts w:ascii="Arial"/>
          <w:b/>
          <w:spacing w:val="-2"/>
          <w:sz w:val="20"/>
        </w:rPr>
        <w:t>Summary</w:t>
      </w:r>
    </w:p>
    <w:p>
      <w:pPr>
        <w:pStyle w:val="BodyText"/>
        <w:spacing w:line="319" w:lineRule="auto" w:before="197"/>
        <w:ind w:left="209" w:right="223"/>
      </w:pPr>
      <w:r>
        <w:rPr/>
        <w:t>This document presents an enhanced risk-based sampling methodology specifically designed for Off-Market Rate</w:t>
      </w:r>
      <w:r>
        <w:rPr>
          <w:spacing w:val="80"/>
        </w:rPr>
        <w:t> </w:t>
      </w:r>
      <w:r>
        <w:rPr/>
        <w:t>Control (OMRC) exception auditing across HBAP, HBEU, and HBUS legal entities. The methodology addresses critical limitations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traditional</w:t>
      </w:r>
      <w:r>
        <w:rPr>
          <w:spacing w:val="-3"/>
        </w:rPr>
        <w:t> </w:t>
      </w:r>
      <w:r>
        <w:rPr/>
        <w:t>statistical</w:t>
      </w:r>
      <w:r>
        <w:rPr>
          <w:spacing w:val="-3"/>
        </w:rPr>
        <w:t> </w:t>
      </w:r>
      <w:r>
        <w:rPr/>
        <w:t>sampling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incorporating</w:t>
      </w:r>
      <w:r>
        <w:rPr>
          <w:spacing w:val="-3"/>
        </w:rPr>
        <w:t> </w:t>
      </w:r>
      <w:r>
        <w:rPr/>
        <w:t>entity-specific</w:t>
      </w:r>
      <w:r>
        <w:rPr>
          <w:spacing w:val="-3"/>
        </w:rPr>
        <w:t> </w:t>
      </w:r>
      <w:r>
        <w:rPr/>
        <w:t>risk</w:t>
      </w:r>
      <w:r>
        <w:rPr>
          <w:spacing w:val="-3"/>
        </w:rPr>
        <w:t> </w:t>
      </w:r>
      <w:r>
        <w:rPr/>
        <w:t>factors,</w:t>
      </w:r>
      <w:r>
        <w:rPr>
          <w:spacing w:val="-3"/>
        </w:rPr>
        <w:t> </w:t>
      </w:r>
      <w:r>
        <w:rPr/>
        <w:t>regional</w:t>
      </w:r>
      <w:r>
        <w:rPr>
          <w:spacing w:val="-3"/>
        </w:rPr>
        <w:t> </w:t>
      </w:r>
      <w:r>
        <w:rPr/>
        <w:t>considerations,</w:t>
      </w:r>
      <w:r>
        <w:rPr>
          <w:spacing w:val="-3"/>
        </w:rPr>
        <w:t> </w:t>
      </w:r>
      <w:r>
        <w:rPr/>
        <w:t>desk-level analytics, and exception attributes to ensure comprehensive audit coverage.</w:t>
      </w:r>
    </w:p>
    <w:p>
      <w:pPr>
        <w:pStyle w:val="Heading2"/>
        <w:spacing w:before="173"/>
      </w:pPr>
      <w:r>
        <w:rPr/>
        <w:t>Key </w:t>
      </w:r>
      <w:r>
        <w:rPr>
          <w:spacing w:val="-2"/>
        </w:rPr>
        <w:t>Benefits:</w:t>
      </w:r>
    </w:p>
    <w:p>
      <w:pPr>
        <w:pStyle w:val="BodyText"/>
        <w:spacing w:before="36"/>
        <w:rPr>
          <w:rFonts w:ascii="Arial"/>
          <w:b/>
        </w:rPr>
      </w:pPr>
    </w:p>
    <w:p>
      <w:pPr>
        <w:spacing w:before="0"/>
        <w:ind w:left="329" w:right="0" w:firstLine="0"/>
        <w:jc w:val="left"/>
        <w:rPr>
          <w:sz w:val="18"/>
        </w:rPr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Arial"/>
          <w:b/>
          <w:sz w:val="18"/>
        </w:rPr>
        <w:t>200% improvement </w:t>
      </w:r>
      <w:r>
        <w:rPr>
          <w:sz w:val="18"/>
        </w:rPr>
        <w:t>in high-risk exception coverage</w:t>
      </w:r>
    </w:p>
    <w:p>
      <w:pPr>
        <w:spacing w:before="153"/>
        <w:ind w:left="329" w:right="0" w:firstLine="0"/>
        <w:jc w:val="left"/>
        <w:rPr>
          <w:sz w:val="18"/>
        </w:rPr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Arial"/>
          <w:b/>
          <w:sz w:val="18"/>
        </w:rPr>
        <w:t>Complete regional stratification </w:t>
      </w:r>
      <w:r>
        <w:rPr>
          <w:sz w:val="18"/>
        </w:rPr>
        <w:t>across all HBAP, HBEU, HBUS desks</w:t>
      </w:r>
    </w:p>
    <w:p>
      <w:pPr>
        <w:spacing w:line="417" w:lineRule="auto" w:before="153"/>
        <w:ind w:left="329" w:right="4062" w:firstLine="0"/>
        <w:jc w:val="left"/>
        <w:rPr>
          <w:sz w:val="18"/>
        </w:rPr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Arial"/>
          <w:b/>
          <w:sz w:val="18"/>
        </w:rPr>
        <w:t>Attribute-driven risk weighting </w:t>
      </w:r>
      <w:r>
        <w:rPr>
          <w:sz w:val="18"/>
        </w:rPr>
        <w:t>based on exception characteristics</w:t>
      </w:r>
      <w:r>
        <w:rPr>
          <w:spacing w:val="80"/>
          <w:sz w:val="18"/>
        </w:rPr>
        <w:t> </w:t>
      </w:r>
      <w:r>
        <w:rPr>
          <w:position w:val="1"/>
          <w:sz w:val="18"/>
        </w:rPr>
        <w:drawing>
          <wp:inline distT="0" distB="0" distL="0" distR="0">
            <wp:extent cx="38099" cy="3809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18"/>
        </w:rPr>
      </w:r>
      <w:r>
        <w:rPr>
          <w:rFonts w:ascii="Times New Roman"/>
          <w:spacing w:val="80"/>
          <w:sz w:val="18"/>
        </w:rPr>
        <w:t> </w:t>
      </w:r>
      <w:r>
        <w:rPr>
          <w:rFonts w:ascii="Arial"/>
          <w:b/>
          <w:sz w:val="18"/>
        </w:rPr>
        <w:t>Regulatory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compliance</w:t>
      </w:r>
      <w:r>
        <w:rPr>
          <w:rFonts w:ascii="Arial"/>
          <w:b/>
          <w:spacing w:val="-3"/>
          <w:sz w:val="18"/>
        </w:rPr>
        <w:t> </w:t>
      </w:r>
      <w:r>
        <w:rPr>
          <w:sz w:val="18"/>
        </w:rPr>
        <w:t>with</w:t>
      </w:r>
      <w:r>
        <w:rPr>
          <w:spacing w:val="-1"/>
          <w:sz w:val="18"/>
        </w:rPr>
        <w:t> </w:t>
      </w:r>
      <w:r>
        <w:rPr>
          <w:sz w:val="18"/>
        </w:rPr>
        <w:t>Basel</w:t>
      </w:r>
      <w:r>
        <w:rPr>
          <w:spacing w:val="-1"/>
          <w:sz w:val="18"/>
        </w:rPr>
        <w:t> </w:t>
      </w:r>
      <w:r>
        <w:rPr>
          <w:sz w:val="18"/>
        </w:rPr>
        <w:t>III,</w:t>
      </w:r>
      <w:r>
        <w:rPr>
          <w:spacing w:val="-1"/>
          <w:sz w:val="18"/>
        </w:rPr>
        <w:t> </w:t>
      </w:r>
      <w:r>
        <w:rPr>
          <w:sz w:val="18"/>
        </w:rPr>
        <w:t>IFRS</w:t>
      </w:r>
      <w:r>
        <w:rPr>
          <w:spacing w:val="-1"/>
          <w:sz w:val="18"/>
        </w:rPr>
        <w:t> </w:t>
      </w:r>
      <w:r>
        <w:rPr>
          <w:sz w:val="18"/>
        </w:rPr>
        <w:t>13,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OCC</w:t>
      </w:r>
      <w:r>
        <w:rPr>
          <w:spacing w:val="-1"/>
          <w:sz w:val="18"/>
        </w:rPr>
        <w:t> </w:t>
      </w:r>
      <w:r>
        <w:rPr>
          <w:sz w:val="18"/>
        </w:rPr>
        <w:t>standards </w:t>
      </w:r>
      <w:r>
        <w:rPr>
          <w:position w:val="1"/>
          <w:sz w:val="18"/>
        </w:rPr>
        <w:drawing>
          <wp:inline distT="0" distB="0" distL="0" distR="0">
            <wp:extent cx="38099" cy="3809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18"/>
        </w:rPr>
      </w:r>
      <w:r>
        <w:rPr>
          <w:rFonts w:ascii="Times New Roman"/>
          <w:spacing w:val="80"/>
          <w:sz w:val="18"/>
        </w:rPr>
        <w:t> </w:t>
      </w:r>
      <w:r>
        <w:rPr>
          <w:rFonts w:ascii="Arial"/>
          <w:b/>
          <w:sz w:val="18"/>
        </w:rPr>
        <w:t>Focused on L1 exceptions </w:t>
      </w:r>
      <w:r>
        <w:rPr>
          <w:sz w:val="18"/>
        </w:rPr>
        <w:t>(excluding L2 escalations)</w:t>
      </w:r>
    </w:p>
    <w:p>
      <w:pPr>
        <w:pStyle w:val="BodyText"/>
        <w:spacing w:before="182"/>
      </w:pPr>
    </w:p>
    <w:p>
      <w:pPr>
        <w:pStyle w:val="Heading1"/>
        <w:numPr>
          <w:ilvl w:val="0"/>
          <w:numId w:val="2"/>
        </w:numPr>
        <w:tabs>
          <w:tab w:pos="433" w:val="left" w:leader="none"/>
        </w:tabs>
        <w:spacing w:line="240" w:lineRule="auto" w:before="0" w:after="0"/>
        <w:ind w:left="433" w:right="0" w:hanging="224"/>
        <w:jc w:val="left"/>
      </w:pPr>
      <w:r>
        <w:rPr/>
        <w:t>Business</w:t>
      </w:r>
      <w:r>
        <w:rPr>
          <w:spacing w:val="6"/>
        </w:rPr>
        <w:t> </w:t>
      </w:r>
      <w:r>
        <w:rPr/>
        <w:t>Context</w:t>
      </w:r>
      <w:r>
        <w:rPr>
          <w:spacing w:val="6"/>
        </w:rPr>
        <w:t> </w:t>
      </w:r>
      <w:r>
        <w:rPr/>
        <w:t>and</w:t>
      </w:r>
      <w:r>
        <w:rPr>
          <w:spacing w:val="-1"/>
        </w:rPr>
        <w:t> </w:t>
      </w:r>
      <w:r>
        <w:rPr/>
        <w:t>Audit</w:t>
      </w:r>
      <w:r>
        <w:rPr>
          <w:spacing w:val="7"/>
        </w:rPr>
        <w:t> </w:t>
      </w:r>
      <w:r>
        <w:rPr>
          <w:spacing w:val="-2"/>
        </w:rPr>
        <w:t>Scope</w:t>
      </w:r>
    </w:p>
    <w:p>
      <w:pPr>
        <w:pStyle w:val="Heading1"/>
        <w:spacing w:after="0" w:line="240" w:lineRule="auto"/>
        <w:jc w:val="left"/>
        <w:sectPr>
          <w:type w:val="continuous"/>
          <w:pgSz w:w="12240" w:h="15840"/>
          <w:pgMar w:top="1240" w:bottom="280" w:left="1080" w:right="1080"/>
        </w:sectPr>
      </w:pPr>
    </w:p>
    <w:p>
      <w:pPr>
        <w:pStyle w:val="ListParagraph"/>
        <w:numPr>
          <w:ilvl w:val="1"/>
          <w:numId w:val="2"/>
        </w:numPr>
        <w:tabs>
          <w:tab w:pos="546" w:val="left" w:leader="none"/>
        </w:tabs>
        <w:spacing w:line="240" w:lineRule="auto" w:before="72" w:after="0"/>
        <w:ind w:left="546" w:right="0" w:hanging="337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Organizational</w:t>
      </w:r>
      <w:r>
        <w:rPr>
          <w:rFonts w:ascii="Arial"/>
          <w:b/>
          <w:spacing w:val="13"/>
          <w:sz w:val="20"/>
        </w:rPr>
        <w:t> </w:t>
      </w:r>
      <w:r>
        <w:rPr>
          <w:rFonts w:ascii="Arial"/>
          <w:b/>
          <w:spacing w:val="-2"/>
          <w:sz w:val="20"/>
        </w:rPr>
        <w:t>Structure</w:t>
      </w:r>
    </w:p>
    <w:p>
      <w:pPr>
        <w:pStyle w:val="Heading2"/>
        <w:spacing w:before="194"/>
      </w:pPr>
      <w:r>
        <w:rPr/>
        <w:t>Legal Entity </w:t>
      </w:r>
      <w:r>
        <w:rPr>
          <w:spacing w:val="-2"/>
        </w:rPr>
        <w:t>Hierarchy:</w:t>
      </w:r>
    </w:p>
    <w:p>
      <w:pPr>
        <w:pStyle w:val="BodyText"/>
        <w:spacing w:before="36"/>
        <w:rPr>
          <w:rFonts w:ascii="Arial"/>
          <w:b/>
        </w:rPr>
      </w:pPr>
    </w:p>
    <w:p>
      <w:pPr>
        <w:pStyle w:val="BodyText"/>
        <w:ind w:left="32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Arial"/>
          <w:b/>
        </w:rPr>
        <w:t>HBAP </w:t>
      </w:r>
      <w:r>
        <w:rPr/>
        <w:t>(Asia-Pacific): Regions LN,</w:t>
      </w:r>
      <w:r>
        <w:rPr>
          <w:spacing w:val="-3"/>
        </w:rPr>
        <w:t> </w:t>
      </w:r>
      <w:r>
        <w:rPr/>
        <w:t>AU, IN, PA, HK, SG</w:t>
      </w:r>
    </w:p>
    <w:p>
      <w:pPr>
        <w:pStyle w:val="BodyText"/>
        <w:spacing w:before="153"/>
        <w:ind w:left="32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Arial"/>
          <w:b/>
        </w:rPr>
        <w:t>HBEU </w:t>
      </w:r>
      <w:r>
        <w:rPr/>
        <w:t>(European): Regions LN, PA, FR, DE, IT, CH</w:t>
      </w:r>
    </w:p>
    <w:p>
      <w:pPr>
        <w:pStyle w:val="BodyText"/>
        <w:spacing w:before="153"/>
        <w:ind w:left="32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Arial"/>
          <w:b/>
        </w:rPr>
        <w:t>HBUS </w:t>
      </w:r>
      <w:r>
        <w:rPr/>
        <w:t>(United States): Regions NY, CA, TX, IL, FL</w:t>
      </w:r>
    </w:p>
    <w:p>
      <w:pPr>
        <w:pStyle w:val="Heading2"/>
        <w:spacing w:before="153"/>
      </w:pPr>
      <w:r>
        <w:rPr/>
        <w:t>Product </w:t>
      </w:r>
      <w:r>
        <w:rPr>
          <w:spacing w:val="-2"/>
        </w:rPr>
        <w:t>Coverage:</w:t>
      </w:r>
    </w:p>
    <w:p>
      <w:pPr>
        <w:pStyle w:val="BodyText"/>
        <w:spacing w:before="39"/>
        <w:rPr>
          <w:rFonts w:ascii="Arial"/>
          <w:b/>
        </w:rPr>
      </w:pPr>
    </w:p>
    <w:p>
      <w:pPr>
        <w:pStyle w:val="BodyText"/>
        <w:spacing w:line="424" w:lineRule="auto"/>
        <w:ind w:left="329" w:right="8097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8"/>
          <w:sz w:val="20"/>
        </w:rPr>
        <w:t> </w:t>
      </w:r>
      <w:r>
        <w:rPr/>
        <w:t>GBM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Bonds </w:t>
      </w: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Equities</w:t>
      </w:r>
    </w:p>
    <w:p>
      <w:pPr>
        <w:pStyle w:val="BodyText"/>
        <w:spacing w:line="424" w:lineRule="auto"/>
        <w:ind w:left="329" w:right="7087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Derivatives</w:t>
      </w:r>
      <w:r>
        <w:rPr>
          <w:spacing w:val="-5"/>
        </w:rPr>
        <w:t> </w:t>
      </w:r>
      <w:r>
        <w:rPr/>
        <w:t>(IRD) </w:t>
      </w: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FX Derivatives</w:t>
      </w:r>
    </w:p>
    <w:p>
      <w:pPr>
        <w:pStyle w:val="BodyText"/>
        <w:spacing w:line="203" w:lineRule="exact"/>
        <w:ind w:left="32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Repo/Reverse Repo</w:t>
      </w:r>
    </w:p>
    <w:p>
      <w:pPr>
        <w:pStyle w:val="BodyText"/>
        <w:spacing w:line="424" w:lineRule="auto" w:before="155"/>
        <w:ind w:left="329" w:right="6617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6"/>
          <w:sz w:val="20"/>
        </w:rPr>
        <w:t> </w:t>
      </w:r>
      <w:r>
        <w:rPr/>
        <w:t>Asset-Backed</w:t>
      </w:r>
      <w:r>
        <w:rPr>
          <w:spacing w:val="-6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(ABS/MBS) </w:t>
      </w: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Structured Products</w:t>
      </w:r>
    </w:p>
    <w:p>
      <w:pPr>
        <w:pStyle w:val="BodyText"/>
        <w:spacing w:line="203" w:lineRule="exact"/>
        <w:ind w:left="32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Commodities</w:t>
      </w:r>
    </w:p>
    <w:p>
      <w:pPr>
        <w:pStyle w:val="BodyText"/>
        <w:spacing w:before="156"/>
      </w:pPr>
    </w:p>
    <w:p>
      <w:pPr>
        <w:pStyle w:val="Heading1"/>
        <w:numPr>
          <w:ilvl w:val="1"/>
          <w:numId w:val="2"/>
        </w:numPr>
        <w:tabs>
          <w:tab w:pos="546" w:val="left" w:leader="none"/>
        </w:tabs>
        <w:spacing w:line="240" w:lineRule="auto" w:before="0" w:after="0"/>
        <w:ind w:left="546" w:right="0" w:hanging="337"/>
        <w:jc w:val="left"/>
      </w:pPr>
      <w:r>
        <w:rPr/>
        <w:t>Exception</w:t>
      </w:r>
      <w:r>
        <w:rPr>
          <w:spacing w:val="6"/>
        </w:rPr>
        <w:t> </w:t>
      </w:r>
      <w:r>
        <w:rPr/>
        <w:t>Workflow</w:t>
      </w:r>
      <w:r>
        <w:rPr>
          <w:spacing w:val="5"/>
        </w:rPr>
        <w:t> </w:t>
      </w:r>
      <w:r>
        <w:rPr/>
        <w:t>and</w:t>
      </w:r>
      <w:r>
        <w:rPr>
          <w:spacing w:val="-1"/>
        </w:rPr>
        <w:t> </w:t>
      </w:r>
      <w:r>
        <w:rPr/>
        <w:t>Audit</w:t>
      </w:r>
      <w:r>
        <w:rPr>
          <w:spacing w:val="6"/>
        </w:rPr>
        <w:t> </w:t>
      </w:r>
      <w:r>
        <w:rPr>
          <w:spacing w:val="-2"/>
        </w:rPr>
        <w:t>Scope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Heading2"/>
        <w:spacing w:before="1"/>
      </w:pPr>
      <w:r>
        <w:rPr/>
        <w:t>L1 Exception Process (IN </w:t>
      </w:r>
      <w:r>
        <w:rPr>
          <w:spacing w:val="-2"/>
        </w:rPr>
        <w:t>SCOPE):</w:t>
      </w:r>
    </w:p>
    <w:p>
      <w:pPr>
        <w:pStyle w:val="BodyText"/>
        <w:spacing w:before="38"/>
        <w:rPr>
          <w:rFonts w:ascii="Arial"/>
          <w:b/>
        </w:rPr>
      </w:pPr>
    </w:p>
    <w:p>
      <w:pPr>
        <w:pStyle w:val="ListParagraph"/>
        <w:numPr>
          <w:ilvl w:val="2"/>
          <w:numId w:val="2"/>
        </w:numPr>
        <w:tabs>
          <w:tab w:pos="538" w:val="left" w:leader="none"/>
        </w:tabs>
        <w:spacing w:line="240" w:lineRule="auto" w:before="1" w:after="0"/>
        <w:ind w:left="538" w:right="0" w:hanging="199"/>
        <w:jc w:val="left"/>
        <w:rPr>
          <w:sz w:val="18"/>
        </w:rPr>
      </w:pPr>
      <w:r>
        <w:rPr>
          <w:sz w:val="18"/>
        </w:rPr>
        <w:t>Exception</w:t>
      </w:r>
      <w:r>
        <w:rPr>
          <w:spacing w:val="-3"/>
          <w:sz w:val="18"/>
        </w:rPr>
        <w:t> </w:t>
      </w:r>
      <w:r>
        <w:rPr>
          <w:sz w:val="18"/>
        </w:rPr>
        <w:t>triggered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OMRC</w:t>
      </w:r>
      <w:r>
        <w:rPr>
          <w:spacing w:val="-2"/>
          <w:sz w:val="18"/>
        </w:rPr>
        <w:t> system</w:t>
      </w:r>
    </w:p>
    <w:p>
      <w:pPr>
        <w:pStyle w:val="ListParagraph"/>
        <w:numPr>
          <w:ilvl w:val="2"/>
          <w:numId w:val="2"/>
        </w:numPr>
        <w:tabs>
          <w:tab w:pos="538" w:val="left" w:leader="none"/>
        </w:tabs>
        <w:spacing w:line="240" w:lineRule="auto" w:before="156" w:after="0"/>
        <w:ind w:left="538" w:right="0" w:hanging="199"/>
        <w:jc w:val="left"/>
        <w:rPr>
          <w:sz w:val="18"/>
        </w:rPr>
      </w:pPr>
      <w:r>
        <w:rPr>
          <w:sz w:val="18"/>
        </w:rPr>
        <w:t>L1</w:t>
      </w:r>
      <w:r>
        <w:rPr>
          <w:spacing w:val="-2"/>
          <w:sz w:val="18"/>
        </w:rPr>
        <w:t> </w:t>
      </w:r>
      <w:r>
        <w:rPr>
          <w:sz w:val="18"/>
        </w:rPr>
        <w:t>Operations</w:t>
      </w:r>
      <w:r>
        <w:rPr>
          <w:spacing w:val="-2"/>
          <w:sz w:val="18"/>
        </w:rPr>
        <w:t> </w:t>
      </w:r>
      <w:r>
        <w:rPr>
          <w:sz w:val="18"/>
        </w:rPr>
        <w:t>team</w:t>
      </w:r>
      <w:r>
        <w:rPr>
          <w:spacing w:val="-2"/>
          <w:sz w:val="18"/>
        </w:rPr>
        <w:t> </w:t>
      </w:r>
      <w:r>
        <w:rPr>
          <w:sz w:val="18"/>
        </w:rPr>
        <w:t>reviews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exception</w:t>
      </w:r>
    </w:p>
    <w:p>
      <w:pPr>
        <w:pStyle w:val="ListParagraph"/>
        <w:numPr>
          <w:ilvl w:val="2"/>
          <w:numId w:val="2"/>
        </w:numPr>
        <w:tabs>
          <w:tab w:pos="538" w:val="left" w:leader="none"/>
        </w:tabs>
        <w:spacing w:line="240" w:lineRule="auto" w:before="156" w:after="0"/>
        <w:ind w:left="538" w:right="0" w:hanging="199"/>
        <w:jc w:val="left"/>
        <w:rPr>
          <w:sz w:val="18"/>
        </w:rPr>
      </w:pPr>
      <w:r>
        <w:rPr>
          <w:sz w:val="18"/>
        </w:rPr>
        <w:t>L1</w:t>
      </w:r>
      <w:r>
        <w:rPr>
          <w:spacing w:val="-1"/>
          <w:sz w:val="18"/>
        </w:rPr>
        <w:t> </w:t>
      </w:r>
      <w:r>
        <w:rPr>
          <w:sz w:val="18"/>
        </w:rPr>
        <w:t>seeks clarification</w:t>
      </w:r>
      <w:r>
        <w:rPr>
          <w:spacing w:val="-1"/>
          <w:sz w:val="18"/>
        </w:rPr>
        <w:t> </w:t>
      </w:r>
      <w:r>
        <w:rPr>
          <w:sz w:val="18"/>
        </w:rPr>
        <w:t>from Front</w:t>
      </w:r>
      <w:r>
        <w:rPr>
          <w:spacing w:val="-1"/>
          <w:sz w:val="18"/>
        </w:rPr>
        <w:t> </w:t>
      </w:r>
      <w:r>
        <w:rPr>
          <w:sz w:val="18"/>
        </w:rPr>
        <w:t>Office (if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needed)</w:t>
      </w:r>
    </w:p>
    <w:p>
      <w:pPr>
        <w:pStyle w:val="ListParagraph"/>
        <w:numPr>
          <w:ilvl w:val="2"/>
          <w:numId w:val="2"/>
        </w:numPr>
        <w:tabs>
          <w:tab w:pos="538" w:val="left" w:leader="none"/>
        </w:tabs>
        <w:spacing w:line="240" w:lineRule="auto" w:before="156" w:after="0"/>
        <w:ind w:left="538" w:right="0" w:hanging="199"/>
        <w:jc w:val="left"/>
        <w:rPr>
          <w:sz w:val="18"/>
        </w:rPr>
      </w:pPr>
      <w:r>
        <w:rPr>
          <w:sz w:val="18"/>
        </w:rPr>
        <w:t>Front</w:t>
      </w:r>
      <w:r>
        <w:rPr>
          <w:spacing w:val="-3"/>
          <w:sz w:val="18"/>
        </w:rPr>
        <w:t> </w:t>
      </w:r>
      <w:r>
        <w:rPr>
          <w:sz w:val="18"/>
        </w:rPr>
        <w:t>Office</w:t>
      </w:r>
      <w:r>
        <w:rPr>
          <w:spacing w:val="-3"/>
          <w:sz w:val="18"/>
        </w:rPr>
        <w:t> </w:t>
      </w:r>
      <w:r>
        <w:rPr>
          <w:sz w:val="18"/>
        </w:rPr>
        <w:t>provides</w:t>
      </w:r>
      <w:r>
        <w:rPr>
          <w:spacing w:val="-2"/>
          <w:sz w:val="18"/>
        </w:rPr>
        <w:t> response</w:t>
      </w:r>
    </w:p>
    <w:p>
      <w:pPr>
        <w:pStyle w:val="ListParagraph"/>
        <w:numPr>
          <w:ilvl w:val="2"/>
          <w:numId w:val="2"/>
        </w:numPr>
        <w:tabs>
          <w:tab w:pos="538" w:val="left" w:leader="none"/>
        </w:tabs>
        <w:spacing w:line="240" w:lineRule="auto" w:before="157" w:after="0"/>
        <w:ind w:left="538" w:right="0" w:hanging="199"/>
        <w:jc w:val="left"/>
        <w:rPr>
          <w:sz w:val="18"/>
        </w:rPr>
      </w:pPr>
      <w:r>
        <w:rPr>
          <w:sz w:val="18"/>
        </w:rPr>
        <w:t>L1</w:t>
      </w:r>
      <w:r>
        <w:rPr>
          <w:spacing w:val="-1"/>
          <w:sz w:val="18"/>
        </w:rPr>
        <w:t> </w:t>
      </w:r>
      <w:r>
        <w:rPr>
          <w:sz w:val="18"/>
        </w:rPr>
        <w:t>reviews and</w:t>
      </w:r>
      <w:r>
        <w:rPr>
          <w:spacing w:val="-1"/>
          <w:sz w:val="18"/>
        </w:rPr>
        <w:t> </w:t>
      </w:r>
      <w:r>
        <w:rPr>
          <w:sz w:val="18"/>
        </w:rPr>
        <w:t>closes with</w:t>
      </w:r>
      <w:r>
        <w:rPr>
          <w:spacing w:val="-1"/>
          <w:sz w:val="18"/>
        </w:rPr>
        <w:t> </w:t>
      </w:r>
      <w:r>
        <w:rPr>
          <w:sz w:val="18"/>
        </w:rPr>
        <w:t>reason </w:t>
      </w:r>
      <w:r>
        <w:rPr>
          <w:spacing w:val="-4"/>
          <w:sz w:val="18"/>
        </w:rPr>
        <w:t>code</w:t>
      </w:r>
    </w:p>
    <w:p>
      <w:pPr>
        <w:pStyle w:val="Heading2"/>
        <w:spacing w:before="153"/>
      </w:pPr>
      <w:r>
        <w:rPr/>
        <w:t>L2 Exception Process (OUT OF </w:t>
      </w:r>
      <w:r>
        <w:rPr>
          <w:spacing w:val="-2"/>
        </w:rPr>
        <w:t>SCOPE):</w:t>
      </w:r>
    </w:p>
    <w:p>
      <w:pPr>
        <w:pStyle w:val="BodyText"/>
        <w:spacing w:before="39"/>
        <w:rPr>
          <w:rFonts w:ascii="Arial"/>
          <w:b/>
        </w:rPr>
      </w:pPr>
    </w:p>
    <w:p>
      <w:pPr>
        <w:pStyle w:val="BodyText"/>
        <w:spacing w:line="424" w:lineRule="auto"/>
        <w:ind w:left="329" w:right="5995"/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/>
        <w:t>Exceptions</w:t>
      </w:r>
      <w:r>
        <w:rPr>
          <w:spacing w:val="-4"/>
        </w:rPr>
        <w:t> </w:t>
      </w:r>
      <w:r>
        <w:rPr/>
        <w:t>requiring</w:t>
      </w:r>
      <w:r>
        <w:rPr>
          <w:spacing w:val="-4"/>
        </w:rPr>
        <w:t> </w:t>
      </w:r>
      <w:r>
        <w:rPr/>
        <w:t>L2</w:t>
      </w:r>
      <w:r>
        <w:rPr>
          <w:spacing w:val="-4"/>
        </w:rPr>
        <w:t> </w:t>
      </w:r>
      <w:r>
        <w:rPr/>
        <w:t>review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approval </w:t>
      </w: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</w:t>
      </w:r>
      <w:r>
        <w:rPr/>
        <w:t>Complex escalations beyond L1 authority</w:t>
      </w:r>
    </w:p>
    <w:p>
      <w:pPr>
        <w:pStyle w:val="BodyText"/>
        <w:spacing w:line="203" w:lineRule="exact"/>
        <w:ind w:left="329"/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AVP-level interventions</w:t>
      </w:r>
    </w:p>
    <w:p>
      <w:pPr>
        <w:pStyle w:val="BodyText"/>
        <w:spacing w:before="156"/>
      </w:pPr>
    </w:p>
    <w:p>
      <w:pPr>
        <w:pStyle w:val="Heading1"/>
        <w:numPr>
          <w:ilvl w:val="1"/>
          <w:numId w:val="2"/>
        </w:numPr>
        <w:tabs>
          <w:tab w:pos="546" w:val="left" w:leader="none"/>
        </w:tabs>
        <w:spacing w:line="240" w:lineRule="auto" w:before="0" w:after="0"/>
        <w:ind w:left="546" w:right="0" w:hanging="337"/>
        <w:jc w:val="left"/>
      </w:pPr>
      <w:r>
        <w:rPr/>
        <w:t>Target Population </w:t>
      </w:r>
      <w:r>
        <w:rPr>
          <w:spacing w:val="-2"/>
        </w:rPr>
        <w:t>Definition</w:t>
      </w:r>
    </w:p>
    <w:p>
      <w:pPr>
        <w:pStyle w:val="Heading2"/>
        <w:spacing w:before="194"/>
      </w:pPr>
      <w:r>
        <w:rPr/>
        <w:t>Exception</w:t>
      </w:r>
      <w:r>
        <w:rPr>
          <w:spacing w:val="-7"/>
        </w:rPr>
        <w:t> </w:t>
      </w:r>
      <w:r>
        <w:rPr/>
        <w:t>Attributes for Risk</w:t>
      </w:r>
      <w:r>
        <w:rPr>
          <w:spacing w:val="-7"/>
        </w:rPr>
        <w:t> </w:t>
      </w:r>
      <w:r>
        <w:rPr>
          <w:spacing w:val="-2"/>
        </w:rPr>
        <w:t>Assessment:</w:t>
      </w:r>
    </w:p>
    <w:p>
      <w:pPr>
        <w:pStyle w:val="BodyText"/>
        <w:spacing w:before="38"/>
        <w:rPr>
          <w:rFonts w:ascii="Arial"/>
          <w:b/>
        </w:rPr>
      </w:pPr>
    </w:p>
    <w:p>
      <w:pPr>
        <w:pStyle w:val="BodyText"/>
        <w:spacing w:line="424" w:lineRule="auto" w:before="1"/>
        <w:ind w:left="539" w:right="66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895350</wp:posOffset>
                </wp:positionH>
                <wp:positionV relativeFrom="paragraph">
                  <wp:posOffset>58288</wp:posOffset>
                </wp:positionV>
                <wp:extent cx="38100" cy="3810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4.589683pt;width:3pt;height:3pt;mso-position-horizontal-relative:page;mso-position-vertical-relative:paragraph;z-index:15734272" id="docshape12" coordorigin="1410,92" coordsize="60,60" path="m1444,152l1436,152,1432,151,1410,126,1410,118,1436,92,1444,92,1470,118,1470,122,1470,126,1448,151,1444,15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895350</wp:posOffset>
                </wp:positionH>
                <wp:positionV relativeFrom="paragraph">
                  <wp:posOffset>286888</wp:posOffset>
                </wp:positionV>
                <wp:extent cx="38100" cy="3810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22.589682pt;width:3pt;height:3pt;mso-position-horizontal-relative:page;mso-position-vertical-relative:paragraph;z-index:15734784" id="docshape13" coordorigin="1410,452" coordsize="60,60" path="m1444,512l1436,512,1432,511,1410,486,1410,478,1436,452,1444,452,1470,478,1470,482,1470,486,1448,511,1444,51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895350</wp:posOffset>
                </wp:positionH>
                <wp:positionV relativeFrom="paragraph">
                  <wp:posOffset>515488</wp:posOffset>
                </wp:positionV>
                <wp:extent cx="38100" cy="3810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40.58968pt;width:3pt;height:3pt;mso-position-horizontal-relative:page;mso-position-vertical-relative:paragraph;z-index:15735296" id="docshape14" coordorigin="1410,812" coordsize="60,60" path="m1444,872l1436,872,1432,871,1410,846,1410,838,1436,812,1444,812,1470,838,1470,842,1470,846,1448,871,1444,87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Legal</w:t>
      </w:r>
      <w:r>
        <w:rPr>
          <w:spacing w:val="-12"/>
        </w:rPr>
        <w:t> </w:t>
      </w:r>
      <w:r>
        <w:rPr/>
        <w:t>Entity</w:t>
      </w:r>
      <w:r>
        <w:rPr>
          <w:spacing w:val="-12"/>
        </w:rPr>
        <w:t> </w:t>
      </w:r>
      <w:r>
        <w:rPr/>
        <w:t>(HBAP,</w:t>
      </w:r>
      <w:r>
        <w:rPr>
          <w:spacing w:val="-12"/>
        </w:rPr>
        <w:t> </w:t>
      </w:r>
      <w:r>
        <w:rPr/>
        <w:t>HBEU,</w:t>
      </w:r>
      <w:r>
        <w:rPr>
          <w:spacing w:val="-12"/>
        </w:rPr>
        <w:t> </w:t>
      </w:r>
      <w:r>
        <w:rPr/>
        <w:t>HBUS) Region/Hub (LN,</w:t>
      </w:r>
      <w:r>
        <w:rPr>
          <w:spacing w:val="-2"/>
        </w:rPr>
        <w:t> </w:t>
      </w:r>
      <w:r>
        <w:rPr/>
        <w:t>AU, IN, PA, etc.) Trading Desk identifier</w:t>
      </w:r>
    </w:p>
    <w:p>
      <w:pPr>
        <w:pStyle w:val="BodyText"/>
        <w:spacing w:line="424" w:lineRule="auto"/>
        <w:ind w:left="539" w:right="77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895350</wp:posOffset>
                </wp:positionH>
                <wp:positionV relativeFrom="paragraph">
                  <wp:posOffset>56505</wp:posOffset>
                </wp:positionV>
                <wp:extent cx="38100" cy="3810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4.449241pt;width:3pt;height:3pt;mso-position-horizontal-relative:page;mso-position-vertical-relative:paragraph;z-index:15735808" id="docshape15" coordorigin="1410,89" coordsize="60,60" path="m1444,149l1436,149,1432,148,1410,123,1410,115,1436,89,1444,89,1470,115,1470,119,1470,123,1448,148,1444,14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895350</wp:posOffset>
                </wp:positionH>
                <wp:positionV relativeFrom="paragraph">
                  <wp:posOffset>285105</wp:posOffset>
                </wp:positionV>
                <wp:extent cx="38100" cy="3810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22.44924pt;width:3pt;height:3pt;mso-position-horizontal-relative:page;mso-position-vertical-relative:paragraph;z-index:15736320" id="docshape16" coordorigin="1410,449" coordsize="60,60" path="m1444,509l1436,509,1432,508,1410,483,1410,475,1436,449,1444,449,1470,475,1470,479,1470,483,1448,508,1444,5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Product type</w:t>
      </w:r>
      <w:r>
        <w:rPr>
          <w:spacing w:val="40"/>
        </w:rPr>
        <w:t> </w:t>
      </w:r>
      <w:r>
        <w:rPr/>
        <w:t>Exception</w:t>
      </w:r>
      <w:r>
        <w:rPr>
          <w:spacing w:val="-12"/>
        </w:rPr>
        <w:t> </w:t>
      </w:r>
      <w:r>
        <w:rPr/>
        <w:t>reason</w:t>
      </w:r>
      <w:r>
        <w:rPr>
          <w:spacing w:val="-12"/>
        </w:rPr>
        <w:t> </w:t>
      </w:r>
      <w:r>
        <w:rPr/>
        <w:t>code</w:t>
      </w:r>
    </w:p>
    <w:p>
      <w:pPr>
        <w:pStyle w:val="BodyText"/>
        <w:spacing w:line="424" w:lineRule="auto"/>
        <w:ind w:left="539" w:right="66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895350</wp:posOffset>
                </wp:positionH>
                <wp:positionV relativeFrom="paragraph">
                  <wp:posOffset>55739</wp:posOffset>
                </wp:positionV>
                <wp:extent cx="38100" cy="3810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4.388947pt;width:3pt;height:3pt;mso-position-horizontal-relative:page;mso-position-vertical-relative:paragraph;z-index:15736832" id="docshape17" coordorigin="1410,88" coordsize="60,60" path="m1444,148l1436,148,1432,147,1410,122,1410,114,1436,88,1444,88,1470,114,1470,118,1470,122,1448,147,1444,1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895350</wp:posOffset>
                </wp:positionH>
                <wp:positionV relativeFrom="paragraph">
                  <wp:posOffset>284339</wp:posOffset>
                </wp:positionV>
                <wp:extent cx="38100" cy="3810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22.388947pt;width:3pt;height:3pt;mso-position-horizontal-relative:page;mso-position-vertical-relative:paragraph;z-index:15737344" id="docshape18" coordorigin="1410,448" coordsize="60,60" path="m1444,508l1436,508,1432,507,1410,482,1410,474,1436,448,1444,448,1470,474,1470,478,1470,482,1448,507,1444,50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895350</wp:posOffset>
                </wp:positionH>
                <wp:positionV relativeFrom="paragraph">
                  <wp:posOffset>512939</wp:posOffset>
                </wp:positionV>
                <wp:extent cx="38100" cy="3810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40.388947pt;width:3pt;height:3pt;mso-position-horizontal-relative:page;mso-position-vertical-relative:paragraph;z-index:15737856" id="docshape19" coordorigin="1410,808" coordsize="60,60" path="m1444,868l1436,868,1432,867,1410,842,1410,834,1436,808,1444,808,1470,834,1470,838,1470,842,1448,867,1444,86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Exception</w:t>
      </w:r>
      <w:r>
        <w:rPr>
          <w:spacing w:val="-12"/>
        </w:rPr>
        <w:t> </w:t>
      </w:r>
      <w:r>
        <w:rPr/>
        <w:t>aging</w:t>
      </w:r>
      <w:r>
        <w:rPr>
          <w:spacing w:val="-12"/>
        </w:rPr>
        <w:t> </w:t>
      </w:r>
      <w:r>
        <w:rPr/>
        <w:t>(days</w:t>
      </w:r>
      <w:r>
        <w:rPr>
          <w:spacing w:val="-12"/>
        </w:rPr>
        <w:t> </w:t>
      </w:r>
      <w:r>
        <w:rPr/>
        <w:t>outstanding) Trade value/notional amount Counterparty risk rating</w:t>
      </w:r>
    </w:p>
    <w:p>
      <w:pPr>
        <w:pStyle w:val="BodyText"/>
        <w:spacing w:line="202" w:lineRule="exact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895350</wp:posOffset>
                </wp:positionH>
                <wp:positionV relativeFrom="paragraph">
                  <wp:posOffset>54591</wp:posOffset>
                </wp:positionV>
                <wp:extent cx="38100" cy="3810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4.298505pt;width:3pt;height:3pt;mso-position-horizontal-relative:page;mso-position-vertical-relative:paragraph;z-index:15738368" id="docshape20" coordorigin="1410,86" coordsize="60,60" path="m1444,146l1436,146,1432,145,1410,120,1410,112,1436,86,1444,86,1470,112,1470,116,1470,120,1448,145,1444,14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Historical</w:t>
      </w:r>
      <w:r>
        <w:rPr>
          <w:spacing w:val="-5"/>
        </w:rPr>
        <w:t> </w:t>
      </w:r>
      <w:r>
        <w:rPr/>
        <w:t>closure</w:t>
      </w:r>
      <w:r>
        <w:rPr>
          <w:spacing w:val="-5"/>
        </w:rPr>
        <w:t> </w:t>
      </w:r>
      <w:r>
        <w:rPr>
          <w:spacing w:val="-2"/>
        </w:rPr>
        <w:t>accuracy</w:t>
      </w:r>
    </w:p>
    <w:p>
      <w:pPr>
        <w:pStyle w:val="BodyText"/>
        <w:spacing w:after="0" w:line="202" w:lineRule="exact"/>
        <w:sectPr>
          <w:pgSz w:w="12240" w:h="15840"/>
          <w:pgMar w:top="580" w:bottom="280" w:left="1080" w:right="1080"/>
        </w:sectPr>
      </w:pPr>
    </w:p>
    <w:p>
      <w:pPr>
        <w:pStyle w:val="Heading1"/>
        <w:numPr>
          <w:ilvl w:val="0"/>
          <w:numId w:val="2"/>
        </w:numPr>
        <w:tabs>
          <w:tab w:pos="433" w:val="left" w:leader="none"/>
        </w:tabs>
        <w:spacing w:line="240" w:lineRule="auto" w:before="82" w:after="0"/>
        <w:ind w:left="433" w:right="0" w:hanging="224"/>
        <w:jc w:val="left"/>
      </w:pPr>
      <w:r>
        <w:rPr/>
        <w:t>Limitations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Current</w:t>
      </w:r>
      <w:r>
        <w:rPr>
          <w:spacing w:val="7"/>
        </w:rPr>
        <w:t> </w:t>
      </w:r>
      <w:r>
        <w:rPr/>
        <w:t>Statistical</w:t>
      </w:r>
      <w:r>
        <w:rPr>
          <w:spacing w:val="8"/>
        </w:rPr>
        <w:t> </w:t>
      </w:r>
      <w:r>
        <w:rPr>
          <w:spacing w:val="-2"/>
        </w:rPr>
        <w:t>Sampling</w:t>
      </w:r>
    </w:p>
    <w:p>
      <w:pPr>
        <w:pStyle w:val="BodyText"/>
        <w:spacing w:before="170"/>
        <w:rPr>
          <w:rFonts w:ascii="Arial"/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546" w:val="left" w:leader="none"/>
        </w:tabs>
        <w:spacing w:line="240" w:lineRule="auto" w:before="0" w:after="0"/>
        <w:ind w:left="546" w:right="0" w:hanging="337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Traditional</w:t>
      </w:r>
      <w:r>
        <w:rPr>
          <w:rFonts w:ascii="Arial"/>
          <w:b/>
          <w:spacing w:val="-2"/>
          <w:sz w:val="20"/>
        </w:rPr>
        <w:t> Formula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209"/>
      </w:pP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sample</w:t>
      </w:r>
      <w:r>
        <w:rPr>
          <w:spacing w:val="-1"/>
        </w:rPr>
        <w:t> </w:t>
      </w:r>
      <w:r>
        <w:rPr/>
        <w:t>size</w:t>
      </w:r>
      <w:r>
        <w:rPr>
          <w:spacing w:val="-2"/>
        </w:rPr>
        <w:t> </w:t>
      </w:r>
      <w:r>
        <w:rPr/>
        <w:t>calculation</w:t>
      </w:r>
      <w:r>
        <w:rPr>
          <w:spacing w:val="-1"/>
        </w:rPr>
        <w:t> </w:t>
      </w:r>
      <w:r>
        <w:rPr>
          <w:spacing w:val="-2"/>
        </w:rPr>
        <w:t>uses:</w:t>
      </w:r>
    </w:p>
    <w:p>
      <w:pPr>
        <w:pStyle w:val="BodyText"/>
        <w:spacing w:before="8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3498543</wp:posOffset>
                </wp:positionH>
                <wp:positionV relativeFrom="paragraph">
                  <wp:posOffset>302865</wp:posOffset>
                </wp:positionV>
                <wp:extent cx="76835" cy="62230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76835" cy="62230"/>
                          <a:chExt cx="76835" cy="6223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7683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2230">
                                <a:moveTo>
                                  <a:pt x="13477" y="0"/>
                                </a:moveTo>
                                <a:lnTo>
                                  <a:pt x="0" y="21263"/>
                                </a:lnTo>
                                <a:lnTo>
                                  <a:pt x="0" y="21536"/>
                                </a:lnTo>
                                <a:lnTo>
                                  <a:pt x="273" y="21946"/>
                                </a:lnTo>
                                <a:lnTo>
                                  <a:pt x="819" y="22493"/>
                                </a:lnTo>
                                <a:lnTo>
                                  <a:pt x="4280" y="22493"/>
                                </a:lnTo>
                                <a:lnTo>
                                  <a:pt x="5145" y="22219"/>
                                </a:lnTo>
                                <a:lnTo>
                                  <a:pt x="5327" y="21673"/>
                                </a:lnTo>
                                <a:lnTo>
                                  <a:pt x="5600" y="20626"/>
                                </a:lnTo>
                                <a:lnTo>
                                  <a:pt x="6146" y="18805"/>
                                </a:lnTo>
                                <a:lnTo>
                                  <a:pt x="8423" y="9698"/>
                                </a:lnTo>
                                <a:lnTo>
                                  <a:pt x="11292" y="5145"/>
                                </a:lnTo>
                                <a:lnTo>
                                  <a:pt x="16938" y="5145"/>
                                </a:lnTo>
                                <a:lnTo>
                                  <a:pt x="18030" y="6920"/>
                                </a:lnTo>
                                <a:lnTo>
                                  <a:pt x="18030" y="12111"/>
                                </a:lnTo>
                                <a:lnTo>
                                  <a:pt x="17985" y="13158"/>
                                </a:lnTo>
                                <a:lnTo>
                                  <a:pt x="17894" y="13614"/>
                                </a:lnTo>
                                <a:lnTo>
                                  <a:pt x="17712" y="14798"/>
                                </a:lnTo>
                                <a:lnTo>
                                  <a:pt x="15890" y="22219"/>
                                </a:lnTo>
                                <a:lnTo>
                                  <a:pt x="8969" y="49539"/>
                                </a:lnTo>
                                <a:lnTo>
                                  <a:pt x="7239" y="56961"/>
                                </a:lnTo>
                                <a:lnTo>
                                  <a:pt x="7239" y="58145"/>
                                </a:lnTo>
                                <a:lnTo>
                                  <a:pt x="7148" y="58509"/>
                                </a:lnTo>
                                <a:lnTo>
                                  <a:pt x="7239" y="58964"/>
                                </a:lnTo>
                                <a:lnTo>
                                  <a:pt x="7786" y="60057"/>
                                </a:lnTo>
                                <a:lnTo>
                                  <a:pt x="8286" y="60604"/>
                                </a:lnTo>
                                <a:lnTo>
                                  <a:pt x="9744" y="61696"/>
                                </a:lnTo>
                                <a:lnTo>
                                  <a:pt x="10700" y="61970"/>
                                </a:lnTo>
                                <a:lnTo>
                                  <a:pt x="14616" y="61970"/>
                                </a:lnTo>
                                <a:lnTo>
                                  <a:pt x="16573" y="60740"/>
                                </a:lnTo>
                                <a:lnTo>
                                  <a:pt x="17757" y="58281"/>
                                </a:lnTo>
                                <a:lnTo>
                                  <a:pt x="18213" y="57371"/>
                                </a:lnTo>
                                <a:lnTo>
                                  <a:pt x="19943" y="50951"/>
                                </a:lnTo>
                                <a:lnTo>
                                  <a:pt x="22948" y="39021"/>
                                </a:lnTo>
                                <a:lnTo>
                                  <a:pt x="27456" y="20717"/>
                                </a:lnTo>
                                <a:lnTo>
                                  <a:pt x="33785" y="9880"/>
                                </a:lnTo>
                                <a:lnTo>
                                  <a:pt x="40387" y="5281"/>
                                </a:lnTo>
                                <a:lnTo>
                                  <a:pt x="52909" y="5281"/>
                                </a:lnTo>
                                <a:lnTo>
                                  <a:pt x="54912" y="7968"/>
                                </a:lnTo>
                                <a:lnTo>
                                  <a:pt x="54912" y="13341"/>
                                </a:lnTo>
                                <a:lnTo>
                                  <a:pt x="54821" y="17985"/>
                                </a:lnTo>
                                <a:lnTo>
                                  <a:pt x="53136" y="24906"/>
                                </a:lnTo>
                                <a:lnTo>
                                  <a:pt x="46579" y="43301"/>
                                </a:lnTo>
                                <a:lnTo>
                                  <a:pt x="44940" y="48765"/>
                                </a:lnTo>
                                <a:lnTo>
                                  <a:pt x="44940" y="53136"/>
                                </a:lnTo>
                                <a:lnTo>
                                  <a:pt x="45896" y="55686"/>
                                </a:lnTo>
                                <a:lnTo>
                                  <a:pt x="49721" y="60604"/>
                                </a:lnTo>
                                <a:lnTo>
                                  <a:pt x="52817" y="61833"/>
                                </a:lnTo>
                                <a:lnTo>
                                  <a:pt x="57098" y="61833"/>
                                </a:lnTo>
                                <a:lnTo>
                                  <a:pt x="60467" y="61924"/>
                                </a:lnTo>
                                <a:lnTo>
                                  <a:pt x="75811" y="42709"/>
                                </a:lnTo>
                                <a:lnTo>
                                  <a:pt x="76176" y="41434"/>
                                </a:lnTo>
                                <a:lnTo>
                                  <a:pt x="76358" y="40751"/>
                                </a:lnTo>
                                <a:lnTo>
                                  <a:pt x="76358" y="39932"/>
                                </a:lnTo>
                                <a:lnTo>
                                  <a:pt x="75447" y="39567"/>
                                </a:lnTo>
                                <a:lnTo>
                                  <a:pt x="71987" y="39567"/>
                                </a:lnTo>
                                <a:lnTo>
                                  <a:pt x="71076" y="39932"/>
                                </a:lnTo>
                                <a:lnTo>
                                  <a:pt x="70894" y="40660"/>
                                </a:lnTo>
                                <a:lnTo>
                                  <a:pt x="69801" y="44940"/>
                                </a:lnTo>
                                <a:lnTo>
                                  <a:pt x="68208" y="48583"/>
                                </a:lnTo>
                                <a:lnTo>
                                  <a:pt x="64019" y="54593"/>
                                </a:lnTo>
                                <a:lnTo>
                                  <a:pt x="61651" y="56323"/>
                                </a:lnTo>
                                <a:lnTo>
                                  <a:pt x="59010" y="56779"/>
                                </a:lnTo>
                                <a:lnTo>
                                  <a:pt x="58737" y="56870"/>
                                </a:lnTo>
                                <a:lnTo>
                                  <a:pt x="58327" y="56915"/>
                                </a:lnTo>
                                <a:lnTo>
                                  <a:pt x="56232" y="56915"/>
                                </a:lnTo>
                                <a:lnTo>
                                  <a:pt x="55458" y="55732"/>
                                </a:lnTo>
                                <a:lnTo>
                                  <a:pt x="55458" y="53364"/>
                                </a:lnTo>
                                <a:lnTo>
                                  <a:pt x="55367" y="51360"/>
                                </a:lnTo>
                                <a:lnTo>
                                  <a:pt x="57098" y="45578"/>
                                </a:lnTo>
                                <a:lnTo>
                                  <a:pt x="64201" y="26454"/>
                                </a:lnTo>
                                <a:lnTo>
                                  <a:pt x="65931" y="19305"/>
                                </a:lnTo>
                                <a:lnTo>
                                  <a:pt x="65749" y="9835"/>
                                </a:lnTo>
                                <a:lnTo>
                                  <a:pt x="64201" y="6237"/>
                                </a:lnTo>
                                <a:lnTo>
                                  <a:pt x="58190" y="1320"/>
                                </a:lnTo>
                                <a:lnTo>
                                  <a:pt x="54229" y="91"/>
                                </a:lnTo>
                                <a:lnTo>
                                  <a:pt x="42208" y="91"/>
                                </a:lnTo>
                                <a:lnTo>
                                  <a:pt x="35879" y="3005"/>
                                </a:lnTo>
                                <a:lnTo>
                                  <a:pt x="30324" y="8833"/>
                                </a:lnTo>
                                <a:lnTo>
                                  <a:pt x="28822" y="10335"/>
                                </a:lnTo>
                                <a:lnTo>
                                  <a:pt x="28685" y="10244"/>
                                </a:lnTo>
                                <a:lnTo>
                                  <a:pt x="28685" y="9607"/>
                                </a:lnTo>
                                <a:lnTo>
                                  <a:pt x="28412" y="8651"/>
                                </a:lnTo>
                                <a:lnTo>
                                  <a:pt x="27319" y="5737"/>
                                </a:lnTo>
                                <a:lnTo>
                                  <a:pt x="25953" y="4189"/>
                                </a:lnTo>
                                <a:lnTo>
                                  <a:pt x="21582" y="910"/>
                                </a:lnTo>
                                <a:lnTo>
                                  <a:pt x="18850" y="91"/>
                                </a:lnTo>
                                <a:lnTo>
                                  <a:pt x="15572" y="91"/>
                                </a:lnTo>
                                <a:lnTo>
                                  <a:pt x="13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7683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62230">
                                <a:moveTo>
                                  <a:pt x="0" y="21263"/>
                                </a:moveTo>
                                <a:lnTo>
                                  <a:pt x="2048" y="13887"/>
                                </a:lnTo>
                                <a:lnTo>
                                  <a:pt x="2959" y="11337"/>
                                </a:lnTo>
                                <a:lnTo>
                                  <a:pt x="3870" y="9197"/>
                                </a:lnTo>
                                <a:lnTo>
                                  <a:pt x="4780" y="7467"/>
                                </a:lnTo>
                                <a:lnTo>
                                  <a:pt x="5691" y="5737"/>
                                </a:lnTo>
                                <a:lnTo>
                                  <a:pt x="7194" y="4052"/>
                                </a:lnTo>
                                <a:lnTo>
                                  <a:pt x="9288" y="2413"/>
                                </a:lnTo>
                                <a:lnTo>
                                  <a:pt x="11383" y="774"/>
                                </a:lnTo>
                                <a:lnTo>
                                  <a:pt x="13477" y="0"/>
                                </a:lnTo>
                                <a:lnTo>
                                  <a:pt x="15572" y="91"/>
                                </a:lnTo>
                                <a:lnTo>
                                  <a:pt x="18850" y="91"/>
                                </a:lnTo>
                                <a:lnTo>
                                  <a:pt x="21582" y="910"/>
                                </a:lnTo>
                                <a:lnTo>
                                  <a:pt x="23768" y="2549"/>
                                </a:lnTo>
                                <a:lnTo>
                                  <a:pt x="25953" y="4189"/>
                                </a:lnTo>
                                <a:lnTo>
                                  <a:pt x="27319" y="5737"/>
                                </a:lnTo>
                                <a:lnTo>
                                  <a:pt x="27866" y="7194"/>
                                </a:lnTo>
                                <a:lnTo>
                                  <a:pt x="28412" y="8651"/>
                                </a:lnTo>
                                <a:lnTo>
                                  <a:pt x="28685" y="9607"/>
                                </a:lnTo>
                                <a:lnTo>
                                  <a:pt x="28685" y="10062"/>
                                </a:lnTo>
                                <a:lnTo>
                                  <a:pt x="28685" y="10244"/>
                                </a:lnTo>
                                <a:lnTo>
                                  <a:pt x="28822" y="10335"/>
                                </a:lnTo>
                                <a:lnTo>
                                  <a:pt x="30324" y="8833"/>
                                </a:lnTo>
                                <a:lnTo>
                                  <a:pt x="35879" y="3005"/>
                                </a:lnTo>
                                <a:lnTo>
                                  <a:pt x="42208" y="91"/>
                                </a:lnTo>
                                <a:lnTo>
                                  <a:pt x="49311" y="91"/>
                                </a:lnTo>
                                <a:lnTo>
                                  <a:pt x="54229" y="91"/>
                                </a:lnTo>
                                <a:lnTo>
                                  <a:pt x="58190" y="1320"/>
                                </a:lnTo>
                                <a:lnTo>
                                  <a:pt x="61195" y="3779"/>
                                </a:lnTo>
                                <a:lnTo>
                                  <a:pt x="64201" y="6237"/>
                                </a:lnTo>
                                <a:lnTo>
                                  <a:pt x="65749" y="9835"/>
                                </a:lnTo>
                                <a:lnTo>
                                  <a:pt x="65840" y="14570"/>
                                </a:lnTo>
                                <a:lnTo>
                                  <a:pt x="65931" y="19305"/>
                                </a:lnTo>
                                <a:lnTo>
                                  <a:pt x="64201" y="26454"/>
                                </a:lnTo>
                                <a:lnTo>
                                  <a:pt x="60649" y="36016"/>
                                </a:lnTo>
                                <a:lnTo>
                                  <a:pt x="57098" y="45578"/>
                                </a:lnTo>
                                <a:lnTo>
                                  <a:pt x="55367" y="51360"/>
                                </a:lnTo>
                                <a:lnTo>
                                  <a:pt x="55458" y="53364"/>
                                </a:lnTo>
                                <a:lnTo>
                                  <a:pt x="55458" y="55732"/>
                                </a:lnTo>
                                <a:lnTo>
                                  <a:pt x="56232" y="56915"/>
                                </a:lnTo>
                                <a:lnTo>
                                  <a:pt x="57781" y="56915"/>
                                </a:lnTo>
                                <a:lnTo>
                                  <a:pt x="58327" y="56915"/>
                                </a:lnTo>
                                <a:lnTo>
                                  <a:pt x="58737" y="56870"/>
                                </a:lnTo>
                                <a:lnTo>
                                  <a:pt x="59010" y="56779"/>
                                </a:lnTo>
                                <a:lnTo>
                                  <a:pt x="61651" y="56323"/>
                                </a:lnTo>
                                <a:lnTo>
                                  <a:pt x="64019" y="54593"/>
                                </a:lnTo>
                                <a:lnTo>
                                  <a:pt x="71076" y="39932"/>
                                </a:lnTo>
                                <a:lnTo>
                                  <a:pt x="71987" y="39567"/>
                                </a:lnTo>
                                <a:lnTo>
                                  <a:pt x="73626" y="39567"/>
                                </a:lnTo>
                                <a:lnTo>
                                  <a:pt x="75447" y="39567"/>
                                </a:lnTo>
                                <a:lnTo>
                                  <a:pt x="76358" y="39932"/>
                                </a:lnTo>
                                <a:lnTo>
                                  <a:pt x="76358" y="40660"/>
                                </a:lnTo>
                                <a:lnTo>
                                  <a:pt x="76176" y="41434"/>
                                </a:lnTo>
                                <a:lnTo>
                                  <a:pt x="75811" y="42709"/>
                                </a:lnTo>
                                <a:lnTo>
                                  <a:pt x="75083" y="45350"/>
                                </a:lnTo>
                                <a:lnTo>
                                  <a:pt x="74081" y="47945"/>
                                </a:lnTo>
                                <a:lnTo>
                                  <a:pt x="60467" y="61924"/>
                                </a:lnTo>
                                <a:lnTo>
                                  <a:pt x="57098" y="61833"/>
                                </a:lnTo>
                                <a:lnTo>
                                  <a:pt x="52817" y="61833"/>
                                </a:lnTo>
                                <a:lnTo>
                                  <a:pt x="49721" y="60604"/>
                                </a:lnTo>
                                <a:lnTo>
                                  <a:pt x="47809" y="58145"/>
                                </a:lnTo>
                                <a:lnTo>
                                  <a:pt x="45896" y="55686"/>
                                </a:lnTo>
                                <a:lnTo>
                                  <a:pt x="44940" y="53136"/>
                                </a:lnTo>
                                <a:lnTo>
                                  <a:pt x="44940" y="50495"/>
                                </a:lnTo>
                                <a:lnTo>
                                  <a:pt x="44940" y="48765"/>
                                </a:lnTo>
                                <a:lnTo>
                                  <a:pt x="46579" y="43301"/>
                                </a:lnTo>
                                <a:lnTo>
                                  <a:pt x="49858" y="34104"/>
                                </a:lnTo>
                                <a:lnTo>
                                  <a:pt x="53136" y="24906"/>
                                </a:lnTo>
                                <a:lnTo>
                                  <a:pt x="54821" y="17985"/>
                                </a:lnTo>
                                <a:lnTo>
                                  <a:pt x="54912" y="13341"/>
                                </a:lnTo>
                                <a:lnTo>
                                  <a:pt x="54912" y="7968"/>
                                </a:lnTo>
                                <a:lnTo>
                                  <a:pt x="52909" y="5281"/>
                                </a:lnTo>
                                <a:lnTo>
                                  <a:pt x="48902" y="5281"/>
                                </a:lnTo>
                                <a:lnTo>
                                  <a:pt x="48219" y="5281"/>
                                </a:lnTo>
                                <a:lnTo>
                                  <a:pt x="40387" y="5281"/>
                                </a:lnTo>
                                <a:lnTo>
                                  <a:pt x="33785" y="9880"/>
                                </a:lnTo>
                                <a:lnTo>
                                  <a:pt x="28412" y="19078"/>
                                </a:lnTo>
                                <a:lnTo>
                                  <a:pt x="27456" y="20717"/>
                                </a:lnTo>
                                <a:lnTo>
                                  <a:pt x="22948" y="39021"/>
                                </a:lnTo>
                                <a:lnTo>
                                  <a:pt x="19943" y="50951"/>
                                </a:lnTo>
                                <a:lnTo>
                                  <a:pt x="18213" y="57371"/>
                                </a:lnTo>
                                <a:lnTo>
                                  <a:pt x="17757" y="58281"/>
                                </a:lnTo>
                                <a:lnTo>
                                  <a:pt x="16573" y="60740"/>
                                </a:lnTo>
                                <a:lnTo>
                                  <a:pt x="14616" y="61970"/>
                                </a:lnTo>
                                <a:lnTo>
                                  <a:pt x="11884" y="61970"/>
                                </a:lnTo>
                                <a:lnTo>
                                  <a:pt x="10700" y="61970"/>
                                </a:lnTo>
                                <a:lnTo>
                                  <a:pt x="9744" y="61696"/>
                                </a:lnTo>
                                <a:lnTo>
                                  <a:pt x="9015" y="61150"/>
                                </a:lnTo>
                                <a:lnTo>
                                  <a:pt x="8286" y="60604"/>
                                </a:lnTo>
                                <a:lnTo>
                                  <a:pt x="7786" y="60057"/>
                                </a:lnTo>
                                <a:lnTo>
                                  <a:pt x="7512" y="59511"/>
                                </a:lnTo>
                                <a:lnTo>
                                  <a:pt x="7239" y="58964"/>
                                </a:lnTo>
                                <a:lnTo>
                                  <a:pt x="7148" y="58509"/>
                                </a:lnTo>
                                <a:lnTo>
                                  <a:pt x="7239" y="58145"/>
                                </a:lnTo>
                                <a:lnTo>
                                  <a:pt x="7239" y="56961"/>
                                </a:lnTo>
                                <a:lnTo>
                                  <a:pt x="8969" y="49539"/>
                                </a:lnTo>
                                <a:lnTo>
                                  <a:pt x="12430" y="35879"/>
                                </a:lnTo>
                                <a:lnTo>
                                  <a:pt x="15890" y="22219"/>
                                </a:lnTo>
                                <a:lnTo>
                                  <a:pt x="17712" y="14798"/>
                                </a:lnTo>
                                <a:lnTo>
                                  <a:pt x="17894" y="13614"/>
                                </a:lnTo>
                                <a:lnTo>
                                  <a:pt x="17985" y="13158"/>
                                </a:lnTo>
                                <a:lnTo>
                                  <a:pt x="18030" y="12111"/>
                                </a:lnTo>
                                <a:lnTo>
                                  <a:pt x="18030" y="10472"/>
                                </a:lnTo>
                                <a:lnTo>
                                  <a:pt x="18030" y="6920"/>
                                </a:lnTo>
                                <a:lnTo>
                                  <a:pt x="16938" y="5145"/>
                                </a:lnTo>
                                <a:lnTo>
                                  <a:pt x="14752" y="5145"/>
                                </a:lnTo>
                                <a:lnTo>
                                  <a:pt x="11292" y="5145"/>
                                </a:lnTo>
                                <a:lnTo>
                                  <a:pt x="8423" y="9698"/>
                                </a:lnTo>
                                <a:lnTo>
                                  <a:pt x="6146" y="18805"/>
                                </a:lnTo>
                                <a:lnTo>
                                  <a:pt x="5600" y="20626"/>
                                </a:lnTo>
                                <a:lnTo>
                                  <a:pt x="5327" y="21582"/>
                                </a:lnTo>
                                <a:lnTo>
                                  <a:pt x="5145" y="22219"/>
                                </a:lnTo>
                                <a:lnTo>
                                  <a:pt x="4280" y="22493"/>
                                </a:lnTo>
                                <a:lnTo>
                                  <a:pt x="2731" y="22493"/>
                                </a:lnTo>
                                <a:lnTo>
                                  <a:pt x="819" y="22493"/>
                                </a:lnTo>
                                <a:lnTo>
                                  <a:pt x="273" y="21946"/>
                                </a:lnTo>
                                <a:lnTo>
                                  <a:pt x="0" y="21536"/>
                                </a:lnTo>
                                <a:lnTo>
                                  <a:pt x="0" y="21263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5.475861pt;margin-top:23.847664pt;width:6.05pt;height:4.9pt;mso-position-horizontal-relative:page;mso-position-vertical-relative:paragraph;z-index:-15718400;mso-wrap-distance-left:0;mso-wrap-distance-right:0" id="docshapegroup21" coordorigin="5510,477" coordsize="121,98">
                <v:shape style="position:absolute;left:5509;top:476;width:121;height:98" id="docshape22" coordorigin="5510,477" coordsize="121,98" path="m5531,477l5510,510,5510,511,5510,512,5511,512,5516,512,5518,512,5518,511,5518,509,5519,507,5523,492,5527,485,5536,485,5538,488,5538,496,5538,498,5538,498,5537,500,5535,512,5524,555,5521,567,5521,569,5521,569,5521,570,5522,572,5523,572,5525,574,5526,575,5533,575,5536,573,5537,569,5538,567,5541,557,5546,538,5553,510,5563,493,5573,485,5593,485,5596,490,5596,498,5596,505,5593,516,5583,545,5580,554,5580,561,5582,565,5588,572,5593,574,5599,574,5605,574,5629,544,5629,542,5630,541,5630,540,5628,539,5623,539,5621,540,5621,541,5619,548,5617,553,5610,563,5607,566,5602,566,5602,567,5601,567,5598,567,5597,565,5597,561,5597,558,5599,549,5611,519,5613,507,5613,492,5611,487,5601,479,5595,477,5576,477,5566,482,5557,491,5555,493,5555,493,5555,492,5554,491,5553,486,5550,484,5544,478,5539,477,5534,477,5531,477xe" filled="true" fillcolor="#000000" stroked="false">
                  <v:path arrowok="t"/>
                  <v:fill type="solid"/>
                </v:shape>
                <v:shape style="position:absolute;left:5509;top:476;width:121;height:98" id="docshape23" coordorigin="5510,477" coordsize="121,98" path="m5510,510l5513,499,5514,495,5516,491,5517,489,5518,486,5521,483,5524,481,5527,478,5531,477,5534,477,5539,477,5544,478,5547,481,5550,484,5553,486,5553,488,5554,491,5555,492,5555,493,5555,493,5555,493,5557,491,5566,482,5576,477,5587,477,5595,477,5601,479,5606,483,5611,487,5613,492,5613,500,5613,507,5611,519,5605,534,5599,549,5597,558,5597,561,5597,565,5598,567,5601,567,5601,567,5602,567,5602,566,5607,566,5610,563,5621,540,5623,539,5625,539,5628,539,5630,540,5630,541,5629,542,5629,544,5628,548,5626,552,5605,574,5599,574,5593,574,5588,572,5585,569,5582,565,5580,561,5580,556,5580,554,5583,545,5588,531,5593,516,5596,505,5596,498,5596,490,5593,485,5587,485,5585,485,5573,485,5563,493,5554,507,5553,510,5546,538,5541,557,5538,567,5537,569,5536,573,5533,575,5528,575,5526,575,5525,574,5524,573,5523,572,5522,572,5521,571,5521,570,5521,569,5521,569,5521,567,5524,555,5529,533,5535,512,5537,500,5538,498,5538,498,5538,496,5538,493,5538,488,5536,485,5533,485,5527,485,5523,492,5519,507,5518,509,5518,511,5518,512,5516,512,5514,512,5511,512,5510,512,5510,511,5510,510xe" filled="false" stroked="true" strokeweight="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3623230</wp:posOffset>
                </wp:positionH>
                <wp:positionV relativeFrom="paragraph">
                  <wp:posOffset>313201</wp:posOffset>
                </wp:positionV>
                <wp:extent cx="91440" cy="32384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91440" cy="32384"/>
                          <a:chExt cx="91440" cy="32384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9144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32384">
                                <a:moveTo>
                                  <a:pt x="88925" y="0"/>
                                </a:moveTo>
                                <a:lnTo>
                                  <a:pt x="1912" y="0"/>
                                </a:lnTo>
                                <a:lnTo>
                                  <a:pt x="573" y="728"/>
                                </a:lnTo>
                                <a:lnTo>
                                  <a:pt x="0" y="1639"/>
                                </a:lnTo>
                                <a:lnTo>
                                  <a:pt x="0" y="4097"/>
                                </a:lnTo>
                                <a:lnTo>
                                  <a:pt x="728" y="5008"/>
                                </a:lnTo>
                                <a:lnTo>
                                  <a:pt x="2185" y="5463"/>
                                </a:lnTo>
                                <a:lnTo>
                                  <a:pt x="45623" y="5463"/>
                                </a:lnTo>
                                <a:lnTo>
                                  <a:pt x="89062" y="5327"/>
                                </a:lnTo>
                                <a:lnTo>
                                  <a:pt x="90336" y="4598"/>
                                </a:lnTo>
                                <a:lnTo>
                                  <a:pt x="90974" y="3733"/>
                                </a:lnTo>
                                <a:lnTo>
                                  <a:pt x="90974" y="1639"/>
                                </a:lnTo>
                                <a:lnTo>
                                  <a:pt x="90291" y="728"/>
                                </a:lnTo>
                                <a:lnTo>
                                  <a:pt x="88925" y="0"/>
                                </a:lnTo>
                                <a:close/>
                              </a:path>
                              <a:path w="91440" h="32384">
                                <a:moveTo>
                                  <a:pt x="89062" y="26500"/>
                                </a:moveTo>
                                <a:lnTo>
                                  <a:pt x="2185" y="26500"/>
                                </a:lnTo>
                                <a:lnTo>
                                  <a:pt x="728" y="26955"/>
                                </a:lnTo>
                                <a:lnTo>
                                  <a:pt x="0" y="27866"/>
                                </a:lnTo>
                                <a:lnTo>
                                  <a:pt x="0" y="30415"/>
                                </a:lnTo>
                                <a:lnTo>
                                  <a:pt x="637" y="31326"/>
                                </a:lnTo>
                                <a:lnTo>
                                  <a:pt x="1912" y="31963"/>
                                </a:lnTo>
                                <a:lnTo>
                                  <a:pt x="88925" y="31963"/>
                                </a:lnTo>
                                <a:lnTo>
                                  <a:pt x="90291" y="31326"/>
                                </a:lnTo>
                                <a:lnTo>
                                  <a:pt x="90974" y="30415"/>
                                </a:lnTo>
                                <a:lnTo>
                                  <a:pt x="90974" y="28321"/>
                                </a:lnTo>
                                <a:lnTo>
                                  <a:pt x="90336" y="27410"/>
                                </a:lnTo>
                                <a:lnTo>
                                  <a:pt x="89062" y="26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9144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32384">
                                <a:moveTo>
                                  <a:pt x="0" y="2731"/>
                                </a:moveTo>
                                <a:lnTo>
                                  <a:pt x="0" y="1548"/>
                                </a:lnTo>
                                <a:lnTo>
                                  <a:pt x="637" y="637"/>
                                </a:lnTo>
                                <a:lnTo>
                                  <a:pt x="1912" y="0"/>
                                </a:lnTo>
                                <a:lnTo>
                                  <a:pt x="88925" y="0"/>
                                </a:lnTo>
                                <a:lnTo>
                                  <a:pt x="90291" y="728"/>
                                </a:lnTo>
                                <a:lnTo>
                                  <a:pt x="90974" y="1639"/>
                                </a:lnTo>
                                <a:lnTo>
                                  <a:pt x="90974" y="2731"/>
                                </a:lnTo>
                                <a:lnTo>
                                  <a:pt x="90974" y="3733"/>
                                </a:lnTo>
                                <a:lnTo>
                                  <a:pt x="90336" y="4598"/>
                                </a:lnTo>
                                <a:lnTo>
                                  <a:pt x="89062" y="5327"/>
                                </a:lnTo>
                                <a:lnTo>
                                  <a:pt x="45623" y="5463"/>
                                </a:lnTo>
                                <a:lnTo>
                                  <a:pt x="2185" y="5463"/>
                                </a:lnTo>
                                <a:lnTo>
                                  <a:pt x="728" y="5008"/>
                                </a:lnTo>
                                <a:lnTo>
                                  <a:pt x="0" y="4097"/>
                                </a:lnTo>
                                <a:lnTo>
                                  <a:pt x="0" y="2731"/>
                                </a:lnTo>
                                <a:close/>
                              </a:path>
                              <a:path w="91440" h="32384">
                                <a:moveTo>
                                  <a:pt x="0" y="29232"/>
                                </a:moveTo>
                                <a:lnTo>
                                  <a:pt x="0" y="27866"/>
                                </a:lnTo>
                                <a:lnTo>
                                  <a:pt x="728" y="26955"/>
                                </a:lnTo>
                                <a:lnTo>
                                  <a:pt x="2185" y="26500"/>
                                </a:lnTo>
                                <a:lnTo>
                                  <a:pt x="89062" y="26500"/>
                                </a:lnTo>
                                <a:lnTo>
                                  <a:pt x="90336" y="27410"/>
                                </a:lnTo>
                                <a:lnTo>
                                  <a:pt x="90974" y="28321"/>
                                </a:lnTo>
                                <a:lnTo>
                                  <a:pt x="90974" y="29232"/>
                                </a:lnTo>
                                <a:lnTo>
                                  <a:pt x="90974" y="30415"/>
                                </a:lnTo>
                                <a:lnTo>
                                  <a:pt x="90291" y="31326"/>
                                </a:lnTo>
                                <a:lnTo>
                                  <a:pt x="88925" y="31963"/>
                                </a:lnTo>
                                <a:lnTo>
                                  <a:pt x="1912" y="31963"/>
                                </a:lnTo>
                                <a:lnTo>
                                  <a:pt x="637" y="31326"/>
                                </a:lnTo>
                                <a:lnTo>
                                  <a:pt x="0" y="30415"/>
                                </a:lnTo>
                                <a:lnTo>
                                  <a:pt x="0" y="29232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293701pt;margin-top:24.661516pt;width:7.2pt;height:2.550pt;mso-position-horizontal-relative:page;mso-position-vertical-relative:paragraph;z-index:-15717888;mso-wrap-distance-left:0;mso-wrap-distance-right:0" id="docshapegroup24" coordorigin="5706,493" coordsize="144,51">
                <v:shape style="position:absolute;left:5705;top:493;width:144;height:51" id="docshape25" coordorigin="5706,493" coordsize="144,51" path="m5846,493l5709,493,5707,494,5706,496,5706,500,5707,501,5709,502,5778,502,5846,502,5848,500,5849,499,5849,496,5848,494,5846,493xm5846,535l5709,535,5707,536,5706,537,5706,541,5707,543,5709,544,5846,544,5848,543,5849,541,5849,538,5848,536,5846,535xe" filled="true" fillcolor="#000000" stroked="false">
                  <v:path arrowok="t"/>
                  <v:fill type="solid"/>
                </v:shape>
                <v:shape style="position:absolute;left:5705;top:493;width:144;height:51" id="docshape26" coordorigin="5706,493" coordsize="144,51" path="m5706,498l5706,496,5707,494,5709,493,5846,493,5848,494,5849,496,5849,498,5849,499,5848,500,5846,502,5778,502,5709,502,5707,501,5706,500,5706,498xm5706,539l5706,537,5707,536,5709,535,5846,535,5848,536,5849,538,5849,539,5849,541,5848,543,5846,544,5709,544,5707,543,5706,541,5706,539xe" filled="false" stroked="true" strokeweight="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sz w:val="19"/>
        </w:rPr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3776193</wp:posOffset>
            </wp:positionH>
            <wp:positionV relativeFrom="paragraph">
              <wp:posOffset>157088</wp:posOffset>
            </wp:positionV>
            <wp:extent cx="477367" cy="304800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67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"/>
      </w:pPr>
    </w:p>
    <w:p>
      <w:pPr>
        <w:pStyle w:val="BodyText"/>
        <w:ind w:left="209"/>
      </w:pPr>
      <w:r>
        <w:rPr>
          <w:spacing w:val="-2"/>
        </w:rPr>
        <w:t>Where:</w:t>
      </w:r>
    </w:p>
    <w:p>
      <w:pPr>
        <w:pStyle w:val="BodyText"/>
        <w:spacing w:before="42"/>
      </w:pPr>
    </w:p>
    <w:p>
      <w:pPr>
        <w:pStyle w:val="BodyText"/>
        <w:spacing w:before="1"/>
        <w:ind w:left="32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n = sample size</w:t>
      </w:r>
    </w:p>
    <w:p>
      <w:pPr>
        <w:pStyle w:val="BodyText"/>
        <w:spacing w:before="156"/>
        <w:ind w:left="32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z = z-score for confidence level (1.96 for 95%)</w:t>
      </w:r>
    </w:p>
    <w:p>
      <w:pPr>
        <w:pStyle w:val="BodyText"/>
        <w:spacing w:before="156"/>
        <w:ind w:left="32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p = risk appetite (expected proportion)</w:t>
      </w:r>
    </w:p>
    <w:p>
      <w:pPr>
        <w:pStyle w:val="BodyText"/>
        <w:spacing w:before="156"/>
        <w:ind w:left="32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q = 1 - p</w:t>
      </w:r>
    </w:p>
    <w:p>
      <w:pPr>
        <w:pStyle w:val="BodyText"/>
        <w:spacing w:before="157"/>
        <w:ind w:left="32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e = margin of error</w:t>
      </w:r>
    </w:p>
    <w:p>
      <w:pPr>
        <w:pStyle w:val="BodyText"/>
        <w:spacing w:before="155"/>
      </w:pPr>
    </w:p>
    <w:p>
      <w:pPr>
        <w:pStyle w:val="Heading1"/>
        <w:numPr>
          <w:ilvl w:val="1"/>
          <w:numId w:val="2"/>
        </w:numPr>
        <w:tabs>
          <w:tab w:pos="546" w:val="left" w:leader="none"/>
        </w:tabs>
        <w:spacing w:line="240" w:lineRule="auto" w:before="0" w:after="0"/>
        <w:ind w:left="546" w:right="0" w:hanging="337"/>
        <w:jc w:val="left"/>
      </w:pPr>
      <w:r>
        <w:rPr/>
        <w:t>Critical</w:t>
      </w:r>
      <w:r>
        <w:rPr>
          <w:spacing w:val="5"/>
        </w:rPr>
        <w:t> </w:t>
      </w:r>
      <w:r>
        <w:rPr/>
        <w:t>Gaps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Random</w:t>
      </w:r>
      <w:r>
        <w:rPr>
          <w:spacing w:val="5"/>
        </w:rPr>
        <w:t> </w:t>
      </w:r>
      <w:r>
        <w:rPr>
          <w:spacing w:val="-2"/>
        </w:rPr>
        <w:t>Sampling</w:t>
      </w:r>
    </w:p>
    <w:p>
      <w:pPr>
        <w:pStyle w:val="Heading2"/>
        <w:numPr>
          <w:ilvl w:val="0"/>
          <w:numId w:val="3"/>
        </w:numPr>
        <w:tabs>
          <w:tab w:pos="409" w:val="left" w:leader="none"/>
        </w:tabs>
        <w:spacing w:line="240" w:lineRule="auto" w:before="194" w:after="0"/>
        <w:ind w:left="409" w:right="0" w:hanging="200"/>
        <w:jc w:val="left"/>
      </w:pPr>
      <w:r>
        <w:rPr/>
        <w:t>Entity-Level Blind </w:t>
      </w:r>
      <w:r>
        <w:rPr>
          <w:spacing w:val="-2"/>
        </w:rPr>
        <w:t>Spots:</w:t>
      </w:r>
    </w:p>
    <w:p>
      <w:pPr>
        <w:pStyle w:val="BodyText"/>
        <w:spacing w:before="39"/>
        <w:rPr>
          <w:rFonts w:ascii="Arial"/>
          <w:b/>
        </w:rPr>
      </w:pPr>
    </w:p>
    <w:p>
      <w:pPr>
        <w:pStyle w:val="BodyText"/>
        <w:spacing w:line="424" w:lineRule="auto"/>
        <w:ind w:left="329" w:right="429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HBAP</w:t>
      </w:r>
      <w:r>
        <w:rPr>
          <w:spacing w:val="-7"/>
        </w:rPr>
        <w:t> </w:t>
      </w:r>
      <w:r>
        <w:rPr/>
        <w:t>high-risk</w:t>
      </w:r>
      <w:r>
        <w:rPr>
          <w:spacing w:val="-3"/>
        </w:rPr>
        <w:t> </w:t>
      </w:r>
      <w:r>
        <w:rPr/>
        <w:t>transactions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systematically</w:t>
      </w:r>
      <w:r>
        <w:rPr>
          <w:spacing w:val="-3"/>
        </w:rPr>
        <w:t> </w:t>
      </w:r>
      <w:r>
        <w:rPr/>
        <w:t>undersampled </w:t>
      </w: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HBEU complex derivatives exceptions missed</w:t>
      </w:r>
    </w:p>
    <w:p>
      <w:pPr>
        <w:pStyle w:val="BodyText"/>
        <w:spacing w:line="203" w:lineRule="exact"/>
        <w:ind w:left="32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HBUS regulatory-sensitive cases excluded</w:t>
      </w:r>
    </w:p>
    <w:p>
      <w:pPr>
        <w:pStyle w:val="Heading2"/>
        <w:numPr>
          <w:ilvl w:val="0"/>
          <w:numId w:val="3"/>
        </w:numPr>
        <w:tabs>
          <w:tab w:pos="409" w:val="left" w:leader="none"/>
        </w:tabs>
        <w:spacing w:line="240" w:lineRule="auto" w:before="154" w:after="0"/>
        <w:ind w:left="409" w:right="0" w:hanging="200"/>
        <w:jc w:val="left"/>
      </w:pPr>
      <w:r>
        <w:rPr/>
        <w:t>Regional Coverage </w:t>
      </w:r>
      <w:r>
        <w:rPr>
          <w:spacing w:val="-2"/>
        </w:rPr>
        <w:t>Issues:</w:t>
      </w:r>
    </w:p>
    <w:p>
      <w:pPr>
        <w:pStyle w:val="BodyText"/>
        <w:spacing w:before="38"/>
        <w:rPr>
          <w:rFonts w:ascii="Arial"/>
          <w:b/>
        </w:rPr>
      </w:pPr>
    </w:p>
    <w:p>
      <w:pPr>
        <w:pStyle w:val="BodyText"/>
        <w:spacing w:before="1"/>
        <w:ind w:left="329"/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/>
        <w:t>Emerging market regions (IN, PA) underrepresented</w:t>
      </w:r>
    </w:p>
    <w:p>
      <w:pPr>
        <w:pStyle w:val="BodyText"/>
        <w:spacing w:line="424" w:lineRule="auto" w:before="156"/>
        <w:ind w:left="329" w:right="4916"/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/>
        <w:t>High-volume,</w:t>
      </w:r>
      <w:r>
        <w:rPr>
          <w:spacing w:val="-3"/>
        </w:rPr>
        <w:t> </w:t>
      </w:r>
      <w:r>
        <w:rPr/>
        <w:t>low-risk</w:t>
      </w:r>
      <w:r>
        <w:rPr>
          <w:spacing w:val="-3"/>
        </w:rPr>
        <w:t> </w:t>
      </w:r>
      <w:r>
        <w:rPr/>
        <w:t>regions</w:t>
      </w:r>
      <w:r>
        <w:rPr>
          <w:spacing w:val="-3"/>
        </w:rPr>
        <w:t> </w:t>
      </w:r>
      <w:r>
        <w:rPr/>
        <w:t>(LN,</w:t>
      </w:r>
      <w:r>
        <w:rPr>
          <w:spacing w:val="-3"/>
        </w:rPr>
        <w:t> </w:t>
      </w:r>
      <w:r>
        <w:rPr/>
        <w:t>NY)</w:t>
      </w:r>
      <w:r>
        <w:rPr>
          <w:spacing w:val="-3"/>
        </w:rPr>
        <w:t> </w:t>
      </w:r>
      <w:r>
        <w:rPr/>
        <w:t>dominate</w:t>
      </w:r>
      <w:r>
        <w:rPr>
          <w:spacing w:val="-3"/>
        </w:rPr>
        <w:t> </w:t>
      </w:r>
      <w:r>
        <w:rPr/>
        <w:t>samples </w:t>
      </w: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</w:t>
      </w:r>
      <w:r>
        <w:rPr/>
        <w:t>Time zone and operational differences ignored</w:t>
      </w:r>
    </w:p>
    <w:p>
      <w:pPr>
        <w:pStyle w:val="Heading2"/>
        <w:numPr>
          <w:ilvl w:val="0"/>
          <w:numId w:val="3"/>
        </w:numPr>
        <w:tabs>
          <w:tab w:pos="409" w:val="left" w:leader="none"/>
        </w:tabs>
        <w:spacing w:line="203" w:lineRule="exact" w:before="0" w:after="0"/>
        <w:ind w:left="409" w:right="0" w:hanging="200"/>
        <w:jc w:val="left"/>
      </w:pPr>
      <w:r>
        <w:rPr/>
        <w:t>Product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>
          <w:spacing w:val="-2"/>
        </w:rPr>
        <w:t>Imbalance:</w:t>
      </w:r>
    </w:p>
    <w:p>
      <w:pPr>
        <w:pStyle w:val="BodyText"/>
        <w:spacing w:before="39"/>
        <w:rPr>
          <w:rFonts w:ascii="Arial"/>
          <w:b/>
        </w:rPr>
      </w:pPr>
    </w:p>
    <w:p>
      <w:pPr>
        <w:pStyle w:val="BodyText"/>
        <w:spacing w:line="424" w:lineRule="auto"/>
        <w:ind w:left="329" w:right="4761"/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79"/>
          <w:sz w:val="20"/>
        </w:rPr>
        <w:t> </w:t>
      </w:r>
      <w:r>
        <w:rPr/>
        <w:t>High-frequency,</w:t>
      </w:r>
      <w:r>
        <w:rPr>
          <w:spacing w:val="-5"/>
        </w:rPr>
        <w:t> </w:t>
      </w:r>
      <w:r>
        <w:rPr/>
        <w:t>low-risk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(Cash</w:t>
      </w:r>
      <w:r>
        <w:rPr>
          <w:spacing w:val="-5"/>
        </w:rPr>
        <w:t> </w:t>
      </w:r>
      <w:r>
        <w:rPr/>
        <w:t>Bonds)</w:t>
      </w:r>
      <w:r>
        <w:rPr>
          <w:spacing w:val="-5"/>
        </w:rPr>
        <w:t> </w:t>
      </w:r>
      <w:r>
        <w:rPr/>
        <w:t>oversample </w:t>
      </w: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</w:t>
      </w:r>
      <w:r>
        <w:rPr/>
        <w:t>Complex, high-risk products (IRD, Structured) undersample</w:t>
      </w:r>
      <w:r>
        <w:rPr>
          <w:spacing w:val="40"/>
        </w:rPr>
        <w:t> </w:t>
      </w: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</w:t>
      </w:r>
      <w:r>
        <w:rPr/>
        <w:t>Product-specific risk characteristics ignored</w:t>
      </w:r>
    </w:p>
    <w:p>
      <w:pPr>
        <w:pStyle w:val="Heading2"/>
        <w:numPr>
          <w:ilvl w:val="0"/>
          <w:numId w:val="3"/>
        </w:numPr>
        <w:tabs>
          <w:tab w:pos="409" w:val="left" w:leader="none"/>
        </w:tabs>
        <w:spacing w:line="202" w:lineRule="exact" w:before="0" w:after="0"/>
        <w:ind w:left="409" w:right="0" w:hanging="200"/>
        <w:jc w:val="left"/>
      </w:pPr>
      <w:r>
        <w:rPr/>
        <w:t>Exception</w:t>
      </w:r>
      <w:r>
        <w:rPr>
          <w:spacing w:val="-7"/>
        </w:rPr>
        <w:t> </w:t>
      </w:r>
      <w:r>
        <w:rPr/>
        <w:t>Attribute </w:t>
      </w:r>
      <w:r>
        <w:rPr>
          <w:spacing w:val="-2"/>
        </w:rPr>
        <w:t>Blindness:</w:t>
      </w:r>
    </w:p>
    <w:p>
      <w:pPr>
        <w:pStyle w:val="BodyText"/>
        <w:spacing w:before="38"/>
        <w:rPr>
          <w:rFonts w:ascii="Arial"/>
          <w:b/>
        </w:rPr>
      </w:pPr>
    </w:p>
    <w:p>
      <w:pPr>
        <w:pStyle w:val="BodyText"/>
        <w:spacing w:before="1"/>
        <w:ind w:left="32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Aging patterns not considered</w:t>
      </w:r>
    </w:p>
    <w:p>
      <w:pPr>
        <w:pStyle w:val="BodyText"/>
        <w:spacing w:before="156"/>
        <w:ind w:left="329"/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/>
        <w:t>Reason code materiality ignored</w:t>
      </w:r>
    </w:p>
    <w:p>
      <w:pPr>
        <w:pStyle w:val="BodyText"/>
        <w:spacing w:line="424" w:lineRule="auto" w:before="156"/>
        <w:ind w:left="329" w:right="6466"/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79"/>
          <w:sz w:val="20"/>
        </w:rPr>
        <w:t> </w:t>
      </w:r>
      <w:r>
        <w:rPr/>
        <w:t>Historical</w:t>
      </w:r>
      <w:r>
        <w:rPr>
          <w:spacing w:val="-5"/>
        </w:rPr>
        <w:t> </w:t>
      </w:r>
      <w:r>
        <w:rPr/>
        <w:t>closure</w:t>
      </w:r>
      <w:r>
        <w:rPr>
          <w:spacing w:val="-5"/>
        </w:rPr>
        <w:t> </w:t>
      </w:r>
      <w:r>
        <w:rPr/>
        <w:t>accuracy</w:t>
      </w:r>
      <w:r>
        <w:rPr>
          <w:spacing w:val="-5"/>
        </w:rPr>
        <w:t> </w:t>
      </w:r>
      <w:r>
        <w:rPr/>
        <w:t>overlooked </w:t>
      </w: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</w:t>
      </w:r>
      <w:r>
        <w:rPr/>
        <w:t>Value/notional thresholds bypassed</w:t>
      </w:r>
    </w:p>
    <w:p>
      <w:pPr>
        <w:pStyle w:val="BodyText"/>
        <w:spacing w:before="178"/>
      </w:pPr>
    </w:p>
    <w:p>
      <w:pPr>
        <w:pStyle w:val="Heading1"/>
        <w:numPr>
          <w:ilvl w:val="0"/>
          <w:numId w:val="2"/>
        </w:numPr>
        <w:tabs>
          <w:tab w:pos="433" w:val="left" w:leader="none"/>
        </w:tabs>
        <w:spacing w:line="240" w:lineRule="auto" w:before="1" w:after="0"/>
        <w:ind w:left="433" w:right="0" w:hanging="224"/>
        <w:jc w:val="left"/>
      </w:pPr>
      <w:r>
        <w:rPr/>
        <w:t>Enhanced</w:t>
      </w:r>
      <w:r>
        <w:rPr>
          <w:spacing w:val="9"/>
        </w:rPr>
        <w:t> </w:t>
      </w:r>
      <w:r>
        <w:rPr/>
        <w:t>Risk-Based</w:t>
      </w:r>
      <w:r>
        <w:rPr>
          <w:spacing w:val="10"/>
        </w:rPr>
        <w:t> </w:t>
      </w:r>
      <w:r>
        <w:rPr/>
        <w:t>Sampling</w:t>
      </w:r>
      <w:r>
        <w:rPr>
          <w:spacing w:val="10"/>
        </w:rPr>
        <w:t> </w:t>
      </w:r>
      <w:r>
        <w:rPr>
          <w:spacing w:val="-2"/>
        </w:rPr>
        <w:t>Methodology</w:t>
      </w:r>
    </w:p>
    <w:p>
      <w:pPr>
        <w:pStyle w:val="BodyText"/>
        <w:spacing w:before="169"/>
        <w:rPr>
          <w:rFonts w:ascii="Arial"/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546" w:val="left" w:leader="none"/>
        </w:tabs>
        <w:spacing w:line="240" w:lineRule="auto" w:before="1" w:after="0"/>
        <w:ind w:left="546" w:right="0" w:hanging="337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Multi-Dimensional</w:t>
      </w:r>
      <w:r>
        <w:rPr>
          <w:rFonts w:ascii="Arial"/>
          <w:b/>
          <w:spacing w:val="14"/>
          <w:sz w:val="20"/>
        </w:rPr>
        <w:t> </w:t>
      </w:r>
      <w:r>
        <w:rPr>
          <w:rFonts w:ascii="Arial"/>
          <w:b/>
          <w:sz w:val="20"/>
        </w:rPr>
        <w:t>Stratification</w:t>
      </w:r>
      <w:r>
        <w:rPr>
          <w:rFonts w:ascii="Arial"/>
          <w:b/>
          <w:spacing w:val="15"/>
          <w:sz w:val="20"/>
        </w:rPr>
        <w:t> </w:t>
      </w:r>
      <w:r>
        <w:rPr>
          <w:rFonts w:ascii="Arial"/>
          <w:b/>
          <w:spacing w:val="-2"/>
          <w:sz w:val="20"/>
        </w:rPr>
        <w:t>Framework</w:t>
      </w:r>
    </w:p>
    <w:p>
      <w:pPr>
        <w:pStyle w:val="Heading2"/>
        <w:spacing w:before="193"/>
      </w:pPr>
      <w:r>
        <w:rPr/>
        <w:t>Three-Dimensional </w:t>
      </w:r>
      <w:r>
        <w:rPr>
          <w:spacing w:val="-2"/>
        </w:rPr>
        <w:t>Stratification:</w:t>
      </w:r>
    </w:p>
    <w:p>
      <w:pPr>
        <w:pStyle w:val="BodyText"/>
        <w:spacing w:before="5"/>
        <w:rPr>
          <w:rFonts w:ascii="Arial"/>
          <w:b/>
          <w:sz w:val="19"/>
        </w:rPr>
      </w:pPr>
      <w:r>
        <w:rPr>
          <w:rFonts w:ascii="Arial"/>
          <w:b/>
          <w:sz w:val="19"/>
        </w:rPr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2636776</wp:posOffset>
            </wp:positionH>
            <wp:positionV relativeFrom="paragraph">
              <wp:posOffset>157204</wp:posOffset>
            </wp:positionV>
            <wp:extent cx="2493272" cy="123825"/>
            <wp:effectExtent l="0" t="0" r="0" b="0"/>
            <wp:wrapTopAndBottom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327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"/>
        <w:rPr>
          <w:rFonts w:ascii="Arial"/>
          <w:b/>
        </w:rPr>
      </w:pPr>
    </w:p>
    <w:p>
      <w:pPr>
        <w:spacing w:before="0"/>
        <w:ind w:left="209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Example </w:t>
      </w:r>
      <w:r>
        <w:rPr>
          <w:rFonts w:ascii="Arial"/>
          <w:b/>
          <w:spacing w:val="-2"/>
          <w:sz w:val="18"/>
        </w:rPr>
        <w:t>Strata:</w:t>
      </w:r>
    </w:p>
    <w:p>
      <w:pPr>
        <w:pStyle w:val="BodyText"/>
        <w:spacing w:before="39"/>
        <w:rPr>
          <w:rFonts w:ascii="Arial"/>
          <w:b/>
        </w:rPr>
      </w:pPr>
    </w:p>
    <w:p>
      <w:pPr>
        <w:pStyle w:val="BodyText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895350</wp:posOffset>
                </wp:positionH>
                <wp:positionV relativeFrom="paragraph">
                  <wp:posOffset>57818</wp:posOffset>
                </wp:positionV>
                <wp:extent cx="38100" cy="3810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4.552638pt;width:3pt;height:3pt;mso-position-horizontal-relative:page;mso-position-vertical-relative:paragraph;z-index:15740928" id="docshape27" coordorigin="1410,91" coordsize="60,60" path="m1444,151l1436,151,1432,150,1410,125,1410,117,1436,91,1444,91,1470,117,1470,121,1470,125,1448,150,1444,1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HBAP_AU_IRD</w:t>
      </w:r>
    </w:p>
    <w:p>
      <w:pPr>
        <w:pStyle w:val="BodyText"/>
        <w:spacing w:after="0"/>
        <w:sectPr>
          <w:pgSz w:w="12240" w:h="15840"/>
          <w:pgMar w:top="540" w:bottom="280" w:left="1080" w:right="1080"/>
        </w:sectPr>
      </w:pPr>
    </w:p>
    <w:p>
      <w:pPr>
        <w:pStyle w:val="BodyText"/>
        <w:spacing w:before="69"/>
        <w:ind w:left="32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HBEU_LN_Equities</w:t>
      </w:r>
    </w:p>
    <w:p>
      <w:pPr>
        <w:pStyle w:val="BodyText"/>
        <w:spacing w:before="156"/>
        <w:ind w:left="32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HBUS_NY_FX_Derivatives</w:t>
      </w:r>
    </w:p>
    <w:p>
      <w:pPr>
        <w:pStyle w:val="BodyText"/>
        <w:spacing w:before="156"/>
      </w:pPr>
    </w:p>
    <w:p>
      <w:pPr>
        <w:pStyle w:val="Heading1"/>
        <w:numPr>
          <w:ilvl w:val="1"/>
          <w:numId w:val="2"/>
        </w:numPr>
        <w:tabs>
          <w:tab w:pos="546" w:val="left" w:leader="none"/>
        </w:tabs>
        <w:spacing w:line="240" w:lineRule="auto" w:before="0" w:after="0"/>
        <w:ind w:left="546" w:right="0" w:hanging="337"/>
        <w:jc w:val="left"/>
      </w:pPr>
      <w:r>
        <w:rPr/>
        <w:t>Enhanced</w:t>
      </w:r>
      <w:r>
        <w:rPr>
          <w:spacing w:val="6"/>
        </w:rPr>
        <w:t> </w:t>
      </w:r>
      <w:r>
        <w:rPr/>
        <w:t>Sample</w:t>
      </w:r>
      <w:r>
        <w:rPr>
          <w:spacing w:val="7"/>
        </w:rPr>
        <w:t> </w:t>
      </w:r>
      <w:r>
        <w:rPr/>
        <w:t>Size</w:t>
      </w:r>
      <w:r>
        <w:rPr>
          <w:spacing w:val="7"/>
        </w:rPr>
        <w:t> </w:t>
      </w:r>
      <w:r>
        <w:rPr>
          <w:spacing w:val="-2"/>
        </w:rPr>
        <w:t>Formula</w:t>
      </w:r>
    </w:p>
    <w:p>
      <w:pPr>
        <w:pStyle w:val="BodyText"/>
        <w:spacing w:before="197"/>
        <w:ind w:left="209"/>
      </w:pPr>
      <w:r>
        <w:rPr/>
        <w:t>For</w:t>
      </w:r>
      <w:r>
        <w:rPr>
          <w:spacing w:val="2"/>
        </w:rPr>
        <w:t> </w:t>
      </w:r>
      <w:r>
        <w:rPr/>
        <w:t>each</w:t>
      </w:r>
      <w:r>
        <w:rPr>
          <w:spacing w:val="2"/>
        </w:rPr>
        <w:t> </w:t>
      </w:r>
      <w:r>
        <w:rPr/>
        <w:t>stratum,</w:t>
      </w:r>
      <w:r>
        <w:rPr>
          <w:spacing w:val="2"/>
        </w:rPr>
        <w:t> </w:t>
      </w:r>
      <w:r>
        <w:rPr>
          <w:spacing w:val="-2"/>
        </w:rPr>
        <w:t>calculate:</w:t>
      </w:r>
    </w:p>
    <w:p>
      <w:pPr>
        <w:pStyle w:val="BodyText"/>
        <w:spacing w:before="8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1698982</wp:posOffset>
                </wp:positionH>
                <wp:positionV relativeFrom="paragraph">
                  <wp:posOffset>156911</wp:posOffset>
                </wp:positionV>
                <wp:extent cx="2308860" cy="335915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2308860" cy="335915"/>
                          <a:chExt cx="2308860" cy="335915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245"/>
                            <a:ext cx="978719" cy="3276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7098" y="0"/>
                            <a:ext cx="1229452" cy="335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2264433" y="8174"/>
                            <a:ext cx="4445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7660">
                                <a:moveTo>
                                  <a:pt x="44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35928" y="8890"/>
                                </a:lnTo>
                                <a:lnTo>
                                  <a:pt x="35928" y="327660"/>
                                </a:lnTo>
                                <a:lnTo>
                                  <a:pt x="44386" y="327660"/>
                                </a:lnTo>
                                <a:lnTo>
                                  <a:pt x="44386" y="8890"/>
                                </a:lnTo>
                                <a:lnTo>
                                  <a:pt x="44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264443" y="8245"/>
                            <a:ext cx="4445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27660">
                                <a:moveTo>
                                  <a:pt x="0" y="8467"/>
                                </a:moveTo>
                                <a:lnTo>
                                  <a:pt x="0" y="0"/>
                                </a:lnTo>
                                <a:lnTo>
                                  <a:pt x="44388" y="0"/>
                                </a:lnTo>
                                <a:lnTo>
                                  <a:pt x="44388" y="327655"/>
                                </a:lnTo>
                                <a:lnTo>
                                  <a:pt x="35920" y="327655"/>
                                </a:lnTo>
                                <a:lnTo>
                                  <a:pt x="35920" y="8467"/>
                                </a:lnTo>
                                <a:lnTo>
                                  <a:pt x="0" y="8467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778168pt;margin-top:12.35521pt;width:181.8pt;height:26.45pt;mso-position-horizontal-relative:page;mso-position-vertical-relative:paragraph;z-index:-15715840;mso-wrap-distance-left:0;mso-wrap-distance-right:0" id="docshapegroup28" coordorigin="2676,247" coordsize="3636,529">
                <v:shape style="position:absolute;left:2675;top:260;width:1542;height:516" type="#_x0000_t75" id="docshape29" stroked="false">
                  <v:imagedata r:id="rId8" o:title=""/>
                </v:shape>
                <v:shape style="position:absolute;left:4277;top:247;width:1937;height:529" type="#_x0000_t75" id="docshape30" stroked="false">
                  <v:imagedata r:id="rId9" o:title=""/>
                </v:shape>
                <v:shape style="position:absolute;left:6241;top:259;width:70;height:516" id="docshape31" coordorigin="6242,260" coordsize="70,516" path="m6312,260l6242,260,6242,274,6298,274,6298,776,6312,776,6312,274,6312,260xe" filled="true" fillcolor="#000000" stroked="false">
                  <v:path arrowok="t"/>
                  <v:fill type="solid"/>
                </v:shape>
                <v:shape style="position:absolute;left:6241;top:260;width:70;height:516" id="docshape32" coordorigin="6242,260" coordsize="70,516" path="m6242,273l6242,260,6312,260,6312,776,6298,776,6298,273,6242,273xe" filled="false" stroked="true" strokeweight="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sz w:val="19"/>
        </w:rPr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4091975</wp:posOffset>
            </wp:positionH>
            <wp:positionV relativeFrom="paragraph">
              <wp:posOffset>165156</wp:posOffset>
            </wp:positionV>
            <wp:extent cx="1954771" cy="328612"/>
            <wp:effectExtent l="0" t="0" r="0" b="0"/>
            <wp:wrapTopAndBottom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4771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"/>
      </w:pPr>
    </w:p>
    <w:p>
      <w:pPr>
        <w:pStyle w:val="Heading2"/>
        <w:spacing w:before="1"/>
      </w:pPr>
      <w:r>
        <w:rPr>
          <w:spacing w:val="-2"/>
        </w:rPr>
        <w:t>Where:</w:t>
      </w:r>
    </w:p>
    <w:p>
      <w:pPr>
        <w:pStyle w:val="BodyText"/>
        <w:spacing w:before="38"/>
        <w:rPr>
          <w:rFonts w:ascii="Arial"/>
          <w:b/>
        </w:rPr>
      </w:pPr>
    </w:p>
    <w:p>
      <w:pPr>
        <w:pStyle w:val="BodyText"/>
        <w:spacing w:line="424" w:lineRule="auto" w:before="1"/>
        <w:ind w:left="551" w:right="4656" w:hanging="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895350</wp:posOffset>
                </wp:positionH>
                <wp:positionV relativeFrom="paragraph">
                  <wp:posOffset>58301</wp:posOffset>
                </wp:positionV>
                <wp:extent cx="38100" cy="3810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4.590664pt;width:3pt;height:3pt;mso-position-horizontal-relative:page;mso-position-vertical-relative:paragraph;z-index:15744512" id="docshape33" coordorigin="1410,92" coordsize="60,60" path="m1444,152l1436,152,1432,151,1410,126,1410,118,1436,92,1444,92,1470,118,1470,122,1470,126,1448,151,1444,15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895350</wp:posOffset>
                </wp:positionH>
                <wp:positionV relativeFrom="paragraph">
                  <wp:posOffset>286901</wp:posOffset>
                </wp:positionV>
                <wp:extent cx="38100" cy="3810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22.590664pt;width:3pt;height:3pt;mso-position-horizontal-relative:page;mso-position-vertical-relative:paragraph;z-index:15745024" id="docshape34" coordorigin="1410,452" coordsize="60,60" path="m1444,512l1436,512,1432,511,1410,486,1410,478,1436,452,1444,452,1470,478,1470,482,1470,486,1448,511,1444,51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405101" cy="85725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101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</w:t>
      </w:r>
      <w:r>
        <w:rPr/>
        <w:t>=</w:t>
      </w:r>
      <w:r>
        <w:rPr>
          <w:spacing w:val="-4"/>
        </w:rPr>
        <w:t> </w:t>
      </w:r>
      <w:r>
        <w:rPr/>
        <w:t>Historical</w:t>
      </w:r>
      <w:r>
        <w:rPr>
          <w:spacing w:val="-4"/>
        </w:rPr>
        <w:t> </w:t>
      </w:r>
      <w:r>
        <w:rPr/>
        <w:t>high-risk</w:t>
      </w:r>
      <w:r>
        <w:rPr>
          <w:spacing w:val="-4"/>
        </w:rPr>
        <w:t> </w:t>
      </w:r>
      <w:r>
        <w:rPr/>
        <w:t>exception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stratum </w:t>
      </w:r>
      <w:r>
        <w:rPr>
          <w:position w:val="-2"/>
        </w:rPr>
        <w:drawing>
          <wp:inline distT="0" distB="0" distL="0" distR="0">
            <wp:extent cx="278340" cy="114743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11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</w:rPr>
        <w:t> </w:t>
      </w:r>
      <w:r>
        <w:rPr/>
        <w:t>= Risk weight multiplier (1.0 - 2.0)</w:t>
      </w:r>
    </w:p>
    <w:p>
      <w:pPr>
        <w:pStyle w:val="BodyText"/>
        <w:spacing w:line="381" w:lineRule="auto"/>
        <w:ind w:left="544" w:right="5590" w:firstLine="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895350</wp:posOffset>
                </wp:positionH>
                <wp:positionV relativeFrom="paragraph">
                  <wp:posOffset>56900</wp:posOffset>
                </wp:positionV>
                <wp:extent cx="38100" cy="3810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4.48037pt;width:3pt;height:3pt;mso-position-horizontal-relative:page;mso-position-vertical-relative:paragraph;z-index:15745536" id="docshape35" coordorigin="1410,90" coordsize="60,60" path="m1444,150l1436,150,1432,149,1410,124,1410,116,1436,90,1444,90,1470,116,1470,120,1470,124,1448,149,1444,15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895350</wp:posOffset>
                </wp:positionH>
                <wp:positionV relativeFrom="paragraph">
                  <wp:posOffset>285500</wp:posOffset>
                </wp:positionV>
                <wp:extent cx="38100" cy="3810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22.48037pt;width:3pt;height:3pt;mso-position-horizontal-relative:page;mso-position-vertical-relative:paragraph;z-index:15746048" id="docshape36" coordorigin="1410,450" coordsize="60,60" path="m1444,510l1436,510,1432,509,1410,484,1410,476,1436,450,1444,450,1470,476,1470,480,1470,484,1448,509,1444,51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382875" cy="133639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875" cy="1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</w:t>
      </w:r>
      <w:r>
        <w:rPr/>
        <w:t>=</w:t>
      </w:r>
      <w:r>
        <w:rPr>
          <w:spacing w:val="-4"/>
        </w:rPr>
        <w:t> </w:t>
      </w:r>
      <w:r>
        <w:rPr/>
        <w:t>Regional</w:t>
      </w:r>
      <w:r>
        <w:rPr>
          <w:spacing w:val="-4"/>
        </w:rPr>
        <w:t> </w:t>
      </w:r>
      <w:r>
        <w:rPr/>
        <w:t>risk</w:t>
      </w:r>
      <w:r>
        <w:rPr>
          <w:spacing w:val="-4"/>
        </w:rPr>
        <w:t> </w:t>
      </w:r>
      <w:r>
        <w:rPr/>
        <w:t>adjustment</w:t>
      </w:r>
      <w:r>
        <w:rPr>
          <w:spacing w:val="-4"/>
        </w:rPr>
        <w:t> </w:t>
      </w:r>
      <w:r>
        <w:rPr/>
        <w:t>(1.0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1.8) </w:t>
      </w:r>
      <w:r>
        <w:rPr>
          <w:position w:val="-1"/>
        </w:rPr>
        <w:drawing>
          <wp:inline distT="0" distB="0" distL="0" distR="0">
            <wp:extent cx="243078" cy="80904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78" cy="8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</w:rPr>
        <w:t> </w:t>
      </w:r>
      <w:r>
        <w:rPr/>
        <w:t>= Minimum stratum size (typically 5-10)</w:t>
      </w:r>
    </w:p>
    <w:p>
      <w:pPr>
        <w:pStyle w:val="BodyText"/>
        <w:spacing w:before="44"/>
        <w:ind w:left="14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895350</wp:posOffset>
                </wp:positionH>
                <wp:positionV relativeFrom="paragraph">
                  <wp:posOffset>85796</wp:posOffset>
                </wp:positionV>
                <wp:extent cx="38100" cy="3810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6.755659pt;width:3pt;height:3pt;mso-position-horizontal-relative:page;mso-position-vertical-relative:paragraph;z-index:15746560" id="docshape37" coordorigin="1410,135" coordsize="60,60" path="m1444,195l1436,195,1432,194,1410,169,1410,161,1436,135,1444,135,1470,161,1470,165,1470,169,1448,194,1444,19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1031619</wp:posOffset>
            </wp:positionH>
            <wp:positionV relativeFrom="paragraph">
              <wp:posOffset>66655</wp:posOffset>
            </wp:positionV>
            <wp:extent cx="514165" cy="100839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165" cy="100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=</w:t>
      </w:r>
      <w:r>
        <w:rPr>
          <w:spacing w:val="-3"/>
        </w:rPr>
        <w:t> </w:t>
      </w:r>
      <w:r>
        <w:rPr/>
        <w:t>Regulatory</w:t>
      </w:r>
      <w:r>
        <w:rPr>
          <w:spacing w:val="-2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(100%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categories)</w:t>
      </w:r>
    </w:p>
    <w:p>
      <w:pPr>
        <w:pStyle w:val="BodyText"/>
        <w:spacing w:before="133"/>
        <w:rPr>
          <w:sz w:val="20"/>
        </w:rPr>
      </w:pPr>
    </w:p>
    <w:p>
      <w:pPr>
        <w:pStyle w:val="Heading1"/>
        <w:numPr>
          <w:ilvl w:val="1"/>
          <w:numId w:val="2"/>
        </w:numPr>
        <w:tabs>
          <w:tab w:pos="546" w:val="left" w:leader="none"/>
        </w:tabs>
        <w:spacing w:line="240" w:lineRule="auto" w:before="0" w:after="0"/>
        <w:ind w:left="546" w:right="0" w:hanging="337"/>
        <w:jc w:val="left"/>
      </w:pPr>
      <w:r>
        <w:rPr/>
        <w:t>Hybrid</w:t>
      </w:r>
      <w:r>
        <w:rPr>
          <w:spacing w:val="8"/>
        </w:rPr>
        <w:t> </w:t>
      </w:r>
      <w:r>
        <w:rPr/>
        <w:t>Sampling </w:t>
      </w:r>
      <w:r>
        <w:rPr>
          <w:spacing w:val="-2"/>
        </w:rPr>
        <w:t>Algorithm</w:t>
      </w:r>
    </w:p>
    <w:p>
      <w:pPr>
        <w:pStyle w:val="Heading2"/>
        <w:spacing w:before="194"/>
      </w:pPr>
      <w:r>
        <w:rPr/>
        <w:t>Sample</w:t>
      </w:r>
      <w:r>
        <w:rPr>
          <w:spacing w:val="-7"/>
        </w:rPr>
        <w:t> </w:t>
      </w:r>
      <w:r>
        <w:rPr>
          <w:spacing w:val="-2"/>
        </w:rPr>
        <w:t>Allocation:</w:t>
      </w:r>
    </w:p>
    <w:p>
      <w:pPr>
        <w:pStyle w:val="BodyText"/>
        <w:spacing w:before="36"/>
        <w:rPr>
          <w:rFonts w:ascii="Arial"/>
          <w:b/>
        </w:rPr>
      </w:pPr>
    </w:p>
    <w:p>
      <w:pPr>
        <w:spacing w:before="0"/>
        <w:ind w:left="329" w:right="0" w:firstLine="0"/>
        <w:jc w:val="left"/>
        <w:rPr>
          <w:sz w:val="18"/>
        </w:rPr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Arial"/>
          <w:b/>
          <w:sz w:val="18"/>
        </w:rPr>
        <w:t>70% Risk-Based Stratified</w:t>
      </w:r>
      <w:r>
        <w:rPr>
          <w:sz w:val="18"/>
        </w:rPr>
        <w:t>: Weighted by stratum risk scores</w:t>
      </w:r>
    </w:p>
    <w:p>
      <w:pPr>
        <w:spacing w:before="153"/>
        <w:ind w:left="329" w:right="0" w:firstLine="0"/>
        <w:jc w:val="left"/>
        <w:rPr>
          <w:sz w:val="18"/>
        </w:rPr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Arial"/>
          <w:b/>
          <w:sz w:val="18"/>
        </w:rPr>
        <w:t>20% Anomaly Detection</w:t>
      </w:r>
      <w:r>
        <w:rPr>
          <w:sz w:val="18"/>
        </w:rPr>
        <w:t>: Machine learning identification of outliers</w:t>
      </w:r>
    </w:p>
    <w:p>
      <w:pPr>
        <w:spacing w:before="153"/>
        <w:ind w:left="329" w:right="0" w:firstLine="0"/>
        <w:jc w:val="left"/>
        <w:rPr>
          <w:sz w:val="18"/>
        </w:rPr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Arial"/>
          <w:b/>
          <w:sz w:val="18"/>
        </w:rPr>
        <w:t>10% Pure Random</w:t>
      </w:r>
      <w:r>
        <w:rPr>
          <w:sz w:val="18"/>
        </w:rPr>
        <w:t>: Statistical coverage maintenance</w:t>
      </w:r>
    </w:p>
    <w:p>
      <w:pPr>
        <w:pStyle w:val="BodyText"/>
        <w:spacing w:before="8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2794005</wp:posOffset>
            </wp:positionH>
            <wp:positionV relativeFrom="paragraph">
              <wp:posOffset>99773</wp:posOffset>
            </wp:positionV>
            <wp:extent cx="2164669" cy="119062"/>
            <wp:effectExtent l="0" t="0" r="0" b="0"/>
            <wp:wrapTopAndBottom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669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Heading1"/>
        <w:numPr>
          <w:ilvl w:val="0"/>
          <w:numId w:val="2"/>
        </w:numPr>
        <w:tabs>
          <w:tab w:pos="433" w:val="left" w:leader="none"/>
        </w:tabs>
        <w:spacing w:line="240" w:lineRule="auto" w:before="0" w:after="0"/>
        <w:ind w:left="433" w:right="0" w:hanging="224"/>
        <w:jc w:val="left"/>
      </w:pPr>
      <w:r>
        <w:rPr/>
        <w:t>Risk</w:t>
      </w:r>
      <w:r>
        <w:rPr>
          <w:spacing w:val="6"/>
        </w:rPr>
        <w:t> </w:t>
      </w:r>
      <w:r>
        <w:rPr/>
        <w:t>Factor</w:t>
      </w:r>
      <w:r>
        <w:rPr>
          <w:spacing w:val="6"/>
        </w:rPr>
        <w:t> </w:t>
      </w:r>
      <w:r>
        <w:rPr/>
        <w:t>Calculation</w:t>
      </w:r>
      <w:r>
        <w:rPr>
          <w:spacing w:val="6"/>
        </w:rPr>
        <w:t> </w:t>
      </w:r>
      <w:r>
        <w:rPr/>
        <w:t>by</w:t>
      </w:r>
      <w:r>
        <w:rPr>
          <w:spacing w:val="-2"/>
        </w:rPr>
        <w:t> Attribute</w:t>
      </w:r>
    </w:p>
    <w:p>
      <w:pPr>
        <w:pStyle w:val="BodyText"/>
        <w:spacing w:before="185"/>
        <w:rPr>
          <w:rFonts w:ascii="Arial"/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546" w:val="left" w:leader="none"/>
        </w:tabs>
        <w:spacing w:line="240" w:lineRule="auto" w:before="0" w:after="0"/>
        <w:ind w:left="546" w:right="0" w:hanging="337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Legal</w:t>
      </w:r>
      <w:r>
        <w:rPr>
          <w:rFonts w:ascii="Arial"/>
          <w:b/>
          <w:spacing w:val="4"/>
          <w:sz w:val="20"/>
        </w:rPr>
        <w:t> </w:t>
      </w:r>
      <w:r>
        <w:rPr>
          <w:rFonts w:ascii="Arial"/>
          <w:b/>
          <w:sz w:val="20"/>
        </w:rPr>
        <w:t>Entity</w:t>
      </w:r>
      <w:r>
        <w:rPr>
          <w:rFonts w:ascii="Arial"/>
          <w:b/>
          <w:spacing w:val="5"/>
          <w:sz w:val="20"/>
        </w:rPr>
        <w:t> </w:t>
      </w:r>
      <w:r>
        <w:rPr>
          <w:rFonts w:ascii="Arial"/>
          <w:b/>
          <w:sz w:val="20"/>
        </w:rPr>
        <w:t>Risk</w:t>
      </w:r>
      <w:r>
        <w:rPr>
          <w:rFonts w:ascii="Arial"/>
          <w:b/>
          <w:spacing w:val="5"/>
          <w:sz w:val="20"/>
        </w:rPr>
        <w:t> </w:t>
      </w:r>
      <w:r>
        <w:rPr>
          <w:rFonts w:ascii="Arial"/>
          <w:b/>
          <w:sz w:val="20"/>
        </w:rPr>
        <w:t>Weights</w:t>
      </w:r>
      <w:r>
        <w:rPr>
          <w:rFonts w:ascii="Arial"/>
          <w:b/>
          <w:spacing w:val="4"/>
          <w:sz w:val="20"/>
        </w:rPr>
        <w:t> </w:t>
      </w:r>
      <w:r>
        <w:rPr>
          <w:rFonts w:ascii="Arial"/>
          <w:b/>
          <w:spacing w:val="-2"/>
          <w:sz w:val="20"/>
        </w:rPr>
        <w:t>(W_region)</w:t>
      </w:r>
    </w:p>
    <w:p>
      <w:pPr>
        <w:pStyle w:val="BodyText"/>
        <w:spacing w:before="7"/>
        <w:rPr>
          <w:rFonts w:ascii="Arial"/>
          <w:b/>
          <w:sz w:val="14"/>
        </w:rPr>
      </w:pPr>
    </w:p>
    <w:tbl>
      <w:tblPr>
        <w:tblW w:w="0" w:type="auto"/>
        <w:jc w:val="left"/>
        <w:tblInd w:w="284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5"/>
        <w:gridCol w:w="3540"/>
        <w:gridCol w:w="1125"/>
        <w:gridCol w:w="3585"/>
      </w:tblGrid>
      <w:tr>
        <w:trPr>
          <w:trHeight w:val="419" w:hRule="atLeast"/>
        </w:trPr>
        <w:tc>
          <w:tcPr>
            <w:tcW w:w="1275" w:type="dxa"/>
          </w:tcPr>
          <w:p>
            <w:pPr>
              <w:pStyle w:val="TableParagraph"/>
              <w:ind w:left="206"/>
              <w:rPr>
                <w:sz w:val="16"/>
              </w:rPr>
            </w:pPr>
            <w:r>
              <w:rPr>
                <w:sz w:val="16"/>
              </w:rPr>
              <w:t>Legal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2"/>
                <w:sz w:val="16"/>
              </w:rPr>
              <w:t>Entity</w:t>
            </w:r>
          </w:p>
        </w:tc>
        <w:tc>
          <w:tcPr>
            <w:tcW w:w="3540" w:type="dxa"/>
          </w:tcPr>
          <w:p>
            <w:pPr>
              <w:pStyle w:val="TableParagraph"/>
              <w:ind w:left="1042"/>
              <w:rPr>
                <w:sz w:val="16"/>
              </w:rPr>
            </w:pPr>
            <w:r>
              <w:rPr>
                <w:sz w:val="16"/>
              </w:rPr>
              <w:t>Risk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2"/>
                <w:sz w:val="16"/>
              </w:rPr>
              <w:t>Characteristics</w:t>
            </w:r>
          </w:p>
        </w:tc>
        <w:tc>
          <w:tcPr>
            <w:tcW w:w="1125" w:type="dxa"/>
          </w:tcPr>
          <w:p>
            <w:pPr>
              <w:pStyle w:val="TableParagraph"/>
              <w:ind w:left="20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W_region</w:t>
            </w:r>
          </w:p>
        </w:tc>
        <w:tc>
          <w:tcPr>
            <w:tcW w:w="3585" w:type="dxa"/>
          </w:tcPr>
          <w:p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Justification</w:t>
            </w:r>
          </w:p>
        </w:tc>
      </w:tr>
      <w:tr>
        <w:trPr>
          <w:trHeight w:val="434" w:hRule="atLeast"/>
        </w:trPr>
        <w:tc>
          <w:tcPr>
            <w:tcW w:w="1275" w:type="dxa"/>
          </w:tcPr>
          <w:p>
            <w:pPr>
              <w:pStyle w:val="TableParagraph"/>
              <w:spacing w:before="105"/>
              <w:ind w:left="20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w w:val="105"/>
                <w:sz w:val="16"/>
              </w:rPr>
              <w:t>HBAP</w:t>
            </w:r>
          </w:p>
        </w:tc>
        <w:tc>
          <w:tcPr>
            <w:tcW w:w="3540" w:type="dxa"/>
          </w:tcPr>
          <w:p>
            <w:pPr>
              <w:pStyle w:val="TableParagraph"/>
              <w:ind w:left="198"/>
              <w:rPr>
                <w:sz w:val="16"/>
              </w:rPr>
            </w:pPr>
            <w:r>
              <w:rPr>
                <w:sz w:val="16"/>
              </w:rPr>
              <w:t>Emerging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markets,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regulatory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complexity</w:t>
            </w:r>
          </w:p>
        </w:tc>
        <w:tc>
          <w:tcPr>
            <w:tcW w:w="1125" w:type="dxa"/>
          </w:tcPr>
          <w:p>
            <w:pPr>
              <w:pStyle w:val="TableParagraph"/>
              <w:ind w:left="20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1.4</w:t>
            </w:r>
          </w:p>
        </w:tc>
        <w:tc>
          <w:tcPr>
            <w:tcW w:w="3585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Higher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operational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risk,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diverse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2"/>
                <w:sz w:val="16"/>
              </w:rPr>
              <w:t>jurisdictions</w:t>
            </w:r>
          </w:p>
        </w:tc>
      </w:tr>
      <w:tr>
        <w:trPr>
          <w:trHeight w:val="419" w:hRule="atLeast"/>
        </w:trPr>
        <w:tc>
          <w:tcPr>
            <w:tcW w:w="1275" w:type="dxa"/>
            <w:shd w:val="clear" w:color="auto" w:fill="F5F7FA"/>
          </w:tcPr>
          <w:p>
            <w:pPr>
              <w:pStyle w:val="TableParagraph"/>
              <w:spacing w:before="105"/>
              <w:ind w:left="20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w w:val="105"/>
                <w:sz w:val="16"/>
              </w:rPr>
              <w:t>HBEU</w:t>
            </w:r>
          </w:p>
        </w:tc>
        <w:tc>
          <w:tcPr>
            <w:tcW w:w="3540" w:type="dxa"/>
            <w:shd w:val="clear" w:color="auto" w:fill="F5F7FA"/>
          </w:tcPr>
          <w:p>
            <w:pPr>
              <w:pStyle w:val="TableParagraph"/>
              <w:ind w:left="198"/>
              <w:rPr>
                <w:sz w:val="16"/>
              </w:rPr>
            </w:pPr>
            <w:r>
              <w:rPr>
                <w:sz w:val="16"/>
              </w:rPr>
              <w:t>Established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markets,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standardized</w:t>
            </w:r>
            <w:r>
              <w:rPr>
                <w:spacing w:val="24"/>
                <w:sz w:val="16"/>
              </w:rPr>
              <w:t> </w:t>
            </w:r>
            <w:r>
              <w:rPr>
                <w:spacing w:val="-2"/>
                <w:sz w:val="16"/>
              </w:rPr>
              <w:t>controls</w:t>
            </w:r>
          </w:p>
        </w:tc>
        <w:tc>
          <w:tcPr>
            <w:tcW w:w="1125" w:type="dxa"/>
            <w:shd w:val="clear" w:color="auto" w:fill="F5F7FA"/>
          </w:tcPr>
          <w:p>
            <w:pPr>
              <w:pStyle w:val="TableParagraph"/>
              <w:ind w:left="20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1.2</w:t>
            </w:r>
          </w:p>
        </w:tc>
        <w:tc>
          <w:tcPr>
            <w:tcW w:w="3585" w:type="dxa"/>
            <w:shd w:val="clear" w:color="auto" w:fill="F5F7F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Moderate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risk,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regulatory</w:t>
            </w:r>
            <w:r>
              <w:rPr>
                <w:spacing w:val="17"/>
                <w:sz w:val="16"/>
              </w:rPr>
              <w:t> </w:t>
            </w:r>
            <w:r>
              <w:rPr>
                <w:spacing w:val="-2"/>
                <w:sz w:val="16"/>
              </w:rPr>
              <w:t>stability</w:t>
            </w:r>
          </w:p>
        </w:tc>
      </w:tr>
      <w:tr>
        <w:trPr>
          <w:trHeight w:val="434" w:hRule="atLeast"/>
        </w:trPr>
        <w:tc>
          <w:tcPr>
            <w:tcW w:w="1275" w:type="dxa"/>
          </w:tcPr>
          <w:p>
            <w:pPr>
              <w:pStyle w:val="TableParagraph"/>
              <w:spacing w:before="105"/>
              <w:ind w:left="20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w w:val="105"/>
                <w:sz w:val="16"/>
              </w:rPr>
              <w:t>HBUS</w:t>
            </w:r>
          </w:p>
        </w:tc>
        <w:tc>
          <w:tcPr>
            <w:tcW w:w="3540" w:type="dxa"/>
          </w:tcPr>
          <w:p>
            <w:pPr>
              <w:pStyle w:val="TableParagraph"/>
              <w:ind w:left="198"/>
              <w:rPr>
                <w:sz w:val="16"/>
              </w:rPr>
            </w:pPr>
            <w:r>
              <w:rPr>
                <w:sz w:val="16"/>
              </w:rPr>
              <w:t>High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volume,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complex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2"/>
                <w:sz w:val="16"/>
              </w:rPr>
              <w:t>products</w:t>
            </w:r>
          </w:p>
        </w:tc>
        <w:tc>
          <w:tcPr>
            <w:tcW w:w="1125" w:type="dxa"/>
          </w:tcPr>
          <w:p>
            <w:pPr>
              <w:pStyle w:val="TableParagraph"/>
              <w:ind w:left="20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1.6</w:t>
            </w:r>
          </w:p>
        </w:tc>
        <w:tc>
          <w:tcPr>
            <w:tcW w:w="3585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Market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volatility,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regulatory</w:t>
            </w:r>
            <w:r>
              <w:rPr>
                <w:spacing w:val="12"/>
                <w:sz w:val="16"/>
              </w:rPr>
              <w:t> </w:t>
            </w:r>
            <w:r>
              <w:rPr>
                <w:spacing w:val="-2"/>
                <w:sz w:val="16"/>
              </w:rPr>
              <w:t>scrutiny</w:t>
            </w:r>
          </w:p>
        </w:tc>
      </w:tr>
    </w:tbl>
    <w:p>
      <w:pPr>
        <w:pStyle w:val="Heading2"/>
        <w:spacing w:before="195"/>
      </w:pPr>
      <w:r>
        <w:rPr/>
        <w:t>Calculation </w:t>
      </w:r>
      <w:r>
        <w:rPr>
          <w:spacing w:val="-2"/>
        </w:rPr>
        <w:t>Formula:</w:t>
      </w:r>
    </w:p>
    <w:p>
      <w:pPr>
        <w:pStyle w:val="BodyText"/>
        <w:spacing w:before="4"/>
        <w:rPr>
          <w:rFonts w:ascii="Arial"/>
          <w:b/>
          <w:sz w:val="19"/>
        </w:rPr>
      </w:pPr>
      <w:r>
        <w:rPr>
          <w:rFonts w:ascii="Arial"/>
          <w:b/>
          <w:sz w:val="19"/>
        </w:rPr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2017108</wp:posOffset>
            </wp:positionH>
            <wp:positionV relativeFrom="paragraph">
              <wp:posOffset>262987</wp:posOffset>
            </wp:positionV>
            <wp:extent cx="768758" cy="133350"/>
            <wp:effectExtent l="0" t="0" r="0" b="0"/>
            <wp:wrapTopAndBottom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758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2842110</wp:posOffset>
                </wp:positionH>
                <wp:positionV relativeFrom="paragraph">
                  <wp:posOffset>156856</wp:posOffset>
                </wp:positionV>
                <wp:extent cx="2559050" cy="330835"/>
                <wp:effectExtent l="0" t="0" r="0" b="0"/>
                <wp:wrapTopAndBottom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2559050" cy="330835"/>
                          <a:chExt cx="2559050" cy="330835"/>
                        </a:xfrm>
                      </wpg:grpSpPr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98" y="0"/>
                            <a:ext cx="2505657" cy="330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0" y="161176"/>
                            <a:ext cx="255905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50" h="8255">
                                <a:moveTo>
                                  <a:pt x="25587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95"/>
                                </a:lnTo>
                                <a:lnTo>
                                  <a:pt x="2558790" y="8195"/>
                                </a:lnTo>
                                <a:lnTo>
                                  <a:pt x="2558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788208pt;margin-top:12.350904pt;width:201.5pt;height:26.05pt;mso-position-horizontal-relative:page;mso-position-vertical-relative:paragraph;z-index:-15713792;mso-wrap-distance-left:0;mso-wrap-distance-right:0" id="docshapegroup38" coordorigin="4476,247" coordsize="4030,521">
                <v:shape style="position:absolute;left:4517;top:247;width:3946;height:521" type="#_x0000_t75" id="docshape39" stroked="false">
                  <v:imagedata r:id="rId18" o:title=""/>
                </v:shape>
                <v:rect style="position:absolute;left:4475;top:500;width:4030;height:13" id="docshape40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>
          <w:rFonts w:ascii="Arial"/>
          <w:b/>
          <w:sz w:val="19"/>
        </w:rPr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5467720</wp:posOffset>
            </wp:positionH>
            <wp:positionV relativeFrom="paragraph">
              <wp:posOffset>265309</wp:posOffset>
            </wp:positionV>
            <wp:extent cx="283331" cy="93344"/>
            <wp:effectExtent l="0" t="0" r="0" b="0"/>
            <wp:wrapTopAndBottom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331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"/>
        <w:rPr>
          <w:rFonts w:ascii="Arial"/>
          <w:b/>
        </w:rPr>
      </w:pPr>
    </w:p>
    <w:p>
      <w:pPr>
        <w:spacing w:before="0"/>
        <w:ind w:left="209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Capped within [1.0, </w:t>
      </w:r>
      <w:r>
        <w:rPr>
          <w:rFonts w:ascii="Arial"/>
          <w:i/>
          <w:spacing w:val="-4"/>
          <w:sz w:val="18"/>
        </w:rPr>
        <w:t>2.0]</w:t>
      </w:r>
    </w:p>
    <w:p>
      <w:pPr>
        <w:pStyle w:val="BodyText"/>
        <w:spacing w:before="129"/>
        <w:rPr>
          <w:rFonts w:ascii="Arial"/>
          <w:i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546" w:val="left" w:leader="none"/>
        </w:tabs>
        <w:spacing w:line="240" w:lineRule="auto" w:before="1" w:after="0"/>
        <w:ind w:left="546" w:right="0" w:hanging="337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Regional</w:t>
      </w:r>
      <w:r>
        <w:rPr>
          <w:rFonts w:ascii="Arial"/>
          <w:b/>
          <w:spacing w:val="6"/>
          <w:sz w:val="20"/>
        </w:rPr>
        <w:t> </w:t>
      </w:r>
      <w:r>
        <w:rPr>
          <w:rFonts w:ascii="Arial"/>
          <w:b/>
          <w:sz w:val="20"/>
        </w:rPr>
        <w:t>Risk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pacing w:val="-2"/>
          <w:sz w:val="20"/>
        </w:rPr>
        <w:t>Adjustments</w:t>
      </w:r>
    </w:p>
    <w:p>
      <w:pPr>
        <w:pStyle w:val="BodyText"/>
        <w:spacing w:before="6"/>
        <w:rPr>
          <w:rFonts w:ascii="Arial"/>
          <w:b/>
          <w:sz w:val="14"/>
        </w:rPr>
      </w:pPr>
    </w:p>
    <w:tbl>
      <w:tblPr>
        <w:tblW w:w="0" w:type="auto"/>
        <w:jc w:val="left"/>
        <w:tblInd w:w="1694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0"/>
        <w:gridCol w:w="1365"/>
        <w:gridCol w:w="2835"/>
        <w:gridCol w:w="1575"/>
      </w:tblGrid>
      <w:tr>
        <w:trPr>
          <w:trHeight w:val="419" w:hRule="atLeast"/>
        </w:trPr>
        <w:tc>
          <w:tcPr>
            <w:tcW w:w="930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spacing w:val="-2"/>
                <w:sz w:val="16"/>
              </w:rPr>
              <w:t>Region</w:t>
            </w:r>
          </w:p>
        </w:tc>
        <w:tc>
          <w:tcPr>
            <w:tcW w:w="1365" w:type="dxa"/>
          </w:tcPr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Entity</w:t>
            </w:r>
          </w:p>
        </w:tc>
        <w:tc>
          <w:tcPr>
            <w:tcW w:w="2835" w:type="dxa"/>
          </w:tcPr>
          <w:p>
            <w:pPr>
              <w:pStyle w:val="TableParagraph"/>
              <w:ind w:left="595"/>
              <w:rPr>
                <w:sz w:val="16"/>
              </w:rPr>
            </w:pPr>
            <w:r>
              <w:rPr>
                <w:w w:val="105"/>
                <w:sz w:val="16"/>
              </w:rPr>
              <w:t>Market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Characteristics</w:t>
            </w:r>
          </w:p>
        </w:tc>
        <w:tc>
          <w:tcPr>
            <w:tcW w:w="1575" w:type="dxa"/>
          </w:tcPr>
          <w:p>
            <w:pPr>
              <w:pStyle w:val="TableParagraph"/>
              <w:ind w:left="205"/>
              <w:rPr>
                <w:sz w:val="16"/>
              </w:rPr>
            </w:pPr>
            <w:r>
              <w:rPr>
                <w:sz w:val="16"/>
              </w:rPr>
              <w:t>Regional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2"/>
                <w:sz w:val="16"/>
              </w:rPr>
              <w:t>Factor</w:t>
            </w:r>
          </w:p>
        </w:tc>
      </w:tr>
      <w:tr>
        <w:trPr>
          <w:trHeight w:val="434" w:hRule="atLeast"/>
        </w:trPr>
        <w:tc>
          <w:tcPr>
            <w:tcW w:w="930" w:type="dxa"/>
          </w:tcPr>
          <w:p>
            <w:pPr>
              <w:pStyle w:val="TableParagraph"/>
              <w:spacing w:before="105"/>
              <w:ind w:left="20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w w:val="105"/>
                <w:sz w:val="16"/>
              </w:rPr>
              <w:t>LN</w:t>
            </w:r>
          </w:p>
        </w:tc>
        <w:tc>
          <w:tcPr>
            <w:tcW w:w="1365" w:type="dxa"/>
          </w:tcPr>
          <w:p>
            <w:pPr>
              <w:pStyle w:val="TableParagraph"/>
              <w:ind w:left="20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HBEU/HBAP</w:t>
            </w:r>
          </w:p>
        </w:tc>
        <w:tc>
          <w:tcPr>
            <w:tcW w:w="2835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Major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financial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2"/>
                <w:sz w:val="16"/>
              </w:rPr>
              <w:t>center</w:t>
            </w:r>
          </w:p>
        </w:tc>
        <w:tc>
          <w:tcPr>
            <w:tcW w:w="1575" w:type="dxa"/>
          </w:tcPr>
          <w:p>
            <w:pPr>
              <w:pStyle w:val="TableParagraph"/>
              <w:ind w:left="20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1.0</w:t>
            </w:r>
          </w:p>
        </w:tc>
      </w:tr>
      <w:tr>
        <w:trPr>
          <w:trHeight w:val="419" w:hRule="atLeast"/>
        </w:trPr>
        <w:tc>
          <w:tcPr>
            <w:tcW w:w="930" w:type="dxa"/>
            <w:shd w:val="clear" w:color="auto" w:fill="F5F7FA"/>
          </w:tcPr>
          <w:p>
            <w:pPr>
              <w:pStyle w:val="TableParagraph"/>
              <w:spacing w:before="105"/>
              <w:ind w:left="20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w w:val="105"/>
                <w:sz w:val="16"/>
              </w:rPr>
              <w:t>AU</w:t>
            </w:r>
          </w:p>
        </w:tc>
        <w:tc>
          <w:tcPr>
            <w:tcW w:w="1365" w:type="dxa"/>
            <w:shd w:val="clear" w:color="auto" w:fill="F5F7FA"/>
          </w:tcPr>
          <w:p>
            <w:pPr>
              <w:pStyle w:val="TableParagraph"/>
              <w:ind w:left="20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HBAP</w:t>
            </w:r>
          </w:p>
        </w:tc>
        <w:tc>
          <w:tcPr>
            <w:tcW w:w="2835" w:type="dxa"/>
            <w:shd w:val="clear" w:color="auto" w:fill="F5F7F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Emerging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market</w:t>
            </w:r>
            <w:r>
              <w:rPr>
                <w:spacing w:val="17"/>
                <w:sz w:val="16"/>
              </w:rPr>
              <w:t> </w:t>
            </w:r>
            <w:r>
              <w:rPr>
                <w:spacing w:val="-2"/>
                <w:sz w:val="16"/>
              </w:rPr>
              <w:t>volatility</w:t>
            </w:r>
          </w:p>
        </w:tc>
        <w:tc>
          <w:tcPr>
            <w:tcW w:w="1575" w:type="dxa"/>
            <w:shd w:val="clear" w:color="auto" w:fill="F5F7FA"/>
          </w:tcPr>
          <w:p>
            <w:pPr>
              <w:pStyle w:val="TableParagraph"/>
              <w:ind w:left="20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1.3</w:t>
            </w:r>
          </w:p>
        </w:tc>
      </w:tr>
    </w:tbl>
    <w:p>
      <w:pPr>
        <w:pStyle w:val="TableParagraph"/>
        <w:spacing w:after="0"/>
        <w:rPr>
          <w:sz w:val="16"/>
        </w:rPr>
        <w:sectPr>
          <w:pgSz w:w="12240" w:h="15840"/>
          <w:pgMar w:top="560" w:bottom="805" w:left="1080" w:right="1080"/>
        </w:sectPr>
      </w:pPr>
    </w:p>
    <w:tbl>
      <w:tblPr>
        <w:tblW w:w="0" w:type="auto"/>
        <w:jc w:val="left"/>
        <w:tblInd w:w="1694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0"/>
        <w:gridCol w:w="1365"/>
        <w:gridCol w:w="2835"/>
        <w:gridCol w:w="1575"/>
      </w:tblGrid>
      <w:tr>
        <w:trPr>
          <w:trHeight w:val="434" w:hRule="atLeast"/>
        </w:trPr>
        <w:tc>
          <w:tcPr>
            <w:tcW w:w="930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spacing w:val="-2"/>
                <w:sz w:val="16"/>
              </w:rPr>
              <w:t>Region</w:t>
            </w:r>
          </w:p>
        </w:tc>
        <w:tc>
          <w:tcPr>
            <w:tcW w:w="1365" w:type="dxa"/>
          </w:tcPr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Entity</w:t>
            </w:r>
          </w:p>
        </w:tc>
        <w:tc>
          <w:tcPr>
            <w:tcW w:w="2835" w:type="dxa"/>
          </w:tcPr>
          <w:p>
            <w:pPr>
              <w:pStyle w:val="TableParagraph"/>
              <w:ind w:left="595"/>
              <w:rPr>
                <w:sz w:val="16"/>
              </w:rPr>
            </w:pPr>
            <w:r>
              <w:rPr>
                <w:w w:val="105"/>
                <w:sz w:val="16"/>
              </w:rPr>
              <w:t>Market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Characteristics</w:t>
            </w:r>
          </w:p>
        </w:tc>
        <w:tc>
          <w:tcPr>
            <w:tcW w:w="1575" w:type="dxa"/>
          </w:tcPr>
          <w:p>
            <w:pPr>
              <w:pStyle w:val="TableParagraph"/>
              <w:ind w:left="205"/>
              <w:rPr>
                <w:sz w:val="16"/>
              </w:rPr>
            </w:pPr>
            <w:r>
              <w:rPr>
                <w:sz w:val="16"/>
              </w:rPr>
              <w:t>Regional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2"/>
                <w:sz w:val="16"/>
              </w:rPr>
              <w:t>Factor</w:t>
            </w:r>
          </w:p>
        </w:tc>
      </w:tr>
      <w:tr>
        <w:trPr>
          <w:trHeight w:val="419" w:hRule="atLeast"/>
        </w:trPr>
        <w:tc>
          <w:tcPr>
            <w:tcW w:w="930" w:type="dxa"/>
          </w:tcPr>
          <w:p>
            <w:pPr>
              <w:pStyle w:val="TableParagraph"/>
              <w:spacing w:before="105"/>
              <w:ind w:left="20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w w:val="105"/>
                <w:sz w:val="16"/>
              </w:rPr>
              <w:t>IN</w:t>
            </w:r>
          </w:p>
        </w:tc>
        <w:tc>
          <w:tcPr>
            <w:tcW w:w="1365" w:type="dxa"/>
          </w:tcPr>
          <w:p>
            <w:pPr>
              <w:pStyle w:val="TableParagraph"/>
              <w:ind w:left="20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HBAP/HBEU</w:t>
            </w:r>
          </w:p>
        </w:tc>
        <w:tc>
          <w:tcPr>
            <w:tcW w:w="2835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High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growth,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complex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2"/>
                <w:sz w:val="16"/>
              </w:rPr>
              <w:t>regulations</w:t>
            </w:r>
          </w:p>
        </w:tc>
        <w:tc>
          <w:tcPr>
            <w:tcW w:w="1575" w:type="dxa"/>
          </w:tcPr>
          <w:p>
            <w:pPr>
              <w:pStyle w:val="TableParagraph"/>
              <w:ind w:left="20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1.5</w:t>
            </w:r>
          </w:p>
        </w:tc>
      </w:tr>
      <w:tr>
        <w:trPr>
          <w:trHeight w:val="434" w:hRule="atLeast"/>
        </w:trPr>
        <w:tc>
          <w:tcPr>
            <w:tcW w:w="930" w:type="dxa"/>
            <w:shd w:val="clear" w:color="auto" w:fill="F5F7FA"/>
          </w:tcPr>
          <w:p>
            <w:pPr>
              <w:pStyle w:val="TableParagraph"/>
              <w:spacing w:before="105"/>
              <w:ind w:left="20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w w:val="105"/>
                <w:sz w:val="16"/>
              </w:rPr>
              <w:t>PA</w:t>
            </w:r>
          </w:p>
        </w:tc>
        <w:tc>
          <w:tcPr>
            <w:tcW w:w="1365" w:type="dxa"/>
            <w:shd w:val="clear" w:color="auto" w:fill="F5F7FA"/>
          </w:tcPr>
          <w:p>
            <w:pPr>
              <w:pStyle w:val="TableParagraph"/>
              <w:ind w:left="20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HBEU</w:t>
            </w:r>
          </w:p>
        </w:tc>
        <w:tc>
          <w:tcPr>
            <w:tcW w:w="2835" w:type="dxa"/>
            <w:shd w:val="clear" w:color="auto" w:fill="F5F7F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Established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European</w:t>
            </w:r>
            <w:r>
              <w:rPr>
                <w:spacing w:val="22"/>
                <w:sz w:val="16"/>
              </w:rPr>
              <w:t> </w:t>
            </w:r>
            <w:r>
              <w:rPr>
                <w:spacing w:val="-5"/>
                <w:sz w:val="16"/>
              </w:rPr>
              <w:t>hub</w:t>
            </w:r>
          </w:p>
        </w:tc>
        <w:tc>
          <w:tcPr>
            <w:tcW w:w="1575" w:type="dxa"/>
            <w:shd w:val="clear" w:color="auto" w:fill="F5F7FA"/>
          </w:tcPr>
          <w:p>
            <w:pPr>
              <w:pStyle w:val="TableParagraph"/>
              <w:ind w:left="20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1.1</w:t>
            </w:r>
          </w:p>
        </w:tc>
      </w:tr>
      <w:tr>
        <w:trPr>
          <w:trHeight w:val="419" w:hRule="atLeast"/>
        </w:trPr>
        <w:tc>
          <w:tcPr>
            <w:tcW w:w="930" w:type="dxa"/>
          </w:tcPr>
          <w:p>
            <w:pPr>
              <w:pStyle w:val="TableParagraph"/>
              <w:spacing w:before="105"/>
              <w:ind w:left="20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w w:val="105"/>
                <w:sz w:val="16"/>
              </w:rPr>
              <w:t>NY</w:t>
            </w:r>
          </w:p>
        </w:tc>
        <w:tc>
          <w:tcPr>
            <w:tcW w:w="1365" w:type="dxa"/>
          </w:tcPr>
          <w:p>
            <w:pPr>
              <w:pStyle w:val="TableParagraph"/>
              <w:ind w:left="20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HBUS</w:t>
            </w:r>
          </w:p>
        </w:tc>
        <w:tc>
          <w:tcPr>
            <w:tcW w:w="2835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Major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trading</w:t>
            </w:r>
            <w:r>
              <w:rPr>
                <w:spacing w:val="12"/>
                <w:sz w:val="16"/>
              </w:rPr>
              <w:t> </w:t>
            </w:r>
            <w:r>
              <w:rPr>
                <w:spacing w:val="-2"/>
                <w:sz w:val="16"/>
              </w:rPr>
              <w:t>center</w:t>
            </w:r>
          </w:p>
        </w:tc>
        <w:tc>
          <w:tcPr>
            <w:tcW w:w="1575" w:type="dxa"/>
          </w:tcPr>
          <w:p>
            <w:pPr>
              <w:pStyle w:val="TableParagraph"/>
              <w:ind w:left="20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1.2</w:t>
            </w:r>
          </w:p>
        </w:tc>
      </w:tr>
    </w:tbl>
    <w:p>
      <w:pPr>
        <w:pStyle w:val="BodyText"/>
        <w:spacing w:before="116"/>
        <w:rPr>
          <w:rFonts w:ascii="Arial"/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546" w:val="left" w:leader="none"/>
        </w:tabs>
        <w:spacing w:line="240" w:lineRule="auto" w:before="0" w:after="0"/>
        <w:ind w:left="546" w:right="0" w:hanging="337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Product</w:t>
      </w:r>
      <w:r>
        <w:rPr>
          <w:rFonts w:ascii="Arial"/>
          <w:b/>
          <w:spacing w:val="7"/>
          <w:sz w:val="20"/>
        </w:rPr>
        <w:t> </w:t>
      </w:r>
      <w:r>
        <w:rPr>
          <w:rFonts w:ascii="Arial"/>
          <w:b/>
          <w:sz w:val="20"/>
        </w:rPr>
        <w:t>Risk</w:t>
      </w:r>
      <w:r>
        <w:rPr>
          <w:rFonts w:ascii="Arial"/>
          <w:b/>
          <w:spacing w:val="7"/>
          <w:sz w:val="20"/>
        </w:rPr>
        <w:t> </w:t>
      </w:r>
      <w:r>
        <w:rPr>
          <w:rFonts w:ascii="Arial"/>
          <w:b/>
          <w:sz w:val="20"/>
        </w:rPr>
        <w:t>Multipliers</w:t>
      </w:r>
      <w:r>
        <w:rPr>
          <w:rFonts w:ascii="Arial"/>
          <w:b/>
          <w:spacing w:val="7"/>
          <w:sz w:val="20"/>
        </w:rPr>
        <w:t> </w:t>
      </w:r>
      <w:r>
        <w:rPr>
          <w:rFonts w:ascii="Arial"/>
          <w:b/>
          <w:spacing w:val="-2"/>
          <w:sz w:val="20"/>
        </w:rPr>
        <w:t>(W_risk)</w:t>
      </w:r>
    </w:p>
    <w:p>
      <w:pPr>
        <w:pStyle w:val="BodyText"/>
        <w:spacing w:before="7"/>
        <w:rPr>
          <w:rFonts w:ascii="Arial"/>
          <w:b/>
          <w:sz w:val="14"/>
        </w:rPr>
      </w:pPr>
    </w:p>
    <w:tbl>
      <w:tblPr>
        <w:tblW w:w="0" w:type="auto"/>
        <w:jc w:val="left"/>
        <w:tblInd w:w="2099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0"/>
        <w:gridCol w:w="1695"/>
        <w:gridCol w:w="1275"/>
        <w:gridCol w:w="915"/>
      </w:tblGrid>
      <w:tr>
        <w:trPr>
          <w:trHeight w:val="434" w:hRule="atLeast"/>
        </w:trPr>
        <w:tc>
          <w:tcPr>
            <w:tcW w:w="2010" w:type="dxa"/>
          </w:tcPr>
          <w:p>
            <w:pPr>
              <w:pStyle w:val="TableParagraph"/>
              <w:ind w:left="363"/>
              <w:rPr>
                <w:sz w:val="16"/>
              </w:rPr>
            </w:pPr>
            <w:r>
              <w:rPr>
                <w:w w:val="105"/>
                <w:sz w:val="16"/>
              </w:rPr>
              <w:t>Product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Category</w:t>
            </w:r>
          </w:p>
        </w:tc>
        <w:tc>
          <w:tcPr>
            <w:tcW w:w="1695" w:type="dxa"/>
          </w:tcPr>
          <w:p>
            <w:pPr>
              <w:pStyle w:val="TableParagraph"/>
              <w:ind w:left="198"/>
              <w:rPr>
                <w:sz w:val="16"/>
              </w:rPr>
            </w:pPr>
            <w:r>
              <w:rPr>
                <w:sz w:val="16"/>
              </w:rPr>
              <w:t>Complexity</w:t>
            </w:r>
            <w:r>
              <w:rPr>
                <w:spacing w:val="18"/>
                <w:sz w:val="16"/>
              </w:rPr>
              <w:t> </w:t>
            </w:r>
            <w:r>
              <w:rPr>
                <w:spacing w:val="-2"/>
                <w:sz w:val="16"/>
              </w:rPr>
              <w:t>Score</w:t>
            </w:r>
          </w:p>
        </w:tc>
        <w:tc>
          <w:tcPr>
            <w:tcW w:w="1275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Market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Risk</w:t>
            </w:r>
          </w:p>
        </w:tc>
        <w:tc>
          <w:tcPr>
            <w:tcW w:w="915" w:type="dxa"/>
          </w:tcPr>
          <w:p>
            <w:pPr>
              <w:pStyle w:val="TableParagraph"/>
              <w:ind w:left="20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W_risk</w:t>
            </w:r>
          </w:p>
        </w:tc>
      </w:tr>
      <w:tr>
        <w:trPr>
          <w:trHeight w:val="419" w:hRule="atLeast"/>
        </w:trPr>
        <w:tc>
          <w:tcPr>
            <w:tcW w:w="2010" w:type="dxa"/>
          </w:tcPr>
          <w:p>
            <w:pPr>
              <w:pStyle w:val="TableParagraph"/>
              <w:spacing w:before="105"/>
              <w:ind w:left="2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Cash</w:t>
            </w:r>
            <w:r>
              <w:rPr>
                <w:rFonts w:ascii="Arial"/>
                <w:b/>
                <w:spacing w:val="-10"/>
                <w:w w:val="105"/>
                <w:sz w:val="16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6"/>
              </w:rPr>
              <w:t>Bonds</w:t>
            </w:r>
          </w:p>
        </w:tc>
        <w:tc>
          <w:tcPr>
            <w:tcW w:w="1695" w:type="dxa"/>
          </w:tcPr>
          <w:p>
            <w:pPr>
              <w:pStyle w:val="TableParagraph"/>
              <w:ind w:left="19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Low</w:t>
            </w:r>
          </w:p>
        </w:tc>
        <w:tc>
          <w:tcPr>
            <w:tcW w:w="1275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Moderate</w:t>
            </w:r>
          </w:p>
        </w:tc>
        <w:tc>
          <w:tcPr>
            <w:tcW w:w="915" w:type="dxa"/>
          </w:tcPr>
          <w:p>
            <w:pPr>
              <w:pStyle w:val="TableParagraph"/>
              <w:ind w:left="20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1.1</w:t>
            </w:r>
          </w:p>
        </w:tc>
      </w:tr>
      <w:tr>
        <w:trPr>
          <w:trHeight w:val="434" w:hRule="atLeast"/>
        </w:trPr>
        <w:tc>
          <w:tcPr>
            <w:tcW w:w="2010" w:type="dxa"/>
            <w:shd w:val="clear" w:color="auto" w:fill="F5F7FA"/>
          </w:tcPr>
          <w:p>
            <w:pPr>
              <w:pStyle w:val="TableParagraph"/>
              <w:spacing w:before="105"/>
              <w:ind w:left="2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Equities</w:t>
            </w:r>
          </w:p>
        </w:tc>
        <w:tc>
          <w:tcPr>
            <w:tcW w:w="1695" w:type="dxa"/>
            <w:shd w:val="clear" w:color="auto" w:fill="F5F7FA"/>
          </w:tcPr>
          <w:p>
            <w:pPr>
              <w:pStyle w:val="TableParagraph"/>
              <w:ind w:left="198"/>
              <w:rPr>
                <w:sz w:val="16"/>
              </w:rPr>
            </w:pPr>
            <w:r>
              <w:rPr>
                <w:sz w:val="16"/>
              </w:rPr>
              <w:t>Low-</w:t>
            </w:r>
            <w:r>
              <w:rPr>
                <w:spacing w:val="-2"/>
                <w:sz w:val="16"/>
              </w:rPr>
              <w:t>Medium</w:t>
            </w:r>
          </w:p>
        </w:tc>
        <w:tc>
          <w:tcPr>
            <w:tcW w:w="1275" w:type="dxa"/>
            <w:shd w:val="clear" w:color="auto" w:fill="F5F7F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Moderate</w:t>
            </w:r>
          </w:p>
        </w:tc>
        <w:tc>
          <w:tcPr>
            <w:tcW w:w="915" w:type="dxa"/>
            <w:shd w:val="clear" w:color="auto" w:fill="F5F7FA"/>
          </w:tcPr>
          <w:p>
            <w:pPr>
              <w:pStyle w:val="TableParagraph"/>
              <w:ind w:left="20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1.2</w:t>
            </w:r>
          </w:p>
        </w:tc>
      </w:tr>
      <w:tr>
        <w:trPr>
          <w:trHeight w:val="419" w:hRule="atLeast"/>
        </w:trPr>
        <w:tc>
          <w:tcPr>
            <w:tcW w:w="2010" w:type="dxa"/>
          </w:tcPr>
          <w:p>
            <w:pPr>
              <w:pStyle w:val="TableParagraph"/>
              <w:spacing w:before="105"/>
              <w:ind w:left="2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w w:val="105"/>
                <w:sz w:val="16"/>
              </w:rPr>
              <w:t>IRD</w:t>
            </w:r>
          </w:p>
        </w:tc>
        <w:tc>
          <w:tcPr>
            <w:tcW w:w="1695" w:type="dxa"/>
          </w:tcPr>
          <w:p>
            <w:pPr>
              <w:pStyle w:val="TableParagraph"/>
              <w:ind w:left="198"/>
              <w:rPr>
                <w:sz w:val="16"/>
              </w:rPr>
            </w:pPr>
            <w:r>
              <w:rPr>
                <w:spacing w:val="-4"/>
                <w:sz w:val="16"/>
              </w:rPr>
              <w:t>High</w:t>
            </w:r>
          </w:p>
        </w:tc>
        <w:tc>
          <w:tcPr>
            <w:tcW w:w="1275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4"/>
                <w:sz w:val="16"/>
              </w:rPr>
              <w:t>High</w:t>
            </w:r>
          </w:p>
        </w:tc>
        <w:tc>
          <w:tcPr>
            <w:tcW w:w="915" w:type="dxa"/>
          </w:tcPr>
          <w:p>
            <w:pPr>
              <w:pStyle w:val="TableParagraph"/>
              <w:ind w:left="20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1.8</w:t>
            </w:r>
          </w:p>
        </w:tc>
      </w:tr>
      <w:tr>
        <w:trPr>
          <w:trHeight w:val="434" w:hRule="atLeast"/>
        </w:trPr>
        <w:tc>
          <w:tcPr>
            <w:tcW w:w="2010" w:type="dxa"/>
            <w:shd w:val="clear" w:color="auto" w:fill="F5F7FA"/>
          </w:tcPr>
          <w:p>
            <w:pPr>
              <w:pStyle w:val="TableParagraph"/>
              <w:spacing w:before="105"/>
              <w:ind w:left="2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FX</w:t>
            </w:r>
            <w:r>
              <w:rPr>
                <w:rFonts w:ascii="Arial"/>
                <w:b/>
                <w:spacing w:val="-6"/>
                <w:w w:val="105"/>
                <w:sz w:val="16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6"/>
              </w:rPr>
              <w:t>Derivatives</w:t>
            </w:r>
          </w:p>
        </w:tc>
        <w:tc>
          <w:tcPr>
            <w:tcW w:w="1695" w:type="dxa"/>
            <w:shd w:val="clear" w:color="auto" w:fill="F5F7FA"/>
          </w:tcPr>
          <w:p>
            <w:pPr>
              <w:pStyle w:val="TableParagraph"/>
              <w:ind w:left="198"/>
              <w:rPr>
                <w:sz w:val="16"/>
              </w:rPr>
            </w:pPr>
            <w:r>
              <w:rPr>
                <w:spacing w:val="-4"/>
                <w:sz w:val="16"/>
              </w:rPr>
              <w:t>High</w:t>
            </w:r>
          </w:p>
        </w:tc>
        <w:tc>
          <w:tcPr>
            <w:tcW w:w="1275" w:type="dxa"/>
            <w:shd w:val="clear" w:color="auto" w:fill="F5F7F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4"/>
                <w:sz w:val="16"/>
              </w:rPr>
              <w:t>High</w:t>
            </w:r>
          </w:p>
        </w:tc>
        <w:tc>
          <w:tcPr>
            <w:tcW w:w="915" w:type="dxa"/>
            <w:shd w:val="clear" w:color="auto" w:fill="F5F7FA"/>
          </w:tcPr>
          <w:p>
            <w:pPr>
              <w:pStyle w:val="TableParagraph"/>
              <w:ind w:left="20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1.7</w:t>
            </w:r>
          </w:p>
        </w:tc>
      </w:tr>
      <w:tr>
        <w:trPr>
          <w:trHeight w:val="419" w:hRule="atLeast"/>
        </w:trPr>
        <w:tc>
          <w:tcPr>
            <w:tcW w:w="2010" w:type="dxa"/>
          </w:tcPr>
          <w:p>
            <w:pPr>
              <w:pStyle w:val="TableParagraph"/>
              <w:spacing w:before="105"/>
              <w:ind w:left="2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Structured</w:t>
            </w:r>
            <w:r>
              <w:rPr>
                <w:rFonts w:ascii="Arial"/>
                <w:b/>
                <w:spacing w:val="25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Products</w:t>
            </w:r>
          </w:p>
        </w:tc>
        <w:tc>
          <w:tcPr>
            <w:tcW w:w="1695" w:type="dxa"/>
          </w:tcPr>
          <w:p>
            <w:pPr>
              <w:pStyle w:val="TableParagraph"/>
              <w:ind w:left="19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Very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High</w:t>
            </w:r>
          </w:p>
        </w:tc>
        <w:tc>
          <w:tcPr>
            <w:tcW w:w="1275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Very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High</w:t>
            </w:r>
          </w:p>
        </w:tc>
        <w:tc>
          <w:tcPr>
            <w:tcW w:w="915" w:type="dxa"/>
          </w:tcPr>
          <w:p>
            <w:pPr>
              <w:pStyle w:val="TableParagraph"/>
              <w:ind w:left="20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2.0</w:t>
            </w:r>
          </w:p>
        </w:tc>
      </w:tr>
      <w:tr>
        <w:trPr>
          <w:trHeight w:val="434" w:hRule="atLeast"/>
        </w:trPr>
        <w:tc>
          <w:tcPr>
            <w:tcW w:w="2010" w:type="dxa"/>
            <w:shd w:val="clear" w:color="auto" w:fill="F5F7FA"/>
          </w:tcPr>
          <w:p>
            <w:pPr>
              <w:pStyle w:val="TableParagraph"/>
              <w:spacing w:before="105"/>
              <w:ind w:left="2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ABS/MBS</w:t>
            </w:r>
          </w:p>
        </w:tc>
        <w:tc>
          <w:tcPr>
            <w:tcW w:w="1695" w:type="dxa"/>
            <w:shd w:val="clear" w:color="auto" w:fill="F5F7FA"/>
          </w:tcPr>
          <w:p>
            <w:pPr>
              <w:pStyle w:val="TableParagraph"/>
              <w:ind w:left="198"/>
              <w:rPr>
                <w:sz w:val="16"/>
              </w:rPr>
            </w:pPr>
            <w:r>
              <w:rPr>
                <w:sz w:val="16"/>
              </w:rPr>
              <w:t>Medium-</w:t>
            </w:r>
            <w:r>
              <w:rPr>
                <w:spacing w:val="-4"/>
                <w:sz w:val="16"/>
              </w:rPr>
              <w:t>High</w:t>
            </w:r>
          </w:p>
        </w:tc>
        <w:tc>
          <w:tcPr>
            <w:tcW w:w="1275" w:type="dxa"/>
            <w:shd w:val="clear" w:color="auto" w:fill="F5F7F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2"/>
                <w:sz w:val="16"/>
              </w:rPr>
              <w:t>Medium</w:t>
            </w:r>
          </w:p>
        </w:tc>
        <w:tc>
          <w:tcPr>
            <w:tcW w:w="915" w:type="dxa"/>
            <w:shd w:val="clear" w:color="auto" w:fill="F5F7FA"/>
          </w:tcPr>
          <w:p>
            <w:pPr>
              <w:pStyle w:val="TableParagraph"/>
              <w:ind w:left="20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1.4</w:t>
            </w:r>
          </w:p>
        </w:tc>
      </w:tr>
      <w:tr>
        <w:trPr>
          <w:trHeight w:val="419" w:hRule="atLeast"/>
        </w:trPr>
        <w:tc>
          <w:tcPr>
            <w:tcW w:w="2010" w:type="dxa"/>
          </w:tcPr>
          <w:p>
            <w:pPr>
              <w:pStyle w:val="TableParagraph"/>
              <w:spacing w:before="105"/>
              <w:ind w:left="2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w w:val="105"/>
                <w:sz w:val="16"/>
              </w:rPr>
              <w:t>Repo</w:t>
            </w:r>
          </w:p>
        </w:tc>
        <w:tc>
          <w:tcPr>
            <w:tcW w:w="1695" w:type="dxa"/>
          </w:tcPr>
          <w:p>
            <w:pPr>
              <w:pStyle w:val="TableParagraph"/>
              <w:ind w:left="198"/>
              <w:rPr>
                <w:sz w:val="16"/>
              </w:rPr>
            </w:pPr>
            <w:r>
              <w:rPr>
                <w:sz w:val="16"/>
              </w:rPr>
              <w:t>Low-</w:t>
            </w:r>
            <w:r>
              <w:rPr>
                <w:spacing w:val="-2"/>
                <w:sz w:val="16"/>
              </w:rPr>
              <w:t>Medium</w:t>
            </w:r>
          </w:p>
        </w:tc>
        <w:tc>
          <w:tcPr>
            <w:tcW w:w="1275" w:type="dx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Low</w:t>
            </w:r>
          </w:p>
        </w:tc>
        <w:tc>
          <w:tcPr>
            <w:tcW w:w="915" w:type="dxa"/>
          </w:tcPr>
          <w:p>
            <w:pPr>
              <w:pStyle w:val="TableParagraph"/>
              <w:ind w:left="20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1.0</w:t>
            </w:r>
          </w:p>
        </w:tc>
      </w:tr>
      <w:tr>
        <w:trPr>
          <w:trHeight w:val="434" w:hRule="atLeast"/>
        </w:trPr>
        <w:tc>
          <w:tcPr>
            <w:tcW w:w="2010" w:type="dxa"/>
            <w:shd w:val="clear" w:color="auto" w:fill="F5F7FA"/>
          </w:tcPr>
          <w:p>
            <w:pPr>
              <w:pStyle w:val="TableParagraph"/>
              <w:spacing w:before="105"/>
              <w:ind w:left="2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Commodities</w:t>
            </w:r>
          </w:p>
        </w:tc>
        <w:tc>
          <w:tcPr>
            <w:tcW w:w="1695" w:type="dxa"/>
            <w:shd w:val="clear" w:color="auto" w:fill="F5F7FA"/>
          </w:tcPr>
          <w:p>
            <w:pPr>
              <w:pStyle w:val="TableParagraph"/>
              <w:ind w:left="198"/>
              <w:rPr>
                <w:sz w:val="16"/>
              </w:rPr>
            </w:pPr>
            <w:r>
              <w:rPr>
                <w:spacing w:val="-2"/>
                <w:sz w:val="16"/>
              </w:rPr>
              <w:t>Medium</w:t>
            </w:r>
          </w:p>
        </w:tc>
        <w:tc>
          <w:tcPr>
            <w:tcW w:w="1275" w:type="dxa"/>
            <w:shd w:val="clear" w:color="auto" w:fill="F5F7FA"/>
          </w:tcPr>
          <w:p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4"/>
                <w:sz w:val="16"/>
              </w:rPr>
              <w:t>High</w:t>
            </w:r>
          </w:p>
        </w:tc>
        <w:tc>
          <w:tcPr>
            <w:tcW w:w="915" w:type="dxa"/>
            <w:shd w:val="clear" w:color="auto" w:fill="F5F7FA"/>
          </w:tcPr>
          <w:p>
            <w:pPr>
              <w:pStyle w:val="TableParagraph"/>
              <w:ind w:left="20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1.5</w:t>
            </w:r>
          </w:p>
        </w:tc>
      </w:tr>
    </w:tbl>
    <w:p>
      <w:pPr>
        <w:pStyle w:val="BodyText"/>
        <w:spacing w:before="101"/>
        <w:rPr>
          <w:rFonts w:ascii="Arial"/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546" w:val="left" w:leader="none"/>
        </w:tabs>
        <w:spacing w:line="240" w:lineRule="auto" w:before="0" w:after="0"/>
        <w:ind w:left="546" w:right="0" w:hanging="337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Exception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Attribute</w:t>
      </w:r>
      <w:r>
        <w:rPr>
          <w:rFonts w:ascii="Arial"/>
          <w:b/>
          <w:spacing w:val="8"/>
          <w:sz w:val="20"/>
        </w:rPr>
        <w:t> </w:t>
      </w:r>
      <w:r>
        <w:rPr>
          <w:rFonts w:ascii="Arial"/>
          <w:b/>
          <w:sz w:val="20"/>
        </w:rPr>
        <w:t>Risk</w:t>
      </w:r>
      <w:r>
        <w:rPr>
          <w:rFonts w:ascii="Arial"/>
          <w:b/>
          <w:spacing w:val="8"/>
          <w:sz w:val="20"/>
        </w:rPr>
        <w:t> </w:t>
      </w:r>
      <w:r>
        <w:rPr>
          <w:rFonts w:ascii="Arial"/>
          <w:b/>
          <w:spacing w:val="-2"/>
          <w:sz w:val="20"/>
        </w:rPr>
        <w:t>Scoring</w:t>
      </w:r>
    </w:p>
    <w:p>
      <w:pPr>
        <w:spacing w:before="194"/>
        <w:ind w:left="209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Composite Risk Score </w:t>
      </w:r>
      <w:r>
        <w:rPr>
          <w:rFonts w:ascii="Arial"/>
          <w:b/>
          <w:spacing w:val="-2"/>
          <w:sz w:val="18"/>
        </w:rPr>
        <w:t>Formula:</w:t>
      </w:r>
    </w:p>
    <w:p>
      <w:pPr>
        <w:pStyle w:val="BodyText"/>
        <w:spacing w:before="4"/>
        <w:rPr>
          <w:rFonts w:ascii="Arial"/>
          <w:b/>
          <w:sz w:val="19"/>
        </w:rPr>
      </w:pPr>
      <w:r>
        <w:rPr>
          <w:rFonts w:ascii="Arial"/>
          <w:b/>
          <w:sz w:val="19"/>
        </w:rPr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1196103</wp:posOffset>
            </wp:positionH>
            <wp:positionV relativeFrom="paragraph">
              <wp:posOffset>156885</wp:posOffset>
            </wp:positionV>
            <wp:extent cx="5321009" cy="135350"/>
            <wp:effectExtent l="0" t="0" r="0" b="0"/>
            <wp:wrapTopAndBottom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009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Arial"/>
          <w:b/>
        </w:rPr>
      </w:pPr>
    </w:p>
    <w:p>
      <w:pPr>
        <w:spacing w:before="0"/>
        <w:ind w:left="209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Attribute Scoring (0-1 </w:t>
      </w:r>
      <w:r>
        <w:rPr>
          <w:rFonts w:ascii="Arial"/>
          <w:b/>
          <w:spacing w:val="-2"/>
          <w:sz w:val="18"/>
        </w:rPr>
        <w:t>Scale):</w:t>
      </w:r>
    </w:p>
    <w:p>
      <w:pPr>
        <w:pStyle w:val="BodyText"/>
        <w:spacing w:before="9" w:after="1"/>
        <w:rPr>
          <w:rFonts w:ascii="Arial"/>
          <w:b/>
        </w:rPr>
      </w:pPr>
    </w:p>
    <w:tbl>
      <w:tblPr>
        <w:tblW w:w="0" w:type="auto"/>
        <w:jc w:val="left"/>
        <w:tblInd w:w="1649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0"/>
        <w:gridCol w:w="4410"/>
        <w:gridCol w:w="915"/>
      </w:tblGrid>
      <w:tr>
        <w:trPr>
          <w:trHeight w:val="434" w:hRule="atLeast"/>
        </w:trPr>
        <w:tc>
          <w:tcPr>
            <w:tcW w:w="1470" w:type="dxa"/>
          </w:tcPr>
          <w:p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2"/>
                <w:sz w:val="16"/>
              </w:rPr>
              <w:t>Attribute</w:t>
            </w:r>
          </w:p>
        </w:tc>
        <w:tc>
          <w:tcPr>
            <w:tcW w:w="4410" w:type="dxa"/>
          </w:tcPr>
          <w:p>
            <w:pPr>
              <w:pStyle w:val="TableParagraph"/>
              <w:ind w:left="1351"/>
              <w:rPr>
                <w:sz w:val="16"/>
              </w:rPr>
            </w:pPr>
            <w:r>
              <w:rPr>
                <w:sz w:val="16"/>
              </w:rPr>
              <w:t>Risk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Factor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2"/>
                <w:sz w:val="16"/>
              </w:rPr>
              <w:t>Calculation</w:t>
            </w:r>
          </w:p>
        </w:tc>
        <w:tc>
          <w:tcPr>
            <w:tcW w:w="915" w:type="dxa"/>
          </w:tcPr>
          <w:p>
            <w:pPr>
              <w:pStyle w:val="TableParagraph"/>
              <w:ind w:left="198"/>
              <w:rPr>
                <w:sz w:val="16"/>
              </w:rPr>
            </w:pPr>
            <w:r>
              <w:rPr>
                <w:spacing w:val="-2"/>
                <w:sz w:val="16"/>
              </w:rPr>
              <w:t>Weight</w:t>
            </w:r>
          </w:p>
        </w:tc>
      </w:tr>
      <w:tr>
        <w:trPr>
          <w:trHeight w:val="419" w:hRule="atLeast"/>
        </w:trPr>
        <w:tc>
          <w:tcPr>
            <w:tcW w:w="1470" w:type="dxa"/>
          </w:tcPr>
          <w:p>
            <w:pPr>
              <w:pStyle w:val="TableParagraph"/>
              <w:spacing w:before="105"/>
              <w:ind w:left="20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Entity</w:t>
            </w:r>
          </w:p>
        </w:tc>
        <w:tc>
          <w:tcPr>
            <w:tcW w:w="441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Entity-specific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historical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exception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4"/>
                <w:sz w:val="16"/>
              </w:rPr>
              <w:t>rate</w:t>
            </w:r>
          </w:p>
        </w:tc>
        <w:tc>
          <w:tcPr>
            <w:tcW w:w="915" w:type="dxa"/>
          </w:tcPr>
          <w:p>
            <w:pPr>
              <w:pStyle w:val="TableParagraph"/>
              <w:ind w:left="19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0.25</w:t>
            </w:r>
          </w:p>
        </w:tc>
      </w:tr>
      <w:tr>
        <w:trPr>
          <w:trHeight w:val="434" w:hRule="atLeast"/>
        </w:trPr>
        <w:tc>
          <w:tcPr>
            <w:tcW w:w="1470" w:type="dxa"/>
            <w:shd w:val="clear" w:color="auto" w:fill="F5F7FA"/>
          </w:tcPr>
          <w:p>
            <w:pPr>
              <w:pStyle w:val="TableParagraph"/>
              <w:spacing w:before="105"/>
              <w:ind w:left="20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Product</w:t>
            </w:r>
          </w:p>
        </w:tc>
        <w:tc>
          <w:tcPr>
            <w:tcW w:w="4410" w:type="dxa"/>
            <w:shd w:val="clear" w:color="auto" w:fill="F5F7F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Product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complexity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market</w:t>
            </w:r>
            <w:r>
              <w:rPr>
                <w:spacing w:val="17"/>
                <w:sz w:val="16"/>
              </w:rPr>
              <w:t> </w:t>
            </w:r>
            <w:r>
              <w:rPr>
                <w:spacing w:val="-4"/>
                <w:sz w:val="16"/>
              </w:rPr>
              <w:t>risk</w:t>
            </w:r>
          </w:p>
        </w:tc>
        <w:tc>
          <w:tcPr>
            <w:tcW w:w="915" w:type="dxa"/>
            <w:shd w:val="clear" w:color="auto" w:fill="F5F7FA"/>
          </w:tcPr>
          <w:p>
            <w:pPr>
              <w:pStyle w:val="TableParagraph"/>
              <w:ind w:left="19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0.25</w:t>
            </w:r>
          </w:p>
        </w:tc>
      </w:tr>
      <w:tr>
        <w:trPr>
          <w:trHeight w:val="419" w:hRule="atLeast"/>
        </w:trPr>
        <w:tc>
          <w:tcPr>
            <w:tcW w:w="1470" w:type="dxa"/>
          </w:tcPr>
          <w:p>
            <w:pPr>
              <w:pStyle w:val="TableParagraph"/>
              <w:spacing w:before="105"/>
              <w:ind w:left="20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Aging</w:t>
            </w:r>
          </w:p>
        </w:tc>
        <w:tc>
          <w:tcPr>
            <w:tcW w:w="441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Days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outstanding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/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Maximum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aging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threshold</w:t>
            </w:r>
          </w:p>
        </w:tc>
        <w:tc>
          <w:tcPr>
            <w:tcW w:w="915" w:type="dxa"/>
          </w:tcPr>
          <w:p>
            <w:pPr>
              <w:pStyle w:val="TableParagraph"/>
              <w:ind w:left="19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0.20</w:t>
            </w:r>
          </w:p>
        </w:tc>
      </w:tr>
      <w:tr>
        <w:trPr>
          <w:trHeight w:val="434" w:hRule="atLeast"/>
        </w:trPr>
        <w:tc>
          <w:tcPr>
            <w:tcW w:w="1470" w:type="dxa"/>
            <w:shd w:val="clear" w:color="auto" w:fill="F5F7FA"/>
          </w:tcPr>
          <w:p>
            <w:pPr>
              <w:pStyle w:val="TableParagraph"/>
              <w:spacing w:before="105"/>
              <w:ind w:left="20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Reason</w:t>
            </w:r>
            <w:r>
              <w:rPr>
                <w:rFonts w:ascii="Arial"/>
                <w:b/>
                <w:spacing w:val="18"/>
                <w:sz w:val="16"/>
              </w:rPr>
              <w:t> </w:t>
            </w:r>
            <w:r>
              <w:rPr>
                <w:rFonts w:ascii="Arial"/>
                <w:b/>
                <w:spacing w:val="-4"/>
                <w:sz w:val="16"/>
              </w:rPr>
              <w:t>Code</w:t>
            </w:r>
          </w:p>
        </w:tc>
        <w:tc>
          <w:tcPr>
            <w:tcW w:w="4410" w:type="dxa"/>
            <w:shd w:val="clear" w:color="auto" w:fill="F5F7F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Materiality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score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(Price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mismatch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=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0.9,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Process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=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0.3)</w:t>
            </w:r>
          </w:p>
        </w:tc>
        <w:tc>
          <w:tcPr>
            <w:tcW w:w="915" w:type="dxa"/>
            <w:shd w:val="clear" w:color="auto" w:fill="F5F7FA"/>
          </w:tcPr>
          <w:p>
            <w:pPr>
              <w:pStyle w:val="TableParagraph"/>
              <w:ind w:left="19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0.15</w:t>
            </w:r>
          </w:p>
        </w:tc>
      </w:tr>
      <w:tr>
        <w:trPr>
          <w:trHeight w:val="419" w:hRule="atLeast"/>
        </w:trPr>
        <w:tc>
          <w:tcPr>
            <w:tcW w:w="1470" w:type="dxa"/>
          </w:tcPr>
          <w:p>
            <w:pPr>
              <w:pStyle w:val="TableParagraph"/>
              <w:spacing w:before="105"/>
              <w:ind w:left="20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Trade</w:t>
            </w:r>
            <w:r>
              <w:rPr>
                <w:rFonts w:ascii="Arial"/>
                <w:b/>
                <w:spacing w:val="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Value</w:t>
            </w:r>
          </w:p>
        </w:tc>
        <w:tc>
          <w:tcPr>
            <w:tcW w:w="441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Log(amount)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Log(maximum</w:t>
            </w:r>
            <w:r>
              <w:rPr>
                <w:spacing w:val="22"/>
                <w:sz w:val="16"/>
              </w:rPr>
              <w:t> </w:t>
            </w:r>
            <w:r>
              <w:rPr>
                <w:spacing w:val="-2"/>
                <w:sz w:val="16"/>
              </w:rPr>
              <w:t>amount)</w:t>
            </w:r>
          </w:p>
        </w:tc>
        <w:tc>
          <w:tcPr>
            <w:tcW w:w="915" w:type="dxa"/>
          </w:tcPr>
          <w:p>
            <w:pPr>
              <w:pStyle w:val="TableParagraph"/>
              <w:ind w:left="19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0.15</w:t>
            </w:r>
          </w:p>
        </w:tc>
      </w:tr>
    </w:tbl>
    <w:p>
      <w:pPr>
        <w:pStyle w:val="BodyText"/>
        <w:spacing w:before="121"/>
        <w:rPr>
          <w:rFonts w:ascii="Arial"/>
          <w:b/>
        </w:rPr>
      </w:pPr>
    </w:p>
    <w:p>
      <w:pPr>
        <w:pStyle w:val="Heading1"/>
        <w:numPr>
          <w:ilvl w:val="1"/>
          <w:numId w:val="2"/>
        </w:numPr>
        <w:tabs>
          <w:tab w:pos="546" w:val="left" w:leader="none"/>
        </w:tabs>
        <w:spacing w:line="240" w:lineRule="auto" w:before="0" w:after="0"/>
        <w:ind w:left="546" w:right="0" w:hanging="337"/>
        <w:jc w:val="left"/>
      </w:pPr>
      <w:r>
        <w:rPr/>
        <w:t>Stratum</w:t>
      </w:r>
      <w:r>
        <w:rPr>
          <w:spacing w:val="8"/>
        </w:rPr>
        <w:t> </w:t>
      </w:r>
      <w:r>
        <w:rPr/>
        <w:t>Probability</w:t>
      </w:r>
      <w:r>
        <w:rPr>
          <w:spacing w:val="9"/>
        </w:rPr>
        <w:t> </w:t>
      </w:r>
      <w:r>
        <w:rPr>
          <w:spacing w:val="-2"/>
        </w:rPr>
        <w:t>Calculation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209"/>
      </w:pP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stratum,</w:t>
      </w:r>
      <w:r>
        <w:rPr>
          <w:spacing w:val="-1"/>
        </w:rPr>
        <w:t> </w:t>
      </w:r>
      <w:r>
        <w:rPr/>
        <w:t>calculate</w:t>
      </w:r>
      <w:r>
        <w:rPr>
          <w:spacing w:val="-1"/>
        </w:rPr>
        <w:t> </w:t>
      </w:r>
      <w:r>
        <w:rPr/>
        <w:t>empirical</w:t>
      </w:r>
      <w:r>
        <w:rPr>
          <w:spacing w:val="-1"/>
        </w:rPr>
        <w:t> </w:t>
      </w:r>
      <w:r>
        <w:rPr/>
        <w:t>risk</w:t>
      </w:r>
      <w:r>
        <w:rPr>
          <w:spacing w:val="-1"/>
        </w:rPr>
        <w:t> </w:t>
      </w:r>
      <w:r>
        <w:rPr>
          <w:spacing w:val="-2"/>
        </w:rPr>
        <w:t>probability:</w:t>
      </w:r>
    </w:p>
    <w:p>
      <w:pPr>
        <w:pStyle w:val="BodyText"/>
        <w:spacing w:before="8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2576242</wp:posOffset>
            </wp:positionH>
            <wp:positionV relativeFrom="paragraph">
              <wp:posOffset>285124</wp:posOffset>
            </wp:positionV>
            <wp:extent cx="557893" cy="87439"/>
            <wp:effectExtent l="0" t="0" r="0" b="0"/>
            <wp:wrapTopAndBottom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93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3193633</wp:posOffset>
                </wp:positionH>
                <wp:positionV relativeFrom="paragraph">
                  <wp:posOffset>157051</wp:posOffset>
                </wp:positionV>
                <wp:extent cx="1983739" cy="309245"/>
                <wp:effectExtent l="0" t="0" r="0" b="0"/>
                <wp:wrapTopAndBottom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1983739" cy="309245"/>
                          <a:chExt cx="1983739" cy="309245"/>
                        </a:xfrm>
                      </wpg:grpSpPr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72" y="0"/>
                            <a:ext cx="1950841" cy="3088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Graphic 100"/>
                        <wps:cNvSpPr/>
                        <wps:spPr>
                          <a:xfrm>
                            <a:off x="0" y="150381"/>
                            <a:ext cx="198373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3739" h="8255">
                                <a:moveTo>
                                  <a:pt x="19834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95"/>
                                </a:lnTo>
                                <a:lnTo>
                                  <a:pt x="1983485" y="8195"/>
                                </a:lnTo>
                                <a:lnTo>
                                  <a:pt x="1983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467239pt;margin-top:12.366289pt;width:156.2pt;height:24.35pt;mso-position-horizontal-relative:page;mso-position-vertical-relative:paragraph;z-index:-15708672;mso-wrap-distance-left:0;mso-wrap-distance-right:0" id="docshapegroup41" coordorigin="5029,247" coordsize="3124,487">
                <v:shape style="position:absolute;left:5056;top:247;width:3073;height:487" type="#_x0000_t75" id="docshape42" stroked="false">
                  <v:imagedata r:id="rId22" o:title=""/>
                </v:shape>
                <v:rect style="position:absolute;left:5029;top:484;width:3124;height:13" id="docshape43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1"/>
      </w:pPr>
    </w:p>
    <w:p>
      <w:pPr>
        <w:spacing w:before="0"/>
        <w:ind w:left="209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Example </w:t>
      </w:r>
      <w:r>
        <w:rPr>
          <w:rFonts w:ascii="Arial"/>
          <w:b/>
          <w:spacing w:val="-2"/>
          <w:sz w:val="18"/>
        </w:rPr>
        <w:t>Calculations:</w:t>
      </w:r>
    </w:p>
    <w:p>
      <w:pPr>
        <w:pStyle w:val="BodyText"/>
        <w:spacing w:before="9" w:after="1"/>
        <w:rPr>
          <w:rFonts w:ascii="Arial"/>
          <w:b/>
        </w:rPr>
      </w:pPr>
    </w:p>
    <w:tbl>
      <w:tblPr>
        <w:tblW w:w="0" w:type="auto"/>
        <w:jc w:val="left"/>
        <w:tblInd w:w="1664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5"/>
        <w:gridCol w:w="930"/>
        <w:gridCol w:w="990"/>
        <w:gridCol w:w="1620"/>
        <w:gridCol w:w="1230"/>
        <w:gridCol w:w="1140"/>
      </w:tblGrid>
      <w:tr>
        <w:trPr>
          <w:trHeight w:val="434" w:hRule="atLeast"/>
        </w:trPr>
        <w:tc>
          <w:tcPr>
            <w:tcW w:w="855" w:type="dxa"/>
          </w:tcPr>
          <w:p>
            <w:pPr>
              <w:pStyle w:val="TableParagraph"/>
              <w:ind w:left="1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Entity</w:t>
            </w:r>
          </w:p>
        </w:tc>
        <w:tc>
          <w:tcPr>
            <w:tcW w:w="930" w:type="dxa"/>
          </w:tcPr>
          <w:p>
            <w:pPr>
              <w:pStyle w:val="TableParagraph"/>
              <w:ind w:left="209"/>
              <w:rPr>
                <w:sz w:val="16"/>
              </w:rPr>
            </w:pPr>
            <w:r>
              <w:rPr>
                <w:spacing w:val="-2"/>
                <w:sz w:val="16"/>
              </w:rPr>
              <w:t>Region</w:t>
            </w:r>
          </w:p>
        </w:tc>
        <w:tc>
          <w:tcPr>
            <w:tcW w:w="990" w:type="dxa"/>
          </w:tcPr>
          <w:p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Product</w:t>
            </w:r>
          </w:p>
        </w:tc>
        <w:tc>
          <w:tcPr>
            <w:tcW w:w="1620" w:type="dxa"/>
          </w:tcPr>
          <w:p>
            <w:pPr>
              <w:pStyle w:val="TableParagraph"/>
              <w:ind w:left="209"/>
              <w:rPr>
                <w:sz w:val="16"/>
              </w:rPr>
            </w:pPr>
            <w:r>
              <w:rPr>
                <w:sz w:val="16"/>
              </w:rPr>
              <w:t>High-Risk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2"/>
                <w:sz w:val="16"/>
              </w:rPr>
              <w:t>Count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Count</w:t>
            </w:r>
          </w:p>
        </w:tc>
        <w:tc>
          <w:tcPr>
            <w:tcW w:w="1140" w:type="dxa"/>
          </w:tcPr>
          <w:p>
            <w:pPr>
              <w:pStyle w:val="TableParagraph"/>
              <w:ind w:left="20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p_stratum</w:t>
            </w:r>
          </w:p>
        </w:tc>
      </w:tr>
      <w:tr>
        <w:trPr>
          <w:trHeight w:val="419" w:hRule="atLeast"/>
        </w:trPr>
        <w:tc>
          <w:tcPr>
            <w:tcW w:w="855" w:type="dxa"/>
          </w:tcPr>
          <w:p>
            <w:pPr>
              <w:pStyle w:val="TableParagraph"/>
              <w:ind w:left="19" w:right="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HBAP</w:t>
            </w:r>
          </w:p>
        </w:tc>
        <w:tc>
          <w:tcPr>
            <w:tcW w:w="930" w:type="dxa"/>
          </w:tcPr>
          <w:p>
            <w:pPr>
              <w:pStyle w:val="TableParagraph"/>
              <w:ind w:left="20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AU</w:t>
            </w:r>
          </w:p>
        </w:tc>
        <w:tc>
          <w:tcPr>
            <w:tcW w:w="990" w:type="dxa"/>
          </w:tcPr>
          <w:p>
            <w:pPr>
              <w:pStyle w:val="TableParagraph"/>
              <w:ind w:left="20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IRD</w:t>
            </w:r>
          </w:p>
        </w:tc>
        <w:tc>
          <w:tcPr>
            <w:tcW w:w="1620" w:type="dxa"/>
          </w:tcPr>
          <w:p>
            <w:pPr>
              <w:pStyle w:val="TableParagraph"/>
              <w:ind w:left="20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45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250</w:t>
            </w:r>
          </w:p>
        </w:tc>
        <w:tc>
          <w:tcPr>
            <w:tcW w:w="1140" w:type="dxa"/>
          </w:tcPr>
          <w:p>
            <w:pPr>
              <w:pStyle w:val="TableParagraph"/>
              <w:ind w:left="20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0.18</w:t>
            </w:r>
          </w:p>
        </w:tc>
      </w:tr>
    </w:tbl>
    <w:p>
      <w:pPr>
        <w:pStyle w:val="TableParagraph"/>
        <w:spacing w:after="0"/>
        <w:rPr>
          <w:sz w:val="16"/>
        </w:rPr>
        <w:sectPr>
          <w:type w:val="continuous"/>
          <w:pgSz w:w="12240" w:h="15840"/>
          <w:pgMar w:top="580" w:bottom="549" w:left="1080" w:right="1080"/>
        </w:sectPr>
      </w:pPr>
    </w:p>
    <w:tbl>
      <w:tblPr>
        <w:tblW w:w="0" w:type="auto"/>
        <w:jc w:val="left"/>
        <w:tblInd w:w="1664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5"/>
        <w:gridCol w:w="930"/>
        <w:gridCol w:w="990"/>
        <w:gridCol w:w="1620"/>
        <w:gridCol w:w="1230"/>
        <w:gridCol w:w="1140"/>
      </w:tblGrid>
      <w:tr>
        <w:trPr>
          <w:trHeight w:val="434" w:hRule="atLeast"/>
        </w:trPr>
        <w:tc>
          <w:tcPr>
            <w:tcW w:w="855" w:type="dxa"/>
          </w:tcPr>
          <w:p>
            <w:pPr>
              <w:pStyle w:val="TableParagraph"/>
              <w:ind w:left="1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Entity</w:t>
            </w:r>
          </w:p>
        </w:tc>
        <w:tc>
          <w:tcPr>
            <w:tcW w:w="930" w:type="dxa"/>
          </w:tcPr>
          <w:p>
            <w:pPr>
              <w:pStyle w:val="TableParagraph"/>
              <w:ind w:left="209"/>
              <w:rPr>
                <w:sz w:val="16"/>
              </w:rPr>
            </w:pPr>
            <w:r>
              <w:rPr>
                <w:spacing w:val="-2"/>
                <w:sz w:val="16"/>
              </w:rPr>
              <w:t>Region</w:t>
            </w:r>
          </w:p>
        </w:tc>
        <w:tc>
          <w:tcPr>
            <w:tcW w:w="990" w:type="dxa"/>
          </w:tcPr>
          <w:p>
            <w:pPr>
              <w:pStyle w:val="TableParagraph"/>
              <w:ind w:left="21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Product</w:t>
            </w:r>
          </w:p>
        </w:tc>
        <w:tc>
          <w:tcPr>
            <w:tcW w:w="1620" w:type="dxa"/>
          </w:tcPr>
          <w:p>
            <w:pPr>
              <w:pStyle w:val="TableParagraph"/>
              <w:ind w:left="209"/>
              <w:rPr>
                <w:sz w:val="16"/>
              </w:rPr>
            </w:pPr>
            <w:r>
              <w:rPr>
                <w:sz w:val="16"/>
              </w:rPr>
              <w:t>High-Risk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2"/>
                <w:sz w:val="16"/>
              </w:rPr>
              <w:t>Count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Count</w:t>
            </w:r>
          </w:p>
        </w:tc>
        <w:tc>
          <w:tcPr>
            <w:tcW w:w="1140" w:type="dxa"/>
          </w:tcPr>
          <w:p>
            <w:pPr>
              <w:pStyle w:val="TableParagraph"/>
              <w:ind w:left="20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p_stratum</w:t>
            </w:r>
          </w:p>
        </w:tc>
      </w:tr>
      <w:tr>
        <w:trPr>
          <w:trHeight w:val="419" w:hRule="atLeast"/>
        </w:trPr>
        <w:tc>
          <w:tcPr>
            <w:tcW w:w="855" w:type="dxa"/>
            <w:shd w:val="clear" w:color="auto" w:fill="F5F7FA"/>
          </w:tcPr>
          <w:p>
            <w:pPr>
              <w:pStyle w:val="TableParagraph"/>
              <w:ind w:left="1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HBEU</w:t>
            </w:r>
          </w:p>
        </w:tc>
        <w:tc>
          <w:tcPr>
            <w:tcW w:w="930" w:type="dxa"/>
            <w:shd w:val="clear" w:color="auto" w:fill="F5F7FA"/>
          </w:tcPr>
          <w:p>
            <w:pPr>
              <w:pStyle w:val="TableParagraph"/>
              <w:ind w:left="20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LN</w:t>
            </w:r>
          </w:p>
        </w:tc>
        <w:tc>
          <w:tcPr>
            <w:tcW w:w="990" w:type="dxa"/>
            <w:shd w:val="clear" w:color="auto" w:fill="F5F7FA"/>
          </w:tcPr>
          <w:p>
            <w:pPr>
              <w:pStyle w:val="TableParagraph"/>
              <w:ind w:left="206"/>
              <w:rPr>
                <w:sz w:val="16"/>
              </w:rPr>
            </w:pPr>
            <w:r>
              <w:rPr>
                <w:spacing w:val="-2"/>
                <w:sz w:val="16"/>
              </w:rPr>
              <w:t>Equities</w:t>
            </w:r>
          </w:p>
        </w:tc>
        <w:tc>
          <w:tcPr>
            <w:tcW w:w="1620" w:type="dxa"/>
            <w:shd w:val="clear" w:color="auto" w:fill="F5F7FA"/>
          </w:tcPr>
          <w:p>
            <w:pPr>
              <w:pStyle w:val="TableParagraph"/>
              <w:ind w:left="20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32</w:t>
            </w:r>
          </w:p>
        </w:tc>
        <w:tc>
          <w:tcPr>
            <w:tcW w:w="1230" w:type="dxa"/>
            <w:shd w:val="clear" w:color="auto" w:fill="F5F7F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400</w:t>
            </w:r>
          </w:p>
        </w:tc>
        <w:tc>
          <w:tcPr>
            <w:tcW w:w="1140" w:type="dxa"/>
            <w:shd w:val="clear" w:color="auto" w:fill="F5F7FA"/>
          </w:tcPr>
          <w:p>
            <w:pPr>
              <w:pStyle w:val="TableParagraph"/>
              <w:ind w:left="20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0.08</w:t>
            </w:r>
          </w:p>
        </w:tc>
      </w:tr>
      <w:tr>
        <w:trPr>
          <w:trHeight w:val="434" w:hRule="atLeast"/>
        </w:trPr>
        <w:tc>
          <w:tcPr>
            <w:tcW w:w="855" w:type="dxa"/>
          </w:tcPr>
          <w:p>
            <w:pPr>
              <w:pStyle w:val="TableParagraph"/>
              <w:ind w:left="1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HBUS</w:t>
            </w:r>
          </w:p>
        </w:tc>
        <w:tc>
          <w:tcPr>
            <w:tcW w:w="930" w:type="dxa"/>
          </w:tcPr>
          <w:p>
            <w:pPr>
              <w:pStyle w:val="TableParagraph"/>
              <w:ind w:left="20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NY</w:t>
            </w:r>
          </w:p>
        </w:tc>
        <w:tc>
          <w:tcPr>
            <w:tcW w:w="990" w:type="dxa"/>
          </w:tcPr>
          <w:p>
            <w:pPr>
              <w:pStyle w:val="TableParagraph"/>
              <w:ind w:left="20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FX</w:t>
            </w:r>
          </w:p>
        </w:tc>
        <w:tc>
          <w:tcPr>
            <w:tcW w:w="1620" w:type="dxa"/>
          </w:tcPr>
          <w:p>
            <w:pPr>
              <w:pStyle w:val="TableParagraph"/>
              <w:ind w:left="20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67</w:t>
            </w:r>
          </w:p>
        </w:tc>
        <w:tc>
          <w:tcPr>
            <w:tcW w:w="123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320</w:t>
            </w:r>
          </w:p>
        </w:tc>
        <w:tc>
          <w:tcPr>
            <w:tcW w:w="1140" w:type="dxa"/>
          </w:tcPr>
          <w:p>
            <w:pPr>
              <w:pStyle w:val="TableParagraph"/>
              <w:ind w:left="20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0.21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5"/>
        <w:rPr>
          <w:rFonts w:ascii="Arial"/>
          <w:b/>
          <w:sz w:val="20"/>
        </w:rPr>
      </w:pPr>
    </w:p>
    <w:p>
      <w:pPr>
        <w:pStyle w:val="Heading1"/>
        <w:numPr>
          <w:ilvl w:val="0"/>
          <w:numId w:val="2"/>
        </w:numPr>
        <w:tabs>
          <w:tab w:pos="433" w:val="left" w:leader="none"/>
        </w:tabs>
        <w:spacing w:line="240" w:lineRule="auto" w:before="0" w:after="0"/>
        <w:ind w:left="433" w:right="0" w:hanging="224"/>
        <w:jc w:val="left"/>
      </w:pPr>
      <w:r>
        <w:rPr/>
        <w:t>Implementation</w:t>
      </w:r>
      <w:r>
        <w:rPr>
          <w:spacing w:val="14"/>
        </w:rPr>
        <w:t> </w:t>
      </w:r>
      <w:r>
        <w:rPr>
          <w:spacing w:val="-2"/>
        </w:rPr>
        <w:t>Methodology</w:t>
      </w:r>
    </w:p>
    <w:p>
      <w:pPr>
        <w:pStyle w:val="BodyText"/>
        <w:spacing w:before="170"/>
        <w:rPr>
          <w:rFonts w:ascii="Arial"/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546" w:val="left" w:leader="none"/>
        </w:tabs>
        <w:spacing w:line="240" w:lineRule="auto" w:before="0" w:after="0"/>
        <w:ind w:left="546" w:right="0" w:hanging="337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Step-by-Step</w:t>
      </w:r>
      <w:r>
        <w:rPr>
          <w:rFonts w:ascii="Arial"/>
          <w:b/>
          <w:spacing w:val="12"/>
          <w:sz w:val="20"/>
        </w:rPr>
        <w:t> </w:t>
      </w:r>
      <w:r>
        <w:rPr>
          <w:rFonts w:ascii="Arial"/>
          <w:b/>
          <w:spacing w:val="-2"/>
          <w:sz w:val="20"/>
        </w:rPr>
        <w:t>Process</w:t>
      </w:r>
    </w:p>
    <w:p>
      <w:pPr>
        <w:pStyle w:val="Heading2"/>
        <w:spacing w:before="194"/>
      </w:pPr>
      <w:r>
        <w:rPr/>
        <w:t>Step 1: Data </w:t>
      </w:r>
      <w:r>
        <w:rPr>
          <w:spacing w:val="-2"/>
        </w:rPr>
        <w:t>Preparation</w:t>
      </w:r>
    </w:p>
    <w:p>
      <w:pPr>
        <w:pStyle w:val="BodyText"/>
        <w:spacing w:before="39"/>
        <w:rPr>
          <w:rFonts w:ascii="Arial"/>
          <w:b/>
        </w:rPr>
      </w:pPr>
    </w:p>
    <w:p>
      <w:pPr>
        <w:pStyle w:val="ListParagraph"/>
        <w:numPr>
          <w:ilvl w:val="2"/>
          <w:numId w:val="2"/>
        </w:numPr>
        <w:tabs>
          <w:tab w:pos="538" w:val="left" w:leader="none"/>
        </w:tabs>
        <w:spacing w:line="240" w:lineRule="auto" w:before="0" w:after="0"/>
        <w:ind w:left="538" w:right="0" w:hanging="199"/>
        <w:jc w:val="left"/>
        <w:rPr>
          <w:sz w:val="18"/>
        </w:rPr>
      </w:pPr>
      <w:r>
        <w:rPr>
          <w:sz w:val="18"/>
        </w:rPr>
        <w:t>Extract</w:t>
      </w:r>
      <w:r>
        <w:rPr>
          <w:spacing w:val="-1"/>
          <w:sz w:val="18"/>
        </w:rPr>
        <w:t> </w:t>
      </w:r>
      <w:r>
        <w:rPr>
          <w:sz w:val="18"/>
        </w:rPr>
        <w:t>all</w:t>
      </w:r>
      <w:r>
        <w:rPr>
          <w:spacing w:val="-1"/>
          <w:sz w:val="18"/>
        </w:rPr>
        <w:t> </w:t>
      </w:r>
      <w:r>
        <w:rPr>
          <w:sz w:val="18"/>
        </w:rPr>
        <w:t>L1</w:t>
      </w:r>
      <w:r>
        <w:rPr>
          <w:spacing w:val="-1"/>
          <w:sz w:val="18"/>
        </w:rPr>
        <w:t> </w:t>
      </w:r>
      <w:r>
        <w:rPr>
          <w:sz w:val="18"/>
        </w:rPr>
        <w:t>exceptions for</w:t>
      </w:r>
      <w:r>
        <w:rPr>
          <w:spacing w:val="-1"/>
          <w:sz w:val="18"/>
        </w:rPr>
        <w:t> </w:t>
      </w:r>
      <w:r>
        <w:rPr>
          <w:sz w:val="18"/>
        </w:rPr>
        <w:t>audit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period</w:t>
      </w:r>
    </w:p>
    <w:p>
      <w:pPr>
        <w:pStyle w:val="ListParagraph"/>
        <w:numPr>
          <w:ilvl w:val="2"/>
          <w:numId w:val="2"/>
        </w:numPr>
        <w:tabs>
          <w:tab w:pos="538" w:val="left" w:leader="none"/>
        </w:tabs>
        <w:spacing w:line="240" w:lineRule="auto" w:before="156" w:after="0"/>
        <w:ind w:left="538" w:right="0" w:hanging="199"/>
        <w:jc w:val="left"/>
        <w:rPr>
          <w:sz w:val="18"/>
        </w:rPr>
      </w:pPr>
      <w:r>
        <w:rPr>
          <w:sz w:val="18"/>
        </w:rPr>
        <w:t>Filter out</w:t>
      </w:r>
      <w:r>
        <w:rPr>
          <w:spacing w:val="1"/>
          <w:sz w:val="18"/>
        </w:rPr>
        <w:t> </w:t>
      </w:r>
      <w:r>
        <w:rPr>
          <w:sz w:val="18"/>
        </w:rPr>
        <w:t>L2 </w:t>
      </w:r>
      <w:r>
        <w:rPr>
          <w:spacing w:val="-2"/>
          <w:sz w:val="18"/>
        </w:rPr>
        <w:t>escalations</w:t>
      </w:r>
    </w:p>
    <w:p>
      <w:pPr>
        <w:pStyle w:val="ListParagraph"/>
        <w:numPr>
          <w:ilvl w:val="2"/>
          <w:numId w:val="2"/>
        </w:numPr>
        <w:tabs>
          <w:tab w:pos="538" w:val="left" w:leader="none"/>
        </w:tabs>
        <w:spacing w:line="240" w:lineRule="auto" w:before="156" w:after="0"/>
        <w:ind w:left="538" w:right="0" w:hanging="199"/>
        <w:jc w:val="left"/>
        <w:rPr>
          <w:sz w:val="18"/>
        </w:rPr>
      </w:pPr>
      <w:r>
        <w:rPr>
          <w:sz w:val="18"/>
        </w:rPr>
        <w:t>Validate</w:t>
      </w:r>
      <w:r>
        <w:rPr>
          <w:spacing w:val="-5"/>
          <w:sz w:val="18"/>
        </w:rPr>
        <w:t> </w:t>
      </w:r>
      <w:r>
        <w:rPr>
          <w:sz w:val="18"/>
        </w:rPr>
        <w:t>data</w:t>
      </w:r>
      <w:r>
        <w:rPr>
          <w:spacing w:val="-4"/>
          <w:sz w:val="18"/>
        </w:rPr>
        <w:t> </w:t>
      </w:r>
      <w:r>
        <w:rPr>
          <w:sz w:val="18"/>
        </w:rPr>
        <w:t>completeness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key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attributes</w:t>
      </w:r>
    </w:p>
    <w:p>
      <w:pPr>
        <w:pStyle w:val="ListParagraph"/>
        <w:numPr>
          <w:ilvl w:val="2"/>
          <w:numId w:val="2"/>
        </w:numPr>
        <w:tabs>
          <w:tab w:pos="538" w:val="left" w:leader="none"/>
        </w:tabs>
        <w:spacing w:line="240" w:lineRule="auto" w:before="157" w:after="0"/>
        <w:ind w:left="538" w:right="0" w:hanging="199"/>
        <w:jc w:val="left"/>
        <w:rPr>
          <w:sz w:val="18"/>
        </w:rPr>
      </w:pPr>
      <w:r>
        <w:rPr>
          <w:sz w:val="18"/>
        </w:rPr>
        <w:t>Calculate</w:t>
      </w:r>
      <w:r>
        <w:rPr>
          <w:spacing w:val="-5"/>
          <w:sz w:val="18"/>
        </w:rPr>
        <w:t> </w:t>
      </w:r>
      <w:r>
        <w:rPr>
          <w:sz w:val="18"/>
        </w:rPr>
        <w:t>composite</w:t>
      </w:r>
      <w:r>
        <w:rPr>
          <w:spacing w:val="-4"/>
          <w:sz w:val="18"/>
        </w:rPr>
        <w:t> </w:t>
      </w:r>
      <w:r>
        <w:rPr>
          <w:sz w:val="18"/>
        </w:rPr>
        <w:t>risk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scores</w:t>
      </w:r>
    </w:p>
    <w:p>
      <w:pPr>
        <w:pStyle w:val="Heading2"/>
        <w:spacing w:before="153"/>
      </w:pPr>
      <w:r>
        <w:rPr/>
        <w:t>Step 2: </w:t>
      </w:r>
      <w:r>
        <w:rPr>
          <w:spacing w:val="-2"/>
        </w:rPr>
        <w:t>Stratification</w:t>
      </w:r>
    </w:p>
    <w:p>
      <w:pPr>
        <w:pStyle w:val="BodyText"/>
        <w:spacing w:before="39"/>
        <w:rPr>
          <w:rFonts w:ascii="Arial"/>
          <w:b/>
        </w:rPr>
      </w:pPr>
    </w:p>
    <w:p>
      <w:pPr>
        <w:pStyle w:val="ListParagraph"/>
        <w:numPr>
          <w:ilvl w:val="0"/>
          <w:numId w:val="4"/>
        </w:numPr>
        <w:tabs>
          <w:tab w:pos="538" w:val="left" w:leader="none"/>
        </w:tabs>
        <w:spacing w:line="240" w:lineRule="auto" w:before="0" w:after="0"/>
        <w:ind w:left="538" w:right="0" w:hanging="199"/>
        <w:jc w:val="left"/>
        <w:rPr>
          <w:sz w:val="18"/>
        </w:rPr>
      </w:pPr>
      <w:r>
        <w:rPr>
          <w:sz w:val="18"/>
        </w:rPr>
        <w:t>Create Entity × Region</w:t>
      </w:r>
      <w:r>
        <w:rPr>
          <w:spacing w:val="1"/>
          <w:sz w:val="18"/>
        </w:rPr>
        <w:t> </w:t>
      </w:r>
      <w:r>
        <w:rPr>
          <w:sz w:val="18"/>
        </w:rPr>
        <w:t>× Product </w:t>
      </w:r>
      <w:r>
        <w:rPr>
          <w:spacing w:val="-2"/>
          <w:sz w:val="18"/>
        </w:rPr>
        <w:t>strata</w:t>
      </w:r>
    </w:p>
    <w:p>
      <w:pPr>
        <w:pStyle w:val="ListParagraph"/>
        <w:numPr>
          <w:ilvl w:val="0"/>
          <w:numId w:val="4"/>
        </w:numPr>
        <w:tabs>
          <w:tab w:pos="538" w:val="left" w:leader="none"/>
        </w:tabs>
        <w:spacing w:line="240" w:lineRule="auto" w:before="156" w:after="0"/>
        <w:ind w:left="538" w:right="0" w:hanging="199"/>
        <w:jc w:val="left"/>
        <w:rPr>
          <w:sz w:val="18"/>
        </w:rPr>
      </w:pPr>
      <w:r>
        <w:rPr>
          <w:sz w:val="18"/>
        </w:rPr>
        <w:t>Calculate</w:t>
      </w:r>
      <w:r>
        <w:rPr>
          <w:spacing w:val="-1"/>
          <w:sz w:val="18"/>
        </w:rPr>
        <w:t> </w:t>
      </w:r>
      <w:r>
        <w:rPr>
          <w:sz w:val="18"/>
        </w:rPr>
        <w:t>stratum</w:t>
      </w:r>
      <w:r>
        <w:rPr>
          <w:spacing w:val="-1"/>
          <w:sz w:val="18"/>
        </w:rPr>
        <w:t> </w:t>
      </w:r>
      <w:r>
        <w:rPr>
          <w:sz w:val="18"/>
        </w:rPr>
        <w:t>sizes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risk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characteristics</w:t>
      </w:r>
    </w:p>
    <w:p>
      <w:pPr>
        <w:pStyle w:val="ListParagraph"/>
        <w:numPr>
          <w:ilvl w:val="0"/>
          <w:numId w:val="4"/>
        </w:numPr>
        <w:tabs>
          <w:tab w:pos="538" w:val="left" w:leader="none"/>
        </w:tabs>
        <w:spacing w:line="240" w:lineRule="auto" w:before="157" w:after="0"/>
        <w:ind w:left="538" w:right="0" w:hanging="199"/>
        <w:jc w:val="left"/>
        <w:rPr>
          <w:sz w:val="18"/>
        </w:rPr>
      </w:pPr>
      <w:r>
        <w:rPr>
          <w:sz w:val="18"/>
        </w:rPr>
        <w:t>Identify</w:t>
      </w:r>
      <w:r>
        <w:rPr>
          <w:spacing w:val="-1"/>
          <w:sz w:val="18"/>
        </w:rPr>
        <w:t> </w:t>
      </w:r>
      <w:r>
        <w:rPr>
          <w:sz w:val="18"/>
        </w:rPr>
        <w:t>empty strata and minimum coverage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requirements</w:t>
      </w:r>
    </w:p>
    <w:p>
      <w:pPr>
        <w:pStyle w:val="Heading2"/>
        <w:spacing w:before="153"/>
      </w:pPr>
      <w:r>
        <w:rPr/>
        <w:t>Step</w:t>
      </w:r>
      <w:r>
        <w:rPr>
          <w:spacing w:val="-4"/>
        </w:rPr>
        <w:t> </w:t>
      </w:r>
      <w:r>
        <w:rPr/>
        <w:t>3:</w:t>
      </w:r>
      <w:r>
        <w:rPr>
          <w:spacing w:val="-1"/>
        </w:rPr>
        <w:t> </w:t>
      </w:r>
      <w:r>
        <w:rPr/>
        <w:t>Risk</w:t>
      </w:r>
      <w:r>
        <w:rPr>
          <w:spacing w:val="-1"/>
        </w:rPr>
        <w:t> </w:t>
      </w:r>
      <w:r>
        <w:rPr/>
        <w:t>Weight</w:t>
      </w:r>
      <w:r>
        <w:rPr>
          <w:spacing w:val="-7"/>
        </w:rPr>
        <w:t> </w:t>
      </w:r>
      <w:r>
        <w:rPr>
          <w:spacing w:val="-2"/>
        </w:rPr>
        <w:t>Assignment</w:t>
      </w:r>
    </w:p>
    <w:p>
      <w:pPr>
        <w:pStyle w:val="BodyText"/>
        <w:spacing w:before="39"/>
        <w:rPr>
          <w:rFonts w:ascii="Arial"/>
          <w:b/>
        </w:rPr>
      </w:pPr>
    </w:p>
    <w:p>
      <w:pPr>
        <w:pStyle w:val="ListParagraph"/>
        <w:numPr>
          <w:ilvl w:val="0"/>
          <w:numId w:val="5"/>
        </w:numPr>
        <w:tabs>
          <w:tab w:pos="538" w:val="left" w:leader="none"/>
        </w:tabs>
        <w:spacing w:line="240" w:lineRule="auto" w:before="0" w:after="0"/>
        <w:ind w:left="538" w:right="0" w:hanging="199"/>
        <w:jc w:val="left"/>
        <w:rPr>
          <w:sz w:val="18"/>
        </w:rPr>
      </w:pPr>
      <w:r>
        <w:rPr>
          <w:sz w:val="18"/>
        </w:rPr>
        <w:t>Apply</w:t>
      </w:r>
      <w:r>
        <w:rPr>
          <w:spacing w:val="-1"/>
          <w:sz w:val="18"/>
        </w:rPr>
        <w:t> </w:t>
      </w:r>
      <w:r>
        <w:rPr>
          <w:sz w:val="18"/>
        </w:rPr>
        <w:t>entity-level risk</w:t>
      </w:r>
      <w:r>
        <w:rPr>
          <w:spacing w:val="-1"/>
          <w:sz w:val="18"/>
        </w:rPr>
        <w:t> </w:t>
      </w:r>
      <w:r>
        <w:rPr>
          <w:sz w:val="18"/>
        </w:rPr>
        <w:t>weights (HBAP:</w:t>
      </w:r>
      <w:r>
        <w:rPr>
          <w:spacing w:val="-1"/>
          <w:sz w:val="18"/>
        </w:rPr>
        <w:t> </w:t>
      </w:r>
      <w:r>
        <w:rPr>
          <w:sz w:val="18"/>
        </w:rPr>
        <w:t>1.4, HBEU:</w:t>
      </w:r>
      <w:r>
        <w:rPr>
          <w:spacing w:val="-1"/>
          <w:sz w:val="18"/>
        </w:rPr>
        <w:t> </w:t>
      </w:r>
      <w:r>
        <w:rPr>
          <w:sz w:val="18"/>
        </w:rPr>
        <w:t>1.2, HBUS:</w:t>
      </w:r>
      <w:r>
        <w:rPr>
          <w:spacing w:val="-1"/>
          <w:sz w:val="18"/>
        </w:rPr>
        <w:t> </w:t>
      </w:r>
      <w:r>
        <w:rPr>
          <w:spacing w:val="-4"/>
          <w:sz w:val="18"/>
        </w:rPr>
        <w:t>1.6)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</w:tabs>
        <w:spacing w:line="240" w:lineRule="auto" w:before="156" w:after="0"/>
        <w:ind w:left="538" w:right="0" w:hanging="199"/>
        <w:jc w:val="left"/>
        <w:rPr>
          <w:sz w:val="18"/>
        </w:rPr>
      </w:pPr>
      <w:r>
        <w:rPr>
          <w:sz w:val="18"/>
        </w:rPr>
        <w:t>Apply</w:t>
      </w:r>
      <w:r>
        <w:rPr>
          <w:spacing w:val="-4"/>
          <w:sz w:val="18"/>
        </w:rPr>
        <w:t> </w:t>
      </w:r>
      <w:r>
        <w:rPr>
          <w:sz w:val="18"/>
        </w:rPr>
        <w:t>regional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adjustments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</w:tabs>
        <w:spacing w:line="240" w:lineRule="auto" w:before="156" w:after="0"/>
        <w:ind w:left="538" w:right="0" w:hanging="199"/>
        <w:jc w:val="left"/>
        <w:rPr>
          <w:sz w:val="18"/>
        </w:rPr>
      </w:pPr>
      <w:r>
        <w:rPr>
          <w:sz w:val="18"/>
        </w:rPr>
        <w:t>Apply</w:t>
      </w:r>
      <w:r>
        <w:rPr>
          <w:spacing w:val="-3"/>
          <w:sz w:val="18"/>
        </w:rPr>
        <w:t> </w:t>
      </w:r>
      <w:r>
        <w:rPr>
          <w:sz w:val="18"/>
        </w:rPr>
        <w:t>product</w:t>
      </w:r>
      <w:r>
        <w:rPr>
          <w:spacing w:val="-2"/>
          <w:sz w:val="18"/>
        </w:rPr>
        <w:t> </w:t>
      </w:r>
      <w:r>
        <w:rPr>
          <w:sz w:val="18"/>
        </w:rPr>
        <w:t>complexity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multipliers</w:t>
      </w:r>
    </w:p>
    <w:p>
      <w:pPr>
        <w:pStyle w:val="ListParagraph"/>
        <w:numPr>
          <w:ilvl w:val="0"/>
          <w:numId w:val="5"/>
        </w:numPr>
        <w:tabs>
          <w:tab w:pos="538" w:val="left" w:leader="none"/>
        </w:tabs>
        <w:spacing w:line="240" w:lineRule="auto" w:before="157" w:after="0"/>
        <w:ind w:left="538" w:right="0" w:hanging="199"/>
        <w:jc w:val="left"/>
        <w:rPr>
          <w:sz w:val="18"/>
        </w:rPr>
      </w:pPr>
      <w:r>
        <w:rPr>
          <w:sz w:val="18"/>
        </w:rPr>
        <w:t>Calculate</w:t>
      </w:r>
      <w:r>
        <w:rPr>
          <w:spacing w:val="-3"/>
          <w:sz w:val="18"/>
        </w:rPr>
        <w:t> </w:t>
      </w:r>
      <w:r>
        <w:rPr>
          <w:sz w:val="18"/>
        </w:rPr>
        <w:t>composite</w:t>
      </w:r>
      <w:r>
        <w:rPr>
          <w:spacing w:val="-3"/>
          <w:sz w:val="18"/>
        </w:rPr>
        <w:t> </w:t>
      </w:r>
      <w:r>
        <w:rPr>
          <w:sz w:val="18"/>
        </w:rPr>
        <w:t>stratum</w:t>
      </w:r>
      <w:r>
        <w:rPr>
          <w:spacing w:val="-2"/>
          <w:sz w:val="18"/>
        </w:rPr>
        <w:t> </w:t>
      </w:r>
      <w:r>
        <w:rPr>
          <w:sz w:val="18"/>
        </w:rPr>
        <w:t>risk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weights</w:t>
      </w:r>
    </w:p>
    <w:p>
      <w:pPr>
        <w:pStyle w:val="Heading2"/>
        <w:spacing w:before="153"/>
      </w:pPr>
      <w:r>
        <w:rPr/>
        <w:t>Step 4: Sample Size </w:t>
      </w:r>
      <w:r>
        <w:rPr>
          <w:spacing w:val="-2"/>
        </w:rPr>
        <w:t>Calculation</w:t>
      </w:r>
    </w:p>
    <w:p>
      <w:pPr>
        <w:pStyle w:val="BodyText"/>
        <w:spacing w:before="39"/>
        <w:rPr>
          <w:rFonts w:ascii="Arial"/>
          <w:b/>
        </w:rPr>
      </w:pPr>
    </w:p>
    <w:p>
      <w:pPr>
        <w:pStyle w:val="ListParagraph"/>
        <w:numPr>
          <w:ilvl w:val="0"/>
          <w:numId w:val="6"/>
        </w:numPr>
        <w:tabs>
          <w:tab w:pos="538" w:val="left" w:leader="none"/>
        </w:tabs>
        <w:spacing w:line="240" w:lineRule="auto" w:before="0" w:after="0"/>
        <w:ind w:left="538" w:right="0" w:hanging="199"/>
        <w:jc w:val="left"/>
        <w:rPr>
          <w:sz w:val="18"/>
        </w:rPr>
      </w:pPr>
      <w:r>
        <w:rPr>
          <w:sz w:val="18"/>
        </w:rPr>
        <w:t>Calculate</w:t>
      </w:r>
      <w:r>
        <w:rPr>
          <w:spacing w:val="-2"/>
          <w:sz w:val="18"/>
        </w:rPr>
        <w:t> </w:t>
      </w:r>
      <w:r>
        <w:rPr>
          <w:sz w:val="18"/>
        </w:rPr>
        <w:t>base</w:t>
      </w:r>
      <w:r>
        <w:rPr>
          <w:spacing w:val="-2"/>
          <w:sz w:val="18"/>
        </w:rPr>
        <w:t> </w:t>
      </w:r>
      <w:r>
        <w:rPr>
          <w:sz w:val="18"/>
        </w:rPr>
        <w:t>statistical</w:t>
      </w:r>
      <w:r>
        <w:rPr>
          <w:spacing w:val="-2"/>
          <w:sz w:val="18"/>
        </w:rPr>
        <w:t> </w:t>
      </w:r>
      <w:r>
        <w:rPr>
          <w:sz w:val="18"/>
        </w:rPr>
        <w:t>sample</w:t>
      </w:r>
      <w:r>
        <w:rPr>
          <w:spacing w:val="-2"/>
          <w:sz w:val="18"/>
        </w:rPr>
        <w:t> </w:t>
      </w:r>
      <w:r>
        <w:rPr>
          <w:sz w:val="18"/>
        </w:rPr>
        <w:t>size</w:t>
      </w:r>
      <w:r>
        <w:rPr>
          <w:spacing w:val="-2"/>
          <w:sz w:val="18"/>
        </w:rPr>
        <w:t> </w:t>
      </w:r>
      <w:r>
        <w:rPr>
          <w:sz w:val="18"/>
        </w:rPr>
        <w:t>per</w:t>
      </w:r>
      <w:r>
        <w:rPr>
          <w:spacing w:val="-2"/>
          <w:sz w:val="18"/>
        </w:rPr>
        <w:t> stratum</w:t>
      </w:r>
    </w:p>
    <w:p>
      <w:pPr>
        <w:pStyle w:val="ListParagraph"/>
        <w:numPr>
          <w:ilvl w:val="0"/>
          <w:numId w:val="6"/>
        </w:numPr>
        <w:tabs>
          <w:tab w:pos="538" w:val="left" w:leader="none"/>
        </w:tabs>
        <w:spacing w:line="240" w:lineRule="auto" w:before="156" w:after="0"/>
        <w:ind w:left="538" w:right="0" w:hanging="199"/>
        <w:jc w:val="left"/>
        <w:rPr>
          <w:sz w:val="18"/>
        </w:rPr>
      </w:pPr>
      <w:r>
        <w:rPr>
          <w:sz w:val="18"/>
        </w:rPr>
        <w:t>Apply</w:t>
      </w:r>
      <w:r>
        <w:rPr>
          <w:spacing w:val="-3"/>
          <w:sz w:val="18"/>
        </w:rPr>
        <w:t> </w:t>
      </w:r>
      <w:r>
        <w:rPr>
          <w:sz w:val="18"/>
        </w:rPr>
        <w:t>risk</w:t>
      </w:r>
      <w:r>
        <w:rPr>
          <w:spacing w:val="-2"/>
          <w:sz w:val="18"/>
        </w:rPr>
        <w:t> </w:t>
      </w:r>
      <w:r>
        <w:rPr>
          <w:sz w:val="18"/>
        </w:rPr>
        <w:t>weight</w:t>
      </w:r>
      <w:r>
        <w:rPr>
          <w:spacing w:val="-2"/>
          <w:sz w:val="18"/>
        </w:rPr>
        <w:t> multipliers</w:t>
      </w:r>
    </w:p>
    <w:p>
      <w:pPr>
        <w:pStyle w:val="ListParagraph"/>
        <w:numPr>
          <w:ilvl w:val="0"/>
          <w:numId w:val="6"/>
        </w:numPr>
        <w:tabs>
          <w:tab w:pos="538" w:val="left" w:leader="none"/>
        </w:tabs>
        <w:spacing w:line="240" w:lineRule="auto" w:before="157" w:after="0"/>
        <w:ind w:left="538" w:right="0" w:hanging="199"/>
        <w:jc w:val="left"/>
        <w:rPr>
          <w:sz w:val="18"/>
        </w:rPr>
      </w:pPr>
      <w:r>
        <w:rPr>
          <w:sz w:val="18"/>
        </w:rPr>
        <w:t>Enforce</w:t>
      </w:r>
      <w:r>
        <w:rPr>
          <w:spacing w:val="-2"/>
          <w:sz w:val="18"/>
        </w:rPr>
        <w:t> </w:t>
      </w:r>
      <w:r>
        <w:rPr>
          <w:sz w:val="18"/>
        </w:rPr>
        <w:t>minimum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regulatory</w:t>
      </w:r>
      <w:r>
        <w:rPr>
          <w:spacing w:val="-2"/>
          <w:sz w:val="18"/>
        </w:rPr>
        <w:t> requirements</w:t>
      </w:r>
    </w:p>
    <w:p>
      <w:pPr>
        <w:pStyle w:val="ListParagraph"/>
        <w:numPr>
          <w:ilvl w:val="0"/>
          <w:numId w:val="6"/>
        </w:numPr>
        <w:tabs>
          <w:tab w:pos="538" w:val="left" w:leader="none"/>
        </w:tabs>
        <w:spacing w:line="240" w:lineRule="auto" w:before="156" w:after="0"/>
        <w:ind w:left="538" w:right="0" w:hanging="199"/>
        <w:jc w:val="left"/>
        <w:rPr>
          <w:sz w:val="18"/>
        </w:rPr>
      </w:pPr>
      <w:r>
        <w:rPr>
          <w:sz w:val="18"/>
        </w:rPr>
        <w:t>Validate</w:t>
      </w:r>
      <w:r>
        <w:rPr>
          <w:spacing w:val="-5"/>
          <w:sz w:val="18"/>
        </w:rPr>
        <w:t> </w:t>
      </w:r>
      <w:r>
        <w:rPr>
          <w:sz w:val="18"/>
        </w:rPr>
        <w:t>total</w:t>
      </w:r>
      <w:r>
        <w:rPr>
          <w:spacing w:val="-5"/>
          <w:sz w:val="18"/>
        </w:rPr>
        <w:t> </w:t>
      </w:r>
      <w:r>
        <w:rPr>
          <w:sz w:val="18"/>
        </w:rPr>
        <w:t>sample</w:t>
      </w:r>
      <w:r>
        <w:rPr>
          <w:spacing w:val="-5"/>
          <w:sz w:val="18"/>
        </w:rPr>
        <w:t> </w:t>
      </w:r>
      <w:r>
        <w:rPr>
          <w:sz w:val="18"/>
        </w:rPr>
        <w:t>size</w:t>
      </w:r>
      <w:r>
        <w:rPr>
          <w:spacing w:val="-5"/>
          <w:sz w:val="18"/>
        </w:rPr>
        <w:t> </w:t>
      </w:r>
      <w:r>
        <w:rPr>
          <w:sz w:val="18"/>
        </w:rPr>
        <w:t>against</w:t>
      </w:r>
      <w:r>
        <w:rPr>
          <w:spacing w:val="-5"/>
          <w:sz w:val="18"/>
        </w:rPr>
        <w:t> </w:t>
      </w:r>
      <w:r>
        <w:rPr>
          <w:sz w:val="18"/>
        </w:rPr>
        <w:t>audit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capacity</w:t>
      </w:r>
    </w:p>
    <w:p>
      <w:pPr>
        <w:pStyle w:val="Heading2"/>
        <w:spacing w:before="153"/>
      </w:pPr>
      <w:r>
        <w:rPr/>
        <w:t>Step 5: Sample </w:t>
      </w:r>
      <w:r>
        <w:rPr>
          <w:spacing w:val="-2"/>
        </w:rPr>
        <w:t>Selection</w:t>
      </w:r>
    </w:p>
    <w:p>
      <w:pPr>
        <w:pStyle w:val="BodyText"/>
        <w:spacing w:before="39"/>
        <w:rPr>
          <w:rFonts w:ascii="Arial"/>
          <w:b/>
        </w:rPr>
      </w:pPr>
    </w:p>
    <w:p>
      <w:pPr>
        <w:pStyle w:val="ListParagraph"/>
        <w:numPr>
          <w:ilvl w:val="0"/>
          <w:numId w:val="7"/>
        </w:numPr>
        <w:tabs>
          <w:tab w:pos="538" w:val="left" w:leader="none"/>
        </w:tabs>
        <w:spacing w:line="240" w:lineRule="auto" w:before="0" w:after="0"/>
        <w:ind w:left="538" w:right="0" w:hanging="199"/>
        <w:jc w:val="left"/>
        <w:rPr>
          <w:sz w:val="18"/>
        </w:rPr>
      </w:pPr>
      <w:r>
        <w:rPr>
          <w:sz w:val="18"/>
        </w:rPr>
        <w:t>Allocate</w:t>
      </w:r>
      <w:r>
        <w:rPr>
          <w:spacing w:val="-3"/>
          <w:sz w:val="18"/>
        </w:rPr>
        <w:t> </w:t>
      </w:r>
      <w:r>
        <w:rPr>
          <w:sz w:val="18"/>
        </w:rPr>
        <w:t>70%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risk-based</w:t>
      </w:r>
      <w:r>
        <w:rPr>
          <w:spacing w:val="-3"/>
          <w:sz w:val="18"/>
        </w:rPr>
        <w:t> </w:t>
      </w:r>
      <w:r>
        <w:rPr>
          <w:sz w:val="18"/>
        </w:rPr>
        <w:t>stratified</w:t>
      </w:r>
      <w:r>
        <w:rPr>
          <w:spacing w:val="-2"/>
          <w:sz w:val="18"/>
        </w:rPr>
        <w:t> sampling</w:t>
      </w:r>
    </w:p>
    <w:p>
      <w:pPr>
        <w:pStyle w:val="ListParagraph"/>
        <w:numPr>
          <w:ilvl w:val="0"/>
          <w:numId w:val="7"/>
        </w:numPr>
        <w:tabs>
          <w:tab w:pos="538" w:val="left" w:leader="none"/>
        </w:tabs>
        <w:spacing w:line="240" w:lineRule="auto" w:before="156" w:after="0"/>
        <w:ind w:left="538" w:right="0" w:hanging="199"/>
        <w:jc w:val="left"/>
        <w:rPr>
          <w:sz w:val="18"/>
        </w:rPr>
      </w:pPr>
      <w:r>
        <w:rPr>
          <w:sz w:val="18"/>
        </w:rPr>
        <w:t>Apply</w:t>
      </w:r>
      <w:r>
        <w:rPr>
          <w:spacing w:val="-2"/>
          <w:sz w:val="18"/>
        </w:rPr>
        <w:t> </w:t>
      </w:r>
      <w:r>
        <w:rPr>
          <w:sz w:val="18"/>
        </w:rPr>
        <w:t>anomaly</w:t>
      </w:r>
      <w:r>
        <w:rPr>
          <w:spacing w:val="-2"/>
          <w:sz w:val="18"/>
        </w:rPr>
        <w:t> </w:t>
      </w:r>
      <w:r>
        <w:rPr>
          <w:sz w:val="18"/>
        </w:rPr>
        <w:t>detection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20%</w:t>
      </w:r>
      <w:r>
        <w:rPr>
          <w:spacing w:val="-2"/>
          <w:sz w:val="18"/>
        </w:rPr>
        <w:t> allocation</w:t>
      </w:r>
    </w:p>
    <w:p>
      <w:pPr>
        <w:pStyle w:val="ListParagraph"/>
        <w:numPr>
          <w:ilvl w:val="0"/>
          <w:numId w:val="7"/>
        </w:numPr>
        <w:tabs>
          <w:tab w:pos="538" w:val="left" w:leader="none"/>
        </w:tabs>
        <w:spacing w:line="240" w:lineRule="auto" w:before="157" w:after="0"/>
        <w:ind w:left="538" w:right="0" w:hanging="199"/>
        <w:jc w:val="left"/>
        <w:rPr>
          <w:sz w:val="18"/>
        </w:rPr>
      </w:pPr>
      <w:r>
        <w:rPr>
          <w:sz w:val="18"/>
        </w:rPr>
        <w:t>Select</w:t>
      </w:r>
      <w:r>
        <w:rPr>
          <w:spacing w:val="1"/>
          <w:sz w:val="18"/>
        </w:rPr>
        <w:t> </w:t>
      </w:r>
      <w:r>
        <w:rPr>
          <w:sz w:val="18"/>
        </w:rPr>
        <w:t>10%</w:t>
      </w:r>
      <w:r>
        <w:rPr>
          <w:spacing w:val="1"/>
          <w:sz w:val="18"/>
        </w:rPr>
        <w:t> </w:t>
      </w:r>
      <w:r>
        <w:rPr>
          <w:sz w:val="18"/>
        </w:rPr>
        <w:t>pure</w:t>
      </w:r>
      <w:r>
        <w:rPr>
          <w:spacing w:val="1"/>
          <w:sz w:val="18"/>
        </w:rPr>
        <w:t> </w:t>
      </w:r>
      <w:r>
        <w:rPr>
          <w:sz w:val="18"/>
        </w:rPr>
        <w:t>random for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coverage</w:t>
      </w:r>
    </w:p>
    <w:p>
      <w:pPr>
        <w:pStyle w:val="ListParagraph"/>
        <w:numPr>
          <w:ilvl w:val="0"/>
          <w:numId w:val="7"/>
        </w:numPr>
        <w:tabs>
          <w:tab w:pos="538" w:val="left" w:leader="none"/>
        </w:tabs>
        <w:spacing w:line="240" w:lineRule="auto" w:before="156" w:after="0"/>
        <w:ind w:left="538" w:right="0" w:hanging="199"/>
        <w:jc w:val="left"/>
        <w:rPr>
          <w:sz w:val="18"/>
        </w:rPr>
      </w:pPr>
      <w:r>
        <w:rPr>
          <w:sz w:val="18"/>
        </w:rPr>
        <w:t>Remove</w:t>
      </w:r>
      <w:r>
        <w:rPr>
          <w:spacing w:val="-2"/>
          <w:sz w:val="18"/>
        </w:rPr>
        <w:t> </w:t>
      </w:r>
      <w:r>
        <w:rPr>
          <w:sz w:val="18"/>
        </w:rPr>
        <w:t>duplicates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validate</w:t>
      </w:r>
      <w:r>
        <w:rPr>
          <w:spacing w:val="-2"/>
          <w:sz w:val="18"/>
        </w:rPr>
        <w:t> selection</w:t>
      </w:r>
    </w:p>
    <w:p>
      <w:pPr>
        <w:pStyle w:val="BodyText"/>
        <w:spacing w:before="156"/>
      </w:pPr>
    </w:p>
    <w:p>
      <w:pPr>
        <w:pStyle w:val="Heading1"/>
        <w:numPr>
          <w:ilvl w:val="1"/>
          <w:numId w:val="2"/>
        </w:numPr>
        <w:tabs>
          <w:tab w:pos="546" w:val="left" w:leader="none"/>
        </w:tabs>
        <w:spacing w:line="240" w:lineRule="auto" w:before="0" w:after="0"/>
        <w:ind w:left="546" w:right="0" w:hanging="337"/>
        <w:jc w:val="left"/>
      </w:pPr>
      <w:r>
        <w:rPr/>
        <w:t>Quality Assurance</w:t>
      </w:r>
      <w:r>
        <w:rPr>
          <w:spacing w:val="10"/>
        </w:rPr>
        <w:t> </w:t>
      </w:r>
      <w:r>
        <w:rPr>
          <w:spacing w:val="-2"/>
        </w:rPr>
        <w:t>Checks</w:t>
      </w:r>
    </w:p>
    <w:p>
      <w:pPr>
        <w:pStyle w:val="Heading2"/>
        <w:spacing w:before="194"/>
      </w:pPr>
      <w:r>
        <w:rPr/>
        <w:t>Coverage </w:t>
      </w:r>
      <w:r>
        <w:rPr>
          <w:spacing w:val="-2"/>
        </w:rPr>
        <w:t>Validation:</w:t>
      </w:r>
    </w:p>
    <w:p>
      <w:pPr>
        <w:pStyle w:val="BodyText"/>
        <w:spacing w:before="38"/>
        <w:rPr>
          <w:rFonts w:ascii="Arial"/>
          <w:b/>
        </w:rPr>
      </w:pPr>
    </w:p>
    <w:p>
      <w:pPr>
        <w:pStyle w:val="BodyText"/>
        <w:spacing w:line="424" w:lineRule="auto"/>
        <w:ind w:left="539" w:right="55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895350</wp:posOffset>
                </wp:positionH>
                <wp:positionV relativeFrom="paragraph">
                  <wp:posOffset>58241</wp:posOffset>
                </wp:positionV>
                <wp:extent cx="38100" cy="3810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4.585908pt;width:3pt;height:3pt;mso-position-horizontal-relative:page;mso-position-vertical-relative:paragraph;z-index:15749120" id="docshape44" coordorigin="1410,92" coordsize="60,60" path="m1444,152l1436,152,1432,151,1410,126,1410,118,1436,92,1444,92,1470,118,1470,122,1470,126,1448,151,1444,15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895350</wp:posOffset>
                </wp:positionH>
                <wp:positionV relativeFrom="paragraph">
                  <wp:posOffset>286841</wp:posOffset>
                </wp:positionV>
                <wp:extent cx="38100" cy="3810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22.585907pt;width:3pt;height:3pt;mso-position-horizontal-relative:page;mso-position-vertical-relative:paragraph;z-index:15749632" id="docshape45" coordorigin="1410,452" coordsize="60,60" path="m1444,512l1436,512,1432,511,1410,486,1410,478,1436,452,1444,452,1470,478,1470,482,1470,486,1448,511,1444,51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Ensure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entities</w:t>
      </w:r>
      <w:r>
        <w:rPr>
          <w:spacing w:val="-9"/>
        </w:rPr>
        <w:t> </w:t>
      </w:r>
      <w:r>
        <w:rPr/>
        <w:t>represented</w:t>
      </w:r>
      <w:r>
        <w:rPr>
          <w:spacing w:val="-9"/>
        </w:rPr>
        <w:t> </w:t>
      </w:r>
      <w:r>
        <w:rPr/>
        <w:t>proportionally Verify regional balance within entities</w:t>
      </w:r>
    </w:p>
    <w:p>
      <w:pPr>
        <w:pStyle w:val="BodyText"/>
        <w:spacing w:line="424" w:lineRule="auto"/>
        <w:ind w:left="539" w:right="55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895350</wp:posOffset>
                </wp:positionH>
                <wp:positionV relativeFrom="paragraph">
                  <wp:posOffset>57475</wp:posOffset>
                </wp:positionV>
                <wp:extent cx="38100" cy="3810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4.525614pt;width:3pt;height:3pt;mso-position-horizontal-relative:page;mso-position-vertical-relative:paragraph;z-index:15750144" id="docshape46" coordorigin="1410,91" coordsize="60,60" path="m1444,151l1436,151,1432,150,1410,124,1410,117,1436,91,1444,91,1470,117,1470,121,1470,124,1448,150,1444,1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895350</wp:posOffset>
                </wp:positionH>
                <wp:positionV relativeFrom="paragraph">
                  <wp:posOffset>286075</wp:posOffset>
                </wp:positionV>
                <wp:extent cx="38100" cy="3810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22.525614pt;width:3pt;height:3pt;mso-position-horizontal-relative:page;mso-position-vertical-relative:paragraph;z-index:15750656" id="docshape47" coordorigin="1410,451" coordsize="60,60" path="m1444,511l1436,511,1432,510,1410,484,1410,477,1436,451,1444,451,1470,477,1470,481,1470,484,1448,510,1444,51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Confirm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/>
        <w:t>coverage</w:t>
      </w:r>
      <w:r>
        <w:rPr>
          <w:spacing w:val="-7"/>
        </w:rPr>
        <w:t> </w:t>
      </w:r>
      <w:r>
        <w:rPr/>
        <w:t>across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categories Validate high-risk exception inclusion rates</w:t>
      </w:r>
    </w:p>
    <w:p>
      <w:pPr>
        <w:pStyle w:val="BodyText"/>
        <w:spacing w:after="0" w:line="424" w:lineRule="auto"/>
        <w:sectPr>
          <w:type w:val="continuous"/>
          <w:pgSz w:w="12240" w:h="15840"/>
          <w:pgMar w:top="580" w:bottom="280" w:left="1080" w:right="1080"/>
        </w:sectPr>
      </w:pPr>
    </w:p>
    <w:p>
      <w:pPr>
        <w:pStyle w:val="Heading2"/>
        <w:spacing w:before="66"/>
      </w:pPr>
      <w:r>
        <w:rPr/>
        <w:t>Statistical </w:t>
      </w:r>
      <w:r>
        <w:rPr>
          <w:spacing w:val="-2"/>
        </w:rPr>
        <w:t>Integrity:</w:t>
      </w:r>
    </w:p>
    <w:p>
      <w:pPr>
        <w:pStyle w:val="BodyText"/>
        <w:spacing w:before="39"/>
        <w:rPr>
          <w:rFonts w:ascii="Arial"/>
          <w:b/>
        </w:rPr>
      </w:pPr>
    </w:p>
    <w:p>
      <w:pPr>
        <w:pStyle w:val="BodyText"/>
        <w:spacing w:line="424" w:lineRule="auto"/>
        <w:ind w:left="329" w:right="6486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9"/>
          <w:sz w:val="20"/>
        </w:rPr>
        <w:t> </w:t>
      </w:r>
      <w:r>
        <w:rPr/>
        <w:t>Confirm</w:t>
      </w:r>
      <w:r>
        <w:rPr>
          <w:spacing w:val="-5"/>
        </w:rPr>
        <w:t> </w:t>
      </w:r>
      <w:r>
        <w:rPr/>
        <w:t>confidence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maintenance </w:t>
      </w: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Verify margin of error compliance</w:t>
      </w:r>
    </w:p>
    <w:p>
      <w:pPr>
        <w:pStyle w:val="BodyText"/>
        <w:spacing w:line="203" w:lineRule="exact"/>
        <w:ind w:left="32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Validate sample representativeness</w:t>
      </w:r>
    </w:p>
    <w:p>
      <w:pPr>
        <w:pStyle w:val="BodyText"/>
        <w:spacing w:before="156"/>
        <w:ind w:left="32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Document any deviations and justifications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  <w:numPr>
          <w:ilvl w:val="0"/>
          <w:numId w:val="2"/>
        </w:numPr>
        <w:tabs>
          <w:tab w:pos="426" w:val="left" w:leader="none"/>
        </w:tabs>
        <w:spacing w:line="240" w:lineRule="auto" w:before="0" w:after="0"/>
        <w:ind w:left="426" w:right="0" w:hanging="217"/>
        <w:jc w:val="left"/>
      </w:pPr>
      <w:r>
        <w:rPr/>
        <w:t>Anomaly</w:t>
      </w:r>
      <w:r>
        <w:rPr>
          <w:spacing w:val="8"/>
        </w:rPr>
        <w:t> </w:t>
      </w:r>
      <w:r>
        <w:rPr/>
        <w:t>Detection</w:t>
      </w:r>
      <w:r>
        <w:rPr>
          <w:spacing w:val="9"/>
        </w:rPr>
        <w:t> </w:t>
      </w:r>
      <w:r>
        <w:rPr>
          <w:spacing w:val="-2"/>
        </w:rPr>
        <w:t>Component</w:t>
      </w:r>
    </w:p>
    <w:p>
      <w:pPr>
        <w:pStyle w:val="BodyText"/>
        <w:spacing w:before="170"/>
        <w:rPr>
          <w:rFonts w:ascii="Arial"/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546" w:val="left" w:leader="none"/>
        </w:tabs>
        <w:spacing w:line="240" w:lineRule="auto" w:before="0" w:after="0"/>
        <w:ind w:left="546" w:right="0" w:hanging="337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Machine</w:t>
      </w:r>
      <w:r>
        <w:rPr>
          <w:rFonts w:ascii="Arial"/>
          <w:b/>
          <w:spacing w:val="8"/>
          <w:sz w:val="20"/>
        </w:rPr>
        <w:t> </w:t>
      </w:r>
      <w:r>
        <w:rPr>
          <w:rFonts w:ascii="Arial"/>
          <w:b/>
          <w:sz w:val="20"/>
        </w:rPr>
        <w:t>Learning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pacing w:val="-2"/>
          <w:sz w:val="20"/>
        </w:rPr>
        <w:t>Algorithm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Heading2"/>
      </w:pPr>
      <w:r>
        <w:rPr/>
        <w:t>Isolation Forest </w:t>
      </w:r>
      <w:r>
        <w:rPr>
          <w:spacing w:val="-2"/>
        </w:rPr>
        <w:t>Implementation:</w:t>
      </w:r>
    </w:p>
    <w:p>
      <w:pPr>
        <w:pStyle w:val="BodyText"/>
        <w:spacing w:before="4"/>
        <w:rPr>
          <w:rFonts w:ascii="Arial"/>
          <w:b/>
          <w:sz w:val="19"/>
        </w:rPr>
      </w:pPr>
      <w:r>
        <w:rPr>
          <w:rFonts w:ascii="Arial"/>
          <w:b/>
          <w:sz w:val="19"/>
        </w:rPr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3138399</wp:posOffset>
            </wp:positionH>
            <wp:positionV relativeFrom="paragraph">
              <wp:posOffset>156994</wp:posOffset>
            </wp:positionV>
            <wp:extent cx="1473024" cy="195262"/>
            <wp:effectExtent l="0" t="0" r="0" b="0"/>
            <wp:wrapTopAndBottom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024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BodyText"/>
        <w:ind w:left="209"/>
      </w:pPr>
      <w:r>
        <w:rPr>
          <w:spacing w:val="-2"/>
        </w:rPr>
        <w:t>Where:</w:t>
      </w:r>
    </w:p>
    <w:p>
      <w:pPr>
        <w:pStyle w:val="BodyText"/>
        <w:spacing w:before="43"/>
      </w:pPr>
    </w:p>
    <w:p>
      <w:pPr>
        <w:pStyle w:val="BodyText"/>
        <w:ind w:left="32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position w:val="-4"/>
          <w:sz w:val="20"/>
        </w:rPr>
        <w:t> </w:t>
      </w:r>
      <w:r>
        <w:rPr>
          <w:rFonts w:ascii="Times New Roman"/>
          <w:spacing w:val="-19"/>
          <w:position w:val="-4"/>
          <w:sz w:val="20"/>
        </w:rPr>
        <w:drawing>
          <wp:inline distT="0" distB="0" distL="0" distR="0">
            <wp:extent cx="472205" cy="136475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205" cy="13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  <w:position w:val="-4"/>
          <w:sz w:val="20"/>
        </w:rPr>
      </w:r>
      <w:r>
        <w:rPr>
          <w:rFonts w:ascii="Times New Roman"/>
          <w:spacing w:val="40"/>
          <w:sz w:val="20"/>
        </w:rPr>
        <w:t> </w:t>
      </w:r>
      <w:r>
        <w:rPr/>
        <w:t>= Average path length of point x over all isolation trees</w:t>
      </w:r>
    </w:p>
    <w:p>
      <w:pPr>
        <w:pStyle w:val="BodyText"/>
        <w:spacing w:before="144"/>
        <w:ind w:left="32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position w:val="-4"/>
          <w:sz w:val="20"/>
        </w:rPr>
        <w:t> </w:t>
      </w:r>
      <w:r>
        <w:rPr>
          <w:rFonts w:ascii="Times New Roman"/>
          <w:spacing w:val="7"/>
          <w:position w:val="-4"/>
          <w:sz w:val="20"/>
        </w:rPr>
        <w:drawing>
          <wp:inline distT="0" distB="0" distL="0" distR="0">
            <wp:extent cx="229551" cy="136475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1" cy="13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"/>
          <w:position w:val="-4"/>
          <w:sz w:val="20"/>
        </w:rPr>
      </w:r>
      <w:r>
        <w:rPr>
          <w:rFonts w:ascii="Times New Roman"/>
          <w:spacing w:val="7"/>
          <w:sz w:val="20"/>
        </w:rPr>
        <w:t> </w:t>
      </w:r>
      <w:r>
        <w:rPr/>
        <w:t>=</w:t>
      </w:r>
      <w:r>
        <w:rPr>
          <w:spacing w:val="-1"/>
        </w:rPr>
        <w:t> </w:t>
      </w:r>
      <w:r>
        <w:rPr/>
        <w:t>Average path length of unsuccessful search in BST with n points</w:t>
      </w:r>
    </w:p>
    <w:p>
      <w:pPr>
        <w:pStyle w:val="Heading2"/>
        <w:spacing w:before="141"/>
      </w:pPr>
      <w:r>
        <w:rPr/>
        <w:t>Feature Selection for </w:t>
      </w:r>
      <w:r>
        <w:rPr>
          <w:spacing w:val="-2"/>
        </w:rPr>
        <w:t>OMRC:</w:t>
      </w:r>
    </w:p>
    <w:p>
      <w:pPr>
        <w:pStyle w:val="BodyText"/>
        <w:spacing w:before="36"/>
        <w:rPr>
          <w:rFonts w:ascii="Arial"/>
          <w:b/>
        </w:rPr>
      </w:pPr>
    </w:p>
    <w:p>
      <w:pPr>
        <w:pStyle w:val="ListParagraph"/>
        <w:numPr>
          <w:ilvl w:val="2"/>
          <w:numId w:val="2"/>
        </w:numPr>
        <w:tabs>
          <w:tab w:pos="538" w:val="left" w:leader="none"/>
        </w:tabs>
        <w:spacing w:line="240" w:lineRule="auto" w:before="0" w:after="0"/>
        <w:ind w:left="538" w:right="0" w:hanging="199"/>
        <w:jc w:val="left"/>
        <w:rPr>
          <w:sz w:val="18"/>
        </w:rPr>
      </w:pPr>
      <w:r>
        <w:rPr>
          <w:rFonts w:ascii="Arial"/>
          <w:b/>
          <w:sz w:val="18"/>
        </w:rPr>
        <w:t>Transaction</w:t>
      </w:r>
      <w:r>
        <w:rPr>
          <w:rFonts w:ascii="Arial"/>
          <w:b/>
          <w:spacing w:val="-13"/>
          <w:sz w:val="18"/>
        </w:rPr>
        <w:t> </w:t>
      </w:r>
      <w:r>
        <w:rPr>
          <w:rFonts w:ascii="Arial"/>
          <w:b/>
          <w:sz w:val="18"/>
        </w:rPr>
        <w:t>Amount</w:t>
      </w:r>
      <w:r>
        <w:rPr>
          <w:rFonts w:ascii="Arial"/>
          <w:b/>
          <w:spacing w:val="-8"/>
          <w:sz w:val="18"/>
        </w:rPr>
        <w:t> </w:t>
      </w:r>
      <w:r>
        <w:rPr>
          <w:sz w:val="18"/>
        </w:rPr>
        <w:t>(log-</w:t>
      </w:r>
      <w:r>
        <w:rPr>
          <w:spacing w:val="-2"/>
          <w:sz w:val="18"/>
        </w:rPr>
        <w:t>transformed)</w:t>
      </w:r>
    </w:p>
    <w:p>
      <w:pPr>
        <w:pStyle w:val="ListParagraph"/>
        <w:numPr>
          <w:ilvl w:val="2"/>
          <w:numId w:val="2"/>
        </w:numPr>
        <w:tabs>
          <w:tab w:pos="538" w:val="left" w:leader="none"/>
        </w:tabs>
        <w:spacing w:line="240" w:lineRule="auto" w:before="153" w:after="0"/>
        <w:ind w:left="538" w:right="0" w:hanging="199"/>
        <w:jc w:val="left"/>
        <w:rPr>
          <w:sz w:val="18"/>
        </w:rPr>
      </w:pPr>
      <w:r>
        <w:rPr>
          <w:rFonts w:ascii="Arial"/>
          <w:b/>
          <w:sz w:val="18"/>
        </w:rPr>
        <w:t>Risk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Score</w:t>
      </w:r>
      <w:r>
        <w:rPr>
          <w:rFonts w:ascii="Arial"/>
          <w:b/>
          <w:spacing w:val="-4"/>
          <w:sz w:val="18"/>
        </w:rPr>
        <w:t> </w:t>
      </w:r>
      <w:r>
        <w:rPr>
          <w:sz w:val="18"/>
        </w:rPr>
        <w:t>(composite</w:t>
      </w:r>
      <w:r>
        <w:rPr>
          <w:spacing w:val="-2"/>
          <w:sz w:val="18"/>
        </w:rPr>
        <w:t> </w:t>
      </w:r>
      <w:r>
        <w:rPr>
          <w:sz w:val="18"/>
        </w:rPr>
        <w:t>calculated</w:t>
      </w:r>
      <w:r>
        <w:rPr>
          <w:spacing w:val="-2"/>
          <w:sz w:val="18"/>
        </w:rPr>
        <w:t> above)</w:t>
      </w:r>
    </w:p>
    <w:p>
      <w:pPr>
        <w:pStyle w:val="ListParagraph"/>
        <w:numPr>
          <w:ilvl w:val="2"/>
          <w:numId w:val="2"/>
        </w:numPr>
        <w:tabs>
          <w:tab w:pos="538" w:val="left" w:leader="none"/>
        </w:tabs>
        <w:spacing w:line="240" w:lineRule="auto" w:before="153" w:after="0"/>
        <w:ind w:left="538" w:right="0" w:hanging="199"/>
        <w:jc w:val="left"/>
        <w:rPr>
          <w:sz w:val="18"/>
        </w:rPr>
      </w:pPr>
      <w:r>
        <w:rPr>
          <w:rFonts w:ascii="Arial"/>
          <w:b/>
          <w:sz w:val="18"/>
        </w:rPr>
        <w:t>Exception</w:t>
      </w:r>
      <w:r>
        <w:rPr>
          <w:rFonts w:ascii="Arial"/>
          <w:b/>
          <w:spacing w:val="-7"/>
          <w:sz w:val="18"/>
        </w:rPr>
        <w:t> </w:t>
      </w:r>
      <w:r>
        <w:rPr>
          <w:rFonts w:ascii="Arial"/>
          <w:b/>
          <w:sz w:val="18"/>
        </w:rPr>
        <w:t>Aging </w:t>
      </w:r>
      <w:r>
        <w:rPr>
          <w:spacing w:val="-2"/>
          <w:sz w:val="18"/>
        </w:rPr>
        <w:t>(days)</w:t>
      </w:r>
    </w:p>
    <w:p>
      <w:pPr>
        <w:pStyle w:val="ListParagraph"/>
        <w:numPr>
          <w:ilvl w:val="2"/>
          <w:numId w:val="2"/>
        </w:numPr>
        <w:tabs>
          <w:tab w:pos="538" w:val="left" w:leader="none"/>
        </w:tabs>
        <w:spacing w:line="240" w:lineRule="auto" w:before="153" w:after="0"/>
        <w:ind w:left="538" w:right="0" w:hanging="199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Counterparty Risk </w:t>
      </w:r>
      <w:r>
        <w:rPr>
          <w:rFonts w:ascii="Arial"/>
          <w:b/>
          <w:spacing w:val="-2"/>
          <w:sz w:val="18"/>
        </w:rPr>
        <w:t>Rating</w:t>
      </w:r>
    </w:p>
    <w:p>
      <w:pPr>
        <w:pStyle w:val="ListParagraph"/>
        <w:numPr>
          <w:ilvl w:val="2"/>
          <w:numId w:val="2"/>
        </w:numPr>
        <w:tabs>
          <w:tab w:pos="538" w:val="left" w:leader="none"/>
        </w:tabs>
        <w:spacing w:line="240" w:lineRule="auto" w:before="153" w:after="0"/>
        <w:ind w:left="538" w:right="0" w:hanging="199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Product Complexity </w:t>
      </w:r>
      <w:r>
        <w:rPr>
          <w:rFonts w:ascii="Arial"/>
          <w:b/>
          <w:spacing w:val="-2"/>
          <w:sz w:val="18"/>
        </w:rPr>
        <w:t>Score</w:t>
      </w:r>
    </w:p>
    <w:p>
      <w:pPr>
        <w:pStyle w:val="ListParagraph"/>
        <w:numPr>
          <w:ilvl w:val="2"/>
          <w:numId w:val="2"/>
        </w:numPr>
        <w:tabs>
          <w:tab w:pos="538" w:val="left" w:leader="none"/>
        </w:tabs>
        <w:spacing w:line="240" w:lineRule="auto" w:before="153" w:after="0"/>
        <w:ind w:left="538" w:right="0" w:hanging="199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Historical Closure </w:t>
      </w:r>
      <w:r>
        <w:rPr>
          <w:rFonts w:ascii="Arial"/>
          <w:b/>
          <w:spacing w:val="-2"/>
          <w:sz w:val="18"/>
        </w:rPr>
        <w:t>Pattern</w:t>
      </w:r>
    </w:p>
    <w:p>
      <w:pPr>
        <w:pStyle w:val="BodyText"/>
        <w:spacing w:before="152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546" w:val="left" w:leader="none"/>
        </w:tabs>
        <w:spacing w:line="240" w:lineRule="auto" w:before="1" w:after="0"/>
        <w:ind w:left="546" w:right="0" w:hanging="337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Contamination</w:t>
      </w:r>
      <w:r>
        <w:rPr>
          <w:rFonts w:ascii="Arial"/>
          <w:b/>
          <w:spacing w:val="12"/>
          <w:sz w:val="20"/>
        </w:rPr>
        <w:t> </w:t>
      </w:r>
      <w:r>
        <w:rPr>
          <w:rFonts w:ascii="Arial"/>
          <w:b/>
          <w:spacing w:val="-2"/>
          <w:sz w:val="20"/>
        </w:rPr>
        <w:t>Parameters</w:t>
      </w:r>
    </w:p>
    <w:p>
      <w:pPr>
        <w:pStyle w:val="BodyText"/>
        <w:spacing w:before="6"/>
        <w:rPr>
          <w:rFonts w:ascii="Arial"/>
          <w:b/>
          <w:sz w:val="14"/>
        </w:rPr>
      </w:pPr>
    </w:p>
    <w:tbl>
      <w:tblPr>
        <w:tblW w:w="0" w:type="auto"/>
        <w:jc w:val="left"/>
        <w:tblInd w:w="2534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0"/>
        <w:gridCol w:w="2175"/>
        <w:gridCol w:w="1980"/>
      </w:tblGrid>
      <w:tr>
        <w:trPr>
          <w:trHeight w:val="434" w:hRule="atLeast"/>
        </w:trPr>
        <w:tc>
          <w:tcPr>
            <w:tcW w:w="870" w:type="dxa"/>
          </w:tcPr>
          <w:p>
            <w:pPr>
              <w:pStyle w:val="TableParagraph"/>
              <w:ind w:left="2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Entity</w:t>
            </w:r>
          </w:p>
        </w:tc>
        <w:tc>
          <w:tcPr>
            <w:tcW w:w="2175" w:type="dxa"/>
          </w:tcPr>
          <w:p>
            <w:pPr>
              <w:pStyle w:val="TableParagraph"/>
              <w:ind w:left="206"/>
              <w:rPr>
                <w:sz w:val="16"/>
              </w:rPr>
            </w:pPr>
            <w:r>
              <w:rPr>
                <w:sz w:val="16"/>
              </w:rPr>
              <w:t>Expected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Anomaly</w:t>
            </w:r>
            <w:r>
              <w:rPr>
                <w:spacing w:val="21"/>
                <w:sz w:val="16"/>
              </w:rPr>
              <w:t> </w:t>
            </w:r>
            <w:r>
              <w:rPr>
                <w:spacing w:val="-4"/>
                <w:sz w:val="16"/>
              </w:rPr>
              <w:t>Rate</w:t>
            </w:r>
          </w:p>
        </w:tc>
        <w:tc>
          <w:tcPr>
            <w:tcW w:w="1980" w:type="dxa"/>
          </w:tcPr>
          <w:p>
            <w:pPr>
              <w:pStyle w:val="TableParagraph"/>
              <w:ind w:left="198"/>
              <w:rPr>
                <w:sz w:val="16"/>
              </w:rPr>
            </w:pPr>
            <w:r>
              <w:rPr>
                <w:sz w:val="16"/>
              </w:rPr>
              <w:t>Contamination</w:t>
            </w:r>
            <w:r>
              <w:rPr>
                <w:spacing w:val="23"/>
                <w:sz w:val="16"/>
              </w:rPr>
              <w:t> </w:t>
            </w:r>
            <w:r>
              <w:rPr>
                <w:spacing w:val="-2"/>
                <w:sz w:val="16"/>
              </w:rPr>
              <w:t>Factor</w:t>
            </w:r>
          </w:p>
        </w:tc>
      </w:tr>
      <w:tr>
        <w:trPr>
          <w:trHeight w:val="419" w:hRule="atLeast"/>
        </w:trPr>
        <w:tc>
          <w:tcPr>
            <w:tcW w:w="870" w:type="dxa"/>
          </w:tcPr>
          <w:p>
            <w:pPr>
              <w:pStyle w:val="TableParagraph"/>
              <w:spacing w:before="105"/>
              <w:ind w:left="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w w:val="105"/>
                <w:sz w:val="16"/>
              </w:rPr>
              <w:t>HBAP</w:t>
            </w:r>
          </w:p>
        </w:tc>
        <w:tc>
          <w:tcPr>
            <w:tcW w:w="2175" w:type="dxa"/>
          </w:tcPr>
          <w:p>
            <w:pPr>
              <w:pStyle w:val="TableParagraph"/>
              <w:ind w:left="206"/>
              <w:rPr>
                <w:sz w:val="16"/>
              </w:rPr>
            </w:pPr>
            <w:r>
              <w:rPr>
                <w:sz w:val="16"/>
              </w:rPr>
              <w:t>8-</w:t>
            </w:r>
            <w:r>
              <w:rPr>
                <w:spacing w:val="-5"/>
                <w:sz w:val="16"/>
              </w:rPr>
              <w:t>12%</w:t>
            </w:r>
          </w:p>
        </w:tc>
        <w:tc>
          <w:tcPr>
            <w:tcW w:w="1980" w:type="dxa"/>
          </w:tcPr>
          <w:p>
            <w:pPr>
              <w:pStyle w:val="TableParagraph"/>
              <w:ind w:left="19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0.10</w:t>
            </w:r>
          </w:p>
        </w:tc>
      </w:tr>
      <w:tr>
        <w:trPr>
          <w:trHeight w:val="434" w:hRule="atLeast"/>
        </w:trPr>
        <w:tc>
          <w:tcPr>
            <w:tcW w:w="870" w:type="dxa"/>
            <w:shd w:val="clear" w:color="auto" w:fill="F5F7FA"/>
          </w:tcPr>
          <w:p>
            <w:pPr>
              <w:pStyle w:val="TableParagraph"/>
              <w:spacing w:before="105"/>
              <w:ind w:left="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w w:val="105"/>
                <w:sz w:val="16"/>
              </w:rPr>
              <w:t>HBEU</w:t>
            </w:r>
          </w:p>
        </w:tc>
        <w:tc>
          <w:tcPr>
            <w:tcW w:w="2175" w:type="dxa"/>
            <w:shd w:val="clear" w:color="auto" w:fill="F5F7FA"/>
          </w:tcPr>
          <w:p>
            <w:pPr>
              <w:pStyle w:val="TableParagraph"/>
              <w:ind w:left="206"/>
              <w:rPr>
                <w:sz w:val="16"/>
              </w:rPr>
            </w:pPr>
            <w:r>
              <w:rPr>
                <w:sz w:val="16"/>
              </w:rPr>
              <w:t>5-</w:t>
            </w:r>
            <w:r>
              <w:rPr>
                <w:spacing w:val="-5"/>
                <w:sz w:val="16"/>
              </w:rPr>
              <w:t>8%</w:t>
            </w:r>
          </w:p>
        </w:tc>
        <w:tc>
          <w:tcPr>
            <w:tcW w:w="1980" w:type="dxa"/>
            <w:shd w:val="clear" w:color="auto" w:fill="F5F7FA"/>
          </w:tcPr>
          <w:p>
            <w:pPr>
              <w:pStyle w:val="TableParagraph"/>
              <w:ind w:left="19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0.07</w:t>
            </w:r>
          </w:p>
        </w:tc>
      </w:tr>
      <w:tr>
        <w:trPr>
          <w:trHeight w:val="419" w:hRule="atLeast"/>
        </w:trPr>
        <w:tc>
          <w:tcPr>
            <w:tcW w:w="870" w:type="dxa"/>
          </w:tcPr>
          <w:p>
            <w:pPr>
              <w:pStyle w:val="TableParagraph"/>
              <w:spacing w:before="105"/>
              <w:ind w:left="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w w:val="105"/>
                <w:sz w:val="16"/>
              </w:rPr>
              <w:t>HBUS</w:t>
            </w:r>
          </w:p>
        </w:tc>
        <w:tc>
          <w:tcPr>
            <w:tcW w:w="2175" w:type="dxa"/>
          </w:tcPr>
          <w:p>
            <w:pPr>
              <w:pStyle w:val="TableParagraph"/>
              <w:ind w:left="206"/>
              <w:rPr>
                <w:sz w:val="16"/>
              </w:rPr>
            </w:pPr>
            <w:r>
              <w:rPr>
                <w:sz w:val="16"/>
              </w:rPr>
              <w:t>10-</w:t>
            </w:r>
            <w:r>
              <w:rPr>
                <w:spacing w:val="-5"/>
                <w:sz w:val="16"/>
              </w:rPr>
              <w:t>15%</w:t>
            </w:r>
          </w:p>
        </w:tc>
        <w:tc>
          <w:tcPr>
            <w:tcW w:w="1980" w:type="dxa"/>
          </w:tcPr>
          <w:p>
            <w:pPr>
              <w:pStyle w:val="TableParagraph"/>
              <w:ind w:left="19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0.12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6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40" w:lineRule="auto" w:before="0" w:after="0"/>
        <w:ind w:left="433" w:right="0" w:hanging="224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Regulatory</w:t>
      </w:r>
      <w:r>
        <w:rPr>
          <w:rFonts w:ascii="Arial"/>
          <w:b/>
          <w:spacing w:val="10"/>
          <w:sz w:val="20"/>
        </w:rPr>
        <w:t> </w:t>
      </w:r>
      <w:r>
        <w:rPr>
          <w:rFonts w:ascii="Arial"/>
          <w:b/>
          <w:sz w:val="20"/>
        </w:rPr>
        <w:t>Compliance</w:t>
      </w:r>
      <w:r>
        <w:rPr>
          <w:rFonts w:ascii="Arial"/>
          <w:b/>
          <w:spacing w:val="11"/>
          <w:sz w:val="20"/>
        </w:rPr>
        <w:t> </w:t>
      </w:r>
      <w:r>
        <w:rPr>
          <w:rFonts w:ascii="Arial"/>
          <w:b/>
          <w:spacing w:val="-2"/>
          <w:sz w:val="20"/>
        </w:rPr>
        <w:t>Framework</w:t>
      </w:r>
    </w:p>
    <w:p>
      <w:pPr>
        <w:pStyle w:val="BodyText"/>
        <w:spacing w:before="185"/>
        <w:rPr>
          <w:rFonts w:ascii="Arial"/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546" w:val="left" w:leader="none"/>
        </w:tabs>
        <w:spacing w:line="240" w:lineRule="auto" w:before="0" w:after="0"/>
        <w:ind w:left="546" w:right="0" w:hanging="337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Mandatory</w:t>
      </w:r>
      <w:r>
        <w:rPr>
          <w:rFonts w:ascii="Arial"/>
          <w:b/>
          <w:spacing w:val="9"/>
          <w:sz w:val="20"/>
        </w:rPr>
        <w:t> </w:t>
      </w:r>
      <w:r>
        <w:rPr>
          <w:rFonts w:ascii="Arial"/>
          <w:b/>
          <w:sz w:val="20"/>
        </w:rPr>
        <w:t>Coverage</w:t>
      </w:r>
      <w:r>
        <w:rPr>
          <w:rFonts w:ascii="Arial"/>
          <w:b/>
          <w:spacing w:val="10"/>
          <w:sz w:val="20"/>
        </w:rPr>
        <w:t> </w:t>
      </w:r>
      <w:r>
        <w:rPr>
          <w:rFonts w:ascii="Arial"/>
          <w:b/>
          <w:spacing w:val="-2"/>
          <w:sz w:val="20"/>
        </w:rPr>
        <w:t>Requirements</w:t>
      </w:r>
    </w:p>
    <w:p>
      <w:pPr>
        <w:pStyle w:val="Heading2"/>
        <w:spacing w:before="194"/>
      </w:pPr>
      <w:r>
        <w:rPr/>
        <w:t>100%</w:t>
      </w:r>
      <w:r>
        <w:rPr>
          <w:spacing w:val="-7"/>
        </w:rPr>
        <w:t> </w:t>
      </w:r>
      <w:r>
        <w:rPr/>
        <w:t>Testing</w:t>
      </w:r>
      <w:r>
        <w:rPr>
          <w:spacing w:val="-7"/>
        </w:rPr>
        <w:t> </w:t>
      </w:r>
      <w:r>
        <w:rPr>
          <w:spacing w:val="-2"/>
        </w:rPr>
        <w:t>Categories:</w:t>
      </w:r>
    </w:p>
    <w:p>
      <w:pPr>
        <w:pStyle w:val="BodyText"/>
        <w:spacing w:before="39"/>
        <w:rPr>
          <w:rFonts w:ascii="Arial"/>
          <w:b/>
        </w:rPr>
      </w:pPr>
    </w:p>
    <w:p>
      <w:pPr>
        <w:pStyle w:val="BodyText"/>
        <w:spacing w:line="424" w:lineRule="auto"/>
        <w:ind w:left="329" w:right="3704"/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Off-market</w:t>
      </w:r>
      <w:r>
        <w:rPr>
          <w:spacing w:val="-1"/>
        </w:rPr>
        <w:t> </w:t>
      </w:r>
      <w:r>
        <w:rPr/>
        <w:t>transactions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$10M</w:t>
      </w:r>
      <w:r>
        <w:rPr>
          <w:spacing w:val="-1"/>
        </w:rPr>
        <w:t> </w:t>
      </w:r>
      <w:r>
        <w:rPr/>
        <w:t>(HBAP),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€8M</w:t>
      </w:r>
      <w:r>
        <w:rPr>
          <w:spacing w:val="-1"/>
        </w:rPr>
        <w:t> </w:t>
      </w:r>
      <w:r>
        <w:rPr/>
        <w:t>(HBEU),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$12M</w:t>
      </w:r>
      <w:r>
        <w:rPr>
          <w:spacing w:val="-1"/>
        </w:rPr>
        <w:t> </w:t>
      </w:r>
      <w:r>
        <w:rPr/>
        <w:t>(HBUS) </w:t>
      </w: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80"/>
        </w:rPr>
        <w:t> </w:t>
      </w:r>
      <w:r>
        <w:rPr/>
        <w:t>New product types (first 6 months)</w:t>
      </w:r>
    </w:p>
    <w:p>
      <w:pPr>
        <w:pStyle w:val="BodyText"/>
        <w:spacing w:line="424" w:lineRule="auto"/>
        <w:ind w:left="329" w:right="6716"/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74"/>
          <w:sz w:val="20"/>
        </w:rPr>
        <w:t> </w:t>
      </w:r>
      <w:r>
        <w:rPr/>
        <w:t>Sanctioned</w:t>
      </w:r>
      <w:r>
        <w:rPr>
          <w:spacing w:val="-7"/>
        </w:rPr>
        <w:t> </w:t>
      </w:r>
      <w:r>
        <w:rPr/>
        <w:t>jurisdiction</w:t>
      </w:r>
      <w:r>
        <w:rPr>
          <w:spacing w:val="-7"/>
        </w:rPr>
        <w:t> </w:t>
      </w:r>
      <w:r>
        <w:rPr/>
        <w:t>transactions </w:t>
      </w: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Model validation exceptions</w:t>
      </w:r>
    </w:p>
    <w:p>
      <w:pPr>
        <w:pStyle w:val="BodyText"/>
        <w:spacing w:line="203" w:lineRule="exact"/>
        <w:ind w:left="32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Prior audit findings follow-up</w:t>
      </w:r>
    </w:p>
    <w:p>
      <w:pPr>
        <w:pStyle w:val="Heading2"/>
        <w:spacing w:before="152"/>
      </w:pPr>
      <w:r>
        <w:rPr/>
        <w:t>Minimum Coverage Per </w:t>
      </w:r>
      <w:r>
        <w:rPr>
          <w:spacing w:val="-2"/>
        </w:rPr>
        <w:t>Stratum:</w:t>
      </w:r>
    </w:p>
    <w:p>
      <w:pPr>
        <w:pStyle w:val="Heading2"/>
        <w:spacing w:after="0"/>
        <w:sectPr>
          <w:pgSz w:w="12240" w:h="15840"/>
          <w:pgMar w:top="560" w:bottom="280" w:left="1080" w:right="1080"/>
        </w:sectPr>
      </w:pPr>
    </w:p>
    <w:p>
      <w:pPr>
        <w:pStyle w:val="BodyText"/>
        <w:spacing w:before="69"/>
        <w:ind w:left="32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High-risk strata: Minimum 15 samples or 50% of population</w:t>
      </w:r>
    </w:p>
    <w:p>
      <w:pPr>
        <w:pStyle w:val="BodyText"/>
        <w:spacing w:line="424" w:lineRule="auto" w:before="156"/>
        <w:ind w:left="329" w:right="4656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Medium-risk</w:t>
      </w:r>
      <w:r>
        <w:rPr>
          <w:spacing w:val="-2"/>
        </w:rPr>
        <w:t> </w:t>
      </w:r>
      <w:r>
        <w:rPr/>
        <w:t>strata:</w:t>
      </w:r>
      <w:r>
        <w:rPr>
          <w:spacing w:val="-2"/>
        </w:rPr>
        <w:t> </w:t>
      </w:r>
      <w:r>
        <w:rPr/>
        <w:t>Minimum</w:t>
      </w:r>
      <w:r>
        <w:rPr>
          <w:spacing w:val="-2"/>
        </w:rPr>
        <w:t> </w:t>
      </w:r>
      <w:r>
        <w:rPr/>
        <w:t>8</w:t>
      </w:r>
      <w:r>
        <w:rPr>
          <w:spacing w:val="-2"/>
        </w:rPr>
        <w:t> </w:t>
      </w:r>
      <w:r>
        <w:rPr/>
        <w:t>samples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25%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population </w:t>
      </w: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Low-risk strata: Minimum 5 samples or 10% of population</w:t>
      </w:r>
    </w:p>
    <w:p>
      <w:pPr>
        <w:pStyle w:val="Heading1"/>
        <w:numPr>
          <w:ilvl w:val="1"/>
          <w:numId w:val="2"/>
        </w:numPr>
        <w:tabs>
          <w:tab w:pos="546" w:val="left" w:leader="none"/>
        </w:tabs>
        <w:spacing w:line="240" w:lineRule="auto" w:before="202" w:after="0"/>
        <w:ind w:left="546" w:right="0" w:hanging="337"/>
        <w:jc w:val="left"/>
      </w:pPr>
      <w:r>
        <w:rPr/>
        <w:t>Global</w:t>
      </w:r>
      <w:r>
        <w:rPr>
          <w:spacing w:val="7"/>
        </w:rPr>
        <w:t> </w:t>
      </w:r>
      <w:r>
        <w:rPr/>
        <w:t>Standard </w:t>
      </w:r>
      <w:r>
        <w:rPr>
          <w:spacing w:val="-2"/>
        </w:rPr>
        <w:t>Alignment</w:t>
      </w:r>
    </w:p>
    <w:p>
      <w:pPr>
        <w:pStyle w:val="Heading2"/>
        <w:spacing w:before="194"/>
      </w:pPr>
      <w:r>
        <w:rPr/>
        <w:t>Basel III Market Risk </w:t>
      </w:r>
      <w:r>
        <w:rPr>
          <w:spacing w:val="-2"/>
        </w:rPr>
        <w:t>Framework: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BodyText"/>
        <w:spacing w:before="1"/>
        <w:ind w:left="329"/>
        <w:rPr>
          <w:rFonts w:ascii="Segoe UI Emoji" w:hAnsi="Segoe UI Emoji"/>
        </w:rPr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Trading desk level sampling </w:t>
      </w:r>
      <w:r>
        <w:rPr>
          <w:rFonts w:ascii="Segoe UI Emoji" w:hAnsi="Segoe UI Emoji"/>
        </w:rPr>
        <w:t>✓</w:t>
      </w:r>
    </w:p>
    <w:p>
      <w:pPr>
        <w:pStyle w:val="BodyText"/>
        <w:spacing w:before="120"/>
        <w:ind w:left="329"/>
        <w:rPr>
          <w:rFonts w:ascii="Segoe UI Emoji" w:hAnsi="Segoe UI Emoji"/>
        </w:rPr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Geographic desk segregation </w:t>
      </w:r>
      <w:r>
        <w:rPr>
          <w:rFonts w:ascii="Segoe UI Emoji" w:hAnsi="Segoe UI Emoji"/>
        </w:rPr>
        <w:t>✓</w:t>
      </w:r>
    </w:p>
    <w:p>
      <w:pPr>
        <w:pStyle w:val="BodyText"/>
        <w:spacing w:before="121"/>
        <w:ind w:left="329"/>
        <w:rPr>
          <w:rFonts w:ascii="Segoe UI Emoji" w:hAnsi="Segoe UI Emoji"/>
        </w:rPr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P&amp;L attribution testing coverage </w:t>
      </w:r>
      <w:r>
        <w:rPr>
          <w:rFonts w:ascii="Segoe UI Emoji" w:hAnsi="Segoe UI Emoji"/>
        </w:rPr>
        <w:t>✓</w:t>
      </w:r>
    </w:p>
    <w:p>
      <w:pPr>
        <w:pStyle w:val="Heading2"/>
        <w:spacing w:before="146"/>
      </w:pPr>
      <w:r>
        <w:rPr/>
        <w:t>IFRS</w:t>
      </w:r>
      <w:r>
        <w:rPr>
          <w:spacing w:val="-3"/>
        </w:rPr>
        <w:t> </w:t>
      </w:r>
      <w:r>
        <w:rPr/>
        <w:t>13</w:t>
      </w:r>
      <w:r>
        <w:rPr>
          <w:spacing w:val="-2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Measurement: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BodyText"/>
        <w:ind w:left="329"/>
        <w:rPr>
          <w:rFonts w:ascii="Segoe UI Emoji" w:hAnsi="Segoe UI Emoji"/>
        </w:rPr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Level 1: 100% sampling of market discrepancies </w:t>
      </w:r>
      <w:r>
        <w:rPr>
          <w:rFonts w:ascii="Segoe UI Emoji" w:hAnsi="Segoe UI Emoji"/>
        </w:rPr>
        <w:t>✓</w:t>
      </w:r>
    </w:p>
    <w:p>
      <w:pPr>
        <w:pStyle w:val="BodyText"/>
        <w:spacing w:before="121"/>
        <w:ind w:left="329"/>
        <w:rPr>
          <w:rFonts w:ascii="Segoe UI Emoji" w:hAnsi="Segoe UI Emoji"/>
        </w:rPr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Level 2: Risk-weighted stratified sampling </w:t>
      </w:r>
      <w:r>
        <w:rPr>
          <w:rFonts w:ascii="Segoe UI Emoji" w:hAnsi="Segoe UI Emoji"/>
        </w:rPr>
        <w:t>✓</w:t>
      </w:r>
    </w:p>
    <w:p>
      <w:pPr>
        <w:pStyle w:val="BodyText"/>
        <w:spacing w:before="121"/>
        <w:ind w:left="329"/>
        <w:rPr>
          <w:rFonts w:ascii="Segoe UI Emoji" w:hAnsi="Segoe UI Emoji"/>
        </w:rPr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Level 3: Model validation focus </w:t>
      </w:r>
      <w:r>
        <w:rPr>
          <w:rFonts w:ascii="Segoe UI Emoji" w:hAnsi="Segoe UI Emoji"/>
        </w:rPr>
        <w:t>✓</w:t>
      </w:r>
    </w:p>
    <w:p>
      <w:pPr>
        <w:pStyle w:val="Heading2"/>
        <w:spacing w:before="146"/>
      </w:pPr>
      <w:r>
        <w:rPr/>
        <w:t>OCC Comptroller's </w:t>
      </w:r>
      <w:r>
        <w:rPr>
          <w:spacing w:val="-2"/>
        </w:rPr>
        <w:t>Handbook: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BodyText"/>
        <w:ind w:left="329"/>
        <w:rPr>
          <w:rFonts w:ascii="Segoe UI Emoji" w:hAnsi="Segoe UI Emoji"/>
        </w:rPr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Stratified sampling by division/region </w:t>
      </w:r>
      <w:r>
        <w:rPr>
          <w:rFonts w:ascii="Segoe UI Emoji" w:hAnsi="Segoe UI Emoji"/>
        </w:rPr>
        <w:t>✓</w:t>
      </w:r>
    </w:p>
    <w:p>
      <w:pPr>
        <w:pStyle w:val="BodyText"/>
        <w:spacing w:before="121"/>
        <w:ind w:left="329"/>
        <w:rPr>
          <w:rFonts w:ascii="Segoe UI Emoji" w:hAnsi="Segoe UI Emoji"/>
        </w:rPr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Risk-based allocation methodology </w:t>
      </w:r>
      <w:r>
        <w:rPr>
          <w:rFonts w:ascii="Segoe UI Emoji" w:hAnsi="Segoe UI Emoji"/>
        </w:rPr>
        <w:t>✓</w:t>
      </w:r>
    </w:p>
    <w:p>
      <w:pPr>
        <w:pStyle w:val="BodyText"/>
        <w:spacing w:before="120"/>
        <w:ind w:left="329"/>
        <w:rPr>
          <w:rFonts w:ascii="Segoe UI Emoji" w:hAnsi="Segoe UI Emoji"/>
        </w:rPr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Documentation requirements </w:t>
      </w:r>
      <w:r>
        <w:rPr>
          <w:rFonts w:ascii="Segoe UI Emoji" w:hAnsi="Segoe UI Emoji"/>
        </w:rPr>
        <w:t>✓</w:t>
      </w:r>
    </w:p>
    <w:p>
      <w:pPr>
        <w:pStyle w:val="BodyText"/>
        <w:rPr>
          <w:rFonts w:ascii="Segoe UI Emoji"/>
        </w:rPr>
      </w:pPr>
    </w:p>
    <w:p>
      <w:pPr>
        <w:pStyle w:val="BodyText"/>
        <w:spacing w:before="54"/>
        <w:rPr>
          <w:rFonts w:ascii="Segoe UI Emoji"/>
        </w:rPr>
      </w:pPr>
    </w:p>
    <w:p>
      <w:pPr>
        <w:pStyle w:val="Heading1"/>
        <w:numPr>
          <w:ilvl w:val="0"/>
          <w:numId w:val="2"/>
        </w:numPr>
        <w:tabs>
          <w:tab w:pos="433" w:val="left" w:leader="none"/>
        </w:tabs>
        <w:spacing w:line="240" w:lineRule="auto" w:before="0" w:after="0"/>
        <w:ind w:left="433" w:right="0" w:hanging="224"/>
        <w:jc w:val="left"/>
      </w:pPr>
      <w:r>
        <w:rPr/>
        <w:t>Expected</w:t>
      </w:r>
      <w:r>
        <w:rPr>
          <w:spacing w:val="6"/>
        </w:rPr>
        <w:t> </w:t>
      </w:r>
      <w:r>
        <w:rPr/>
        <w:t>Results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2"/>
        </w:rPr>
        <w:t>Benefits</w:t>
      </w:r>
    </w:p>
    <w:p>
      <w:pPr>
        <w:pStyle w:val="BodyText"/>
        <w:spacing w:before="185"/>
        <w:rPr>
          <w:rFonts w:ascii="Arial"/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546" w:val="left" w:leader="none"/>
        </w:tabs>
        <w:spacing w:line="240" w:lineRule="auto" w:before="0" w:after="0"/>
        <w:ind w:left="546" w:right="0" w:hanging="337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Coverage</w:t>
      </w:r>
      <w:r>
        <w:rPr>
          <w:rFonts w:ascii="Arial"/>
          <w:b/>
          <w:spacing w:val="11"/>
          <w:sz w:val="20"/>
        </w:rPr>
        <w:t> </w:t>
      </w:r>
      <w:r>
        <w:rPr>
          <w:rFonts w:ascii="Arial"/>
          <w:b/>
          <w:sz w:val="20"/>
        </w:rPr>
        <w:t>Improvement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pacing w:val="-2"/>
          <w:sz w:val="20"/>
        </w:rPr>
        <w:t>Analysis</w:t>
      </w:r>
    </w:p>
    <w:p>
      <w:pPr>
        <w:pStyle w:val="BodyText"/>
        <w:spacing w:before="6"/>
        <w:rPr>
          <w:rFonts w:ascii="Arial"/>
          <w:b/>
          <w:sz w:val="14"/>
        </w:rPr>
      </w:pPr>
    </w:p>
    <w:tbl>
      <w:tblPr>
        <w:tblW w:w="0" w:type="auto"/>
        <w:jc w:val="left"/>
        <w:tblInd w:w="1079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5"/>
        <w:gridCol w:w="1620"/>
        <w:gridCol w:w="1620"/>
        <w:gridCol w:w="1635"/>
        <w:gridCol w:w="1005"/>
      </w:tblGrid>
      <w:tr>
        <w:trPr>
          <w:trHeight w:val="419" w:hRule="atLeast"/>
        </w:trPr>
        <w:tc>
          <w:tcPr>
            <w:tcW w:w="2055" w:type="dxa"/>
          </w:tcPr>
          <w:p>
            <w:pPr>
              <w:pStyle w:val="TableParagraph"/>
              <w:ind w:left="385"/>
              <w:rPr>
                <w:sz w:val="16"/>
              </w:rPr>
            </w:pPr>
            <w:r>
              <w:rPr>
                <w:sz w:val="16"/>
              </w:rPr>
              <w:t>Sampling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2"/>
                <w:sz w:val="16"/>
              </w:rPr>
              <w:t>Method</w:t>
            </w:r>
          </w:p>
        </w:tc>
        <w:tc>
          <w:tcPr>
            <w:tcW w:w="1620" w:type="dxa"/>
          </w:tcPr>
          <w:p>
            <w:pPr>
              <w:pStyle w:val="TableParagraph"/>
              <w:ind w:left="207"/>
              <w:rPr>
                <w:sz w:val="16"/>
              </w:rPr>
            </w:pPr>
            <w:r>
              <w:rPr>
                <w:w w:val="105"/>
                <w:sz w:val="16"/>
              </w:rPr>
              <w:t>HBAP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Coverage</w:t>
            </w:r>
          </w:p>
        </w:tc>
        <w:tc>
          <w:tcPr>
            <w:tcW w:w="1620" w:type="dxa"/>
          </w:tcPr>
          <w:p>
            <w:pPr>
              <w:pStyle w:val="TableParagraph"/>
              <w:ind w:left="200"/>
              <w:rPr>
                <w:sz w:val="16"/>
              </w:rPr>
            </w:pPr>
            <w:r>
              <w:rPr>
                <w:w w:val="105"/>
                <w:sz w:val="16"/>
              </w:rPr>
              <w:t>HBEU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Coverage</w:t>
            </w:r>
          </w:p>
        </w:tc>
        <w:tc>
          <w:tcPr>
            <w:tcW w:w="1635" w:type="dxa"/>
          </w:tcPr>
          <w:p>
            <w:pPr>
              <w:pStyle w:val="TableParagraph"/>
              <w:ind w:left="205"/>
              <w:rPr>
                <w:sz w:val="16"/>
              </w:rPr>
            </w:pPr>
            <w:r>
              <w:rPr>
                <w:w w:val="105"/>
                <w:sz w:val="16"/>
              </w:rPr>
              <w:t>HBUS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Coverage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Average</w:t>
            </w:r>
          </w:p>
        </w:tc>
      </w:tr>
      <w:tr>
        <w:trPr>
          <w:trHeight w:val="434" w:hRule="atLeast"/>
        </w:trPr>
        <w:tc>
          <w:tcPr>
            <w:tcW w:w="2055" w:type="dxa"/>
          </w:tcPr>
          <w:p>
            <w:pPr>
              <w:pStyle w:val="TableParagraph"/>
              <w:spacing w:before="105"/>
              <w:ind w:left="19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Traditional</w:t>
            </w:r>
            <w:r>
              <w:rPr>
                <w:rFonts w:ascii="Arial"/>
                <w:b/>
                <w:spacing w:val="15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Random</w:t>
            </w:r>
          </w:p>
        </w:tc>
        <w:tc>
          <w:tcPr>
            <w:tcW w:w="1620" w:type="dxa"/>
          </w:tcPr>
          <w:p>
            <w:pPr>
              <w:pStyle w:val="TableParagraph"/>
              <w:ind w:left="2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18%</w:t>
            </w:r>
          </w:p>
        </w:tc>
        <w:tc>
          <w:tcPr>
            <w:tcW w:w="1620" w:type="dxa"/>
          </w:tcPr>
          <w:p>
            <w:pPr>
              <w:pStyle w:val="TableParagraph"/>
              <w:ind w:left="20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15%</w:t>
            </w:r>
          </w:p>
        </w:tc>
        <w:tc>
          <w:tcPr>
            <w:tcW w:w="1635" w:type="dxa"/>
          </w:tcPr>
          <w:p>
            <w:pPr>
              <w:pStyle w:val="TableParagraph"/>
              <w:ind w:left="20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22%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18%</w:t>
            </w:r>
          </w:p>
        </w:tc>
      </w:tr>
      <w:tr>
        <w:trPr>
          <w:trHeight w:val="419" w:hRule="atLeast"/>
        </w:trPr>
        <w:tc>
          <w:tcPr>
            <w:tcW w:w="2055" w:type="dxa"/>
            <w:shd w:val="clear" w:color="auto" w:fill="F5F7FA"/>
          </w:tcPr>
          <w:p>
            <w:pPr>
              <w:pStyle w:val="TableParagraph"/>
              <w:spacing w:before="105"/>
              <w:ind w:left="19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Risk-Based</w:t>
            </w:r>
            <w:r>
              <w:rPr>
                <w:rFonts w:ascii="Arial"/>
                <w:b/>
                <w:spacing w:val="27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Stratified</w:t>
            </w:r>
          </w:p>
        </w:tc>
        <w:tc>
          <w:tcPr>
            <w:tcW w:w="1620" w:type="dxa"/>
            <w:shd w:val="clear" w:color="auto" w:fill="F5F7FA"/>
          </w:tcPr>
          <w:p>
            <w:pPr>
              <w:pStyle w:val="TableParagraph"/>
              <w:ind w:left="2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63%</w:t>
            </w:r>
          </w:p>
        </w:tc>
        <w:tc>
          <w:tcPr>
            <w:tcW w:w="1620" w:type="dxa"/>
            <w:shd w:val="clear" w:color="auto" w:fill="F5F7FA"/>
          </w:tcPr>
          <w:p>
            <w:pPr>
              <w:pStyle w:val="TableParagraph"/>
              <w:ind w:left="20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57%</w:t>
            </w:r>
          </w:p>
        </w:tc>
        <w:tc>
          <w:tcPr>
            <w:tcW w:w="1635" w:type="dxa"/>
            <w:shd w:val="clear" w:color="auto" w:fill="F5F7FA"/>
          </w:tcPr>
          <w:p>
            <w:pPr>
              <w:pStyle w:val="TableParagraph"/>
              <w:ind w:left="20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68%</w:t>
            </w:r>
          </w:p>
        </w:tc>
        <w:tc>
          <w:tcPr>
            <w:tcW w:w="1005" w:type="dxa"/>
            <w:shd w:val="clear" w:color="auto" w:fill="F5F7F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63%</w:t>
            </w:r>
          </w:p>
        </w:tc>
      </w:tr>
      <w:tr>
        <w:trPr>
          <w:trHeight w:val="434" w:hRule="atLeast"/>
        </w:trPr>
        <w:tc>
          <w:tcPr>
            <w:tcW w:w="2055" w:type="dxa"/>
          </w:tcPr>
          <w:p>
            <w:pPr>
              <w:pStyle w:val="TableParagraph"/>
              <w:spacing w:before="105"/>
              <w:ind w:left="19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Hybrid</w:t>
            </w:r>
            <w:r>
              <w:rPr>
                <w:rFonts w:ascii="Arial"/>
                <w:b/>
                <w:spacing w:val="-12"/>
                <w:w w:val="105"/>
                <w:sz w:val="16"/>
              </w:rPr>
              <w:t> </w:t>
            </w:r>
            <w:r>
              <w:rPr>
                <w:rFonts w:ascii="Arial"/>
                <w:b/>
                <w:spacing w:val="-2"/>
                <w:w w:val="105"/>
                <w:sz w:val="16"/>
              </w:rPr>
              <w:t>Enhanced</w:t>
            </w:r>
          </w:p>
        </w:tc>
        <w:tc>
          <w:tcPr>
            <w:tcW w:w="1620" w:type="dxa"/>
          </w:tcPr>
          <w:p>
            <w:pPr>
              <w:pStyle w:val="TableParagraph"/>
              <w:ind w:left="2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81%</w:t>
            </w:r>
          </w:p>
        </w:tc>
        <w:tc>
          <w:tcPr>
            <w:tcW w:w="1620" w:type="dxa"/>
          </w:tcPr>
          <w:p>
            <w:pPr>
              <w:pStyle w:val="TableParagraph"/>
              <w:ind w:left="20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78%</w:t>
            </w:r>
          </w:p>
        </w:tc>
        <w:tc>
          <w:tcPr>
            <w:tcW w:w="1635" w:type="dxa"/>
          </w:tcPr>
          <w:p>
            <w:pPr>
              <w:pStyle w:val="TableParagraph"/>
              <w:ind w:left="20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85%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81%</w:t>
            </w:r>
          </w:p>
        </w:tc>
      </w:tr>
    </w:tbl>
    <w:p>
      <w:pPr>
        <w:pStyle w:val="Heading2"/>
        <w:spacing w:before="195"/>
      </w:pPr>
      <w:r>
        <w:rPr/>
        <w:t>Key </w:t>
      </w:r>
      <w:r>
        <w:rPr>
          <w:spacing w:val="-2"/>
        </w:rPr>
        <w:t>Improvements:</w:t>
      </w:r>
    </w:p>
    <w:p>
      <w:pPr>
        <w:pStyle w:val="BodyText"/>
        <w:spacing w:before="36"/>
        <w:rPr>
          <w:rFonts w:ascii="Arial"/>
          <w:b/>
        </w:rPr>
      </w:pPr>
    </w:p>
    <w:p>
      <w:pPr>
        <w:spacing w:before="0"/>
        <w:ind w:left="329" w:right="0" w:firstLine="0"/>
        <w:jc w:val="left"/>
        <w:rPr>
          <w:sz w:val="18"/>
        </w:rPr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Arial"/>
          <w:b/>
          <w:sz w:val="18"/>
        </w:rPr>
        <w:t>350% increase </w:t>
      </w:r>
      <w:r>
        <w:rPr>
          <w:sz w:val="18"/>
        </w:rPr>
        <w:t>in high-risk exception coverage</w:t>
      </w:r>
    </w:p>
    <w:p>
      <w:pPr>
        <w:spacing w:before="153"/>
        <w:ind w:left="329" w:right="0" w:firstLine="0"/>
        <w:jc w:val="left"/>
        <w:rPr>
          <w:sz w:val="18"/>
        </w:rPr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Arial"/>
          <w:b/>
          <w:sz w:val="18"/>
        </w:rPr>
        <w:t>Complete regional representation </w:t>
      </w:r>
      <w:r>
        <w:rPr>
          <w:sz w:val="18"/>
        </w:rPr>
        <w:t>across all entities</w:t>
      </w:r>
    </w:p>
    <w:p>
      <w:pPr>
        <w:spacing w:before="153"/>
        <w:ind w:left="329" w:right="0" w:firstLine="0"/>
        <w:jc w:val="left"/>
        <w:rPr>
          <w:sz w:val="18"/>
        </w:rPr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Arial"/>
          <w:b/>
          <w:sz w:val="18"/>
        </w:rPr>
        <w:t>Balanced product coverage </w:t>
      </w:r>
      <w:r>
        <w:rPr>
          <w:sz w:val="18"/>
        </w:rPr>
        <w:t>preventing audit gaps</w:t>
      </w:r>
    </w:p>
    <w:p>
      <w:pPr>
        <w:spacing w:before="153"/>
        <w:ind w:left="329" w:right="0" w:firstLine="0"/>
        <w:jc w:val="left"/>
        <w:rPr>
          <w:sz w:val="18"/>
        </w:rPr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Arial"/>
          <w:b/>
          <w:sz w:val="18"/>
        </w:rPr>
        <w:t>Anomaly inclusion </w:t>
      </w:r>
      <w:r>
        <w:rPr>
          <w:sz w:val="18"/>
        </w:rPr>
        <w:t>capturing outlier cases</w:t>
      </w:r>
    </w:p>
    <w:p>
      <w:pPr>
        <w:pStyle w:val="BodyText"/>
        <w:spacing w:before="155"/>
      </w:pPr>
    </w:p>
    <w:p>
      <w:pPr>
        <w:pStyle w:val="Heading1"/>
        <w:numPr>
          <w:ilvl w:val="1"/>
          <w:numId w:val="2"/>
        </w:numPr>
        <w:tabs>
          <w:tab w:pos="546" w:val="left" w:leader="none"/>
        </w:tabs>
        <w:spacing w:line="240" w:lineRule="auto" w:before="0" w:after="0"/>
        <w:ind w:left="546" w:right="0" w:hanging="337"/>
        <w:jc w:val="left"/>
      </w:pPr>
      <w:r>
        <w:rPr/>
        <w:t>Operational</w:t>
      </w:r>
      <w:r>
        <w:rPr>
          <w:spacing w:val="11"/>
        </w:rPr>
        <w:t> </w:t>
      </w:r>
      <w:r>
        <w:rPr>
          <w:spacing w:val="-2"/>
        </w:rPr>
        <w:t>Benefits</w:t>
      </w:r>
    </w:p>
    <w:p>
      <w:pPr>
        <w:pStyle w:val="Heading2"/>
        <w:spacing w:before="194"/>
      </w:pPr>
      <w:r>
        <w:rPr/>
        <w:t>Audit </w:t>
      </w:r>
      <w:r>
        <w:rPr>
          <w:spacing w:val="-2"/>
        </w:rPr>
        <w:t>Efficiency:</w:t>
      </w:r>
    </w:p>
    <w:p>
      <w:pPr>
        <w:pStyle w:val="BodyText"/>
        <w:spacing w:before="39"/>
        <w:rPr>
          <w:rFonts w:ascii="Arial"/>
          <w:b/>
        </w:rPr>
      </w:pPr>
    </w:p>
    <w:p>
      <w:pPr>
        <w:pStyle w:val="BodyText"/>
        <w:ind w:left="329"/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/>
        <w:t>40% reduction in audit cycle time</w:t>
      </w:r>
    </w:p>
    <w:p>
      <w:pPr>
        <w:pStyle w:val="BodyText"/>
        <w:spacing w:line="424" w:lineRule="auto" w:before="156"/>
        <w:ind w:left="329" w:right="5935"/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/>
        <w:t>60%</w:t>
      </w:r>
      <w:r>
        <w:rPr>
          <w:spacing w:val="-3"/>
        </w:rPr>
        <w:t> </w:t>
      </w:r>
      <w:r>
        <w:rPr/>
        <w:t>improvement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exception</w:t>
      </w:r>
      <w:r>
        <w:rPr>
          <w:spacing w:val="-3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rate </w:t>
      </w: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25% reduction in false positives</w:t>
      </w:r>
    </w:p>
    <w:p>
      <w:pPr>
        <w:pStyle w:val="BodyText"/>
        <w:spacing w:line="203" w:lineRule="exact"/>
        <w:ind w:left="32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80% improvement in audit trail documentation</w:t>
      </w:r>
    </w:p>
    <w:p>
      <w:pPr>
        <w:pStyle w:val="Heading2"/>
        <w:spacing w:before="154"/>
      </w:pPr>
      <w:r>
        <w:rPr/>
        <w:t>Risk </w:t>
      </w:r>
      <w:r>
        <w:rPr>
          <w:spacing w:val="-2"/>
        </w:rPr>
        <w:t>Management:</w:t>
      </w:r>
    </w:p>
    <w:p>
      <w:pPr>
        <w:pStyle w:val="Heading2"/>
        <w:spacing w:after="0"/>
        <w:sectPr>
          <w:pgSz w:w="12240" w:h="15840"/>
          <w:pgMar w:top="560" w:bottom="280" w:left="1080" w:right="1080"/>
        </w:sectPr>
      </w:pPr>
    </w:p>
    <w:p>
      <w:pPr>
        <w:pStyle w:val="BodyText"/>
        <w:spacing w:line="424" w:lineRule="auto" w:before="69"/>
        <w:ind w:left="329" w:right="6136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Earlier</w:t>
      </w:r>
      <w:r>
        <w:rPr>
          <w:spacing w:val="-5"/>
        </w:rPr>
        <w:t> </w:t>
      </w:r>
      <w:r>
        <w:rPr/>
        <w:t>identification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weaknesses </w:t>
      </w: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Proactive regulatory compliance</w:t>
      </w:r>
    </w:p>
    <w:p>
      <w:pPr>
        <w:pStyle w:val="BodyText"/>
        <w:spacing w:line="424" w:lineRule="auto"/>
        <w:ind w:left="329" w:right="6866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7"/>
          <w:sz w:val="20"/>
        </w:rPr>
        <w:t> </w:t>
      </w:r>
      <w:r>
        <w:rPr/>
        <w:t>Enhanced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reporting </w:t>
      </w: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Improved</w:t>
      </w:r>
      <w:r>
        <w:rPr>
          <w:spacing w:val="-2"/>
        </w:rPr>
        <w:t> </w:t>
      </w:r>
      <w:r>
        <w:rPr/>
        <w:t>stakeholder</w:t>
      </w:r>
      <w:r>
        <w:rPr>
          <w:spacing w:val="-2"/>
        </w:rPr>
        <w:t> </w:t>
      </w:r>
      <w:r>
        <w:rPr/>
        <w:t>confidence</w:t>
      </w:r>
    </w:p>
    <w:p>
      <w:pPr>
        <w:pStyle w:val="BodyText"/>
        <w:spacing w:before="177"/>
      </w:pPr>
    </w:p>
    <w:p>
      <w:pPr>
        <w:pStyle w:val="Heading1"/>
        <w:numPr>
          <w:ilvl w:val="0"/>
          <w:numId w:val="2"/>
        </w:numPr>
        <w:tabs>
          <w:tab w:pos="433" w:val="left" w:leader="none"/>
        </w:tabs>
        <w:spacing w:line="240" w:lineRule="auto" w:before="0" w:after="0"/>
        <w:ind w:left="433" w:right="0" w:hanging="224"/>
        <w:jc w:val="left"/>
      </w:pPr>
      <w:r>
        <w:rPr/>
        <w:t>Implementation</w:t>
      </w:r>
      <w:r>
        <w:rPr>
          <w:spacing w:val="14"/>
        </w:rPr>
        <w:t> </w:t>
      </w:r>
      <w:r>
        <w:rPr>
          <w:spacing w:val="-2"/>
        </w:rPr>
        <w:t>Timeline</w:t>
      </w:r>
    </w:p>
    <w:p>
      <w:pPr>
        <w:pStyle w:val="BodyText"/>
        <w:spacing w:before="170"/>
        <w:rPr>
          <w:rFonts w:ascii="Arial"/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546" w:val="left" w:leader="none"/>
        </w:tabs>
        <w:spacing w:line="240" w:lineRule="auto" w:before="0" w:after="0"/>
        <w:ind w:left="546" w:right="0" w:hanging="337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Phase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4"/>
          <w:sz w:val="20"/>
        </w:rPr>
        <w:t> </w:t>
      </w:r>
      <w:r>
        <w:rPr>
          <w:rFonts w:ascii="Arial"/>
          <w:b/>
          <w:sz w:val="20"/>
        </w:rPr>
        <w:t>Setup</w:t>
      </w:r>
      <w:r>
        <w:rPr>
          <w:rFonts w:ascii="Arial"/>
          <w:b/>
          <w:spacing w:val="4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4"/>
          <w:sz w:val="20"/>
        </w:rPr>
        <w:t> </w:t>
      </w:r>
      <w:r>
        <w:rPr>
          <w:rFonts w:ascii="Arial"/>
          <w:b/>
          <w:sz w:val="20"/>
        </w:rPr>
        <w:t>Validation</w:t>
      </w:r>
      <w:r>
        <w:rPr>
          <w:rFonts w:ascii="Arial"/>
          <w:b/>
          <w:spacing w:val="4"/>
          <w:sz w:val="20"/>
        </w:rPr>
        <w:t> </w:t>
      </w:r>
      <w:r>
        <w:rPr>
          <w:rFonts w:ascii="Arial"/>
          <w:b/>
          <w:sz w:val="20"/>
        </w:rPr>
        <w:t>(Months</w:t>
      </w:r>
      <w:r>
        <w:rPr>
          <w:rFonts w:ascii="Arial"/>
          <w:b/>
          <w:spacing w:val="4"/>
          <w:sz w:val="20"/>
        </w:rPr>
        <w:t> </w:t>
      </w:r>
      <w:r>
        <w:rPr>
          <w:rFonts w:ascii="Arial"/>
          <w:b/>
          <w:sz w:val="20"/>
        </w:rPr>
        <w:t>1-</w:t>
      </w:r>
      <w:r>
        <w:rPr>
          <w:rFonts w:ascii="Arial"/>
          <w:b/>
          <w:spacing w:val="-5"/>
          <w:sz w:val="20"/>
        </w:rPr>
        <w:t>2)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Heading2"/>
      </w:pPr>
      <w:r>
        <w:rPr/>
        <w:t>Month </w:t>
      </w:r>
      <w:r>
        <w:rPr>
          <w:spacing w:val="-5"/>
        </w:rPr>
        <w:t>1:</w:t>
      </w:r>
    </w:p>
    <w:p>
      <w:pPr>
        <w:pStyle w:val="BodyText"/>
        <w:spacing w:before="39"/>
        <w:rPr>
          <w:rFonts w:ascii="Arial"/>
          <w:b/>
        </w:rPr>
      </w:pPr>
    </w:p>
    <w:p>
      <w:pPr>
        <w:pStyle w:val="BodyText"/>
        <w:spacing w:line="424" w:lineRule="auto"/>
        <w:ind w:left="329" w:right="554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Week</w:t>
      </w:r>
      <w:r>
        <w:rPr>
          <w:spacing w:val="-3"/>
        </w:rPr>
        <w:t> </w:t>
      </w:r>
      <w:r>
        <w:rPr/>
        <w:t>1-2: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quality</w:t>
      </w:r>
      <w:r>
        <w:rPr>
          <w:spacing w:val="-3"/>
        </w:rPr>
        <w:t> </w:t>
      </w:r>
      <w:r>
        <w:rPr/>
        <w:t>assessment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cleansing </w:t>
      </w: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Week 3-4: Risk weight calibration and validation</w:t>
      </w:r>
    </w:p>
    <w:p>
      <w:pPr>
        <w:pStyle w:val="Heading2"/>
        <w:spacing w:line="203" w:lineRule="exact"/>
      </w:pPr>
      <w:r>
        <w:rPr/>
        <w:t>Month </w:t>
      </w:r>
      <w:r>
        <w:rPr>
          <w:spacing w:val="-5"/>
        </w:rPr>
        <w:t>2:</w:t>
      </w:r>
    </w:p>
    <w:p>
      <w:pPr>
        <w:pStyle w:val="BodyText"/>
        <w:spacing w:before="38"/>
        <w:rPr>
          <w:rFonts w:ascii="Arial"/>
          <w:b/>
        </w:rPr>
      </w:pPr>
    </w:p>
    <w:p>
      <w:pPr>
        <w:pStyle w:val="BodyText"/>
        <w:spacing w:before="1"/>
        <w:ind w:left="32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Week 1-2: System development and testing</w:t>
      </w:r>
    </w:p>
    <w:p>
      <w:pPr>
        <w:pStyle w:val="BodyText"/>
        <w:spacing w:before="156"/>
        <w:ind w:left="32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Week 3-4: Parallel run with existing methodology</w:t>
      </w:r>
    </w:p>
    <w:p>
      <w:pPr>
        <w:pStyle w:val="BodyText"/>
        <w:spacing w:before="156"/>
      </w:pPr>
    </w:p>
    <w:p>
      <w:pPr>
        <w:pStyle w:val="Heading1"/>
        <w:numPr>
          <w:ilvl w:val="1"/>
          <w:numId w:val="2"/>
        </w:numPr>
        <w:tabs>
          <w:tab w:pos="546" w:val="left" w:leader="none"/>
        </w:tabs>
        <w:spacing w:line="240" w:lineRule="auto" w:before="0" w:after="0"/>
        <w:ind w:left="546" w:right="0" w:hanging="337"/>
        <w:jc w:val="left"/>
      </w:pPr>
      <w:r>
        <w:rPr/>
        <w:t>Phase</w:t>
      </w:r>
      <w:r>
        <w:rPr>
          <w:spacing w:val="6"/>
        </w:rPr>
        <w:t> </w:t>
      </w:r>
      <w:r>
        <w:rPr/>
        <w:t>2:</w:t>
      </w:r>
      <w:r>
        <w:rPr>
          <w:spacing w:val="7"/>
        </w:rPr>
        <w:t> </w:t>
      </w:r>
      <w:r>
        <w:rPr/>
        <w:t>Pilot</w:t>
      </w:r>
      <w:r>
        <w:rPr>
          <w:spacing w:val="7"/>
        </w:rPr>
        <w:t> </w:t>
      </w:r>
      <w:r>
        <w:rPr/>
        <w:t>Implementation</w:t>
      </w:r>
      <w:r>
        <w:rPr>
          <w:spacing w:val="6"/>
        </w:rPr>
        <w:t> </w:t>
      </w:r>
      <w:r>
        <w:rPr/>
        <w:t>(Month</w:t>
      </w:r>
      <w:r>
        <w:rPr>
          <w:spacing w:val="7"/>
        </w:rPr>
        <w:t> </w:t>
      </w:r>
      <w:r>
        <w:rPr>
          <w:spacing w:val="-5"/>
        </w:rPr>
        <w:t>3)</w:t>
      </w:r>
    </w:p>
    <w:p>
      <w:pPr>
        <w:pStyle w:val="BodyText"/>
        <w:spacing w:line="424" w:lineRule="auto" w:before="196"/>
        <w:ind w:left="329" w:right="579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Select</w:t>
      </w:r>
      <w:r>
        <w:rPr>
          <w:spacing w:val="-3"/>
        </w:rPr>
        <w:t> </w:t>
      </w:r>
      <w:r>
        <w:rPr/>
        <w:t>pilot</w:t>
      </w:r>
      <w:r>
        <w:rPr>
          <w:spacing w:val="-3"/>
        </w:rPr>
        <w:t> </w:t>
      </w:r>
      <w:r>
        <w:rPr/>
        <w:t>scope</w:t>
      </w:r>
      <w:r>
        <w:rPr>
          <w:spacing w:val="-3"/>
        </w:rPr>
        <w:t> </w:t>
      </w:r>
      <w:r>
        <w:rPr/>
        <w:t>(e.g.,</w:t>
      </w:r>
      <w:r>
        <w:rPr>
          <w:spacing w:val="-3"/>
        </w:rPr>
        <w:t> </w:t>
      </w:r>
      <w:r>
        <w:rPr/>
        <w:t>HBAP</w:t>
      </w:r>
      <w:r>
        <w:rPr>
          <w:spacing w:val="-6"/>
        </w:rPr>
        <w:t> </w:t>
      </w:r>
      <w:r>
        <w:rPr/>
        <w:t>IRD</w:t>
      </w:r>
      <w:r>
        <w:rPr>
          <w:spacing w:val="-3"/>
        </w:rPr>
        <w:t> </w:t>
      </w:r>
      <w:r>
        <w:rPr/>
        <w:t>exceptions) </w:t>
      </w: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Execute enhanced sampling methodology</w:t>
      </w:r>
    </w:p>
    <w:p>
      <w:pPr>
        <w:pStyle w:val="BodyText"/>
        <w:spacing w:line="424" w:lineRule="auto"/>
        <w:ind w:left="329" w:right="6216"/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/>
        <w:t>Compare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traditional</w:t>
      </w:r>
      <w:r>
        <w:rPr>
          <w:spacing w:val="-4"/>
        </w:rPr>
        <w:t> </w:t>
      </w:r>
      <w:r>
        <w:rPr/>
        <w:t>approach </w:t>
      </w: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</w:t>
      </w:r>
      <w:r>
        <w:rPr/>
        <w:t>Collect feedback and refine parameters</w:t>
      </w:r>
    </w:p>
    <w:p>
      <w:pPr>
        <w:pStyle w:val="Heading1"/>
        <w:numPr>
          <w:ilvl w:val="1"/>
          <w:numId w:val="2"/>
        </w:numPr>
        <w:tabs>
          <w:tab w:pos="546" w:val="left" w:leader="none"/>
        </w:tabs>
        <w:spacing w:line="240" w:lineRule="auto" w:before="201" w:after="0"/>
        <w:ind w:left="546" w:right="0" w:hanging="337"/>
        <w:jc w:val="left"/>
      </w:pPr>
      <w:r>
        <w:rPr/>
        <w:t>Phase</w:t>
      </w:r>
      <w:r>
        <w:rPr>
          <w:spacing w:val="6"/>
        </w:rPr>
        <w:t> </w:t>
      </w:r>
      <w:r>
        <w:rPr/>
        <w:t>3:</w:t>
      </w:r>
      <w:r>
        <w:rPr>
          <w:spacing w:val="6"/>
        </w:rPr>
        <w:t> </w:t>
      </w:r>
      <w:r>
        <w:rPr/>
        <w:t>Full</w:t>
      </w:r>
      <w:r>
        <w:rPr>
          <w:spacing w:val="7"/>
        </w:rPr>
        <w:t> </w:t>
      </w:r>
      <w:r>
        <w:rPr/>
        <w:t>Deployment</w:t>
      </w:r>
      <w:r>
        <w:rPr>
          <w:spacing w:val="6"/>
        </w:rPr>
        <w:t> </w:t>
      </w:r>
      <w:r>
        <w:rPr/>
        <w:t>(Months</w:t>
      </w:r>
      <w:r>
        <w:rPr>
          <w:spacing w:val="7"/>
        </w:rPr>
        <w:t> </w:t>
      </w:r>
      <w:r>
        <w:rPr/>
        <w:t>4-</w:t>
      </w:r>
      <w:r>
        <w:rPr>
          <w:spacing w:val="-5"/>
        </w:rPr>
        <w:t>6)</w:t>
      </w:r>
    </w:p>
    <w:p>
      <w:pPr>
        <w:pStyle w:val="Heading2"/>
        <w:spacing w:before="194"/>
      </w:pPr>
      <w:r>
        <w:rPr/>
        <w:t>Month </w:t>
      </w:r>
      <w:r>
        <w:rPr>
          <w:spacing w:val="-5"/>
        </w:rPr>
        <w:t>4:</w:t>
      </w:r>
    </w:p>
    <w:p>
      <w:pPr>
        <w:pStyle w:val="BodyText"/>
        <w:spacing w:before="39"/>
        <w:rPr>
          <w:rFonts w:ascii="Arial"/>
          <w:b/>
        </w:rPr>
      </w:pPr>
    </w:p>
    <w:p>
      <w:pPr>
        <w:pStyle w:val="BodyText"/>
        <w:spacing w:line="424" w:lineRule="auto"/>
        <w:ind w:left="329" w:right="6159"/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/>
        <w:t>Roll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HBAP,</w:t>
      </w:r>
      <w:r>
        <w:rPr>
          <w:spacing w:val="-5"/>
        </w:rPr>
        <w:t> </w:t>
      </w:r>
      <w:r>
        <w:rPr/>
        <w:t>HBEU,</w:t>
      </w:r>
      <w:r>
        <w:rPr>
          <w:spacing w:val="-5"/>
        </w:rPr>
        <w:t> </w:t>
      </w:r>
      <w:r>
        <w:rPr/>
        <w:t>HBUS</w:t>
      </w:r>
      <w:r>
        <w:rPr>
          <w:spacing w:val="-5"/>
        </w:rPr>
        <w:t> </w:t>
      </w:r>
      <w:r>
        <w:rPr/>
        <w:t>entities </w:t>
      </w: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</w:t>
      </w:r>
      <w:r>
        <w:rPr/>
        <w:t>Train audit teams on new methodology</w:t>
      </w:r>
    </w:p>
    <w:p>
      <w:pPr>
        <w:pStyle w:val="BodyText"/>
        <w:spacing w:line="203" w:lineRule="exact"/>
        <w:ind w:left="329"/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/>
        <w:t>Implement monitoring and reporting systems</w:t>
      </w:r>
    </w:p>
    <w:p>
      <w:pPr>
        <w:pStyle w:val="Heading2"/>
        <w:spacing w:before="154"/>
      </w:pPr>
      <w:r>
        <w:rPr/>
        <w:t>Months 5-</w:t>
      </w:r>
      <w:r>
        <w:rPr>
          <w:spacing w:val="-5"/>
        </w:rPr>
        <w:t>6:</w:t>
      </w:r>
    </w:p>
    <w:p>
      <w:pPr>
        <w:pStyle w:val="BodyText"/>
        <w:spacing w:before="38"/>
        <w:rPr>
          <w:rFonts w:ascii="Arial"/>
          <w:b/>
        </w:rPr>
      </w:pPr>
    </w:p>
    <w:p>
      <w:pPr>
        <w:pStyle w:val="BodyText"/>
        <w:spacing w:line="424" w:lineRule="auto"/>
        <w:ind w:left="329" w:right="6036"/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/>
        <w:t>Monitor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adjust</w:t>
      </w:r>
      <w:r>
        <w:rPr>
          <w:spacing w:val="-4"/>
        </w:rPr>
        <w:t> </w:t>
      </w:r>
      <w:r>
        <w:rPr/>
        <w:t>parameters </w:t>
      </w: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</w:t>
      </w:r>
      <w:r>
        <w:rPr/>
        <w:t>Document lessons learned</w:t>
      </w:r>
    </w:p>
    <w:p>
      <w:pPr>
        <w:pStyle w:val="BodyText"/>
        <w:spacing w:line="203" w:lineRule="exact"/>
        <w:ind w:left="329"/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/>
        <w:t>Prepare for regulatory review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  <w:numPr>
          <w:ilvl w:val="0"/>
          <w:numId w:val="2"/>
        </w:numPr>
        <w:tabs>
          <w:tab w:pos="546" w:val="left" w:leader="none"/>
        </w:tabs>
        <w:spacing w:line="240" w:lineRule="auto" w:before="1" w:after="0"/>
        <w:ind w:left="546" w:right="0" w:hanging="337"/>
        <w:jc w:val="left"/>
      </w:pPr>
      <w:r>
        <w:rPr/>
        <w:t>Monitoring</w:t>
      </w:r>
      <w:r>
        <w:rPr>
          <w:spacing w:val="6"/>
        </w:rPr>
        <w:t> </w:t>
      </w:r>
      <w:r>
        <w:rPr/>
        <w:t>and</w:t>
      </w:r>
      <w:r>
        <w:rPr>
          <w:spacing w:val="8"/>
        </w:rPr>
        <w:t> </w:t>
      </w:r>
      <w:r>
        <w:rPr/>
        <w:t>Continuous</w:t>
      </w:r>
      <w:r>
        <w:rPr>
          <w:spacing w:val="9"/>
        </w:rPr>
        <w:t> </w:t>
      </w:r>
      <w:r>
        <w:rPr>
          <w:spacing w:val="-2"/>
        </w:rPr>
        <w:t>Improvement</w:t>
      </w:r>
    </w:p>
    <w:p>
      <w:pPr>
        <w:pStyle w:val="BodyText"/>
        <w:spacing w:before="169"/>
        <w:rPr>
          <w:rFonts w:ascii="Arial"/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658" w:val="left" w:leader="none"/>
        </w:tabs>
        <w:spacing w:line="240" w:lineRule="auto" w:before="1" w:after="0"/>
        <w:ind w:left="658" w:right="0" w:hanging="449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Key</w:t>
      </w:r>
      <w:r>
        <w:rPr>
          <w:rFonts w:ascii="Arial"/>
          <w:b/>
          <w:spacing w:val="7"/>
          <w:sz w:val="20"/>
        </w:rPr>
        <w:t> </w:t>
      </w:r>
      <w:r>
        <w:rPr>
          <w:rFonts w:ascii="Arial"/>
          <w:b/>
          <w:sz w:val="20"/>
        </w:rPr>
        <w:t>Performance</w:t>
      </w:r>
      <w:r>
        <w:rPr>
          <w:rFonts w:ascii="Arial"/>
          <w:b/>
          <w:spacing w:val="8"/>
          <w:sz w:val="20"/>
        </w:rPr>
        <w:t> </w:t>
      </w:r>
      <w:r>
        <w:rPr>
          <w:rFonts w:ascii="Arial"/>
          <w:b/>
          <w:spacing w:val="-2"/>
          <w:sz w:val="20"/>
        </w:rPr>
        <w:t>Indicators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Heading2"/>
      </w:pPr>
      <w:r>
        <w:rPr/>
        <w:t>Coverage </w:t>
      </w:r>
      <w:r>
        <w:rPr>
          <w:spacing w:val="-2"/>
        </w:rPr>
        <w:t>Metrics:</w:t>
      </w:r>
    </w:p>
    <w:p>
      <w:pPr>
        <w:pStyle w:val="BodyText"/>
        <w:spacing w:before="39"/>
        <w:rPr>
          <w:rFonts w:ascii="Arial"/>
          <w:b/>
        </w:rPr>
      </w:pPr>
    </w:p>
    <w:p>
      <w:pPr>
        <w:pStyle w:val="BodyText"/>
        <w:spacing w:line="424" w:lineRule="auto"/>
        <w:ind w:left="329" w:right="6176"/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/>
        <w:t>High-risk</w:t>
      </w:r>
      <w:r>
        <w:rPr>
          <w:spacing w:val="-4"/>
        </w:rPr>
        <w:t> </w:t>
      </w:r>
      <w:r>
        <w:rPr/>
        <w:t>exception</w:t>
      </w:r>
      <w:r>
        <w:rPr>
          <w:spacing w:val="-4"/>
        </w:rPr>
        <w:t> </w:t>
      </w:r>
      <w:r>
        <w:rPr/>
        <w:t>inclusion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entity </w:t>
      </w: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</w:t>
      </w:r>
      <w:r>
        <w:rPr/>
        <w:t>Regional representation balance</w:t>
      </w:r>
    </w:p>
    <w:p>
      <w:pPr>
        <w:pStyle w:val="BodyText"/>
        <w:spacing w:line="424" w:lineRule="auto"/>
        <w:ind w:left="329" w:right="7286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Product</w:t>
      </w:r>
      <w:r>
        <w:rPr>
          <w:spacing w:val="-4"/>
        </w:rPr>
        <w:t> </w:t>
      </w:r>
      <w:r>
        <w:rPr/>
        <w:t>coverage</w:t>
      </w:r>
      <w:r>
        <w:rPr>
          <w:spacing w:val="-4"/>
        </w:rPr>
        <w:t> </w:t>
      </w:r>
      <w:r>
        <w:rPr/>
        <w:t>adequacy </w:t>
      </w: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Anomaly</w:t>
      </w:r>
      <w:r>
        <w:rPr>
          <w:spacing w:val="-6"/>
        </w:rPr>
        <w:t> </w:t>
      </w:r>
      <w:r>
        <w:rPr/>
        <w:t>detection</w:t>
      </w:r>
      <w:r>
        <w:rPr>
          <w:spacing w:val="-6"/>
        </w:rPr>
        <w:t> </w:t>
      </w:r>
      <w:r>
        <w:rPr/>
        <w:t>accuracy</w:t>
      </w:r>
    </w:p>
    <w:p>
      <w:pPr>
        <w:pStyle w:val="Heading2"/>
        <w:spacing w:line="203" w:lineRule="exact"/>
      </w:pPr>
      <w:r>
        <w:rPr/>
        <w:t>Efficiency </w:t>
      </w:r>
      <w:r>
        <w:rPr>
          <w:spacing w:val="-2"/>
        </w:rPr>
        <w:t>Metrics:</w:t>
      </w:r>
    </w:p>
    <w:p>
      <w:pPr>
        <w:pStyle w:val="Heading2"/>
        <w:spacing w:after="0" w:line="203" w:lineRule="exact"/>
        <w:sectPr>
          <w:pgSz w:w="12240" w:h="15840"/>
          <w:pgMar w:top="560" w:bottom="280" w:left="1080" w:right="1080"/>
        </w:sectPr>
      </w:pPr>
    </w:p>
    <w:p>
      <w:pPr>
        <w:pStyle w:val="BodyText"/>
        <w:spacing w:line="424" w:lineRule="auto" w:before="69"/>
        <w:ind w:left="329" w:right="7636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6"/>
          <w:sz w:val="20"/>
        </w:rPr>
        <w:t> </w:t>
      </w:r>
      <w:r>
        <w:rPr/>
        <w:t>Sample</w:t>
      </w:r>
      <w:r>
        <w:rPr>
          <w:spacing w:val="-6"/>
        </w:rPr>
        <w:t> </w:t>
      </w:r>
      <w:r>
        <w:rPr/>
        <w:t>generation</w:t>
      </w:r>
      <w:r>
        <w:rPr>
          <w:spacing w:val="-6"/>
        </w:rPr>
        <w:t> </w:t>
      </w:r>
      <w:r>
        <w:rPr/>
        <w:t>time </w:t>
      </w: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Audit completion rates</w:t>
      </w:r>
    </w:p>
    <w:p>
      <w:pPr>
        <w:pStyle w:val="BodyText"/>
        <w:spacing w:line="203" w:lineRule="exact"/>
        <w:ind w:left="32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Resource utilization</w:t>
      </w:r>
    </w:p>
    <w:p>
      <w:pPr>
        <w:pStyle w:val="BodyText"/>
        <w:spacing w:before="156"/>
        <w:ind w:left="32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Cost per exception tested</w:t>
      </w:r>
    </w:p>
    <w:p>
      <w:pPr>
        <w:pStyle w:val="BodyText"/>
        <w:spacing w:before="156"/>
      </w:pPr>
    </w:p>
    <w:p>
      <w:pPr>
        <w:pStyle w:val="Heading1"/>
        <w:numPr>
          <w:ilvl w:val="1"/>
          <w:numId w:val="2"/>
        </w:numPr>
        <w:tabs>
          <w:tab w:pos="658" w:val="left" w:leader="none"/>
        </w:tabs>
        <w:spacing w:line="240" w:lineRule="auto" w:before="0" w:after="0"/>
        <w:ind w:left="658" w:right="0" w:hanging="449"/>
        <w:jc w:val="left"/>
      </w:pPr>
      <w:r>
        <w:rPr/>
        <w:t>Calibration</w:t>
      </w:r>
      <w:r>
        <w:rPr>
          <w:spacing w:val="10"/>
        </w:rPr>
        <w:t> </w:t>
      </w:r>
      <w:r>
        <w:rPr>
          <w:spacing w:val="-2"/>
        </w:rPr>
        <w:t>Schedule</w:t>
      </w:r>
    </w:p>
    <w:p>
      <w:pPr>
        <w:pStyle w:val="Heading2"/>
        <w:spacing w:before="194"/>
      </w:pPr>
      <w:r>
        <w:rPr/>
        <w:t>Monthly </w:t>
      </w:r>
      <w:r>
        <w:rPr>
          <w:spacing w:val="-2"/>
        </w:rPr>
        <w:t>Reviews:</w:t>
      </w:r>
    </w:p>
    <w:p>
      <w:pPr>
        <w:pStyle w:val="BodyText"/>
        <w:spacing w:before="38"/>
        <w:rPr>
          <w:rFonts w:ascii="Arial"/>
          <w:b/>
        </w:rPr>
      </w:pPr>
    </w:p>
    <w:p>
      <w:pPr>
        <w:pStyle w:val="BodyText"/>
        <w:spacing w:line="424" w:lineRule="auto" w:before="1"/>
        <w:ind w:left="329" w:right="7346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6"/>
          <w:sz w:val="20"/>
        </w:rPr>
        <w:t> </w:t>
      </w:r>
      <w:r>
        <w:rPr/>
        <w:t>Sample</w:t>
      </w:r>
      <w:r>
        <w:rPr>
          <w:spacing w:val="-6"/>
        </w:rPr>
        <w:t> </w:t>
      </w:r>
      <w:r>
        <w:rPr/>
        <w:t>quality</w:t>
      </w:r>
      <w:r>
        <w:rPr>
          <w:spacing w:val="-6"/>
        </w:rPr>
        <w:t> </w:t>
      </w:r>
      <w:r>
        <w:rPr/>
        <w:t>assessment </w:t>
      </w: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Coverage gap analysis</w:t>
      </w:r>
    </w:p>
    <w:p>
      <w:pPr>
        <w:pStyle w:val="BodyText"/>
        <w:spacing w:line="203" w:lineRule="exact"/>
        <w:ind w:left="32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Performance metric evaluation</w:t>
      </w:r>
    </w:p>
    <w:p>
      <w:pPr>
        <w:pStyle w:val="Heading2"/>
        <w:spacing w:before="153"/>
      </w:pPr>
      <w:r>
        <w:rPr/>
        <w:t>Quarterly</w:t>
      </w:r>
      <w:r>
        <w:rPr>
          <w:spacing w:val="-7"/>
        </w:rPr>
        <w:t> </w:t>
      </w:r>
      <w:r>
        <w:rPr>
          <w:spacing w:val="-2"/>
        </w:rPr>
        <w:t>Adjustments:</w:t>
      </w:r>
    </w:p>
    <w:p>
      <w:pPr>
        <w:pStyle w:val="BodyText"/>
        <w:spacing w:before="39"/>
        <w:rPr>
          <w:rFonts w:ascii="Arial"/>
          <w:b/>
        </w:rPr>
      </w:pPr>
    </w:p>
    <w:p>
      <w:pPr>
        <w:pStyle w:val="BodyText"/>
        <w:spacing w:line="424" w:lineRule="auto"/>
        <w:ind w:left="329" w:right="6355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Risk</w:t>
      </w:r>
      <w:r>
        <w:rPr>
          <w:spacing w:val="-3"/>
        </w:rPr>
        <w:t> </w:t>
      </w:r>
      <w:r>
        <w:rPr/>
        <w:t>weight</w:t>
      </w:r>
      <w:r>
        <w:rPr>
          <w:spacing w:val="-3"/>
        </w:rPr>
        <w:t> </w:t>
      </w:r>
      <w:r>
        <w:rPr/>
        <w:t>updates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data </w:t>
      </w: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Regional allocation refinements</w:t>
      </w:r>
    </w:p>
    <w:p>
      <w:pPr>
        <w:pStyle w:val="BodyText"/>
        <w:spacing w:line="203" w:lineRule="exact"/>
        <w:ind w:left="32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Product risk score adjustments</w:t>
      </w:r>
    </w:p>
    <w:p>
      <w:pPr>
        <w:pStyle w:val="Heading2"/>
        <w:spacing w:before="153"/>
      </w:pPr>
      <w:r>
        <w:rPr/>
        <w:t>Annual Methodology </w:t>
      </w:r>
      <w:r>
        <w:rPr>
          <w:spacing w:val="-2"/>
        </w:rPr>
        <w:t>Review:</w:t>
      </w:r>
    </w:p>
    <w:p>
      <w:pPr>
        <w:pStyle w:val="BodyText"/>
        <w:spacing w:before="39"/>
        <w:rPr>
          <w:rFonts w:ascii="Arial"/>
          <w:b/>
        </w:rPr>
      </w:pPr>
    </w:p>
    <w:p>
      <w:pPr>
        <w:pStyle w:val="BodyText"/>
        <w:spacing w:line="424" w:lineRule="auto"/>
        <w:ind w:left="329" w:right="630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3"/>
          <w:sz w:val="20"/>
        </w:rPr>
        <w:t> </w:t>
      </w:r>
      <w:r>
        <w:rPr/>
        <w:t>Comprehensive</w:t>
      </w:r>
      <w:r>
        <w:rPr>
          <w:spacing w:val="-7"/>
        </w:rPr>
        <w:t> </w:t>
      </w:r>
      <w:r>
        <w:rPr/>
        <w:t>effectiveness</w:t>
      </w:r>
      <w:r>
        <w:rPr>
          <w:spacing w:val="-7"/>
        </w:rPr>
        <w:t> </w:t>
      </w:r>
      <w:r>
        <w:rPr/>
        <w:t>evaluation </w:t>
      </w: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Regulatory compliance assessment</w:t>
      </w:r>
    </w:p>
    <w:p>
      <w:pPr>
        <w:pStyle w:val="BodyText"/>
        <w:spacing w:line="203" w:lineRule="exact"/>
        <w:ind w:left="32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Technology upgrade planning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1"/>
        <w:numPr>
          <w:ilvl w:val="0"/>
          <w:numId w:val="2"/>
        </w:numPr>
        <w:tabs>
          <w:tab w:pos="546" w:val="left" w:leader="none"/>
        </w:tabs>
        <w:spacing w:line="240" w:lineRule="auto" w:before="0" w:after="0"/>
        <w:ind w:left="546" w:right="0" w:hanging="337"/>
        <w:jc w:val="left"/>
      </w:pPr>
      <w:r>
        <w:rPr/>
        <w:t>Conclusion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2"/>
        </w:rPr>
        <w:t>Recommendations</w:t>
      </w:r>
    </w:p>
    <w:p>
      <w:pPr>
        <w:pStyle w:val="BodyText"/>
        <w:spacing w:before="185"/>
        <w:rPr>
          <w:rFonts w:ascii="Arial"/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658" w:val="left" w:leader="none"/>
        </w:tabs>
        <w:spacing w:line="240" w:lineRule="auto" w:before="0" w:after="0"/>
        <w:ind w:left="658" w:right="0" w:hanging="449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Strategic</w:t>
      </w:r>
      <w:r>
        <w:rPr>
          <w:rFonts w:ascii="Arial"/>
          <w:b/>
          <w:spacing w:val="8"/>
          <w:sz w:val="20"/>
        </w:rPr>
        <w:t> </w:t>
      </w:r>
      <w:r>
        <w:rPr>
          <w:rFonts w:ascii="Arial"/>
          <w:b/>
          <w:spacing w:val="-2"/>
          <w:sz w:val="20"/>
        </w:rPr>
        <w:t>Benefits</w:t>
      </w:r>
    </w:p>
    <w:p>
      <w:pPr>
        <w:pStyle w:val="BodyText"/>
        <w:spacing w:before="197"/>
        <w:ind w:left="209"/>
      </w:pPr>
      <w:r>
        <w:rPr/>
        <w:t>The</w:t>
      </w:r>
      <w:r>
        <w:rPr>
          <w:spacing w:val="-4"/>
        </w:rPr>
        <w:t> </w:t>
      </w:r>
      <w:r>
        <w:rPr/>
        <w:t>enhanced</w:t>
      </w:r>
      <w:r>
        <w:rPr>
          <w:spacing w:val="-3"/>
        </w:rPr>
        <w:t> </w:t>
      </w:r>
      <w:r>
        <w:rPr/>
        <w:t>risk-based</w:t>
      </w:r>
      <w:r>
        <w:rPr>
          <w:spacing w:val="-3"/>
        </w:rPr>
        <w:t> </w:t>
      </w:r>
      <w:r>
        <w:rPr/>
        <w:t>sampling</w:t>
      </w:r>
      <w:r>
        <w:rPr>
          <w:spacing w:val="-3"/>
        </w:rPr>
        <w:t> </w:t>
      </w:r>
      <w:r>
        <w:rPr/>
        <w:t>methodology</w:t>
      </w:r>
      <w:r>
        <w:rPr>
          <w:spacing w:val="-3"/>
        </w:rPr>
        <w:t> </w:t>
      </w:r>
      <w:r>
        <w:rPr>
          <w:spacing w:val="-2"/>
        </w:rPr>
        <w:t>provides:</w:t>
      </w:r>
    </w:p>
    <w:p>
      <w:pPr>
        <w:pStyle w:val="BodyText"/>
        <w:spacing w:before="40"/>
      </w:pPr>
    </w:p>
    <w:p>
      <w:pPr>
        <w:pStyle w:val="ListParagraph"/>
        <w:numPr>
          <w:ilvl w:val="2"/>
          <w:numId w:val="2"/>
        </w:numPr>
        <w:tabs>
          <w:tab w:pos="538" w:val="left" w:leader="none"/>
        </w:tabs>
        <w:spacing w:line="240" w:lineRule="auto" w:before="0" w:after="0"/>
        <w:ind w:left="538" w:right="0" w:hanging="199"/>
        <w:jc w:val="left"/>
        <w:rPr>
          <w:sz w:val="18"/>
        </w:rPr>
      </w:pPr>
      <w:r>
        <w:rPr>
          <w:rFonts w:ascii="Arial"/>
          <w:b/>
          <w:sz w:val="18"/>
        </w:rPr>
        <w:t>Comprehensive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Entity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Coverage</w:t>
      </w:r>
      <w:r>
        <w:rPr>
          <w:sz w:val="18"/>
        </w:rPr>
        <w:t>:</w:t>
      </w:r>
      <w:r>
        <w:rPr>
          <w:spacing w:val="-2"/>
          <w:sz w:val="18"/>
        </w:rPr>
        <w:t> </w:t>
      </w:r>
      <w:r>
        <w:rPr>
          <w:sz w:val="18"/>
        </w:rPr>
        <w:t>Ensures</w:t>
      </w:r>
      <w:r>
        <w:rPr>
          <w:spacing w:val="-2"/>
          <w:sz w:val="18"/>
        </w:rPr>
        <w:t> </w:t>
      </w:r>
      <w:r>
        <w:rPr>
          <w:sz w:val="18"/>
        </w:rPr>
        <w:t>adequate</w:t>
      </w:r>
      <w:r>
        <w:rPr>
          <w:spacing w:val="-2"/>
          <w:sz w:val="18"/>
        </w:rPr>
        <w:t> </w:t>
      </w:r>
      <w:r>
        <w:rPr>
          <w:sz w:val="18"/>
        </w:rPr>
        <w:t>representation</w:t>
      </w:r>
      <w:r>
        <w:rPr>
          <w:spacing w:val="-2"/>
          <w:sz w:val="18"/>
        </w:rPr>
        <w:t> </w:t>
      </w:r>
      <w:r>
        <w:rPr>
          <w:sz w:val="18"/>
        </w:rPr>
        <w:t>across</w:t>
      </w:r>
      <w:r>
        <w:rPr>
          <w:spacing w:val="-2"/>
          <w:sz w:val="18"/>
        </w:rPr>
        <w:t> </w:t>
      </w:r>
      <w:r>
        <w:rPr>
          <w:sz w:val="18"/>
        </w:rPr>
        <w:t>HBAP,</w:t>
      </w:r>
      <w:r>
        <w:rPr>
          <w:spacing w:val="-2"/>
          <w:sz w:val="18"/>
        </w:rPr>
        <w:t> </w:t>
      </w:r>
      <w:r>
        <w:rPr>
          <w:sz w:val="18"/>
        </w:rPr>
        <w:t>HBEU,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HBUS</w:t>
      </w:r>
    </w:p>
    <w:p>
      <w:pPr>
        <w:pStyle w:val="ListParagraph"/>
        <w:numPr>
          <w:ilvl w:val="2"/>
          <w:numId w:val="2"/>
        </w:numPr>
        <w:tabs>
          <w:tab w:pos="538" w:val="left" w:leader="none"/>
        </w:tabs>
        <w:spacing w:line="240" w:lineRule="auto" w:before="153" w:after="0"/>
        <w:ind w:left="538" w:right="0" w:hanging="199"/>
        <w:jc w:val="left"/>
        <w:rPr>
          <w:sz w:val="18"/>
        </w:rPr>
      </w:pPr>
      <w:r>
        <w:rPr>
          <w:rFonts w:ascii="Arial"/>
          <w:b/>
          <w:sz w:val="18"/>
        </w:rPr>
        <w:t>Regional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Risk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Management</w:t>
      </w:r>
      <w:r>
        <w:rPr>
          <w:sz w:val="18"/>
        </w:rPr>
        <w:t>:</w:t>
      </w:r>
      <w:r>
        <w:rPr>
          <w:spacing w:val="-10"/>
          <w:sz w:val="18"/>
        </w:rPr>
        <w:t> </w:t>
      </w:r>
      <w:r>
        <w:rPr>
          <w:sz w:val="18"/>
        </w:rPr>
        <w:t>Addresses</w:t>
      </w:r>
      <w:r>
        <w:rPr>
          <w:spacing w:val="-1"/>
          <w:sz w:val="18"/>
        </w:rPr>
        <w:t> </w:t>
      </w:r>
      <w:r>
        <w:rPr>
          <w:sz w:val="18"/>
        </w:rPr>
        <w:t>specific</w:t>
      </w:r>
      <w:r>
        <w:rPr>
          <w:spacing w:val="-1"/>
          <w:sz w:val="18"/>
        </w:rPr>
        <w:t> </w:t>
      </w:r>
      <w:r>
        <w:rPr>
          <w:sz w:val="18"/>
        </w:rPr>
        <w:t>geographic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operational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risks</w:t>
      </w:r>
    </w:p>
    <w:p>
      <w:pPr>
        <w:pStyle w:val="ListParagraph"/>
        <w:numPr>
          <w:ilvl w:val="2"/>
          <w:numId w:val="2"/>
        </w:numPr>
        <w:tabs>
          <w:tab w:pos="538" w:val="left" w:leader="none"/>
        </w:tabs>
        <w:spacing w:line="240" w:lineRule="auto" w:before="153" w:after="0"/>
        <w:ind w:left="538" w:right="0" w:hanging="199"/>
        <w:jc w:val="left"/>
        <w:rPr>
          <w:sz w:val="18"/>
        </w:rPr>
      </w:pPr>
      <w:r>
        <w:rPr>
          <w:rFonts w:ascii="Arial"/>
          <w:b/>
          <w:sz w:val="18"/>
        </w:rPr>
        <w:t>Product-Specific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Focus</w:t>
      </w:r>
      <w:r>
        <w:rPr>
          <w:sz w:val="18"/>
        </w:rPr>
        <w:t>:</w:t>
      </w:r>
      <w:r>
        <w:rPr>
          <w:spacing w:val="-9"/>
          <w:sz w:val="18"/>
        </w:rPr>
        <w:t> </w:t>
      </w:r>
      <w:r>
        <w:rPr>
          <w:sz w:val="18"/>
        </w:rPr>
        <w:t>Allocates audit resources based on product complexity and </w:t>
      </w:r>
      <w:r>
        <w:rPr>
          <w:spacing w:val="-4"/>
          <w:sz w:val="18"/>
        </w:rPr>
        <w:t>risk</w:t>
      </w:r>
    </w:p>
    <w:p>
      <w:pPr>
        <w:pStyle w:val="ListParagraph"/>
        <w:numPr>
          <w:ilvl w:val="2"/>
          <w:numId w:val="2"/>
        </w:numPr>
        <w:tabs>
          <w:tab w:pos="538" w:val="left" w:leader="none"/>
        </w:tabs>
        <w:spacing w:line="240" w:lineRule="auto" w:before="153" w:after="0"/>
        <w:ind w:left="538" w:right="0" w:hanging="199"/>
        <w:jc w:val="left"/>
        <w:rPr>
          <w:sz w:val="18"/>
        </w:rPr>
      </w:pPr>
      <w:r>
        <w:rPr>
          <w:rFonts w:ascii="Arial"/>
          <w:b/>
          <w:sz w:val="18"/>
        </w:rPr>
        <w:t>Exception-Driven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Insights</w:t>
      </w:r>
      <w:r>
        <w:rPr>
          <w:sz w:val="18"/>
        </w:rPr>
        <w:t>:</w:t>
      </w:r>
      <w:r>
        <w:rPr>
          <w:spacing w:val="1"/>
          <w:sz w:val="18"/>
        </w:rPr>
        <w:t> </w:t>
      </w:r>
      <w:r>
        <w:rPr>
          <w:sz w:val="18"/>
        </w:rPr>
        <w:t>Leverages</w:t>
      </w:r>
      <w:r>
        <w:rPr>
          <w:spacing w:val="1"/>
          <w:sz w:val="18"/>
        </w:rPr>
        <w:t> </w:t>
      </w:r>
      <w:r>
        <w:rPr>
          <w:sz w:val="18"/>
        </w:rPr>
        <w:t>historical</w:t>
      </w:r>
      <w:r>
        <w:rPr>
          <w:spacing w:val="1"/>
          <w:sz w:val="18"/>
        </w:rPr>
        <w:t> </w:t>
      </w:r>
      <w:r>
        <w:rPr>
          <w:sz w:val="18"/>
        </w:rPr>
        <w:t>data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patterns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better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targeting</w:t>
      </w:r>
    </w:p>
    <w:p>
      <w:pPr>
        <w:pStyle w:val="ListParagraph"/>
        <w:numPr>
          <w:ilvl w:val="2"/>
          <w:numId w:val="2"/>
        </w:numPr>
        <w:tabs>
          <w:tab w:pos="538" w:val="left" w:leader="none"/>
        </w:tabs>
        <w:spacing w:line="240" w:lineRule="auto" w:before="153" w:after="0"/>
        <w:ind w:left="538" w:right="0" w:hanging="199"/>
        <w:jc w:val="left"/>
        <w:rPr>
          <w:sz w:val="18"/>
        </w:rPr>
      </w:pPr>
      <w:r>
        <w:rPr>
          <w:rFonts w:ascii="Arial"/>
          <w:b/>
          <w:sz w:val="18"/>
        </w:rPr>
        <w:t>Regulatory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Compliance</w:t>
      </w:r>
      <w:r>
        <w:rPr>
          <w:sz w:val="18"/>
        </w:rPr>
        <w:t>:</w:t>
      </w:r>
      <w:r>
        <w:rPr>
          <w:spacing w:val="1"/>
          <w:sz w:val="18"/>
        </w:rPr>
        <w:t> </w:t>
      </w:r>
      <w:r>
        <w:rPr>
          <w:sz w:val="18"/>
        </w:rPr>
        <w:t>Meets</w:t>
      </w:r>
      <w:r>
        <w:rPr>
          <w:spacing w:val="1"/>
          <w:sz w:val="18"/>
        </w:rPr>
        <w:t> </w:t>
      </w:r>
      <w:r>
        <w:rPr>
          <w:sz w:val="18"/>
        </w:rPr>
        <w:t>all</w:t>
      </w:r>
      <w:r>
        <w:rPr>
          <w:spacing w:val="1"/>
          <w:sz w:val="18"/>
        </w:rPr>
        <w:t> </w:t>
      </w:r>
      <w:r>
        <w:rPr>
          <w:sz w:val="18"/>
        </w:rPr>
        <w:t>global standards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requirements</w:t>
      </w:r>
    </w:p>
    <w:p>
      <w:pPr>
        <w:pStyle w:val="BodyText"/>
        <w:spacing w:before="155"/>
      </w:pPr>
    </w:p>
    <w:p>
      <w:pPr>
        <w:pStyle w:val="Heading1"/>
        <w:numPr>
          <w:ilvl w:val="1"/>
          <w:numId w:val="2"/>
        </w:numPr>
        <w:tabs>
          <w:tab w:pos="658" w:val="left" w:leader="none"/>
        </w:tabs>
        <w:spacing w:line="240" w:lineRule="auto" w:before="0" w:after="0"/>
        <w:ind w:left="658" w:right="0" w:hanging="449"/>
        <w:jc w:val="left"/>
      </w:pPr>
      <w:r>
        <w:rPr/>
        <w:t>Implementation</w:t>
      </w:r>
      <w:r>
        <w:rPr>
          <w:spacing w:val="11"/>
        </w:rPr>
        <w:t> </w:t>
      </w:r>
      <w:r>
        <w:rPr/>
        <w:t>Success</w:t>
      </w:r>
      <w:r>
        <w:rPr>
          <w:spacing w:val="11"/>
        </w:rPr>
        <w:t> </w:t>
      </w:r>
      <w:r>
        <w:rPr>
          <w:spacing w:val="-2"/>
        </w:rPr>
        <w:t>Factors</w:t>
      </w:r>
    </w:p>
    <w:p>
      <w:pPr>
        <w:pStyle w:val="Heading2"/>
        <w:spacing w:before="194"/>
      </w:pPr>
      <w:r>
        <w:rPr/>
        <w:t>Critical </w:t>
      </w:r>
      <w:r>
        <w:rPr>
          <w:spacing w:val="-2"/>
        </w:rPr>
        <w:t>Requirements:</w:t>
      </w:r>
    </w:p>
    <w:p>
      <w:pPr>
        <w:pStyle w:val="BodyText"/>
        <w:spacing w:before="39"/>
        <w:rPr>
          <w:rFonts w:ascii="Arial"/>
          <w:b/>
        </w:rPr>
      </w:pPr>
    </w:p>
    <w:p>
      <w:pPr>
        <w:pStyle w:val="BodyText"/>
        <w:spacing w:line="424" w:lineRule="auto"/>
        <w:ind w:left="329" w:right="5886"/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/>
        <w:t>Senior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commitment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support </w:t>
      </w: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</w:t>
      </w:r>
      <w:r>
        <w:rPr/>
        <w:t>Adequate IT infrastructure and data quality</w:t>
      </w:r>
    </w:p>
    <w:p>
      <w:pPr>
        <w:pStyle w:val="BodyText"/>
        <w:spacing w:line="424" w:lineRule="auto"/>
        <w:ind w:left="329" w:right="5549"/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/>
        <w:t>Comprehensive</w:t>
      </w:r>
      <w:r>
        <w:rPr>
          <w:spacing w:val="-4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/>
        <w:t>management </w:t>
      </w: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</w:t>
      </w:r>
      <w:r>
        <w:rPr/>
        <w:t>Regular monitoring and calibration processes</w:t>
      </w:r>
    </w:p>
    <w:p>
      <w:pPr>
        <w:pStyle w:val="Heading2"/>
        <w:spacing w:line="203" w:lineRule="exact"/>
      </w:pPr>
      <w:r>
        <w:rPr/>
        <w:t>Risk </w:t>
      </w:r>
      <w:r>
        <w:rPr>
          <w:spacing w:val="-2"/>
        </w:rPr>
        <w:t>Mitigation:</w:t>
      </w:r>
    </w:p>
    <w:p>
      <w:pPr>
        <w:pStyle w:val="BodyText"/>
        <w:spacing w:before="38"/>
        <w:rPr>
          <w:rFonts w:ascii="Arial"/>
          <w:b/>
        </w:rPr>
      </w:pPr>
    </w:p>
    <w:p>
      <w:pPr>
        <w:pStyle w:val="BodyText"/>
        <w:spacing w:line="424" w:lineRule="auto"/>
        <w:ind w:left="539" w:right="55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895350</wp:posOffset>
                </wp:positionH>
                <wp:positionV relativeFrom="paragraph">
                  <wp:posOffset>57797</wp:posOffset>
                </wp:positionV>
                <wp:extent cx="38100" cy="3810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4.551006pt;width:3pt;height:3pt;mso-position-horizontal-relative:page;mso-position-vertical-relative:paragraph;z-index:15751680" id="docshape48" coordorigin="1410,91" coordsize="60,60" path="m1444,151l1436,151,1432,150,1410,125,1410,117,1436,91,1444,91,1470,117,1470,121,1470,125,1448,150,1444,1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895350</wp:posOffset>
                </wp:positionH>
                <wp:positionV relativeFrom="paragraph">
                  <wp:posOffset>286397</wp:posOffset>
                </wp:positionV>
                <wp:extent cx="38100" cy="3810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22.551004pt;width:3pt;height:3pt;mso-position-horizontal-relative:page;mso-position-vertical-relative:paragraph;z-index:15752192" id="docshape49" coordorigin="1410,451" coordsize="60,60" path="m1444,511l1436,511,1432,510,1410,485,1410,477,1436,451,1444,451,1470,477,1470,481,1470,485,1448,510,1444,51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Parallel</w:t>
      </w:r>
      <w:r>
        <w:rPr>
          <w:spacing w:val="-10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during</w:t>
      </w:r>
      <w:r>
        <w:rPr>
          <w:spacing w:val="-10"/>
        </w:rPr>
        <w:t> </w:t>
      </w:r>
      <w:r>
        <w:rPr/>
        <w:t>transition</w:t>
      </w:r>
      <w:r>
        <w:rPr>
          <w:spacing w:val="-10"/>
        </w:rPr>
        <w:t> </w:t>
      </w:r>
      <w:r>
        <w:rPr/>
        <w:t>period Extensive testing and validation</w:t>
      </w:r>
    </w:p>
    <w:p>
      <w:pPr>
        <w:pStyle w:val="BodyText"/>
        <w:spacing w:line="203" w:lineRule="exact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895350</wp:posOffset>
                </wp:positionH>
                <wp:positionV relativeFrom="paragraph">
                  <wp:posOffset>57032</wp:posOffset>
                </wp:positionV>
                <wp:extent cx="38100" cy="3810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pt;margin-top:4.490711pt;width:3pt;height:3pt;mso-position-horizontal-relative:page;mso-position-vertical-relative:paragraph;z-index:15752704" id="docshape50" coordorigin="1410,90" coordsize="60,60" path="m1444,150l1436,150,1432,149,1410,124,1410,116,1436,90,1444,90,1470,116,1470,120,1470,124,1448,149,1444,15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Stakeholder</w:t>
      </w:r>
      <w:r>
        <w:rPr>
          <w:spacing w:val="-4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feedback</w:t>
      </w:r>
      <w:r>
        <w:rPr>
          <w:spacing w:val="-3"/>
        </w:rPr>
        <w:t> </w:t>
      </w:r>
      <w:r>
        <w:rPr>
          <w:spacing w:val="-2"/>
        </w:rPr>
        <w:t>loops</w:t>
      </w:r>
    </w:p>
    <w:p>
      <w:pPr>
        <w:pStyle w:val="BodyText"/>
        <w:spacing w:after="0" w:line="203" w:lineRule="exact"/>
        <w:sectPr>
          <w:pgSz w:w="12240" w:h="15840"/>
          <w:pgMar w:top="560" w:bottom="280" w:left="1080" w:right="1080"/>
        </w:sectPr>
      </w:pPr>
    </w:p>
    <w:p>
      <w:pPr>
        <w:pStyle w:val="BodyText"/>
        <w:spacing w:before="69"/>
        <w:ind w:left="329"/>
      </w:pPr>
      <w:r>
        <w:rPr>
          <w:position w:val="2"/>
        </w:rPr>
        <w:drawing>
          <wp:inline distT="0" distB="0" distL="0" distR="0">
            <wp:extent cx="38099" cy="38099"/>
            <wp:effectExtent l="0" t="0" r="0" b="0"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Continuous improvement and adaptation</w:t>
      </w:r>
    </w:p>
    <w:p>
      <w:pPr>
        <w:pStyle w:val="BodyText"/>
        <w:spacing w:before="155"/>
      </w:pPr>
    </w:p>
    <w:p>
      <w:pPr>
        <w:pStyle w:val="Heading1"/>
        <w:numPr>
          <w:ilvl w:val="1"/>
          <w:numId w:val="2"/>
        </w:numPr>
        <w:tabs>
          <w:tab w:pos="658" w:val="left" w:leader="none"/>
        </w:tabs>
        <w:spacing w:line="240" w:lineRule="auto" w:before="1" w:after="0"/>
        <w:ind w:left="658" w:right="0" w:hanging="449"/>
        <w:jc w:val="left"/>
      </w:pPr>
      <w:r>
        <w:rPr/>
        <w:t>Call</w:t>
      </w:r>
      <w:r>
        <w:rPr>
          <w:spacing w:val="2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Action</w:t>
      </w:r>
    </w:p>
    <w:p>
      <w:pPr>
        <w:pStyle w:val="Heading2"/>
        <w:spacing w:before="193"/>
      </w:pPr>
      <w:r>
        <w:rPr/>
        <w:t>Immediate Next </w:t>
      </w:r>
      <w:r>
        <w:rPr>
          <w:spacing w:val="-2"/>
        </w:rPr>
        <w:t>Steps:</w:t>
      </w:r>
    </w:p>
    <w:p>
      <w:pPr>
        <w:pStyle w:val="BodyText"/>
        <w:spacing w:before="39"/>
        <w:rPr>
          <w:rFonts w:ascii="Arial"/>
          <w:b/>
        </w:rPr>
      </w:pPr>
    </w:p>
    <w:p>
      <w:pPr>
        <w:pStyle w:val="ListParagraph"/>
        <w:numPr>
          <w:ilvl w:val="2"/>
          <w:numId w:val="2"/>
        </w:numPr>
        <w:tabs>
          <w:tab w:pos="538" w:val="left" w:leader="none"/>
        </w:tabs>
        <w:spacing w:line="240" w:lineRule="auto" w:before="0" w:after="0"/>
        <w:ind w:left="538" w:right="0" w:hanging="199"/>
        <w:jc w:val="left"/>
        <w:rPr>
          <w:sz w:val="18"/>
        </w:rPr>
      </w:pPr>
      <w:r>
        <w:rPr>
          <w:sz w:val="18"/>
        </w:rPr>
        <w:t>Approve</w:t>
      </w:r>
      <w:r>
        <w:rPr>
          <w:spacing w:val="-4"/>
          <w:sz w:val="18"/>
        </w:rPr>
        <w:t> </w:t>
      </w:r>
      <w:r>
        <w:rPr>
          <w:sz w:val="18"/>
        </w:rPr>
        <w:t>methodology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implementation</w:t>
      </w:r>
    </w:p>
    <w:p>
      <w:pPr>
        <w:pStyle w:val="ListParagraph"/>
        <w:numPr>
          <w:ilvl w:val="2"/>
          <w:numId w:val="2"/>
        </w:numPr>
        <w:tabs>
          <w:tab w:pos="538" w:val="left" w:leader="none"/>
        </w:tabs>
        <w:spacing w:line="240" w:lineRule="auto" w:before="157" w:after="0"/>
        <w:ind w:left="538" w:right="0" w:hanging="199"/>
        <w:jc w:val="left"/>
        <w:rPr>
          <w:sz w:val="18"/>
        </w:rPr>
      </w:pPr>
      <w:r>
        <w:rPr>
          <w:sz w:val="18"/>
        </w:rPr>
        <w:t>Establish</w:t>
      </w:r>
      <w:r>
        <w:rPr>
          <w:spacing w:val="-3"/>
          <w:sz w:val="18"/>
        </w:rPr>
        <w:t> </w:t>
      </w:r>
      <w:r>
        <w:rPr>
          <w:sz w:val="18"/>
        </w:rPr>
        <w:t>project</w:t>
      </w:r>
      <w:r>
        <w:rPr>
          <w:spacing w:val="-2"/>
          <w:sz w:val="18"/>
        </w:rPr>
        <w:t> </w:t>
      </w:r>
      <w:r>
        <w:rPr>
          <w:sz w:val="18"/>
        </w:rPr>
        <w:t>governance</w:t>
      </w:r>
      <w:r>
        <w:rPr>
          <w:spacing w:val="-2"/>
          <w:sz w:val="18"/>
        </w:rPr>
        <w:t> structure</w:t>
      </w:r>
    </w:p>
    <w:p>
      <w:pPr>
        <w:pStyle w:val="ListParagraph"/>
        <w:numPr>
          <w:ilvl w:val="2"/>
          <w:numId w:val="2"/>
        </w:numPr>
        <w:tabs>
          <w:tab w:pos="538" w:val="left" w:leader="none"/>
        </w:tabs>
        <w:spacing w:line="240" w:lineRule="auto" w:before="156" w:after="0"/>
        <w:ind w:left="538" w:right="0" w:hanging="199"/>
        <w:jc w:val="left"/>
        <w:rPr>
          <w:sz w:val="18"/>
        </w:rPr>
      </w:pPr>
      <w:r>
        <w:rPr>
          <w:sz w:val="18"/>
        </w:rPr>
        <w:t>Allocate necessary resources</w:t>
      </w:r>
      <w:r>
        <w:rPr>
          <w:spacing w:val="1"/>
          <w:sz w:val="18"/>
        </w:rPr>
        <w:t> </w:t>
      </w:r>
      <w:r>
        <w:rPr>
          <w:sz w:val="18"/>
        </w:rPr>
        <w:t>and </w:t>
      </w:r>
      <w:r>
        <w:rPr>
          <w:spacing w:val="-2"/>
          <w:sz w:val="18"/>
        </w:rPr>
        <w:t>budget</w:t>
      </w:r>
    </w:p>
    <w:p>
      <w:pPr>
        <w:pStyle w:val="ListParagraph"/>
        <w:numPr>
          <w:ilvl w:val="2"/>
          <w:numId w:val="2"/>
        </w:numPr>
        <w:tabs>
          <w:tab w:pos="538" w:val="left" w:leader="none"/>
        </w:tabs>
        <w:spacing w:line="240" w:lineRule="auto" w:before="156" w:after="0"/>
        <w:ind w:left="538" w:right="0" w:hanging="199"/>
        <w:jc w:val="left"/>
        <w:rPr>
          <w:sz w:val="18"/>
        </w:rPr>
      </w:pPr>
      <w:r>
        <w:rPr>
          <w:sz w:val="18"/>
        </w:rPr>
        <w:t>Begin</w:t>
      </w:r>
      <w:r>
        <w:rPr>
          <w:spacing w:val="-1"/>
          <w:sz w:val="18"/>
        </w:rPr>
        <w:t> </w:t>
      </w:r>
      <w:r>
        <w:rPr>
          <w:sz w:val="18"/>
        </w:rPr>
        <w:t>data</w:t>
      </w:r>
      <w:r>
        <w:rPr>
          <w:spacing w:val="-1"/>
          <w:sz w:val="18"/>
        </w:rPr>
        <w:t> </w:t>
      </w:r>
      <w:r>
        <w:rPr>
          <w:sz w:val="18"/>
        </w:rPr>
        <w:t>preparation</w:t>
      </w:r>
      <w:r>
        <w:rPr>
          <w:spacing w:val="-1"/>
          <w:sz w:val="18"/>
        </w:rPr>
        <w:t> </w:t>
      </w:r>
      <w:r>
        <w:rPr>
          <w:sz w:val="18"/>
        </w:rPr>
        <w:t>and system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development</w:t>
      </w:r>
    </w:p>
    <w:p>
      <w:pPr>
        <w:pStyle w:val="BodyText"/>
        <w:spacing w:line="319" w:lineRule="auto" w:before="156"/>
        <w:ind w:left="209" w:right="329"/>
      </w:pPr>
      <w:r>
        <w:rPr/>
        <w:t>The enhanced methodology represents a significant advancement in OMRC audit practices, providing measurable improvements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coverage,</w:t>
      </w:r>
      <w:r>
        <w:rPr>
          <w:spacing w:val="-4"/>
        </w:rPr>
        <w:t> </w:t>
      </w:r>
      <w:r>
        <w:rPr/>
        <w:t>efficiency,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regulatory</w:t>
      </w:r>
      <w:r>
        <w:rPr>
          <w:spacing w:val="-4"/>
        </w:rPr>
        <w:t> </w:t>
      </w:r>
      <w:r>
        <w:rPr/>
        <w:t>compliance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reducing</w:t>
      </w:r>
      <w:r>
        <w:rPr>
          <w:spacing w:val="-4"/>
        </w:rPr>
        <w:t> </w:t>
      </w:r>
      <w:r>
        <w:rPr/>
        <w:t>operational</w:t>
      </w:r>
      <w:r>
        <w:rPr>
          <w:spacing w:val="-4"/>
        </w:rPr>
        <w:t> </w:t>
      </w:r>
      <w:r>
        <w:rPr/>
        <w:t>risk</w:t>
      </w:r>
      <w:r>
        <w:rPr>
          <w:spacing w:val="-4"/>
        </w:rPr>
        <w:t> </w:t>
      </w:r>
      <w:r>
        <w:rPr/>
        <w:t>across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legal</w:t>
      </w:r>
      <w:r>
        <w:rPr>
          <w:spacing w:val="-4"/>
        </w:rPr>
        <w:t> </w:t>
      </w:r>
      <w:r>
        <w:rPr/>
        <w:t>entities.</w:t>
      </w:r>
    </w:p>
    <w:p>
      <w:pPr>
        <w:pStyle w:val="BodyText"/>
        <w:rPr>
          <w:sz w:val="20"/>
        </w:rPr>
      </w:pPr>
    </w:p>
    <w:p>
      <w:pPr>
        <w:pStyle w:val="BodyText"/>
        <w:spacing w:before="19"/>
        <w:rPr>
          <w:sz w:val="20"/>
        </w:rPr>
      </w:pPr>
    </w:p>
    <w:p>
      <w:pPr>
        <w:pStyle w:val="Heading1"/>
        <w:ind w:left="209" w:firstLine="0"/>
      </w:pPr>
      <w:r>
        <w:rPr>
          <w:spacing w:val="-2"/>
        </w:rPr>
        <w:t>References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0"/>
          <w:numId w:val="8"/>
        </w:numPr>
        <w:tabs>
          <w:tab w:pos="458" w:val="left" w:leader="none"/>
        </w:tabs>
        <w:spacing w:line="319" w:lineRule="auto" w:before="0" w:after="0"/>
        <w:ind w:left="209" w:right="964" w:firstLine="0"/>
        <w:jc w:val="left"/>
        <w:rPr>
          <w:sz w:val="18"/>
        </w:rPr>
      </w:pPr>
      <w:r>
        <w:rPr>
          <w:sz w:val="18"/>
        </w:rPr>
        <w:t>Office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Comptroller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Currency</w:t>
      </w:r>
      <w:r>
        <w:rPr>
          <w:spacing w:val="-2"/>
          <w:sz w:val="18"/>
        </w:rPr>
        <w:t> </w:t>
      </w:r>
      <w:r>
        <w:rPr>
          <w:sz w:val="18"/>
        </w:rPr>
        <w:t>(2023).</w:t>
      </w:r>
      <w:r>
        <w:rPr>
          <w:spacing w:val="-2"/>
          <w:sz w:val="18"/>
        </w:rPr>
        <w:t> </w:t>
      </w:r>
      <w:r>
        <w:rPr>
          <w:sz w:val="18"/>
        </w:rPr>
        <w:t>"Sampling</w:t>
      </w:r>
      <w:r>
        <w:rPr>
          <w:spacing w:val="-2"/>
          <w:sz w:val="18"/>
        </w:rPr>
        <w:t> </w:t>
      </w:r>
      <w:r>
        <w:rPr>
          <w:sz w:val="18"/>
        </w:rPr>
        <w:t>Methodologies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Banking</w:t>
      </w:r>
      <w:r>
        <w:rPr>
          <w:spacing w:val="-11"/>
          <w:sz w:val="18"/>
        </w:rPr>
        <w:t> </w:t>
      </w:r>
      <w:r>
        <w:rPr>
          <w:sz w:val="18"/>
        </w:rPr>
        <w:t>Audits."</w:t>
      </w:r>
      <w:r>
        <w:rPr>
          <w:spacing w:val="-2"/>
          <w:sz w:val="18"/>
        </w:rPr>
        <w:t> </w:t>
      </w:r>
      <w:r>
        <w:rPr>
          <w:sz w:val="18"/>
        </w:rPr>
        <w:t>Comptroller's </w:t>
      </w:r>
      <w:r>
        <w:rPr>
          <w:spacing w:val="-2"/>
          <w:sz w:val="18"/>
        </w:rPr>
        <w:t>Handbook.</w:t>
      </w:r>
    </w:p>
    <w:p>
      <w:pPr>
        <w:pStyle w:val="ListParagraph"/>
        <w:numPr>
          <w:ilvl w:val="0"/>
          <w:numId w:val="8"/>
        </w:numPr>
        <w:tabs>
          <w:tab w:pos="458" w:val="left" w:leader="none"/>
        </w:tabs>
        <w:spacing w:line="319" w:lineRule="auto" w:before="178" w:after="0"/>
        <w:ind w:left="209" w:right="966" w:firstLine="0"/>
        <w:jc w:val="left"/>
        <w:rPr>
          <w:sz w:val="18"/>
        </w:rPr>
      </w:pPr>
      <w:r>
        <w:rPr>
          <w:sz w:val="18"/>
        </w:rPr>
        <w:t>Basel</w:t>
      </w:r>
      <w:r>
        <w:rPr>
          <w:spacing w:val="-2"/>
          <w:sz w:val="18"/>
        </w:rPr>
        <w:t> </w:t>
      </w:r>
      <w:r>
        <w:rPr>
          <w:sz w:val="18"/>
        </w:rPr>
        <w:t>Committee</w:t>
      </w:r>
      <w:r>
        <w:rPr>
          <w:spacing w:val="-2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sz w:val="18"/>
        </w:rPr>
        <w:t>Banking</w:t>
      </w:r>
      <w:r>
        <w:rPr>
          <w:spacing w:val="-2"/>
          <w:sz w:val="18"/>
        </w:rPr>
        <w:t> </w:t>
      </w:r>
      <w:r>
        <w:rPr>
          <w:sz w:val="18"/>
        </w:rPr>
        <w:t>Supervision</w:t>
      </w:r>
      <w:r>
        <w:rPr>
          <w:spacing w:val="-2"/>
          <w:sz w:val="18"/>
        </w:rPr>
        <w:t> </w:t>
      </w:r>
      <w:r>
        <w:rPr>
          <w:sz w:val="18"/>
        </w:rPr>
        <w:t>(2023).</w:t>
      </w:r>
      <w:r>
        <w:rPr>
          <w:spacing w:val="-2"/>
          <w:sz w:val="18"/>
        </w:rPr>
        <w:t> </w:t>
      </w:r>
      <w:r>
        <w:rPr>
          <w:sz w:val="18"/>
        </w:rPr>
        <w:t>"Minimum</w:t>
      </w:r>
      <w:r>
        <w:rPr>
          <w:spacing w:val="-2"/>
          <w:sz w:val="18"/>
        </w:rPr>
        <w:t> </w:t>
      </w:r>
      <w:r>
        <w:rPr>
          <w:sz w:val="18"/>
        </w:rPr>
        <w:t>Capital</w:t>
      </w:r>
      <w:r>
        <w:rPr>
          <w:spacing w:val="-2"/>
          <w:sz w:val="18"/>
        </w:rPr>
        <w:t> </w:t>
      </w:r>
      <w:r>
        <w:rPr>
          <w:sz w:val="18"/>
        </w:rPr>
        <w:t>Requirements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Market</w:t>
      </w:r>
      <w:r>
        <w:rPr>
          <w:spacing w:val="-2"/>
          <w:sz w:val="18"/>
        </w:rPr>
        <w:t> </w:t>
      </w:r>
      <w:r>
        <w:rPr>
          <w:sz w:val="18"/>
        </w:rPr>
        <w:t>Risk."</w:t>
      </w:r>
      <w:r>
        <w:rPr>
          <w:spacing w:val="-2"/>
          <w:sz w:val="18"/>
        </w:rPr>
        <w:t> </w:t>
      </w:r>
      <w:r>
        <w:rPr>
          <w:sz w:val="18"/>
        </w:rPr>
        <w:t>Bank</w:t>
      </w:r>
      <w:r>
        <w:rPr>
          <w:spacing w:val="-2"/>
          <w:sz w:val="18"/>
        </w:rPr>
        <w:t> </w:t>
      </w:r>
      <w:r>
        <w:rPr>
          <w:sz w:val="18"/>
        </w:rPr>
        <w:t>for International Settlements.</w:t>
      </w:r>
    </w:p>
    <w:p>
      <w:pPr>
        <w:pStyle w:val="ListParagraph"/>
        <w:numPr>
          <w:ilvl w:val="0"/>
          <w:numId w:val="8"/>
        </w:numPr>
        <w:tabs>
          <w:tab w:pos="458" w:val="left" w:leader="none"/>
        </w:tabs>
        <w:spacing w:line="240" w:lineRule="auto" w:before="178" w:after="0"/>
        <w:ind w:left="458" w:right="0" w:hanging="249"/>
        <w:jc w:val="left"/>
        <w:rPr>
          <w:sz w:val="18"/>
        </w:rPr>
      </w:pPr>
      <w:r>
        <w:rPr>
          <w:sz w:val="18"/>
        </w:rPr>
        <w:t>International</w:t>
      </w:r>
      <w:r>
        <w:rPr>
          <w:spacing w:val="-3"/>
          <w:sz w:val="18"/>
        </w:rPr>
        <w:t> </w:t>
      </w:r>
      <w:r>
        <w:rPr>
          <w:sz w:val="18"/>
        </w:rPr>
        <w:t>Financial</w:t>
      </w:r>
      <w:r>
        <w:rPr>
          <w:spacing w:val="-3"/>
          <w:sz w:val="18"/>
        </w:rPr>
        <w:t> </w:t>
      </w:r>
      <w:r>
        <w:rPr>
          <w:sz w:val="18"/>
        </w:rPr>
        <w:t>Reporting</w:t>
      </w:r>
      <w:r>
        <w:rPr>
          <w:spacing w:val="-2"/>
          <w:sz w:val="18"/>
        </w:rPr>
        <w:t> </w:t>
      </w:r>
      <w:r>
        <w:rPr>
          <w:sz w:val="18"/>
        </w:rPr>
        <w:t>Standards</w:t>
      </w:r>
      <w:r>
        <w:rPr>
          <w:spacing w:val="-3"/>
          <w:sz w:val="18"/>
        </w:rPr>
        <w:t> </w:t>
      </w:r>
      <w:r>
        <w:rPr>
          <w:sz w:val="18"/>
        </w:rPr>
        <w:t>Foundation</w:t>
      </w:r>
      <w:r>
        <w:rPr>
          <w:spacing w:val="-2"/>
          <w:sz w:val="18"/>
        </w:rPr>
        <w:t> </w:t>
      </w:r>
      <w:r>
        <w:rPr>
          <w:sz w:val="18"/>
        </w:rPr>
        <w:t>(2023).</w:t>
      </w:r>
      <w:r>
        <w:rPr>
          <w:spacing w:val="-3"/>
          <w:sz w:val="18"/>
        </w:rPr>
        <w:t> </w:t>
      </w:r>
      <w:r>
        <w:rPr>
          <w:sz w:val="18"/>
        </w:rPr>
        <w:t>"IFRS</w:t>
      </w:r>
      <w:r>
        <w:rPr>
          <w:spacing w:val="-2"/>
          <w:sz w:val="18"/>
        </w:rPr>
        <w:t> </w:t>
      </w:r>
      <w:r>
        <w:rPr>
          <w:sz w:val="18"/>
        </w:rPr>
        <w:t>13</w:t>
      </w:r>
      <w:r>
        <w:rPr>
          <w:spacing w:val="-3"/>
          <w:sz w:val="18"/>
        </w:rPr>
        <w:t> </w:t>
      </w:r>
      <w:r>
        <w:rPr>
          <w:sz w:val="18"/>
        </w:rPr>
        <w:t>Fair</w:t>
      </w:r>
      <w:r>
        <w:rPr>
          <w:spacing w:val="-2"/>
          <w:sz w:val="18"/>
        </w:rPr>
        <w:t> </w:t>
      </w:r>
      <w:r>
        <w:rPr>
          <w:sz w:val="18"/>
        </w:rPr>
        <w:t>Value</w:t>
      </w:r>
      <w:r>
        <w:rPr>
          <w:spacing w:val="-3"/>
          <w:sz w:val="18"/>
        </w:rPr>
        <w:t> </w:t>
      </w:r>
      <w:r>
        <w:rPr>
          <w:sz w:val="18"/>
        </w:rPr>
        <w:t>Measurement."</w:t>
      </w:r>
      <w:r>
        <w:rPr>
          <w:spacing w:val="-2"/>
          <w:sz w:val="18"/>
        </w:rPr>
        <w:t> </w:t>
      </w:r>
      <w:r>
        <w:rPr>
          <w:sz w:val="18"/>
        </w:rPr>
        <w:t>IFRS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Standards.</w:t>
      </w:r>
    </w:p>
    <w:p>
      <w:pPr>
        <w:pStyle w:val="BodyText"/>
        <w:spacing w:before="42"/>
      </w:pPr>
    </w:p>
    <w:p>
      <w:pPr>
        <w:pStyle w:val="ListParagraph"/>
        <w:numPr>
          <w:ilvl w:val="0"/>
          <w:numId w:val="8"/>
        </w:numPr>
        <w:tabs>
          <w:tab w:pos="458" w:val="left" w:leader="none"/>
        </w:tabs>
        <w:spacing w:line="319" w:lineRule="auto" w:before="1" w:after="0"/>
        <w:ind w:left="209" w:right="604" w:firstLine="0"/>
        <w:jc w:val="left"/>
        <w:rPr>
          <w:sz w:val="18"/>
        </w:rPr>
      </w:pPr>
      <w:r>
        <w:rPr>
          <w:sz w:val="18"/>
        </w:rPr>
        <w:t>Institute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Chartered</w:t>
      </w:r>
      <w:r>
        <w:rPr>
          <w:spacing w:val="-12"/>
          <w:sz w:val="18"/>
        </w:rPr>
        <w:t> </w:t>
      </w:r>
      <w:r>
        <w:rPr>
          <w:sz w:val="18"/>
        </w:rPr>
        <w:t>Accountants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England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Wales</w:t>
      </w:r>
      <w:r>
        <w:rPr>
          <w:spacing w:val="-4"/>
          <w:sz w:val="18"/>
        </w:rPr>
        <w:t> </w:t>
      </w:r>
      <w:r>
        <w:rPr>
          <w:sz w:val="18"/>
        </w:rPr>
        <w:t>(2024).</w:t>
      </w:r>
      <w:r>
        <w:rPr>
          <w:spacing w:val="-4"/>
          <w:sz w:val="18"/>
        </w:rPr>
        <w:t> </w:t>
      </w:r>
      <w:r>
        <w:rPr>
          <w:sz w:val="18"/>
        </w:rPr>
        <w:t>"Enhanced</w:t>
      </w:r>
      <w:r>
        <w:rPr>
          <w:spacing w:val="-12"/>
          <w:sz w:val="18"/>
        </w:rPr>
        <w:t> </w:t>
      </w:r>
      <w:r>
        <w:rPr>
          <w:sz w:val="18"/>
        </w:rPr>
        <w:t>Audit</w:t>
      </w:r>
      <w:r>
        <w:rPr>
          <w:spacing w:val="-4"/>
          <w:sz w:val="18"/>
        </w:rPr>
        <w:t> </w:t>
      </w:r>
      <w:r>
        <w:rPr>
          <w:sz w:val="18"/>
        </w:rPr>
        <w:t>Sampling</w:t>
      </w:r>
      <w:r>
        <w:rPr>
          <w:spacing w:val="-7"/>
          <w:sz w:val="18"/>
        </w:rPr>
        <w:t> </w:t>
      </w:r>
      <w:r>
        <w:rPr>
          <w:sz w:val="18"/>
        </w:rPr>
        <w:t>Techniques."</w:t>
      </w:r>
      <w:r>
        <w:rPr>
          <w:spacing w:val="-4"/>
          <w:sz w:val="18"/>
        </w:rPr>
        <w:t> </w:t>
      </w:r>
      <w:r>
        <w:rPr>
          <w:sz w:val="18"/>
        </w:rPr>
        <w:t>ICAEW Technical Release.</w:t>
      </w:r>
    </w:p>
    <w:p>
      <w:pPr>
        <w:pStyle w:val="ListParagraph"/>
        <w:numPr>
          <w:ilvl w:val="0"/>
          <w:numId w:val="8"/>
        </w:numPr>
        <w:tabs>
          <w:tab w:pos="458" w:val="left" w:leader="none"/>
        </w:tabs>
        <w:spacing w:line="240" w:lineRule="auto" w:before="178" w:after="0"/>
        <w:ind w:left="458" w:right="0" w:hanging="249"/>
        <w:jc w:val="left"/>
        <w:rPr>
          <w:sz w:val="18"/>
        </w:rPr>
      </w:pPr>
      <w:r>
        <w:rPr>
          <w:sz w:val="18"/>
        </w:rPr>
        <w:t>European</w:t>
      </w:r>
      <w:r>
        <w:rPr>
          <w:spacing w:val="-2"/>
          <w:sz w:val="18"/>
        </w:rPr>
        <w:t> </w:t>
      </w:r>
      <w:r>
        <w:rPr>
          <w:sz w:val="18"/>
        </w:rPr>
        <w:t>Banking</w:t>
      </w:r>
      <w:r>
        <w:rPr>
          <w:spacing w:val="-10"/>
          <w:sz w:val="18"/>
        </w:rPr>
        <w:t> </w:t>
      </w:r>
      <w:r>
        <w:rPr>
          <w:sz w:val="18"/>
        </w:rPr>
        <w:t>Authority</w:t>
      </w:r>
      <w:r>
        <w:rPr>
          <w:spacing w:val="-2"/>
          <w:sz w:val="18"/>
        </w:rPr>
        <w:t> </w:t>
      </w:r>
      <w:r>
        <w:rPr>
          <w:sz w:val="18"/>
        </w:rPr>
        <w:t>(2023).</w:t>
      </w:r>
      <w:r>
        <w:rPr>
          <w:spacing w:val="-1"/>
          <w:sz w:val="18"/>
        </w:rPr>
        <w:t> </w:t>
      </w:r>
      <w:r>
        <w:rPr>
          <w:sz w:val="18"/>
        </w:rPr>
        <w:t>"Guidelines</w:t>
      </w:r>
      <w:r>
        <w:rPr>
          <w:spacing w:val="-1"/>
          <w:sz w:val="18"/>
        </w:rPr>
        <w:t> </w:t>
      </w:r>
      <w:r>
        <w:rPr>
          <w:sz w:val="18"/>
        </w:rPr>
        <w:t>on</w:t>
      </w:r>
      <w:r>
        <w:rPr>
          <w:spacing w:val="-1"/>
          <w:sz w:val="18"/>
        </w:rPr>
        <w:t> </w:t>
      </w:r>
      <w:r>
        <w:rPr>
          <w:sz w:val="18"/>
        </w:rPr>
        <w:t>Sampling</w:t>
      </w:r>
      <w:r>
        <w:rPr>
          <w:spacing w:val="-2"/>
          <w:sz w:val="18"/>
        </w:rPr>
        <w:t> </w:t>
      </w:r>
      <w:r>
        <w:rPr>
          <w:sz w:val="18"/>
        </w:rPr>
        <w:t>Methods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Financial</w:t>
      </w:r>
      <w:r>
        <w:rPr>
          <w:spacing w:val="-1"/>
          <w:sz w:val="18"/>
        </w:rPr>
        <w:t> </w:t>
      </w:r>
      <w:r>
        <w:rPr>
          <w:sz w:val="18"/>
        </w:rPr>
        <w:t>Instruments."</w:t>
      </w:r>
      <w:r>
        <w:rPr>
          <w:spacing w:val="-1"/>
          <w:sz w:val="18"/>
        </w:rPr>
        <w:t> </w:t>
      </w:r>
      <w:r>
        <w:rPr>
          <w:sz w:val="18"/>
        </w:rPr>
        <w:t>EBA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Guidelines.</w:t>
      </w:r>
    </w:p>
    <w:p>
      <w:pPr>
        <w:pStyle w:val="BodyText"/>
        <w:spacing w:before="42"/>
      </w:pPr>
    </w:p>
    <w:p>
      <w:pPr>
        <w:pStyle w:val="ListParagraph"/>
        <w:numPr>
          <w:ilvl w:val="0"/>
          <w:numId w:val="8"/>
        </w:numPr>
        <w:tabs>
          <w:tab w:pos="458" w:val="left" w:leader="none"/>
        </w:tabs>
        <w:spacing w:line="240" w:lineRule="auto" w:before="0" w:after="0"/>
        <w:ind w:left="458" w:right="0" w:hanging="249"/>
        <w:jc w:val="left"/>
        <w:rPr>
          <w:sz w:val="18"/>
        </w:rPr>
      </w:pPr>
      <w:r>
        <w:rPr>
          <w:sz w:val="18"/>
        </w:rPr>
        <w:t>Financial</w:t>
      </w:r>
      <w:r>
        <w:rPr>
          <w:spacing w:val="-1"/>
          <w:sz w:val="18"/>
        </w:rPr>
        <w:t> </w:t>
      </w:r>
      <w:r>
        <w:rPr>
          <w:sz w:val="18"/>
        </w:rPr>
        <w:t>Conduct</w:t>
      </w:r>
      <w:r>
        <w:rPr>
          <w:spacing w:val="-10"/>
          <w:sz w:val="18"/>
        </w:rPr>
        <w:t> </w:t>
      </w:r>
      <w:r>
        <w:rPr>
          <w:sz w:val="18"/>
        </w:rPr>
        <w:t>Authority</w:t>
      </w:r>
      <w:r>
        <w:rPr>
          <w:spacing w:val="-1"/>
          <w:sz w:val="18"/>
        </w:rPr>
        <w:t> </w:t>
      </w:r>
      <w:r>
        <w:rPr>
          <w:sz w:val="18"/>
        </w:rPr>
        <w:t>(2023). "Market</w:t>
      </w:r>
      <w:r>
        <w:rPr>
          <w:spacing w:val="-1"/>
          <w:sz w:val="18"/>
        </w:rPr>
        <w:t> </w:t>
      </w:r>
      <w:r>
        <w:rPr>
          <w:sz w:val="18"/>
        </w:rPr>
        <w:t>Risk Management</w:t>
      </w:r>
      <w:r>
        <w:rPr>
          <w:spacing w:val="-1"/>
          <w:sz w:val="18"/>
        </w:rPr>
        <w:t> </w:t>
      </w:r>
      <w:r>
        <w:rPr>
          <w:sz w:val="18"/>
        </w:rPr>
        <w:t>and Off-Market</w:t>
      </w:r>
      <w:r>
        <w:rPr>
          <w:spacing w:val="-1"/>
          <w:sz w:val="18"/>
        </w:rPr>
        <w:t> </w:t>
      </w:r>
      <w:r>
        <w:rPr>
          <w:sz w:val="18"/>
        </w:rPr>
        <w:t>Rate</w:t>
      </w:r>
      <w:r>
        <w:rPr>
          <w:spacing w:val="-1"/>
          <w:sz w:val="18"/>
        </w:rPr>
        <w:t> </w:t>
      </w:r>
      <w:r>
        <w:rPr>
          <w:sz w:val="18"/>
        </w:rPr>
        <w:t>Controls." FCA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Handbook.</w:t>
      </w:r>
    </w:p>
    <w:p>
      <w:pPr>
        <w:pStyle w:val="BodyText"/>
        <w:spacing w:before="42"/>
      </w:pPr>
    </w:p>
    <w:p>
      <w:pPr>
        <w:pStyle w:val="ListParagraph"/>
        <w:numPr>
          <w:ilvl w:val="0"/>
          <w:numId w:val="8"/>
        </w:numPr>
        <w:tabs>
          <w:tab w:pos="458" w:val="left" w:leader="none"/>
        </w:tabs>
        <w:spacing w:line="240" w:lineRule="auto" w:before="1" w:after="0"/>
        <w:ind w:left="458" w:right="0" w:hanging="249"/>
        <w:jc w:val="left"/>
        <w:rPr>
          <w:sz w:val="18"/>
        </w:rPr>
      </w:pPr>
      <w:r>
        <w:rPr>
          <w:sz w:val="18"/>
        </w:rPr>
        <w:t>Securities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Exchange</w:t>
      </w:r>
      <w:r>
        <w:rPr>
          <w:spacing w:val="-2"/>
          <w:sz w:val="18"/>
        </w:rPr>
        <w:t> </w:t>
      </w:r>
      <w:r>
        <w:rPr>
          <w:sz w:val="18"/>
        </w:rPr>
        <w:t>Commission</w:t>
      </w:r>
      <w:r>
        <w:rPr>
          <w:spacing w:val="-2"/>
          <w:sz w:val="18"/>
        </w:rPr>
        <w:t> </w:t>
      </w:r>
      <w:r>
        <w:rPr>
          <w:sz w:val="18"/>
        </w:rPr>
        <w:t>(2023).</w:t>
      </w:r>
      <w:r>
        <w:rPr>
          <w:spacing w:val="-2"/>
          <w:sz w:val="18"/>
        </w:rPr>
        <w:t> </w:t>
      </w:r>
      <w:r>
        <w:rPr>
          <w:sz w:val="18"/>
        </w:rPr>
        <w:t>"Investment</w:t>
      </w:r>
      <w:r>
        <w:rPr>
          <w:spacing w:val="-2"/>
          <w:sz w:val="18"/>
        </w:rPr>
        <w:t> </w:t>
      </w:r>
      <w:r>
        <w:rPr>
          <w:sz w:val="18"/>
        </w:rPr>
        <w:t>Company</w:t>
      </w:r>
      <w:r>
        <w:rPr>
          <w:spacing w:val="-11"/>
          <w:sz w:val="18"/>
        </w:rPr>
        <w:t> </w:t>
      </w:r>
      <w:r>
        <w:rPr>
          <w:sz w:val="18"/>
        </w:rPr>
        <w:t>Audit</w:t>
      </w:r>
      <w:r>
        <w:rPr>
          <w:spacing w:val="-2"/>
          <w:sz w:val="18"/>
        </w:rPr>
        <w:t> </w:t>
      </w:r>
      <w:r>
        <w:rPr>
          <w:sz w:val="18"/>
        </w:rPr>
        <w:t>Sampling</w:t>
      </w:r>
      <w:r>
        <w:rPr>
          <w:spacing w:val="-2"/>
          <w:sz w:val="18"/>
        </w:rPr>
        <w:t> </w:t>
      </w:r>
      <w:r>
        <w:rPr>
          <w:sz w:val="18"/>
        </w:rPr>
        <w:t>Requirements."</w:t>
      </w:r>
      <w:r>
        <w:rPr>
          <w:spacing w:val="-1"/>
          <w:sz w:val="18"/>
        </w:rPr>
        <w:t> </w:t>
      </w:r>
      <w:r>
        <w:rPr>
          <w:sz w:val="18"/>
        </w:rPr>
        <w:t>SEC</w:t>
      </w:r>
      <w:r>
        <w:rPr>
          <w:spacing w:val="-2"/>
          <w:sz w:val="18"/>
        </w:rPr>
        <w:t> Release.</w:t>
      </w:r>
    </w:p>
    <w:p>
      <w:pPr>
        <w:pStyle w:val="BodyText"/>
        <w:spacing w:before="42"/>
      </w:pPr>
    </w:p>
    <w:p>
      <w:pPr>
        <w:pStyle w:val="ListParagraph"/>
        <w:numPr>
          <w:ilvl w:val="0"/>
          <w:numId w:val="8"/>
        </w:numPr>
        <w:tabs>
          <w:tab w:pos="458" w:val="left" w:leader="none"/>
        </w:tabs>
        <w:spacing w:line="319" w:lineRule="auto" w:before="0" w:after="0"/>
        <w:ind w:left="209" w:right="955" w:firstLine="0"/>
        <w:jc w:val="left"/>
        <w:rPr>
          <w:sz w:val="18"/>
        </w:rPr>
      </w:pPr>
      <w:r>
        <w:rPr>
          <w:sz w:val="18"/>
        </w:rPr>
        <w:t>Liu,</w:t>
      </w:r>
      <w:r>
        <w:rPr>
          <w:spacing w:val="-6"/>
          <w:sz w:val="18"/>
        </w:rPr>
        <w:t> </w:t>
      </w:r>
      <w:r>
        <w:rPr>
          <w:sz w:val="18"/>
        </w:rPr>
        <w:t>F.,</w:t>
      </w:r>
      <w:r>
        <w:rPr>
          <w:spacing w:val="-8"/>
          <w:sz w:val="18"/>
        </w:rPr>
        <w:t> </w:t>
      </w:r>
      <w:r>
        <w:rPr>
          <w:sz w:val="18"/>
        </w:rPr>
        <w:t>Ting,</w:t>
      </w:r>
      <w:r>
        <w:rPr>
          <w:spacing w:val="-4"/>
          <w:sz w:val="18"/>
        </w:rPr>
        <w:t> </w:t>
      </w:r>
      <w:r>
        <w:rPr>
          <w:sz w:val="18"/>
        </w:rPr>
        <w:t>K.M.,</w:t>
      </w:r>
      <w:r>
        <w:rPr>
          <w:spacing w:val="-4"/>
          <w:sz w:val="18"/>
        </w:rPr>
        <w:t> </w:t>
      </w:r>
      <w:r>
        <w:rPr>
          <w:sz w:val="18"/>
        </w:rPr>
        <w:t>Zhou,</w:t>
      </w:r>
      <w:r>
        <w:rPr>
          <w:spacing w:val="-4"/>
          <w:sz w:val="18"/>
        </w:rPr>
        <w:t> </w:t>
      </w:r>
      <w:r>
        <w:rPr>
          <w:sz w:val="18"/>
        </w:rPr>
        <w:t>Z.H.</w:t>
      </w:r>
      <w:r>
        <w:rPr>
          <w:spacing w:val="-4"/>
          <w:sz w:val="18"/>
        </w:rPr>
        <w:t> </w:t>
      </w:r>
      <w:r>
        <w:rPr>
          <w:sz w:val="18"/>
        </w:rPr>
        <w:t>(2012).</w:t>
      </w:r>
      <w:r>
        <w:rPr>
          <w:spacing w:val="-4"/>
          <w:sz w:val="18"/>
        </w:rPr>
        <w:t> </w:t>
      </w:r>
      <w:r>
        <w:rPr>
          <w:sz w:val="18"/>
        </w:rPr>
        <w:t>"Isolation-based</w:t>
      </w:r>
      <w:r>
        <w:rPr>
          <w:spacing w:val="-12"/>
          <w:sz w:val="18"/>
        </w:rPr>
        <w:t> </w:t>
      </w:r>
      <w:r>
        <w:rPr>
          <w:sz w:val="18"/>
        </w:rPr>
        <w:t>Anomaly</w:t>
      </w:r>
      <w:r>
        <w:rPr>
          <w:spacing w:val="-4"/>
          <w:sz w:val="18"/>
        </w:rPr>
        <w:t> </w:t>
      </w:r>
      <w:r>
        <w:rPr>
          <w:sz w:val="18"/>
        </w:rPr>
        <w:t>Detection."</w:t>
      </w:r>
      <w:r>
        <w:rPr>
          <w:spacing w:val="-12"/>
          <w:sz w:val="18"/>
        </w:rPr>
        <w:t> </w:t>
      </w:r>
      <w:r>
        <w:rPr>
          <w:sz w:val="18"/>
        </w:rPr>
        <w:t>ACM</w:t>
      </w:r>
      <w:r>
        <w:rPr>
          <w:spacing w:val="-8"/>
          <w:sz w:val="18"/>
        </w:rPr>
        <w:t> </w:t>
      </w:r>
      <w:r>
        <w:rPr>
          <w:sz w:val="18"/>
        </w:rPr>
        <w:t>Transactions</w:t>
      </w:r>
      <w:r>
        <w:rPr>
          <w:spacing w:val="-4"/>
          <w:sz w:val="18"/>
        </w:rPr>
        <w:t> </w:t>
      </w:r>
      <w:r>
        <w:rPr>
          <w:sz w:val="18"/>
        </w:rPr>
        <w:t>on</w:t>
      </w:r>
      <w:r>
        <w:rPr>
          <w:spacing w:val="-4"/>
          <w:sz w:val="18"/>
        </w:rPr>
        <w:t> </w:t>
      </w:r>
      <w:r>
        <w:rPr>
          <w:sz w:val="18"/>
        </w:rPr>
        <w:t>Knowledge Discovery from Data.</w:t>
      </w:r>
    </w:p>
    <w:p>
      <w:pPr>
        <w:pStyle w:val="ListParagraph"/>
        <w:numPr>
          <w:ilvl w:val="0"/>
          <w:numId w:val="8"/>
        </w:numPr>
        <w:tabs>
          <w:tab w:pos="458" w:val="left" w:leader="none"/>
        </w:tabs>
        <w:spacing w:line="319" w:lineRule="auto" w:before="178" w:after="0"/>
        <w:ind w:left="209" w:right="234" w:firstLine="0"/>
        <w:jc w:val="left"/>
        <w:rPr>
          <w:sz w:val="18"/>
        </w:rPr>
      </w:pPr>
      <w:r>
        <w:rPr>
          <w:sz w:val="18"/>
        </w:rPr>
        <w:t>International</w:t>
      </w:r>
      <w:r>
        <w:rPr>
          <w:spacing w:val="-2"/>
          <w:sz w:val="18"/>
        </w:rPr>
        <w:t> </w:t>
      </w:r>
      <w:r>
        <w:rPr>
          <w:sz w:val="18"/>
        </w:rPr>
        <w:t>Organization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Standardization</w:t>
      </w:r>
      <w:r>
        <w:rPr>
          <w:spacing w:val="-2"/>
          <w:sz w:val="18"/>
        </w:rPr>
        <w:t> </w:t>
      </w:r>
      <w:r>
        <w:rPr>
          <w:sz w:val="18"/>
        </w:rPr>
        <w:t>(2019).</w:t>
      </w:r>
      <w:r>
        <w:rPr>
          <w:spacing w:val="-2"/>
          <w:sz w:val="18"/>
        </w:rPr>
        <w:t> </w:t>
      </w:r>
      <w:r>
        <w:rPr>
          <w:sz w:val="18"/>
        </w:rPr>
        <w:t>"ISO</w:t>
      </w:r>
      <w:r>
        <w:rPr>
          <w:spacing w:val="-2"/>
          <w:sz w:val="18"/>
        </w:rPr>
        <w:t> </w:t>
      </w:r>
      <w:r>
        <w:rPr>
          <w:sz w:val="18"/>
        </w:rPr>
        <w:t>2859-1:</w:t>
      </w:r>
      <w:r>
        <w:rPr>
          <w:spacing w:val="-2"/>
          <w:sz w:val="18"/>
        </w:rPr>
        <w:t> </w:t>
      </w:r>
      <w:r>
        <w:rPr>
          <w:sz w:val="18"/>
        </w:rPr>
        <w:t>Sampling</w:t>
      </w:r>
      <w:r>
        <w:rPr>
          <w:spacing w:val="-2"/>
          <w:sz w:val="18"/>
        </w:rPr>
        <w:t> </w:t>
      </w:r>
      <w:r>
        <w:rPr>
          <w:sz w:val="18"/>
        </w:rPr>
        <w:t>Procedures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Inspection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11"/>
          <w:sz w:val="18"/>
        </w:rPr>
        <w:t> </w:t>
      </w:r>
      <w:r>
        <w:rPr>
          <w:sz w:val="18"/>
        </w:rPr>
        <w:t>Attributes." ISO Standards.</w:t>
      </w:r>
    </w:p>
    <w:p>
      <w:pPr>
        <w:pStyle w:val="ListParagraph"/>
        <w:numPr>
          <w:ilvl w:val="0"/>
          <w:numId w:val="8"/>
        </w:numPr>
        <w:tabs>
          <w:tab w:pos="549" w:val="left" w:leader="none"/>
        </w:tabs>
        <w:spacing w:line="240" w:lineRule="auto" w:before="178" w:after="0"/>
        <w:ind w:left="549" w:right="0" w:hanging="340"/>
        <w:jc w:val="left"/>
        <w:rPr>
          <w:sz w:val="18"/>
        </w:rPr>
      </w:pPr>
      <w:r>
        <w:rPr>
          <w:sz w:val="18"/>
        </w:rPr>
        <w:t>American</w:t>
      </w:r>
      <w:r>
        <w:rPr>
          <w:spacing w:val="-12"/>
          <w:sz w:val="18"/>
        </w:rPr>
        <w:t> </w:t>
      </w:r>
      <w:r>
        <w:rPr>
          <w:sz w:val="18"/>
        </w:rPr>
        <w:t>Institute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Certified</w:t>
      </w:r>
      <w:r>
        <w:rPr>
          <w:spacing w:val="-5"/>
          <w:sz w:val="18"/>
        </w:rPr>
        <w:t> </w:t>
      </w:r>
      <w:r>
        <w:rPr>
          <w:sz w:val="18"/>
        </w:rPr>
        <w:t>Public</w:t>
      </w:r>
      <w:r>
        <w:rPr>
          <w:spacing w:val="-12"/>
          <w:sz w:val="18"/>
        </w:rPr>
        <w:t> </w:t>
      </w:r>
      <w:r>
        <w:rPr>
          <w:sz w:val="18"/>
        </w:rPr>
        <w:t>Accountants</w:t>
      </w:r>
      <w:r>
        <w:rPr>
          <w:spacing w:val="-6"/>
          <w:sz w:val="18"/>
        </w:rPr>
        <w:t> </w:t>
      </w:r>
      <w:r>
        <w:rPr>
          <w:sz w:val="18"/>
        </w:rPr>
        <w:t>(2023).</w:t>
      </w:r>
      <w:r>
        <w:rPr>
          <w:spacing w:val="-5"/>
          <w:sz w:val="18"/>
        </w:rPr>
        <w:t> </w:t>
      </w:r>
      <w:r>
        <w:rPr>
          <w:sz w:val="18"/>
        </w:rPr>
        <w:t>"Audit</w:t>
      </w:r>
      <w:r>
        <w:rPr>
          <w:spacing w:val="-6"/>
          <w:sz w:val="18"/>
        </w:rPr>
        <w:t> </w:t>
      </w:r>
      <w:r>
        <w:rPr>
          <w:sz w:val="18"/>
        </w:rPr>
        <w:t>Sampling</w:t>
      </w:r>
      <w:r>
        <w:rPr>
          <w:spacing w:val="-5"/>
          <w:sz w:val="18"/>
        </w:rPr>
        <w:t> </w:t>
      </w:r>
      <w:r>
        <w:rPr>
          <w:sz w:val="18"/>
        </w:rPr>
        <w:t>Guide."</w:t>
      </w:r>
      <w:r>
        <w:rPr>
          <w:spacing w:val="-12"/>
          <w:sz w:val="18"/>
        </w:rPr>
        <w:t> </w:t>
      </w:r>
      <w:r>
        <w:rPr>
          <w:sz w:val="18"/>
        </w:rPr>
        <w:t>AICPA</w:t>
      </w:r>
      <w:r>
        <w:rPr>
          <w:spacing w:val="-12"/>
          <w:sz w:val="18"/>
        </w:rPr>
        <w:t> </w:t>
      </w:r>
      <w:r>
        <w:rPr>
          <w:sz w:val="18"/>
        </w:rPr>
        <w:t>Technical</w:t>
      </w:r>
      <w:r>
        <w:rPr>
          <w:spacing w:val="-5"/>
          <w:sz w:val="18"/>
        </w:rPr>
        <w:t> </w:t>
      </w:r>
      <w:r>
        <w:rPr>
          <w:sz w:val="18"/>
        </w:rPr>
        <w:t>Practice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Aids.</w:t>
      </w:r>
    </w:p>
    <w:p>
      <w:pPr>
        <w:pStyle w:val="BodyText"/>
        <w:spacing w:before="70"/>
      </w:pPr>
    </w:p>
    <w:p>
      <w:pPr>
        <w:spacing w:line="312" w:lineRule="auto" w:before="0"/>
        <w:ind w:left="209" w:right="223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This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document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contains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proprietary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methodology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and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should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be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treated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as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confidential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business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information.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Distribution limited to authorized personnel only.</w:t>
      </w:r>
    </w:p>
    <w:sectPr>
      <w:pgSz w:w="12240" w:h="15840"/>
      <w:pgMar w:top="56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Emoji">
    <w:altName w:val="Segoe UI Emoji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210" w:hanging="25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8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2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6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4" w:hanging="25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40" w:hanging="20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2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2" w:hanging="20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40" w:hanging="20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2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2" w:hanging="20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40" w:hanging="20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2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2" w:hanging="20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40" w:hanging="20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2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2" w:hanging="2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10" w:hanging="201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6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8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2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8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35" w:hanging="226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7" w:hanging="338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40" w:hanging="20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7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5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7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5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40" w:hanging="20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4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2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4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2" w:hanging="201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6" w:hanging="337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9"/>
      <w:outlineLvl w:val="2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209"/>
    </w:pPr>
    <w:rPr>
      <w:rFonts w:ascii="Arial" w:hAnsi="Arial" w:eastAsia="Arial" w:cs="Arial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8" w:hanging="199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7"/>
      <w:ind w:left="195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2025-10-13T08:01:59Z</dcterms:created>
  <dcterms:modified xsi:type="dcterms:W3CDTF">2025-10-13T08:01:59Z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2025-10-12T00:00:00Z</vt:filetime>
  </property>
  <property fmtid="{D5CDD505-2E9C-101B-9397-08002B2CF9AE}" pid="3" name="Creator">
    <vt:lpwstr>Chromium</vt:lpwstr>
  </property>
  <property fmtid="{D5CDD505-2E9C-101B-9397-08002B2CF9AE}" pid="4" name="LastSaved">
    <vt:filetime>2025-10-13T00:00:00Z</vt:filetime>
  </property>
  <property fmtid="{D5CDD505-2E9C-101B-9397-08002B2CF9AE}" pid="5" name="Producer">
    <vt:lpwstr>Skia/PDF m127</vt:lpwstr>
  </property>
</Properties>
</file>