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90E9" w14:textId="77777777" w:rsidR="00197B04"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13C1104A" w14:textId="77777777" w:rsidR="00197B04"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Proposed Solution Template</w:t>
      </w:r>
    </w:p>
    <w:p w14:paraId="709AB1F5" w14:textId="77777777" w:rsidR="00197B04" w:rsidRDefault="00197B04">
      <w:pPr>
        <w:spacing w:line="259" w:lineRule="auto"/>
        <w:jc w:val="center"/>
        <w:rPr>
          <w:rFonts w:ascii="Calibri" w:eastAsia="Calibri" w:hAnsi="Calibri" w:cs="Calibri"/>
          <w:b/>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97B04" w14:paraId="6A87AF36" w14:textId="77777777">
        <w:tc>
          <w:tcPr>
            <w:tcW w:w="4695" w:type="dxa"/>
          </w:tcPr>
          <w:p w14:paraId="79AA045A" w14:textId="77777777" w:rsidR="00197B04" w:rsidRDefault="00000000">
            <w:pPr>
              <w:rPr>
                <w:rFonts w:ascii="Calibri" w:eastAsia="Calibri" w:hAnsi="Calibri" w:cs="Calibri"/>
              </w:rPr>
            </w:pPr>
            <w:r>
              <w:rPr>
                <w:rFonts w:ascii="Calibri" w:eastAsia="Calibri" w:hAnsi="Calibri" w:cs="Calibri"/>
              </w:rPr>
              <w:t>Date</w:t>
            </w:r>
          </w:p>
        </w:tc>
        <w:tc>
          <w:tcPr>
            <w:tcW w:w="4335" w:type="dxa"/>
          </w:tcPr>
          <w:p w14:paraId="0A75F6BF" w14:textId="6C115570" w:rsidR="00197B04" w:rsidRDefault="00437B79">
            <w:pPr>
              <w:rPr>
                <w:rFonts w:ascii="Calibri" w:eastAsia="Calibri" w:hAnsi="Calibri" w:cs="Calibri"/>
              </w:rPr>
            </w:pPr>
            <w:r>
              <w:rPr>
                <w:rFonts w:ascii="Calibri" w:eastAsia="Calibri" w:hAnsi="Calibri" w:cs="Calibri"/>
              </w:rPr>
              <w:t>08-12-2025</w:t>
            </w:r>
          </w:p>
        </w:tc>
      </w:tr>
      <w:tr w:rsidR="00197B04" w14:paraId="46987388" w14:textId="77777777">
        <w:tc>
          <w:tcPr>
            <w:tcW w:w="4695" w:type="dxa"/>
          </w:tcPr>
          <w:p w14:paraId="7259A2CD" w14:textId="77777777" w:rsidR="00197B04" w:rsidRDefault="00000000">
            <w:pPr>
              <w:rPr>
                <w:rFonts w:ascii="Calibri" w:eastAsia="Calibri" w:hAnsi="Calibri" w:cs="Calibri"/>
              </w:rPr>
            </w:pPr>
            <w:r>
              <w:rPr>
                <w:rFonts w:ascii="Calibri" w:eastAsia="Calibri" w:hAnsi="Calibri" w:cs="Calibri"/>
              </w:rPr>
              <w:t>Team ID</w:t>
            </w:r>
          </w:p>
        </w:tc>
        <w:tc>
          <w:tcPr>
            <w:tcW w:w="4335" w:type="dxa"/>
          </w:tcPr>
          <w:p w14:paraId="73C779CC" w14:textId="77777777" w:rsidR="00197B04" w:rsidRDefault="00197B04">
            <w:pPr>
              <w:rPr>
                <w:rFonts w:ascii="Calibri" w:eastAsia="Calibri" w:hAnsi="Calibri" w:cs="Calibri"/>
              </w:rPr>
            </w:pPr>
          </w:p>
        </w:tc>
      </w:tr>
      <w:tr w:rsidR="00197B04" w14:paraId="2F621486" w14:textId="77777777">
        <w:tc>
          <w:tcPr>
            <w:tcW w:w="4695" w:type="dxa"/>
          </w:tcPr>
          <w:p w14:paraId="6194FBF3" w14:textId="77777777" w:rsidR="00197B04" w:rsidRDefault="00000000">
            <w:pPr>
              <w:rPr>
                <w:rFonts w:ascii="Calibri" w:eastAsia="Calibri" w:hAnsi="Calibri" w:cs="Calibri"/>
              </w:rPr>
            </w:pPr>
            <w:r>
              <w:rPr>
                <w:rFonts w:ascii="Calibri" w:eastAsia="Calibri" w:hAnsi="Calibri" w:cs="Calibri"/>
              </w:rPr>
              <w:t>Project Name</w:t>
            </w:r>
          </w:p>
        </w:tc>
        <w:tc>
          <w:tcPr>
            <w:tcW w:w="4335" w:type="dxa"/>
          </w:tcPr>
          <w:p w14:paraId="2B92876C" w14:textId="671C79D7" w:rsidR="00197B04" w:rsidRDefault="00437B79">
            <w:pPr>
              <w:rPr>
                <w:rFonts w:ascii="Calibri" w:eastAsia="Calibri" w:hAnsi="Calibri" w:cs="Calibri"/>
              </w:rPr>
            </w:pPr>
            <w:r>
              <w:rPr>
                <w:rFonts w:ascii="Calibri" w:eastAsia="Calibri" w:hAnsi="Calibri" w:cs="Calibri"/>
              </w:rPr>
              <w:t>Book Store</w:t>
            </w:r>
          </w:p>
        </w:tc>
      </w:tr>
      <w:tr w:rsidR="00197B04" w14:paraId="66395930" w14:textId="77777777">
        <w:tc>
          <w:tcPr>
            <w:tcW w:w="4695" w:type="dxa"/>
          </w:tcPr>
          <w:p w14:paraId="60BA2DCC" w14:textId="77777777" w:rsidR="00197B04" w:rsidRDefault="00000000">
            <w:pPr>
              <w:rPr>
                <w:rFonts w:ascii="Calibri" w:eastAsia="Calibri" w:hAnsi="Calibri" w:cs="Calibri"/>
              </w:rPr>
            </w:pPr>
            <w:r>
              <w:rPr>
                <w:rFonts w:ascii="Calibri" w:eastAsia="Calibri" w:hAnsi="Calibri" w:cs="Calibri"/>
              </w:rPr>
              <w:t>Maximum Marks</w:t>
            </w:r>
          </w:p>
        </w:tc>
        <w:tc>
          <w:tcPr>
            <w:tcW w:w="4335" w:type="dxa"/>
          </w:tcPr>
          <w:p w14:paraId="617BD222" w14:textId="77777777" w:rsidR="00197B04" w:rsidRDefault="00000000">
            <w:pPr>
              <w:rPr>
                <w:rFonts w:ascii="Calibri" w:eastAsia="Calibri" w:hAnsi="Calibri" w:cs="Calibri"/>
              </w:rPr>
            </w:pPr>
            <w:r>
              <w:rPr>
                <w:rFonts w:ascii="Calibri" w:eastAsia="Calibri" w:hAnsi="Calibri" w:cs="Calibri"/>
              </w:rPr>
              <w:t>2 Marks</w:t>
            </w:r>
          </w:p>
        </w:tc>
      </w:tr>
    </w:tbl>
    <w:p w14:paraId="411F636C" w14:textId="77777777" w:rsidR="00197B04" w:rsidRDefault="00197B04">
      <w:pPr>
        <w:spacing w:after="160" w:line="259" w:lineRule="auto"/>
        <w:rPr>
          <w:rFonts w:ascii="Calibri" w:eastAsia="Calibri" w:hAnsi="Calibri" w:cs="Calibri"/>
        </w:rPr>
      </w:pPr>
    </w:p>
    <w:p w14:paraId="6C361008" w14:textId="77777777" w:rsidR="00197B04" w:rsidRDefault="00000000">
      <w:pPr>
        <w:spacing w:after="160" w:line="259" w:lineRule="auto"/>
        <w:rPr>
          <w:rFonts w:ascii="Calibri" w:eastAsia="Calibri" w:hAnsi="Calibri" w:cs="Calibri"/>
          <w:b/>
        </w:rPr>
      </w:pPr>
      <w:r>
        <w:rPr>
          <w:rFonts w:ascii="Calibri" w:eastAsia="Calibri" w:hAnsi="Calibri" w:cs="Calibri"/>
          <w:b/>
        </w:rPr>
        <w:t>Proposed Solution for Freelance Finder</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197B04" w14:paraId="786E7E90" w14:textId="77777777">
        <w:tc>
          <w:tcPr>
            <w:tcW w:w="846" w:type="dxa"/>
          </w:tcPr>
          <w:p w14:paraId="7111EF06" w14:textId="77777777" w:rsidR="00197B04" w:rsidRDefault="00000000">
            <w:pPr>
              <w:spacing w:after="160" w:line="259" w:lineRule="auto"/>
              <w:rPr>
                <w:rFonts w:ascii="Calibri" w:eastAsia="Calibri" w:hAnsi="Calibri" w:cs="Calibri"/>
                <w:b/>
              </w:rPr>
            </w:pPr>
            <w:r>
              <w:rPr>
                <w:rFonts w:ascii="Calibri" w:eastAsia="Calibri" w:hAnsi="Calibri" w:cs="Calibri"/>
                <w:b/>
              </w:rPr>
              <w:t>S. No.</w:t>
            </w:r>
          </w:p>
        </w:tc>
        <w:tc>
          <w:tcPr>
            <w:tcW w:w="1460" w:type="dxa"/>
          </w:tcPr>
          <w:p w14:paraId="580BBD94" w14:textId="77777777" w:rsidR="00197B04" w:rsidRDefault="00000000">
            <w:pPr>
              <w:spacing w:after="160" w:line="259" w:lineRule="auto"/>
              <w:rPr>
                <w:rFonts w:ascii="Calibri" w:eastAsia="Calibri" w:hAnsi="Calibri" w:cs="Calibri"/>
                <w:b/>
              </w:rPr>
            </w:pPr>
            <w:r>
              <w:rPr>
                <w:rFonts w:ascii="Calibri" w:eastAsia="Calibri" w:hAnsi="Calibri" w:cs="Calibri"/>
                <w:b/>
              </w:rPr>
              <w:t>Parameter</w:t>
            </w:r>
          </w:p>
        </w:tc>
        <w:tc>
          <w:tcPr>
            <w:tcW w:w="6710" w:type="dxa"/>
          </w:tcPr>
          <w:p w14:paraId="5574AF1B" w14:textId="77777777" w:rsidR="00197B04" w:rsidRDefault="00000000">
            <w:pPr>
              <w:spacing w:after="160" w:line="259" w:lineRule="auto"/>
              <w:rPr>
                <w:rFonts w:ascii="Calibri" w:eastAsia="Calibri" w:hAnsi="Calibri" w:cs="Calibri"/>
                <w:b/>
              </w:rPr>
            </w:pPr>
            <w:r>
              <w:rPr>
                <w:rFonts w:ascii="Calibri" w:eastAsia="Calibri" w:hAnsi="Calibri" w:cs="Calibri"/>
                <w:b/>
              </w:rPr>
              <w:t>Description</w:t>
            </w:r>
          </w:p>
        </w:tc>
      </w:tr>
      <w:tr w:rsidR="00197B04" w14:paraId="56B87843" w14:textId="77777777">
        <w:tc>
          <w:tcPr>
            <w:tcW w:w="846" w:type="dxa"/>
          </w:tcPr>
          <w:p w14:paraId="41FA5FC3" w14:textId="77777777" w:rsidR="00197B04" w:rsidRDefault="00000000">
            <w:pPr>
              <w:spacing w:after="160" w:line="259" w:lineRule="auto"/>
              <w:rPr>
                <w:rFonts w:ascii="Calibri" w:eastAsia="Calibri" w:hAnsi="Calibri" w:cs="Calibri"/>
              </w:rPr>
            </w:pPr>
            <w:r>
              <w:rPr>
                <w:rFonts w:ascii="Calibri" w:eastAsia="Calibri" w:hAnsi="Calibri" w:cs="Calibri"/>
                <w:b/>
              </w:rPr>
              <w:t>1</w:t>
            </w:r>
          </w:p>
        </w:tc>
        <w:tc>
          <w:tcPr>
            <w:tcW w:w="1460" w:type="dxa"/>
          </w:tcPr>
          <w:p w14:paraId="3D3882A6" w14:textId="77777777" w:rsidR="00197B04" w:rsidRDefault="00000000">
            <w:pPr>
              <w:spacing w:after="160" w:line="259" w:lineRule="auto"/>
              <w:rPr>
                <w:rFonts w:ascii="Calibri" w:eastAsia="Calibri" w:hAnsi="Calibri" w:cs="Calibri"/>
              </w:rPr>
            </w:pPr>
            <w:r>
              <w:rPr>
                <w:rFonts w:ascii="Calibri" w:eastAsia="Calibri" w:hAnsi="Calibri" w:cs="Calibri"/>
                <w:b/>
              </w:rPr>
              <w:t>Problem Statement</w:t>
            </w:r>
            <w:r>
              <w:rPr>
                <w:rFonts w:ascii="Calibri" w:eastAsia="Calibri" w:hAnsi="Calibri" w:cs="Calibri"/>
              </w:rPr>
              <w:t xml:space="preserve"> (Problem to be solved)</w:t>
            </w:r>
          </w:p>
        </w:tc>
        <w:tc>
          <w:tcPr>
            <w:tcW w:w="6710" w:type="dxa"/>
          </w:tcPr>
          <w:p w14:paraId="3BF8E6BB" w14:textId="48F5E0AC" w:rsidR="00197B04" w:rsidRDefault="00E2303E">
            <w:pPr>
              <w:spacing w:after="160" w:line="259" w:lineRule="auto"/>
              <w:rPr>
                <w:rFonts w:ascii="Calibri" w:eastAsia="Calibri" w:hAnsi="Calibri" w:cs="Calibri"/>
              </w:rPr>
            </w:pPr>
            <w:r w:rsidRPr="00E2303E">
              <w:rPr>
                <w:rFonts w:ascii="Calibri" w:eastAsia="Calibri" w:hAnsi="Calibri" w:cs="Calibri"/>
              </w:rPr>
              <w:t xml:space="preserve">Independent </w:t>
            </w:r>
            <w:r w:rsidR="00EF47D8">
              <w:rPr>
                <w:rFonts w:ascii="Calibri" w:eastAsia="Calibri" w:hAnsi="Calibri" w:cs="Calibri"/>
              </w:rPr>
              <w:t>book store</w:t>
            </w:r>
            <w:r w:rsidRPr="00E2303E">
              <w:rPr>
                <w:rFonts w:ascii="Calibri" w:eastAsia="Calibri" w:hAnsi="Calibri" w:cs="Calibri"/>
              </w:rPr>
              <w:t xml:space="preserve"> owners struggle with expensive, "clunky" inventory software that makes it hard to compete with online giants. Simultaneously, readers feel "isolated" because they cannot easily find niche titles or centralized information about local author events, leading to a disconnect from their local literary community.</w:t>
            </w:r>
          </w:p>
        </w:tc>
      </w:tr>
      <w:tr w:rsidR="00197B04" w14:paraId="6CC93EE0" w14:textId="77777777">
        <w:tc>
          <w:tcPr>
            <w:tcW w:w="846" w:type="dxa"/>
          </w:tcPr>
          <w:p w14:paraId="7DEA847E" w14:textId="77777777" w:rsidR="00197B04" w:rsidRDefault="00000000">
            <w:pPr>
              <w:spacing w:after="160" w:line="259" w:lineRule="auto"/>
              <w:rPr>
                <w:rFonts w:ascii="Calibri" w:eastAsia="Calibri" w:hAnsi="Calibri" w:cs="Calibri"/>
              </w:rPr>
            </w:pPr>
            <w:r>
              <w:rPr>
                <w:rFonts w:ascii="Calibri" w:eastAsia="Calibri" w:hAnsi="Calibri" w:cs="Calibri"/>
                <w:b/>
              </w:rPr>
              <w:t>2</w:t>
            </w:r>
          </w:p>
        </w:tc>
        <w:tc>
          <w:tcPr>
            <w:tcW w:w="1460" w:type="dxa"/>
          </w:tcPr>
          <w:p w14:paraId="28E9D408" w14:textId="77777777" w:rsidR="00197B04" w:rsidRDefault="00000000">
            <w:pPr>
              <w:spacing w:after="160" w:line="259" w:lineRule="auto"/>
              <w:rPr>
                <w:rFonts w:ascii="Calibri" w:eastAsia="Calibri" w:hAnsi="Calibri" w:cs="Calibri"/>
              </w:rPr>
            </w:pPr>
            <w:r>
              <w:rPr>
                <w:rFonts w:ascii="Calibri" w:eastAsia="Calibri" w:hAnsi="Calibri" w:cs="Calibri"/>
                <w:b/>
              </w:rPr>
              <w:t>Idea / Solution Description</w:t>
            </w:r>
          </w:p>
        </w:tc>
        <w:tc>
          <w:tcPr>
            <w:tcW w:w="6710" w:type="dxa"/>
          </w:tcPr>
          <w:p w14:paraId="2D77ECEE" w14:textId="232323C4" w:rsidR="00197B04" w:rsidRDefault="00E2303E">
            <w:pPr>
              <w:spacing w:after="160" w:line="259" w:lineRule="auto"/>
              <w:rPr>
                <w:rFonts w:ascii="Calibri" w:eastAsia="Calibri" w:hAnsi="Calibri" w:cs="Calibri"/>
              </w:rPr>
            </w:pPr>
            <w:r w:rsidRPr="00E2303E">
              <w:rPr>
                <w:rFonts w:ascii="Calibri" w:eastAsia="Calibri" w:hAnsi="Calibri" w:cs="Calibri"/>
              </w:rPr>
              <w:t xml:space="preserve">The </w:t>
            </w:r>
            <w:r w:rsidR="00EF47D8">
              <w:rPr>
                <w:rFonts w:ascii="Calibri" w:eastAsia="Calibri" w:hAnsi="Calibri" w:cs="Calibri"/>
                <w:b/>
                <w:bCs/>
              </w:rPr>
              <w:t>Book store</w:t>
            </w:r>
            <w:r w:rsidRPr="00E2303E">
              <w:rPr>
                <w:rFonts w:ascii="Calibri" w:eastAsia="Calibri" w:hAnsi="Calibri" w:cs="Calibri"/>
              </w:rPr>
              <w:t xml:space="preserve"> platform is a unified community and retail management system. It provides store owners with a cost-effective </w:t>
            </w:r>
            <w:r w:rsidRPr="00E2303E">
              <w:rPr>
                <w:rFonts w:ascii="Calibri" w:eastAsia="Calibri" w:hAnsi="Calibri" w:cs="Calibri"/>
                <w:b/>
                <w:bCs/>
              </w:rPr>
              <w:t>Inventory Dashboard</w:t>
            </w:r>
            <w:r w:rsidRPr="00E2303E">
              <w:rPr>
                <w:rFonts w:ascii="Calibri" w:eastAsia="Calibri" w:hAnsi="Calibri" w:cs="Calibri"/>
              </w:rPr>
              <w:t xml:space="preserve"> to track stock across physical and online channels. For readers, it offers a </w:t>
            </w:r>
            <w:r w:rsidRPr="00E2303E">
              <w:rPr>
                <w:rFonts w:ascii="Calibri" w:eastAsia="Calibri" w:hAnsi="Calibri" w:cs="Calibri"/>
                <w:b/>
                <w:bCs/>
              </w:rPr>
              <w:t>Centralized Event Hub</w:t>
            </w:r>
            <w:r w:rsidRPr="00E2303E">
              <w:rPr>
                <w:rFonts w:ascii="Calibri" w:eastAsia="Calibri" w:hAnsi="Calibri" w:cs="Calibri"/>
              </w:rPr>
              <w:t xml:space="preserve"> to discover and book local events, and an "Endless Aisle" feature to browse and order curated books not physically in stock.</w:t>
            </w:r>
          </w:p>
        </w:tc>
      </w:tr>
      <w:tr w:rsidR="00197B04" w14:paraId="493821D4" w14:textId="77777777">
        <w:tc>
          <w:tcPr>
            <w:tcW w:w="846" w:type="dxa"/>
          </w:tcPr>
          <w:p w14:paraId="7F7DFE19" w14:textId="77777777" w:rsidR="00197B04" w:rsidRDefault="00000000">
            <w:pPr>
              <w:spacing w:after="160" w:line="259" w:lineRule="auto"/>
              <w:rPr>
                <w:rFonts w:ascii="Calibri" w:eastAsia="Calibri" w:hAnsi="Calibri" w:cs="Calibri"/>
              </w:rPr>
            </w:pPr>
            <w:r>
              <w:rPr>
                <w:rFonts w:ascii="Calibri" w:eastAsia="Calibri" w:hAnsi="Calibri" w:cs="Calibri"/>
                <w:b/>
              </w:rPr>
              <w:t>3</w:t>
            </w:r>
          </w:p>
        </w:tc>
        <w:tc>
          <w:tcPr>
            <w:tcW w:w="1460" w:type="dxa"/>
          </w:tcPr>
          <w:p w14:paraId="1F8A067C" w14:textId="77777777" w:rsidR="00197B04" w:rsidRDefault="00000000">
            <w:pPr>
              <w:spacing w:after="160" w:line="259" w:lineRule="auto"/>
              <w:rPr>
                <w:rFonts w:ascii="Calibri" w:eastAsia="Calibri" w:hAnsi="Calibri" w:cs="Calibri"/>
              </w:rPr>
            </w:pPr>
            <w:r>
              <w:rPr>
                <w:rFonts w:ascii="Calibri" w:eastAsia="Calibri" w:hAnsi="Calibri" w:cs="Calibri"/>
                <w:b/>
              </w:rPr>
              <w:t>Novelty / Uniqueness</w:t>
            </w:r>
          </w:p>
        </w:tc>
        <w:tc>
          <w:tcPr>
            <w:tcW w:w="6710" w:type="dxa"/>
          </w:tcPr>
          <w:p w14:paraId="5492D2AF"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Hybrid Inventory System:</w:t>
            </w:r>
            <w:r w:rsidRPr="00E2303E">
              <w:rPr>
                <w:rFonts w:ascii="Calibri" w:eastAsia="Calibri" w:hAnsi="Calibri" w:cs="Calibri"/>
                <w:lang w:val="en-IN"/>
              </w:rPr>
              <w:t xml:space="preserve"> Seamlessly syncs physical shelf stock with an online "endless aisle" database.</w:t>
            </w:r>
          </w:p>
          <w:p w14:paraId="1FA96835"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br/>
            </w:r>
          </w:p>
          <w:p w14:paraId="410F6A8F"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Community Event Hub:</w:t>
            </w:r>
            <w:r w:rsidRPr="00E2303E">
              <w:rPr>
                <w:rFonts w:ascii="Calibri" w:eastAsia="Calibri" w:hAnsi="Calibri" w:cs="Calibri"/>
                <w:lang w:val="en-IN"/>
              </w:rPr>
              <w:t xml:space="preserve"> A dedicated module for aggregating scattered local author events and book clubs.</w:t>
            </w:r>
          </w:p>
          <w:p w14:paraId="0777B75C"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br/>
            </w:r>
          </w:p>
          <w:p w14:paraId="16C1FBDF"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Curated Discovery:</w:t>
            </w:r>
            <w:r w:rsidRPr="00E2303E">
              <w:rPr>
                <w:rFonts w:ascii="Calibri" w:eastAsia="Calibri" w:hAnsi="Calibri" w:cs="Calibri"/>
                <w:lang w:val="en-IN"/>
              </w:rPr>
              <w:t xml:space="preserve"> Algorithms that prioritize local </w:t>
            </w:r>
            <w:proofErr w:type="spellStart"/>
            <w:r w:rsidRPr="00E2303E">
              <w:rPr>
                <w:rFonts w:ascii="Calibri" w:eastAsia="Calibri" w:hAnsi="Calibri" w:cs="Calibri"/>
                <w:lang w:val="en-IN"/>
              </w:rPr>
              <w:t>favorites</w:t>
            </w:r>
            <w:proofErr w:type="spellEnd"/>
            <w:r w:rsidRPr="00E2303E">
              <w:rPr>
                <w:rFonts w:ascii="Calibri" w:eastAsia="Calibri" w:hAnsi="Calibri" w:cs="Calibri"/>
                <w:lang w:val="en-IN"/>
              </w:rPr>
              <w:t xml:space="preserve"> and niche genres over mass-market bestsellers.</w:t>
            </w:r>
          </w:p>
          <w:p w14:paraId="2AE85D60"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br/>
            </w:r>
          </w:p>
          <w:p w14:paraId="2F52EAAB"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Real-time Availability:</w:t>
            </w:r>
            <w:r w:rsidRPr="00E2303E">
              <w:rPr>
                <w:rFonts w:ascii="Calibri" w:eastAsia="Calibri" w:hAnsi="Calibri" w:cs="Calibri"/>
                <w:lang w:val="en-IN"/>
              </w:rPr>
              <w:t xml:space="preserve"> Allows users to check local store stock instantly before visiting.</w:t>
            </w:r>
          </w:p>
          <w:p w14:paraId="19A77B76" w14:textId="67BA2994" w:rsidR="00197B04" w:rsidRDefault="00197B04">
            <w:pPr>
              <w:spacing w:after="160" w:line="259" w:lineRule="auto"/>
              <w:rPr>
                <w:rFonts w:ascii="Calibri" w:eastAsia="Calibri" w:hAnsi="Calibri" w:cs="Calibri"/>
              </w:rPr>
            </w:pPr>
          </w:p>
        </w:tc>
      </w:tr>
      <w:tr w:rsidR="00197B04" w14:paraId="6E5C5CB4" w14:textId="77777777">
        <w:tc>
          <w:tcPr>
            <w:tcW w:w="846" w:type="dxa"/>
          </w:tcPr>
          <w:p w14:paraId="09769231" w14:textId="77777777" w:rsidR="00197B04" w:rsidRDefault="00000000">
            <w:pPr>
              <w:spacing w:after="160" w:line="259" w:lineRule="auto"/>
              <w:rPr>
                <w:rFonts w:ascii="Calibri" w:eastAsia="Calibri" w:hAnsi="Calibri" w:cs="Calibri"/>
              </w:rPr>
            </w:pPr>
            <w:r>
              <w:rPr>
                <w:rFonts w:ascii="Calibri" w:eastAsia="Calibri" w:hAnsi="Calibri" w:cs="Calibri"/>
                <w:b/>
              </w:rPr>
              <w:t>4</w:t>
            </w:r>
          </w:p>
        </w:tc>
        <w:tc>
          <w:tcPr>
            <w:tcW w:w="1460" w:type="dxa"/>
          </w:tcPr>
          <w:p w14:paraId="24D322EA" w14:textId="77777777" w:rsidR="00197B04" w:rsidRDefault="00000000">
            <w:pPr>
              <w:spacing w:after="160" w:line="259" w:lineRule="auto"/>
              <w:rPr>
                <w:rFonts w:ascii="Calibri" w:eastAsia="Calibri" w:hAnsi="Calibri" w:cs="Calibri"/>
              </w:rPr>
            </w:pPr>
            <w:r>
              <w:rPr>
                <w:rFonts w:ascii="Calibri" w:eastAsia="Calibri" w:hAnsi="Calibri" w:cs="Calibri"/>
                <w:b/>
              </w:rPr>
              <w:t>Social Impact / Customer Satisfaction</w:t>
            </w:r>
          </w:p>
        </w:tc>
        <w:tc>
          <w:tcPr>
            <w:tcW w:w="6710" w:type="dxa"/>
          </w:tcPr>
          <w:p w14:paraId="3EC82E9A"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Revitalizes Local Economy:</w:t>
            </w:r>
            <w:r w:rsidRPr="00E2303E">
              <w:rPr>
                <w:rFonts w:ascii="Calibri" w:eastAsia="Calibri" w:hAnsi="Calibri" w:cs="Calibri"/>
                <w:lang w:val="en-IN"/>
              </w:rPr>
              <w:t xml:space="preserve"> Empowers small businesses with enterprise-level tools to compete sustainably.</w:t>
            </w:r>
          </w:p>
          <w:p w14:paraId="20B095DA"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lastRenderedPageBreak/>
              <w:br/>
            </w:r>
          </w:p>
          <w:p w14:paraId="31717FBF"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Reduces Isolation:</w:t>
            </w:r>
            <w:r w:rsidRPr="00E2303E">
              <w:rPr>
                <w:rFonts w:ascii="Calibri" w:eastAsia="Calibri" w:hAnsi="Calibri" w:cs="Calibri"/>
                <w:lang w:val="en-IN"/>
              </w:rPr>
              <w:t xml:space="preserve"> Connects readers with their local community through better visibility of </w:t>
            </w:r>
            <w:proofErr w:type="gramStart"/>
            <w:r w:rsidRPr="00E2303E">
              <w:rPr>
                <w:rFonts w:ascii="Calibri" w:eastAsia="Calibri" w:hAnsi="Calibri" w:cs="Calibri"/>
                <w:lang w:val="en-IN"/>
              </w:rPr>
              <w:t>events .</w:t>
            </w:r>
            <w:proofErr w:type="gramEnd"/>
          </w:p>
          <w:p w14:paraId="6A3E9B06"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br/>
            </w:r>
          </w:p>
          <w:p w14:paraId="7ECE30CF" w14:textId="77777777"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Convenience:</w:t>
            </w:r>
            <w:r w:rsidRPr="00E2303E">
              <w:rPr>
                <w:rFonts w:ascii="Calibri" w:eastAsia="Calibri" w:hAnsi="Calibri" w:cs="Calibri"/>
                <w:lang w:val="en-IN"/>
              </w:rPr>
              <w:t xml:space="preserve"> Reduces the "guilt" of buying online by offering the same convenience but supported by local stores.</w:t>
            </w:r>
          </w:p>
          <w:p w14:paraId="48F15BD2" w14:textId="5D33678D" w:rsidR="00197B04" w:rsidRDefault="00197B04">
            <w:pPr>
              <w:spacing w:after="160" w:line="259" w:lineRule="auto"/>
              <w:rPr>
                <w:rFonts w:ascii="Calibri" w:eastAsia="Calibri" w:hAnsi="Calibri" w:cs="Calibri"/>
              </w:rPr>
            </w:pPr>
          </w:p>
        </w:tc>
      </w:tr>
      <w:tr w:rsidR="00197B04" w14:paraId="407FF8B4" w14:textId="77777777">
        <w:tc>
          <w:tcPr>
            <w:tcW w:w="846" w:type="dxa"/>
          </w:tcPr>
          <w:p w14:paraId="685D684A" w14:textId="77777777" w:rsidR="00197B04" w:rsidRDefault="00000000">
            <w:pPr>
              <w:spacing w:after="160" w:line="259" w:lineRule="auto"/>
              <w:rPr>
                <w:rFonts w:ascii="Calibri" w:eastAsia="Calibri" w:hAnsi="Calibri" w:cs="Calibri"/>
              </w:rPr>
            </w:pPr>
            <w:r>
              <w:rPr>
                <w:rFonts w:ascii="Calibri" w:eastAsia="Calibri" w:hAnsi="Calibri" w:cs="Calibri"/>
                <w:b/>
              </w:rPr>
              <w:lastRenderedPageBreak/>
              <w:t>5</w:t>
            </w:r>
          </w:p>
        </w:tc>
        <w:tc>
          <w:tcPr>
            <w:tcW w:w="1460" w:type="dxa"/>
          </w:tcPr>
          <w:p w14:paraId="6276C54F" w14:textId="77777777" w:rsidR="00197B04" w:rsidRDefault="00000000">
            <w:pPr>
              <w:spacing w:after="160" w:line="259" w:lineRule="auto"/>
              <w:rPr>
                <w:rFonts w:ascii="Calibri" w:eastAsia="Calibri" w:hAnsi="Calibri" w:cs="Calibri"/>
              </w:rPr>
            </w:pPr>
            <w:r>
              <w:rPr>
                <w:rFonts w:ascii="Calibri" w:eastAsia="Calibri" w:hAnsi="Calibri" w:cs="Calibri"/>
                <w:b/>
              </w:rPr>
              <w:t>Business Model (Revenue Model)</w:t>
            </w:r>
          </w:p>
        </w:tc>
        <w:tc>
          <w:tcPr>
            <w:tcW w:w="6710" w:type="dxa"/>
          </w:tcPr>
          <w:p w14:paraId="5DE22A88" w14:textId="2885BF81" w:rsidR="00E2303E" w:rsidRPr="00E2303E" w:rsidRDefault="00E2303E" w:rsidP="00E2303E">
            <w:pPr>
              <w:spacing w:after="160" w:line="259" w:lineRule="auto"/>
              <w:rPr>
                <w:rFonts w:ascii="Calibri" w:eastAsia="Calibri" w:hAnsi="Calibri" w:cs="Calibri"/>
                <w:lang w:val="en-IN"/>
              </w:rPr>
            </w:pPr>
            <w:r w:rsidRPr="00E2303E">
              <w:rPr>
                <w:rFonts w:ascii="Calibri" w:eastAsia="Calibri" w:hAnsi="Calibri" w:cs="Calibri"/>
                <w:lang w:val="en-IN"/>
              </w:rPr>
              <w:t xml:space="preserve">• </w:t>
            </w:r>
            <w:r w:rsidRPr="00E2303E">
              <w:rPr>
                <w:rFonts w:ascii="Calibri" w:eastAsia="Calibri" w:hAnsi="Calibri" w:cs="Calibri"/>
                <w:b/>
                <w:bCs/>
                <w:lang w:val="en-IN"/>
              </w:rPr>
              <w:t>Transaction Commission:</w:t>
            </w:r>
            <w:r w:rsidRPr="00E2303E">
              <w:rPr>
                <w:rFonts w:ascii="Calibri" w:eastAsia="Calibri" w:hAnsi="Calibri" w:cs="Calibri"/>
                <w:lang w:val="en-IN"/>
              </w:rPr>
              <w:t xml:space="preserve"> Small percentage fee on "Endless Aisle" </w:t>
            </w:r>
            <w:proofErr w:type="gramStart"/>
            <w:r w:rsidRPr="00E2303E">
              <w:rPr>
                <w:rFonts w:ascii="Calibri" w:eastAsia="Calibri" w:hAnsi="Calibri" w:cs="Calibri"/>
                <w:lang w:val="en-IN"/>
              </w:rPr>
              <w:t xml:space="preserve">orders </w:t>
            </w:r>
            <w:r>
              <w:rPr>
                <w:rFonts w:ascii="Calibri" w:eastAsia="Calibri" w:hAnsi="Calibri" w:cs="Calibri"/>
                <w:lang w:val="en-IN"/>
              </w:rPr>
              <w:t>.</w:t>
            </w:r>
            <w:proofErr w:type="gramEnd"/>
          </w:p>
          <w:p w14:paraId="6CC0EE39" w14:textId="44C9058B" w:rsidR="00197B04" w:rsidRDefault="00197B04">
            <w:pPr>
              <w:spacing w:after="160" w:line="259" w:lineRule="auto"/>
              <w:rPr>
                <w:rFonts w:ascii="Calibri" w:eastAsia="Calibri" w:hAnsi="Calibri" w:cs="Calibri"/>
              </w:rPr>
            </w:pPr>
          </w:p>
        </w:tc>
      </w:tr>
      <w:tr w:rsidR="00197B04" w14:paraId="1CF05F8B" w14:textId="77777777">
        <w:tc>
          <w:tcPr>
            <w:tcW w:w="846" w:type="dxa"/>
          </w:tcPr>
          <w:p w14:paraId="0874FA85" w14:textId="77777777" w:rsidR="00197B04" w:rsidRDefault="00000000">
            <w:pPr>
              <w:spacing w:after="160" w:line="259" w:lineRule="auto"/>
              <w:rPr>
                <w:rFonts w:ascii="Calibri" w:eastAsia="Calibri" w:hAnsi="Calibri" w:cs="Calibri"/>
              </w:rPr>
            </w:pPr>
            <w:r>
              <w:rPr>
                <w:rFonts w:ascii="Calibri" w:eastAsia="Calibri" w:hAnsi="Calibri" w:cs="Calibri"/>
                <w:b/>
              </w:rPr>
              <w:t>6</w:t>
            </w:r>
          </w:p>
        </w:tc>
        <w:tc>
          <w:tcPr>
            <w:tcW w:w="1460" w:type="dxa"/>
          </w:tcPr>
          <w:p w14:paraId="0ABB6DBA" w14:textId="77777777" w:rsidR="00197B04" w:rsidRDefault="00000000">
            <w:pPr>
              <w:spacing w:after="160" w:line="259" w:lineRule="auto"/>
              <w:rPr>
                <w:rFonts w:ascii="Calibri" w:eastAsia="Calibri" w:hAnsi="Calibri" w:cs="Calibri"/>
              </w:rPr>
            </w:pPr>
            <w:r>
              <w:rPr>
                <w:rFonts w:ascii="Calibri" w:eastAsia="Calibri" w:hAnsi="Calibri" w:cs="Calibri"/>
                <w:b/>
              </w:rPr>
              <w:t>Scalability of the Solution</w:t>
            </w:r>
          </w:p>
        </w:tc>
        <w:tc>
          <w:tcPr>
            <w:tcW w:w="6710" w:type="dxa"/>
          </w:tcPr>
          <w:p w14:paraId="41DD7677" w14:textId="77777777" w:rsidR="00437B79" w:rsidRPr="00437B79" w:rsidRDefault="00000000" w:rsidP="00437B79">
            <w:pPr>
              <w:spacing w:after="160" w:line="259" w:lineRule="auto"/>
              <w:rPr>
                <w:rFonts w:ascii="Calibri" w:eastAsia="Calibri" w:hAnsi="Calibri" w:cs="Calibri"/>
                <w:lang w:val="en-IN"/>
              </w:rPr>
            </w:pPr>
            <w:r>
              <w:rPr>
                <w:rFonts w:ascii="Calibri" w:eastAsia="Calibri" w:hAnsi="Calibri" w:cs="Calibri"/>
              </w:rPr>
              <w:t xml:space="preserve"> </w:t>
            </w:r>
            <w:r w:rsidR="00437B79" w:rsidRPr="00437B79">
              <w:rPr>
                <w:rFonts w:ascii="Calibri" w:eastAsia="Calibri" w:hAnsi="Calibri" w:cs="Calibri"/>
                <w:lang w:val="en-IN"/>
              </w:rPr>
              <w:t xml:space="preserve">• </w:t>
            </w:r>
            <w:r w:rsidR="00437B79" w:rsidRPr="00437B79">
              <w:rPr>
                <w:rFonts w:ascii="Calibri" w:eastAsia="Calibri" w:hAnsi="Calibri" w:cs="Calibri"/>
                <w:b/>
                <w:bCs/>
                <w:lang w:val="en-IN"/>
              </w:rPr>
              <w:t>Multi-Store Support:</w:t>
            </w:r>
            <w:r w:rsidR="00437B79" w:rsidRPr="00437B79">
              <w:rPr>
                <w:rFonts w:ascii="Calibri" w:eastAsia="Calibri" w:hAnsi="Calibri" w:cs="Calibri"/>
                <w:lang w:val="en-IN"/>
              </w:rPr>
              <w:t xml:space="preserve"> Architecture supports scaling from single shops to small chains.</w:t>
            </w:r>
          </w:p>
          <w:p w14:paraId="6816960F" w14:textId="77777777" w:rsidR="00437B79" w:rsidRPr="00437B79" w:rsidRDefault="00437B79" w:rsidP="00437B79">
            <w:pPr>
              <w:spacing w:after="160" w:line="259" w:lineRule="auto"/>
              <w:rPr>
                <w:rFonts w:ascii="Calibri" w:eastAsia="Calibri" w:hAnsi="Calibri" w:cs="Calibri"/>
                <w:lang w:val="en-IN"/>
              </w:rPr>
            </w:pPr>
            <w:r w:rsidRPr="00437B79">
              <w:rPr>
                <w:rFonts w:ascii="Calibri" w:eastAsia="Calibri" w:hAnsi="Calibri" w:cs="Calibri"/>
                <w:lang w:val="en-IN"/>
              </w:rPr>
              <w:br/>
            </w:r>
          </w:p>
          <w:p w14:paraId="4587ADB1" w14:textId="77777777" w:rsidR="00437B79" w:rsidRPr="00437B79" w:rsidRDefault="00437B79" w:rsidP="00437B79">
            <w:pPr>
              <w:spacing w:after="160" w:line="259" w:lineRule="auto"/>
              <w:rPr>
                <w:rFonts w:ascii="Calibri" w:eastAsia="Calibri" w:hAnsi="Calibri" w:cs="Calibri"/>
                <w:lang w:val="en-IN"/>
              </w:rPr>
            </w:pPr>
            <w:r w:rsidRPr="00437B79">
              <w:rPr>
                <w:rFonts w:ascii="Calibri" w:eastAsia="Calibri" w:hAnsi="Calibri" w:cs="Calibri"/>
                <w:lang w:val="en-IN"/>
              </w:rPr>
              <w:t xml:space="preserve">• </w:t>
            </w:r>
            <w:r w:rsidRPr="00437B79">
              <w:rPr>
                <w:rFonts w:ascii="Calibri" w:eastAsia="Calibri" w:hAnsi="Calibri" w:cs="Calibri"/>
                <w:b/>
                <w:bCs/>
                <w:lang w:val="en-IN"/>
              </w:rPr>
              <w:t>Distributor Integration:</w:t>
            </w:r>
            <w:r w:rsidRPr="00437B79">
              <w:rPr>
                <w:rFonts w:ascii="Calibri" w:eastAsia="Calibri" w:hAnsi="Calibri" w:cs="Calibri"/>
                <w:lang w:val="en-IN"/>
              </w:rPr>
              <w:t xml:space="preserve"> API connections with major book distributors for automated restocking.</w:t>
            </w:r>
          </w:p>
          <w:p w14:paraId="536D2EE4" w14:textId="011F3CE4" w:rsidR="00E2303E" w:rsidRDefault="00E2303E" w:rsidP="00E2303E">
            <w:pPr>
              <w:spacing w:after="160" w:line="259" w:lineRule="auto"/>
              <w:rPr>
                <w:rFonts w:ascii="Calibri" w:eastAsia="Calibri" w:hAnsi="Calibri" w:cs="Calibri"/>
              </w:rPr>
            </w:pPr>
          </w:p>
          <w:p w14:paraId="6778B624" w14:textId="2E106F3D" w:rsidR="00197B04" w:rsidRDefault="00197B04">
            <w:pPr>
              <w:spacing w:after="160" w:line="259" w:lineRule="auto"/>
              <w:rPr>
                <w:rFonts w:ascii="Calibri" w:eastAsia="Calibri" w:hAnsi="Calibri" w:cs="Calibri"/>
              </w:rPr>
            </w:pPr>
          </w:p>
        </w:tc>
      </w:tr>
    </w:tbl>
    <w:p w14:paraId="4C8E1084" w14:textId="77777777" w:rsidR="00197B04" w:rsidRDefault="00197B04">
      <w:pPr>
        <w:spacing w:after="160" w:line="259" w:lineRule="auto"/>
      </w:pPr>
    </w:p>
    <w:sectPr w:rsidR="00197B0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B04"/>
    <w:rsid w:val="000C5E3B"/>
    <w:rsid w:val="00197B04"/>
    <w:rsid w:val="00437B79"/>
    <w:rsid w:val="007014E0"/>
    <w:rsid w:val="00E2303E"/>
    <w:rsid w:val="00EF47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2977"/>
  <w15:docId w15:val="{DE63BA9C-92A1-4558-A814-7128394A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437B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114208">
      <w:bodyDiv w:val="1"/>
      <w:marLeft w:val="0"/>
      <w:marRight w:val="0"/>
      <w:marTop w:val="0"/>
      <w:marBottom w:val="0"/>
      <w:divBdr>
        <w:top w:val="none" w:sz="0" w:space="0" w:color="auto"/>
        <w:left w:val="none" w:sz="0" w:space="0" w:color="auto"/>
        <w:bottom w:val="none" w:sz="0" w:space="0" w:color="auto"/>
        <w:right w:val="none" w:sz="0" w:space="0" w:color="auto"/>
      </w:divBdr>
    </w:div>
    <w:div w:id="514617944">
      <w:bodyDiv w:val="1"/>
      <w:marLeft w:val="0"/>
      <w:marRight w:val="0"/>
      <w:marTop w:val="0"/>
      <w:marBottom w:val="0"/>
      <w:divBdr>
        <w:top w:val="none" w:sz="0" w:space="0" w:color="auto"/>
        <w:left w:val="none" w:sz="0" w:space="0" w:color="auto"/>
        <w:bottom w:val="none" w:sz="0" w:space="0" w:color="auto"/>
        <w:right w:val="none" w:sz="0" w:space="0" w:color="auto"/>
      </w:divBdr>
    </w:div>
    <w:div w:id="948976172">
      <w:bodyDiv w:val="1"/>
      <w:marLeft w:val="0"/>
      <w:marRight w:val="0"/>
      <w:marTop w:val="0"/>
      <w:marBottom w:val="0"/>
      <w:divBdr>
        <w:top w:val="none" w:sz="0" w:space="0" w:color="auto"/>
        <w:left w:val="none" w:sz="0" w:space="0" w:color="auto"/>
        <w:bottom w:val="none" w:sz="0" w:space="0" w:color="auto"/>
        <w:right w:val="none" w:sz="0" w:space="0" w:color="auto"/>
      </w:divBdr>
    </w:div>
    <w:div w:id="1577931648">
      <w:bodyDiv w:val="1"/>
      <w:marLeft w:val="0"/>
      <w:marRight w:val="0"/>
      <w:marTop w:val="0"/>
      <w:marBottom w:val="0"/>
      <w:divBdr>
        <w:top w:val="none" w:sz="0" w:space="0" w:color="auto"/>
        <w:left w:val="none" w:sz="0" w:space="0" w:color="auto"/>
        <w:bottom w:val="none" w:sz="0" w:space="0" w:color="auto"/>
        <w:right w:val="none" w:sz="0" w:space="0" w:color="auto"/>
      </w:divBdr>
    </w:div>
    <w:div w:id="1623347284">
      <w:bodyDiv w:val="1"/>
      <w:marLeft w:val="0"/>
      <w:marRight w:val="0"/>
      <w:marTop w:val="0"/>
      <w:marBottom w:val="0"/>
      <w:divBdr>
        <w:top w:val="none" w:sz="0" w:space="0" w:color="auto"/>
        <w:left w:val="none" w:sz="0" w:space="0" w:color="auto"/>
        <w:bottom w:val="none" w:sz="0" w:space="0" w:color="auto"/>
        <w:right w:val="none" w:sz="0" w:space="0" w:color="auto"/>
      </w:divBdr>
    </w:div>
    <w:div w:id="1788426266">
      <w:bodyDiv w:val="1"/>
      <w:marLeft w:val="0"/>
      <w:marRight w:val="0"/>
      <w:marTop w:val="0"/>
      <w:marBottom w:val="0"/>
      <w:divBdr>
        <w:top w:val="none" w:sz="0" w:space="0" w:color="auto"/>
        <w:left w:val="none" w:sz="0" w:space="0" w:color="auto"/>
        <w:bottom w:val="none" w:sz="0" w:space="0" w:color="auto"/>
        <w:right w:val="none" w:sz="0" w:space="0" w:color="auto"/>
      </w:divBdr>
    </w:div>
    <w:div w:id="1797016908">
      <w:bodyDiv w:val="1"/>
      <w:marLeft w:val="0"/>
      <w:marRight w:val="0"/>
      <w:marTop w:val="0"/>
      <w:marBottom w:val="0"/>
      <w:divBdr>
        <w:top w:val="none" w:sz="0" w:space="0" w:color="auto"/>
        <w:left w:val="none" w:sz="0" w:space="0" w:color="auto"/>
        <w:bottom w:val="none" w:sz="0" w:space="0" w:color="auto"/>
        <w:right w:val="none" w:sz="0" w:space="0" w:color="auto"/>
      </w:divBdr>
    </w:div>
    <w:div w:id="19946744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sivasankar N</cp:lastModifiedBy>
  <cp:revision>4</cp:revision>
  <dcterms:created xsi:type="dcterms:W3CDTF">2025-12-02T06:45:00Z</dcterms:created>
  <dcterms:modified xsi:type="dcterms:W3CDTF">2025-12-08T15:32:00Z</dcterms:modified>
</cp:coreProperties>
</file>