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315F" w14:textId="77777777" w:rsidR="009617DE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422FCB73" w14:textId="77777777" w:rsidR="009617DE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3E9CCE9F" w14:textId="77777777" w:rsidR="009617DE" w:rsidRDefault="009617DE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617DE" w14:paraId="33B9C277" w14:textId="77777777">
        <w:tc>
          <w:tcPr>
            <w:tcW w:w="4508" w:type="dxa"/>
          </w:tcPr>
          <w:p w14:paraId="20AF8D6B" w14:textId="77777777" w:rsidR="009617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9D10BAE" w14:textId="45E77495" w:rsidR="009617DE" w:rsidRDefault="00C600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08-12-2025</w:t>
            </w:r>
          </w:p>
        </w:tc>
      </w:tr>
      <w:tr w:rsidR="009617DE" w14:paraId="1D7E1F79" w14:textId="77777777">
        <w:tc>
          <w:tcPr>
            <w:tcW w:w="4508" w:type="dxa"/>
          </w:tcPr>
          <w:p w14:paraId="7866282B" w14:textId="77777777" w:rsidR="009617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21FEAC4" w14:textId="77777777" w:rsidR="009617DE" w:rsidRDefault="009617DE">
            <w:pPr>
              <w:rPr>
                <w:rFonts w:ascii="Calibri" w:eastAsia="Calibri" w:hAnsi="Calibri" w:cs="Calibri"/>
              </w:rPr>
            </w:pPr>
          </w:p>
        </w:tc>
      </w:tr>
      <w:tr w:rsidR="009617DE" w14:paraId="7B95287E" w14:textId="77777777">
        <w:tc>
          <w:tcPr>
            <w:tcW w:w="4508" w:type="dxa"/>
          </w:tcPr>
          <w:p w14:paraId="0A8A1644" w14:textId="77777777" w:rsidR="009617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E84E6BF" w14:textId="02388663" w:rsidR="009617DE" w:rsidRDefault="00EF1FC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</w:p>
        </w:tc>
      </w:tr>
      <w:tr w:rsidR="009617DE" w14:paraId="012E1387" w14:textId="77777777">
        <w:tc>
          <w:tcPr>
            <w:tcW w:w="4508" w:type="dxa"/>
          </w:tcPr>
          <w:p w14:paraId="243F5466" w14:textId="77777777" w:rsidR="009617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C9592D0" w14:textId="77777777" w:rsidR="009617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FAFCCFA" w14:textId="77777777" w:rsidR="009617DE" w:rsidRDefault="009617DE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76576FBB" w14:textId="77777777" w:rsidR="009617DE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63BE2950" w14:textId="67E26BCB" w:rsidR="00EF1FC5" w:rsidRDefault="00000000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 xml:space="preserve">Understand the needs, frustrations, and </w:t>
      </w:r>
      <w:proofErr w:type="spellStart"/>
      <w:r>
        <w:rPr>
          <w:rFonts w:ascii="Calibri" w:eastAsia="Calibri" w:hAnsi="Calibri" w:cs="Calibri"/>
          <w:color w:val="2A2A2A"/>
          <w:sz w:val="24"/>
          <w:szCs w:val="24"/>
        </w:rPr>
        <w:t>behaviors</w:t>
      </w:r>
      <w:proofErr w:type="spellEnd"/>
      <w:r>
        <w:rPr>
          <w:rFonts w:ascii="Calibri" w:eastAsia="Calibri" w:hAnsi="Calibri" w:cs="Calibri"/>
          <w:color w:val="2A2A2A"/>
          <w:sz w:val="24"/>
          <w:szCs w:val="24"/>
        </w:rPr>
        <w:t xml:space="preserve"> of</w:t>
      </w:r>
      <w:r w:rsidR="00C60050">
        <w:rPr>
          <w:rFonts w:ascii="Calibri" w:eastAsia="Calibri" w:hAnsi="Calibri" w:cs="Calibri"/>
          <w:color w:val="2A2A2A"/>
          <w:sz w:val="24"/>
          <w:szCs w:val="24"/>
        </w:rPr>
        <w:t xml:space="preserve">   Users(patients)</w:t>
      </w:r>
      <w:r w:rsidR="00EF1FC5" w:rsidRPr="00EF1FC5">
        <w:rPr>
          <w:rFonts w:ascii="Calibri" w:eastAsia="Calibri" w:hAnsi="Calibri" w:cs="Calibri"/>
        </w:rPr>
        <w:t xml:space="preserve"> </w:t>
      </w:r>
      <w:r w:rsidR="00EF1FC5">
        <w:rPr>
          <w:rFonts w:ascii="Calibri" w:eastAsia="Calibri" w:hAnsi="Calibri" w:cs="Calibri"/>
        </w:rPr>
        <w:t>s</w:t>
      </w:r>
      <w:r w:rsidR="00EF1FC5">
        <w:rPr>
          <w:rFonts w:ascii="Calibri" w:eastAsia="Calibri" w:hAnsi="Calibri" w:cs="Calibri"/>
          <w:color w:val="2A2A2A"/>
          <w:sz w:val="24"/>
          <w:szCs w:val="24"/>
        </w:rPr>
        <w:t xml:space="preserve">eeking consistent work through a platform like </w:t>
      </w:r>
      <w:proofErr w:type="spellStart"/>
      <w:r w:rsidR="00EF1FC5">
        <w:rPr>
          <w:rFonts w:ascii="Calibri" w:eastAsia="Calibri" w:hAnsi="Calibri" w:cs="Calibri"/>
          <w:color w:val="2A2A2A"/>
          <w:sz w:val="24"/>
          <w:szCs w:val="24"/>
        </w:rPr>
        <w:t>DocSpot</w:t>
      </w:r>
      <w:proofErr w:type="spellEnd"/>
      <w:r w:rsidR="00EF1FC5">
        <w:rPr>
          <w:rFonts w:ascii="Calibri" w:eastAsia="Calibri" w:hAnsi="Calibri" w:cs="Calibri"/>
          <w:color w:val="2A2A2A"/>
          <w:sz w:val="24"/>
          <w:szCs w:val="24"/>
        </w:rPr>
        <w:t>.</w:t>
      </w:r>
    </w:p>
    <w:p w14:paraId="1CB31C36" w14:textId="77777777" w:rsidR="00EF1FC5" w:rsidRDefault="00EF1FC5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14:paraId="1366473B" w14:textId="1523E273" w:rsidR="009617DE" w:rsidRDefault="00000000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232B691" wp14:editId="02722DD8">
            <wp:extent cx="5731200" cy="3914498"/>
            <wp:effectExtent l="0" t="0" r="3175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4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7644B" w14:textId="77777777" w:rsidR="009617DE" w:rsidRDefault="009617DE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14:paraId="040DC7D4" w14:textId="77777777" w:rsidR="009617DE" w:rsidRDefault="009617D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1FB7B987" w14:textId="77777777" w:rsidR="009617DE" w:rsidRDefault="009617D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66553BA5" w14:textId="77777777" w:rsidR="009617DE" w:rsidRDefault="009617D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6EDE0D58" w14:textId="77777777" w:rsidR="009617DE" w:rsidRDefault="009617D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7B2D218" w14:textId="77777777" w:rsidR="009617DE" w:rsidRDefault="009617DE"/>
    <w:sectPr w:rsidR="009617D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7DE"/>
    <w:rsid w:val="007273B9"/>
    <w:rsid w:val="009617DE"/>
    <w:rsid w:val="00C60050"/>
    <w:rsid w:val="00C6421B"/>
    <w:rsid w:val="00EE2F52"/>
    <w:rsid w:val="00EF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9D4F"/>
  <w15:docId w15:val="{AACE2E55-2844-4016-968C-E17CF4BD8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sivasankar N</cp:lastModifiedBy>
  <cp:revision>4</cp:revision>
  <dcterms:created xsi:type="dcterms:W3CDTF">2025-12-07T05:38:00Z</dcterms:created>
  <dcterms:modified xsi:type="dcterms:W3CDTF">2025-12-08T16:29:00Z</dcterms:modified>
</cp:coreProperties>
</file>