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A4E8" w14:textId="77777777" w:rsidR="00751B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4E04F31" w14:textId="77777777" w:rsidR="00751B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5C4AEEC1" w14:textId="77777777" w:rsidR="00751B0F" w:rsidRDefault="00751B0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51B0F" w14:paraId="633AF1F5" w14:textId="77777777">
        <w:tc>
          <w:tcPr>
            <w:tcW w:w="4695" w:type="dxa"/>
          </w:tcPr>
          <w:p w14:paraId="41B647F1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08F2BCA0" w14:textId="74A0CF67" w:rsidR="00751B0F" w:rsidRDefault="003057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751B0F" w14:paraId="7ADA76EC" w14:textId="77777777">
        <w:tc>
          <w:tcPr>
            <w:tcW w:w="4695" w:type="dxa"/>
          </w:tcPr>
          <w:p w14:paraId="676127CE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54107F1" w14:textId="77777777" w:rsidR="00751B0F" w:rsidRDefault="00751B0F">
            <w:pPr>
              <w:rPr>
                <w:rFonts w:ascii="Calibri" w:eastAsia="Calibri" w:hAnsi="Calibri" w:cs="Calibri"/>
              </w:rPr>
            </w:pPr>
          </w:p>
        </w:tc>
      </w:tr>
      <w:tr w:rsidR="00751B0F" w14:paraId="2222D867" w14:textId="77777777">
        <w:tc>
          <w:tcPr>
            <w:tcW w:w="4695" w:type="dxa"/>
          </w:tcPr>
          <w:p w14:paraId="2A113BCA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22F7831" w14:textId="403B2F5A" w:rsidR="00751B0F" w:rsidRDefault="006A2FB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751B0F" w14:paraId="1A4903C0" w14:textId="77777777">
        <w:tc>
          <w:tcPr>
            <w:tcW w:w="4695" w:type="dxa"/>
          </w:tcPr>
          <w:p w14:paraId="2DD4B0C6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538E6F19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E21A547" w14:textId="77777777" w:rsidR="00751B0F" w:rsidRDefault="00751B0F">
      <w:pPr>
        <w:spacing w:after="160" w:line="259" w:lineRule="auto"/>
        <w:rPr>
          <w:rFonts w:ascii="Calibri" w:eastAsia="Calibri" w:hAnsi="Calibri" w:cs="Calibri"/>
        </w:rPr>
      </w:pPr>
    </w:p>
    <w:p w14:paraId="6BCE8E66" w14:textId="0F1A0D81" w:rsidR="00751B0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proofErr w:type="spellStart"/>
      <w:r w:rsidR="006A2FB5">
        <w:rPr>
          <w:rFonts w:ascii="Calibri" w:eastAsia="Calibri" w:hAnsi="Calibri" w:cs="Calibri"/>
          <w:b/>
        </w:rPr>
        <w:t>DocSpot</w:t>
      </w:r>
      <w:proofErr w:type="spellEnd"/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751B0F" w14:paraId="739A1D5F" w14:textId="77777777">
        <w:tc>
          <w:tcPr>
            <w:tcW w:w="846" w:type="dxa"/>
          </w:tcPr>
          <w:p w14:paraId="6E39D7C3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3C1745A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63D81492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51B0F" w14:paraId="53399C55" w14:textId="77777777">
        <w:tc>
          <w:tcPr>
            <w:tcW w:w="846" w:type="dxa"/>
          </w:tcPr>
          <w:p w14:paraId="7A65BAC5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2BBB221C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45186077" w14:textId="3CF90898" w:rsidR="00751B0F" w:rsidRDefault="00FA346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3469">
              <w:rPr>
                <w:rFonts w:ascii="Calibri" w:eastAsia="Calibri" w:hAnsi="Calibri" w:cs="Calibri"/>
              </w:rPr>
              <w:t xml:space="preserve">Accessing healthcare is often a complicated and time-consuming process due to inefficient appointment systems and lack of digital organization.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FA3469">
              <w:rPr>
                <w:rFonts w:ascii="Calibri" w:eastAsia="Calibri" w:hAnsi="Calibri" w:cs="Calibri"/>
              </w:rPr>
              <w:t>s frequently struggle to find the right doctors based on their symptoms, specialization, or location. Many clinics still rely on manual or phone-based booking methods, which result in long waiting times, miscommunication, and scheduling conflicts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751B0F" w14:paraId="6B5742B4" w14:textId="77777777">
        <w:tc>
          <w:tcPr>
            <w:tcW w:w="846" w:type="dxa"/>
          </w:tcPr>
          <w:p w14:paraId="642F4051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03C362A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9AC8AD7" w14:textId="007E5DD8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proofErr w:type="spellStart"/>
            <w:r w:rsidR="006A2FB5"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platform is a </w:t>
            </w:r>
            <w:r w:rsidR="003057B1">
              <w:rPr>
                <w:rFonts w:ascii="Calibri" w:eastAsia="Calibri" w:hAnsi="Calibri" w:cs="Calibri"/>
              </w:rPr>
              <w:t>MERN</w:t>
            </w:r>
            <w:r>
              <w:rPr>
                <w:rFonts w:ascii="Calibri" w:eastAsia="Calibri" w:hAnsi="Calibri" w:cs="Calibri"/>
              </w:rPr>
              <w:t>-stack web application (React frontend + Node.js</w:t>
            </w:r>
            <w:r w:rsidR="003057B1">
              <w:rPr>
                <w:rFonts w:ascii="Calibri" w:eastAsia="Calibri" w:hAnsi="Calibri" w:cs="Calibri"/>
              </w:rPr>
              <w:t xml:space="preserve">, Express.js, </w:t>
            </w:r>
            <w:r>
              <w:rPr>
                <w:rFonts w:ascii="Calibri" w:eastAsia="Calibri" w:hAnsi="Calibri" w:cs="Calibri"/>
              </w:rPr>
              <w:t>backend</w:t>
            </w:r>
            <w:r w:rsidR="00B47332">
              <w:rPr>
                <w:rFonts w:ascii="Calibri" w:eastAsia="Calibri" w:hAnsi="Calibri" w:cs="Calibri"/>
              </w:rPr>
              <w:t xml:space="preserve">, Mongo </w:t>
            </w:r>
            <w:proofErr w:type="gramStart"/>
            <w:r w:rsidR="00B47332">
              <w:rPr>
                <w:rFonts w:ascii="Calibri" w:eastAsia="Calibri" w:hAnsi="Calibri" w:cs="Calibri"/>
              </w:rPr>
              <w:t xml:space="preserve">Db  </w:t>
            </w:r>
            <w:r w:rsidR="00AF0342">
              <w:rPr>
                <w:rFonts w:ascii="Calibri" w:eastAsia="Calibri" w:hAnsi="Calibri" w:cs="Calibri"/>
              </w:rPr>
              <w:t>Database</w:t>
            </w:r>
            <w:proofErr w:type="gramEnd"/>
            <w:r>
              <w:rPr>
                <w:rFonts w:ascii="Calibri" w:eastAsia="Calibri" w:hAnsi="Calibri" w:cs="Calibri"/>
              </w:rPr>
              <w:t xml:space="preserve">) that enables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="003057B1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to </w:t>
            </w:r>
            <w:r w:rsidR="003057B1">
              <w:rPr>
                <w:rFonts w:ascii="Calibri" w:eastAsia="Calibri" w:hAnsi="Calibri" w:cs="Calibri"/>
              </w:rPr>
              <w:t xml:space="preserve">Doctor </w:t>
            </w:r>
            <w:r>
              <w:rPr>
                <w:rFonts w:ascii="Calibri" w:eastAsia="Calibri" w:hAnsi="Calibri" w:cs="Calibri"/>
              </w:rPr>
              <w:t>and both parties to collaborate through real-time</w:t>
            </w:r>
            <w:r w:rsidR="003057B1">
              <w:rPr>
                <w:rFonts w:ascii="Calibri" w:eastAsia="Calibri" w:hAnsi="Calibri" w:cs="Calibri"/>
              </w:rPr>
              <w:t xml:space="preserve"> Booking</w:t>
            </w:r>
            <w:r>
              <w:rPr>
                <w:rFonts w:ascii="Calibri" w:eastAsia="Calibri" w:hAnsi="Calibri" w:cs="Calibri"/>
              </w:rPr>
              <w:t>. Admin controls help manage disputes and community standards.</w:t>
            </w:r>
          </w:p>
        </w:tc>
      </w:tr>
      <w:tr w:rsidR="00751B0F" w14:paraId="1B6A35F3" w14:textId="77777777">
        <w:tc>
          <w:tcPr>
            <w:tcW w:w="846" w:type="dxa"/>
          </w:tcPr>
          <w:p w14:paraId="0DA6E31D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56637C6B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41A8E725" w14:textId="40EB1A2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using keyword tagging and filters</w:t>
            </w:r>
            <w:r w:rsidR="00AF0342">
              <w:rPr>
                <w:rFonts w:ascii="Calibri" w:eastAsia="Calibri" w:hAnsi="Calibri" w:cs="Calibri"/>
              </w:rPr>
              <w:t xml:space="preserve"> a </w:t>
            </w:r>
            <w:proofErr w:type="gramStart"/>
            <w:r w:rsidR="00AF0342">
              <w:rPr>
                <w:rFonts w:ascii="Calibri" w:eastAsia="Calibri" w:hAnsi="Calibri" w:cs="Calibri"/>
              </w:rPr>
              <w:t>Doctors</w:t>
            </w:r>
            <w:proofErr w:type="gramEnd"/>
            <w:r w:rsidR="00AF0342">
              <w:rPr>
                <w:rFonts w:ascii="Calibri" w:eastAsia="Calibri" w:hAnsi="Calibri" w:cs="Calibri"/>
              </w:rPr>
              <w:t>.</w:t>
            </w:r>
          </w:p>
          <w:p w14:paraId="07B83ADB" w14:textId="4E10B3B4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real-time</w:t>
            </w:r>
            <w:r w:rsidR="00AF0342">
              <w:rPr>
                <w:rFonts w:ascii="Calibri" w:eastAsia="Calibri" w:hAnsi="Calibri" w:cs="Calibri"/>
              </w:rPr>
              <w:t xml:space="preserve"> Booking</w:t>
            </w:r>
            <w:r>
              <w:rPr>
                <w:rFonts w:ascii="Calibri" w:eastAsia="Calibri" w:hAnsi="Calibri" w:cs="Calibri"/>
              </w:rPr>
              <w:t xml:space="preserve"> system</w:t>
            </w:r>
            <w:r w:rsidR="00AF0342">
              <w:rPr>
                <w:rFonts w:ascii="Calibri" w:eastAsia="Calibri" w:hAnsi="Calibri" w:cs="Calibri"/>
              </w:rPr>
              <w:t>.</w:t>
            </w:r>
          </w:p>
          <w:p w14:paraId="1F7FAD44" w14:textId="1F2448F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dispute resolution system</w:t>
            </w:r>
            <w:r w:rsidR="00AF0342">
              <w:rPr>
                <w:rFonts w:ascii="Calibri" w:eastAsia="Calibri" w:hAnsi="Calibri" w:cs="Calibri"/>
              </w:rPr>
              <w:t>.</w:t>
            </w:r>
          </w:p>
          <w:p w14:paraId="65B61568" w14:textId="0DAD0069" w:rsidR="00AF0342" w:rsidRDefault="00AF034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AF0342"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 w:rsidRPr="00AF0342">
              <w:rPr>
                <w:rFonts w:ascii="Calibri" w:eastAsia="Calibri" w:hAnsi="Calibri" w:cs="Calibri"/>
              </w:rPr>
              <w:t>nsuring no double-booked or overlapping appointments</w:t>
            </w:r>
            <w:r>
              <w:rPr>
                <w:rFonts w:ascii="Calibri" w:eastAsia="Calibri" w:hAnsi="Calibri" w:cs="Calibri"/>
              </w:rPr>
              <w:t>.</w:t>
            </w:r>
          </w:p>
          <w:p w14:paraId="57957304" w14:textId="095636D0" w:rsidR="00AF0342" w:rsidRDefault="00AF034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AF0342">
              <w:rPr>
                <w:b/>
                <w:bCs/>
              </w:rPr>
              <w:t xml:space="preserve"> </w:t>
            </w:r>
            <w:r w:rsidRPr="00AF0342">
              <w:rPr>
                <w:rFonts w:ascii="Calibri" w:eastAsia="Calibri" w:hAnsi="Calibri" w:cs="Calibri"/>
              </w:rPr>
              <w:t xml:space="preserve">Appointment timeline view for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AF0342">
              <w:rPr>
                <w:rFonts w:ascii="Calibri" w:eastAsia="Calibri" w:hAnsi="Calibri" w:cs="Calibri"/>
              </w:rPr>
              <w:t xml:space="preserve">s and doctors to visualize </w:t>
            </w:r>
            <w:r>
              <w:rPr>
                <w:rFonts w:ascii="Calibri" w:eastAsia="Calibri" w:hAnsi="Calibri" w:cs="Calibri"/>
              </w:rPr>
              <w:t xml:space="preserve">                 </w:t>
            </w:r>
            <w:r w:rsidRPr="00AF0342">
              <w:rPr>
                <w:rFonts w:ascii="Calibri" w:eastAsia="Calibri" w:hAnsi="Calibri" w:cs="Calibri"/>
              </w:rPr>
              <w:t>schedules clearly.</w:t>
            </w:r>
          </w:p>
        </w:tc>
      </w:tr>
      <w:tr w:rsidR="00751B0F" w14:paraId="0896ED06" w14:textId="77777777">
        <w:tc>
          <w:tcPr>
            <w:tcW w:w="846" w:type="dxa"/>
          </w:tcPr>
          <w:p w14:paraId="54A4686B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4246B31A" w14:textId="4455BB65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Social Impact / </w:t>
            </w:r>
            <w:r w:rsidR="003E014F">
              <w:rPr>
                <w:rFonts w:ascii="Calibri" w:eastAsia="Calibri" w:hAnsi="Calibri" w:cs="Calibri"/>
                <w:b/>
              </w:rPr>
              <w:t>User</w:t>
            </w:r>
            <w:r w:rsidR="00FA3469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Satisfaction</w:t>
            </w:r>
          </w:p>
        </w:tc>
        <w:tc>
          <w:tcPr>
            <w:tcW w:w="6710" w:type="dxa"/>
          </w:tcPr>
          <w:p w14:paraId="5ABDE82A" w14:textId="14E15D42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-</w:t>
            </w:r>
            <w:r w:rsidRPr="00BB4E47">
              <w:rPr>
                <w:rFonts w:ascii="Calibri" w:eastAsia="Calibri" w:hAnsi="Calibri" w:cs="Calibri"/>
                <w:lang w:val="en-IN"/>
              </w:rPr>
              <w:t xml:space="preserve">Improved access to healthcare, allowing </w:t>
            </w:r>
            <w:r w:rsidR="003E014F">
              <w:rPr>
                <w:rFonts w:ascii="Calibri" w:eastAsia="Calibri" w:hAnsi="Calibri" w:cs="Calibri"/>
                <w:lang w:val="en-IN"/>
              </w:rPr>
              <w:t>User</w:t>
            </w:r>
            <w:r w:rsidRPr="00BB4E47">
              <w:rPr>
                <w:rFonts w:ascii="Calibri" w:eastAsia="Calibri" w:hAnsi="Calibri" w:cs="Calibri"/>
                <w:lang w:val="en-IN"/>
              </w:rPr>
              <w:t>s to quickly find qualified doctors near them.</w:t>
            </w:r>
          </w:p>
          <w:p w14:paraId="428080A7" w14:textId="7A5485E6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B4E47">
              <w:rPr>
                <w:rFonts w:ascii="Calibri" w:eastAsia="Calibri" w:hAnsi="Calibri" w:cs="Calibri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lang w:val="en-IN"/>
              </w:rPr>
              <w:t>-</w:t>
            </w:r>
            <w:r w:rsidRPr="00BB4E47">
              <w:rPr>
                <w:rFonts w:ascii="Calibri" w:eastAsia="Calibri" w:hAnsi="Calibri" w:cs="Calibri"/>
                <w:lang w:val="en-IN"/>
              </w:rPr>
              <w:t xml:space="preserve">Reduced waiting time by enabling </w:t>
            </w:r>
            <w:r w:rsidR="003E014F">
              <w:rPr>
                <w:rFonts w:ascii="Calibri" w:eastAsia="Calibri" w:hAnsi="Calibri" w:cs="Calibri"/>
                <w:lang w:val="en-IN"/>
              </w:rPr>
              <w:t>User</w:t>
            </w:r>
            <w:r w:rsidRPr="00BB4E47">
              <w:rPr>
                <w:rFonts w:ascii="Calibri" w:eastAsia="Calibri" w:hAnsi="Calibri" w:cs="Calibri"/>
                <w:lang w:val="en-IN"/>
              </w:rPr>
              <w:t>s to book appointments in advance instead of standing in queues</w:t>
            </w:r>
          </w:p>
          <w:p w14:paraId="1926E801" w14:textId="23E2DF03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BB4E47">
              <w:rPr>
                <w:rFonts w:ascii="Calibri" w:eastAsia="Calibri" w:hAnsi="Calibri" w:cs="Calibri"/>
              </w:rPr>
              <w:t>Reduced miscommunication with automatic reminders and real-time schedule updates.</w:t>
            </w:r>
          </w:p>
          <w:p w14:paraId="52D3209C" w14:textId="51924DD5" w:rsidR="00751B0F" w:rsidRPr="00BB4E47" w:rsidRDefault="00BB4E4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BB4E47">
              <w:rPr>
                <w:rFonts w:ascii="Calibri" w:eastAsia="Calibri" w:hAnsi="Calibri" w:cs="Calibri"/>
              </w:rPr>
              <w:t>Enhanced continuity of care through digital access to previous visit history and medical records.</w:t>
            </w:r>
          </w:p>
        </w:tc>
      </w:tr>
      <w:tr w:rsidR="00751B0F" w14:paraId="47AAAF5C" w14:textId="77777777">
        <w:tc>
          <w:tcPr>
            <w:tcW w:w="846" w:type="dxa"/>
          </w:tcPr>
          <w:p w14:paraId="210FA552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045FFB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147734DE" w14:textId="069686B2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each successful payment transaction</w:t>
            </w:r>
            <w:r w:rsidR="00B570BD">
              <w:rPr>
                <w:rFonts w:ascii="Calibri" w:eastAsia="Calibri" w:hAnsi="Calibri" w:cs="Calibri"/>
              </w:rPr>
              <w:t>.</w:t>
            </w:r>
          </w:p>
          <w:p w14:paraId="3C33E20B" w14:textId="552E4896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84687A" w:rsidRPr="0084687A">
              <w:rPr>
                <w:rFonts w:ascii="Calibri" w:eastAsia="Calibri" w:hAnsi="Calibri" w:cs="Calibri"/>
              </w:rPr>
              <w:t>Doctors or clinics can promote their profiles as Featured or Recommended to gain more visibility.</w:t>
            </w:r>
          </w:p>
          <w:p w14:paraId="2D739F15" w14:textId="2D67EA5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- </w:t>
            </w:r>
            <w:r w:rsidR="00B570BD" w:rsidRPr="00B570BD">
              <w:rPr>
                <w:rFonts w:ascii="Calibri" w:eastAsia="Calibri" w:hAnsi="Calibri" w:cs="Calibri"/>
              </w:rPr>
              <w:t>Clinics, hospitals, or healthcare brands pay for banner ads or sponsored placements</w:t>
            </w:r>
            <w:r w:rsidR="00B570BD">
              <w:rPr>
                <w:rFonts w:ascii="Calibri" w:eastAsia="Calibri" w:hAnsi="Calibri" w:cs="Calibri"/>
              </w:rPr>
              <w:t>.</w:t>
            </w:r>
          </w:p>
        </w:tc>
      </w:tr>
      <w:tr w:rsidR="00751B0F" w14:paraId="7EC6BEFB" w14:textId="77777777">
        <w:tc>
          <w:tcPr>
            <w:tcW w:w="846" w:type="dxa"/>
          </w:tcPr>
          <w:p w14:paraId="7A16483E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43DE5AF9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7251CB4E" w14:textId="77777777" w:rsidR="00751B0F" w:rsidRPr="00B570B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70BD">
              <w:rPr>
                <w:rFonts w:ascii="Calibri" w:eastAsia="Calibri" w:hAnsi="Calibri" w:cs="Calibri"/>
              </w:rPr>
              <w:t xml:space="preserve"> </w:t>
            </w:r>
            <w:r w:rsidR="00B570BD" w:rsidRPr="00B570BD">
              <w:rPr>
                <w:rFonts w:ascii="Calibri" w:eastAsia="Calibri" w:hAnsi="Calibri" w:cs="Calibri"/>
              </w:rPr>
              <w:t>-</w:t>
            </w:r>
            <w:r w:rsidR="00B570BD" w:rsidRPr="00B570BD">
              <w:t xml:space="preserve"> </w:t>
            </w:r>
            <w:r w:rsidR="00B570BD" w:rsidRPr="00B570BD">
              <w:rPr>
                <w:rFonts w:ascii="Calibri" w:eastAsia="Calibri" w:hAnsi="Calibri" w:cs="Calibri"/>
              </w:rPr>
              <w:t>The system is built using a modular structure (React, Node.js, Express, MongoDB) that allows individual components to scale independently without rewriting the whole platform.</w:t>
            </w:r>
          </w:p>
          <w:p w14:paraId="01824CBE" w14:textId="33C7F5D9" w:rsidR="00B570BD" w:rsidRPr="00B570BD" w:rsidRDefault="00B570B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70BD">
              <w:rPr>
                <w:rFonts w:ascii="Calibri" w:eastAsia="Calibri" w:hAnsi="Calibri" w:cs="Calibri"/>
              </w:rPr>
              <w:t>-</w:t>
            </w:r>
            <w:r w:rsidRPr="00B570BD">
              <w:t xml:space="preserve"> </w:t>
            </w:r>
            <w:r w:rsidRPr="00B570BD">
              <w:rPr>
                <w:rFonts w:ascii="Calibri" w:eastAsia="Calibri" w:hAnsi="Calibri" w:cs="Calibri"/>
              </w:rPr>
              <w:t xml:space="preserve">MongoDB supports horizontal scaling (sharding), enabling the platform to handle increasing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B570BD">
              <w:rPr>
                <w:rFonts w:ascii="Calibri" w:eastAsia="Calibri" w:hAnsi="Calibri" w:cs="Calibri"/>
              </w:rPr>
              <w:t xml:space="preserve"> and doctor records, appointments, and queries efficiently.</w:t>
            </w:r>
          </w:p>
        </w:tc>
      </w:tr>
    </w:tbl>
    <w:p w14:paraId="29999899" w14:textId="77777777" w:rsidR="00751B0F" w:rsidRDefault="00751B0F">
      <w:pPr>
        <w:spacing w:after="160" w:line="259" w:lineRule="auto"/>
      </w:pPr>
    </w:p>
    <w:sectPr w:rsidR="00751B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B0F"/>
    <w:rsid w:val="003057B1"/>
    <w:rsid w:val="003E014F"/>
    <w:rsid w:val="006A2FB5"/>
    <w:rsid w:val="00751B0F"/>
    <w:rsid w:val="00772EEF"/>
    <w:rsid w:val="0084687A"/>
    <w:rsid w:val="00AF0342"/>
    <w:rsid w:val="00B23296"/>
    <w:rsid w:val="00B47332"/>
    <w:rsid w:val="00B570BD"/>
    <w:rsid w:val="00BB4E47"/>
    <w:rsid w:val="00C9555D"/>
    <w:rsid w:val="00FA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F1D2"/>
  <w15:docId w15:val="{5EB903FF-F308-4B74-865C-97B37EF9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8</cp:revision>
  <dcterms:created xsi:type="dcterms:W3CDTF">2025-12-06T12:43:00Z</dcterms:created>
  <dcterms:modified xsi:type="dcterms:W3CDTF">2025-12-08T16:31:00Z</dcterms:modified>
</cp:coreProperties>
</file>