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FA53" w14:textId="77777777" w:rsidR="00763F9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716C03A3" w14:textId="77777777" w:rsidR="00763F9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57D47AFA" w14:textId="77777777" w:rsidR="00763F9E" w:rsidRDefault="00763F9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3F9E" w14:paraId="0BAF5A09" w14:textId="77777777">
        <w:tc>
          <w:tcPr>
            <w:tcW w:w="4508" w:type="dxa"/>
          </w:tcPr>
          <w:p w14:paraId="0D7E9EEB" w14:textId="77777777" w:rsidR="00763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DA34588" w14:textId="77777777" w:rsidR="00763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763F9E" w14:paraId="2EF19624" w14:textId="77777777">
        <w:tc>
          <w:tcPr>
            <w:tcW w:w="4508" w:type="dxa"/>
          </w:tcPr>
          <w:p w14:paraId="611DC6C3" w14:textId="77777777" w:rsidR="00763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E5F0938" w14:textId="77777777" w:rsidR="00763F9E" w:rsidRDefault="00763F9E">
            <w:pPr>
              <w:rPr>
                <w:rFonts w:ascii="Calibri" w:eastAsia="Calibri" w:hAnsi="Calibri" w:cs="Calibri"/>
              </w:rPr>
            </w:pPr>
          </w:p>
        </w:tc>
      </w:tr>
      <w:tr w:rsidR="00763F9E" w14:paraId="0589C6D2" w14:textId="77777777">
        <w:tc>
          <w:tcPr>
            <w:tcW w:w="4508" w:type="dxa"/>
          </w:tcPr>
          <w:p w14:paraId="0519B308" w14:textId="77777777" w:rsidR="00763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5F5E61D" w14:textId="7FBF1686" w:rsidR="00763F9E" w:rsidRDefault="00DC25D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763F9E" w14:paraId="3AEBEEEA" w14:textId="77777777">
        <w:tc>
          <w:tcPr>
            <w:tcW w:w="4508" w:type="dxa"/>
          </w:tcPr>
          <w:p w14:paraId="119D296E" w14:textId="77777777" w:rsidR="00763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54B0AD8" w14:textId="77777777" w:rsidR="00763F9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3956CF" w14:textId="77777777" w:rsidR="00763F9E" w:rsidRDefault="00763F9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C407D6" w14:textId="77777777" w:rsidR="00763F9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Functional Requirements:</w:t>
      </w:r>
    </w:p>
    <w:p w14:paraId="6D6D5EE7" w14:textId="14AA7333" w:rsidR="00763F9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Following are the functional requirements of the </w:t>
      </w:r>
      <w:proofErr w:type="spellStart"/>
      <w:r w:rsidR="00DC25D2">
        <w:rPr>
          <w:rFonts w:ascii="Calibri" w:eastAsia="Calibri" w:hAnsi="Calibri" w:cs="Calibri"/>
          <w:b/>
          <w:bCs/>
          <w:sz w:val="24"/>
          <w:szCs w:val="24"/>
        </w:rPr>
        <w:t>DocSpot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platform.</w:t>
      </w:r>
      <w:r>
        <w:rPr>
          <w:rFonts w:ascii="Calibri" w:eastAsia="Calibri" w:hAnsi="Calibri" w:cs="Calibri"/>
          <w:b/>
          <w:bCs/>
          <w:sz w:val="24"/>
          <w:szCs w:val="24"/>
        </w:rPr>
        <w:t>Functional</w:t>
      </w:r>
      <w:proofErr w:type="spellEnd"/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Requirements – </w:t>
      </w:r>
      <w:proofErr w:type="spellStart"/>
      <w:r w:rsidR="00DC25D2">
        <w:rPr>
          <w:rFonts w:ascii="Calibri" w:eastAsia="Calibri" w:hAnsi="Calibri" w:cs="Calibri"/>
          <w:b/>
          <w:bCs/>
          <w:sz w:val="24"/>
          <w:szCs w:val="24"/>
        </w:rPr>
        <w:t>DocSpot</w:t>
      </w:r>
      <w:proofErr w:type="spellEnd"/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63F9E" w14:paraId="448B0C85" w14:textId="77777777">
        <w:tc>
          <w:tcPr>
            <w:tcW w:w="3009" w:type="dxa"/>
          </w:tcPr>
          <w:p w14:paraId="17DEACAC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009" w:type="dxa"/>
          </w:tcPr>
          <w:p w14:paraId="5492F390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3009" w:type="dxa"/>
          </w:tcPr>
          <w:p w14:paraId="2496B42E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763F9E" w14:paraId="22EFA70C" w14:textId="77777777">
        <w:tc>
          <w:tcPr>
            <w:tcW w:w="3009" w:type="dxa"/>
          </w:tcPr>
          <w:p w14:paraId="256C32EB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009" w:type="dxa"/>
          </w:tcPr>
          <w:p w14:paraId="42EA2ABA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F4BE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p w14:paraId="443AE854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login using email &amp; password</w:t>
            </w:r>
          </w:p>
        </w:tc>
      </w:tr>
      <w:tr w:rsidR="00763F9E" w14:paraId="1693957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4A9A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EE95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Doctor Search &amp; Discovery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8E8B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specialization, location, availability</w:t>
            </w:r>
          </w:p>
          <w:p w14:paraId="5EF417C0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Filter doctors based on rating, experience, and fees (if applicable)</w:t>
            </w:r>
          </w:p>
          <w:p w14:paraId="554015DD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detailed doctor profiles</w:t>
            </w:r>
          </w:p>
        </w:tc>
      </w:tr>
      <w:tr w:rsidR="00763F9E" w14:paraId="4B4E34C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58A2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225B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Appointment Booking &amp; </w:t>
            </w:r>
          </w:p>
          <w:p w14:paraId="2A74DF4B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Management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6F8BE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appointments with available doctors</w:t>
            </w:r>
          </w:p>
          <w:p w14:paraId="00A16938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appointment history</w:t>
            </w:r>
          </w:p>
        </w:tc>
      </w:tr>
      <w:tr w:rsidR="00763F9E" w14:paraId="680E7373" w14:textId="77777777">
        <w:tc>
          <w:tcPr>
            <w:tcW w:w="3009" w:type="dxa"/>
          </w:tcPr>
          <w:p w14:paraId="124C83CE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FR-4</w:t>
            </w:r>
          </w:p>
        </w:tc>
        <w:tc>
          <w:tcPr>
            <w:tcW w:w="3009" w:type="dxa"/>
          </w:tcPr>
          <w:p w14:paraId="1C6920EC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C239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confirmation notifications</w:t>
            </w:r>
          </w:p>
          <w:p w14:paraId="6BC7B8EE" w14:textId="77777777" w:rsidR="00763F9E" w:rsidRDefault="00000000">
            <w:pPr>
              <w:tabs>
                <w:tab w:val="left" w:pos="818"/>
              </w:tabs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reminder notifications</w:t>
            </w:r>
          </w:p>
        </w:tc>
      </w:tr>
      <w:tr w:rsidR="00763F9E" w14:paraId="6B34B66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FFB0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0AE8C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Admin Management</w:t>
            </w:r>
          </w:p>
        </w:tc>
        <w:tc>
          <w:tcPr>
            <w:tcW w:w="3009" w:type="dxa"/>
          </w:tcPr>
          <w:p w14:paraId="4124FFC2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 can add/edit/delete doctor profiles</w:t>
            </w:r>
          </w:p>
          <w:p w14:paraId="43749995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Admin  can</w:t>
            </w:r>
            <w:proofErr w:type="gramEnd"/>
            <w:r>
              <w:rPr>
                <w:rFonts w:ascii="Calibri" w:eastAsia="Calibri" w:hAnsi="Calibri" w:cs="Calibri"/>
              </w:rPr>
              <w:t xml:space="preserve"> monitor appointments and user activity</w:t>
            </w:r>
          </w:p>
        </w:tc>
      </w:tr>
    </w:tbl>
    <w:p w14:paraId="60458B7E" w14:textId="77777777" w:rsidR="00763F9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Non-functional Requirements:</w:t>
      </w:r>
    </w:p>
    <w:p w14:paraId="67053C1C" w14:textId="77777777" w:rsidR="00763F9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Following are the non-functional requirements of the proposed solution.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63F9E" w14:paraId="34DF2741" w14:textId="77777777">
        <w:tc>
          <w:tcPr>
            <w:tcW w:w="3009" w:type="dxa"/>
          </w:tcPr>
          <w:p w14:paraId="4EDFE81F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3009" w:type="dxa"/>
          </w:tcPr>
          <w:p w14:paraId="7ED8C0F4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3009" w:type="dxa"/>
          </w:tcPr>
          <w:p w14:paraId="5C6F4CB8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763F9E" w14:paraId="6CA2ECFD" w14:textId="77777777">
        <w:tc>
          <w:tcPr>
            <w:tcW w:w="3009" w:type="dxa"/>
          </w:tcPr>
          <w:p w14:paraId="6FF1BE7A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3009" w:type="dxa"/>
          </w:tcPr>
          <w:p w14:paraId="282554AB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F1D3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The platform must offer a clean, intuitive, and accessible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interfacefor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patients and doctors.</w:t>
            </w:r>
          </w:p>
        </w:tc>
      </w:tr>
      <w:tr w:rsidR="00763F9E" w14:paraId="1E34CCCC" w14:textId="77777777">
        <w:tc>
          <w:tcPr>
            <w:tcW w:w="3009" w:type="dxa"/>
          </w:tcPr>
          <w:p w14:paraId="416A8EBC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3009" w:type="dxa"/>
          </w:tcPr>
          <w:p w14:paraId="2FF2A0A2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34A1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 data transfers must be encrypted; implement role-based access control and secure authentication.</w:t>
            </w:r>
          </w:p>
        </w:tc>
      </w:tr>
      <w:tr w:rsidR="00763F9E" w14:paraId="546CC0EE" w14:textId="77777777">
        <w:tc>
          <w:tcPr>
            <w:tcW w:w="3009" w:type="dxa"/>
          </w:tcPr>
          <w:p w14:paraId="6AA16C73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3009" w:type="dxa"/>
          </w:tcPr>
          <w:p w14:paraId="4DCA5669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E3CB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Appointment booking, doctor search, and notifications must function reliably under all conditions.</w:t>
            </w:r>
          </w:p>
        </w:tc>
      </w:tr>
      <w:tr w:rsidR="00763F9E" w14:paraId="3B2E4A6F" w14:textId="77777777">
        <w:tc>
          <w:tcPr>
            <w:tcW w:w="3009" w:type="dxa"/>
          </w:tcPr>
          <w:p w14:paraId="6B3250A9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3009" w:type="dxa"/>
          </w:tcPr>
          <w:p w14:paraId="044D5A4F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465E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Pages should load in 4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seconds ;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appointment actions should execute quickly and smoothly.</w:t>
            </w:r>
          </w:p>
        </w:tc>
      </w:tr>
      <w:tr w:rsidR="00763F9E" w14:paraId="4D2441F1" w14:textId="77777777">
        <w:tc>
          <w:tcPr>
            <w:tcW w:w="3009" w:type="dxa"/>
          </w:tcPr>
          <w:p w14:paraId="79EA4655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3009" w:type="dxa"/>
          </w:tcPr>
          <w:p w14:paraId="2B992C0F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F49F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 system should maintain 99.9% uptime to ensure availability for users and doctors.</w:t>
            </w:r>
          </w:p>
        </w:tc>
      </w:tr>
      <w:tr w:rsidR="00763F9E" w14:paraId="3EC0264F" w14:textId="77777777">
        <w:tc>
          <w:tcPr>
            <w:tcW w:w="3009" w:type="dxa"/>
          </w:tcPr>
          <w:p w14:paraId="03028DA6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3009" w:type="dxa"/>
          </w:tcPr>
          <w:p w14:paraId="1400DDA4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A93C" w14:textId="77777777" w:rsidR="00763F9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Should support large numbers of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user,doctors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and  concurrent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appointment booking efficiently</w:t>
            </w:r>
          </w:p>
        </w:tc>
      </w:tr>
    </w:tbl>
    <w:p w14:paraId="6C8A716D" w14:textId="77777777" w:rsidR="00763F9E" w:rsidRDefault="00763F9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63F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4200BD-8AB3-4DAC-BCE6-05ECA2058C3D}"/>
    <w:embedBold r:id="rId2" w:fontKey="{DE4BAADA-2F57-40F1-953A-DBC5286BA3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1B4AA4-8D8B-48AC-883D-41BDC21D20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9E"/>
    <w:rsid w:val="003715F5"/>
    <w:rsid w:val="00763F9E"/>
    <w:rsid w:val="00DC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7A9C"/>
  <w15:docId w15:val="{23DE2465-3A2F-4FDE-BF8C-78454A15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3</cp:revision>
  <dcterms:created xsi:type="dcterms:W3CDTF">2025-12-08T16:33:00Z</dcterms:created>
  <dcterms:modified xsi:type="dcterms:W3CDTF">2025-12-08T16:33:00Z</dcterms:modified>
</cp:coreProperties>
</file>