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Data Flow Diagram &amp; User Stories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13 February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SWTID-2026-4487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Data Flow Diagrams:</w:t>
      </w:r>
    </w:p>
    <w:p>
      <w:pPr>
        <w:jc w:val="center"/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</w:rPr>
        <w:drawing>
          <wp:inline distT="114300" distB="114300" distL="114300" distR="114300">
            <wp:extent cx="3972941" cy="3857625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2941" cy="385762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b/>
          <w:bCs/>
          <w:rtl/>
        </w:rPr>
        <w:t>User Stories:</w:t>
      </w:r>
    </w:p>
    <w:tbl>
      <w:tblPr>
        <w:jc w:val="left"/>
        <w:tblInd w:w="0" w:type="dxa"/>
        <w:tblW w:w="12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  <w:gridCol w:w="2108"/>
      </w:tblGrid>
      <w:tr>
        <w:trPr>
          <w:cantSplit/>
          <w:trHeight w:val="275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Type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 xml:space="preserve">Acceptance criteria 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Release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using name, email, and password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User is able to create an account and receives a success response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login using email and password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User receives a valid JWT token after successful login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access protected APIs using JWT token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Requests without token are rejected; valid token allows access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create a new record/transaction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Record is saved in database and returned in response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view all my records/transactions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User receives only their own records from the system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</w:tr>
      <w:tr>
        <w:trPr>
          <w:cantSplit/>
          <w:trHeight w:val="549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USN-6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update my record/transaction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Selected record is updated and new data is returned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USN-7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delete my record/transaction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Selected record is removed and success message is returned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User </w:t>
            </w:r>
          </w:p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(API User)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USN-8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cannot access other users’ data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System blocks access to data that does not belong to the user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</w:tr>
    </w:tbl>
    <w:p>
      <w:pPr>
        <w:rPr>
          <w:rFonts w:ascii="Arial" w:eastAsia="Arial" w:cs="Arial" w:hAnsi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3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2</Pages>
  <Words>243</Words>
  <Characters>1175</Characters>
  <Lines>113</Lines>
  <Paragraphs>74</Paragraphs>
  <CharactersWithSpaces>1352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2026-03-09T05:08:26Z</dcterms:modified>
</cp:coreProperties>
</file>