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0F3" w:rsidRDefault="005941A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一</w:t>
      </w:r>
      <w:r>
        <w:rPr>
          <w:sz w:val="18"/>
          <w:szCs w:val="18"/>
        </w:rPr>
        <w:t>般</w:t>
      </w:r>
      <w:r>
        <w:rPr>
          <w:sz w:val="18"/>
          <w:szCs w:val="18"/>
        </w:rPr>
        <w:t>CA</w:t>
      </w:r>
      <w:r>
        <w:rPr>
          <w:rFonts w:hint="eastAsia"/>
          <w:sz w:val="18"/>
          <w:szCs w:val="18"/>
        </w:rPr>
        <w:t>加</w:t>
      </w:r>
      <w:r>
        <w:rPr>
          <w:sz w:val="18"/>
          <w:szCs w:val="18"/>
        </w:rPr>
        <w:t>解</w:t>
      </w:r>
      <w:r>
        <w:rPr>
          <w:rFonts w:hint="eastAsia"/>
          <w:sz w:val="18"/>
          <w:szCs w:val="18"/>
        </w:rPr>
        <w:t>扰</w:t>
      </w:r>
      <w:r>
        <w:rPr>
          <w:sz w:val="18"/>
          <w:szCs w:val="18"/>
        </w:rPr>
        <w:t>流程</w:t>
      </w:r>
    </w:p>
    <w:p w:rsidR="00FE7A8F" w:rsidRDefault="00FE7A8F">
      <w:pPr>
        <w:rPr>
          <w:sz w:val="18"/>
          <w:szCs w:val="18"/>
        </w:rPr>
      </w:pPr>
    </w:p>
    <w:p w:rsidR="00FE7A8F" w:rsidRDefault="00FE7A8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DVB</w:t>
      </w:r>
      <w:r>
        <w:rPr>
          <w:rFonts w:hint="eastAsia"/>
          <w:sz w:val="18"/>
          <w:szCs w:val="18"/>
        </w:rPr>
        <w:t>标准</w:t>
      </w:r>
      <w:r>
        <w:rPr>
          <w:sz w:val="18"/>
          <w:szCs w:val="18"/>
        </w:rPr>
        <w:t>的</w:t>
      </w:r>
      <w:r>
        <w:rPr>
          <w:sz w:val="18"/>
          <w:szCs w:val="18"/>
        </w:rPr>
        <w:t>CAS</w:t>
      </w:r>
      <w:r>
        <w:rPr>
          <w:sz w:val="18"/>
          <w:szCs w:val="18"/>
        </w:rPr>
        <w:t>使用同密加密，即不同的</w:t>
      </w:r>
      <w:r>
        <w:rPr>
          <w:sz w:val="18"/>
          <w:szCs w:val="18"/>
        </w:rPr>
        <w:t>CA</w:t>
      </w:r>
      <w:r>
        <w:rPr>
          <w:sz w:val="18"/>
          <w:szCs w:val="18"/>
        </w:rPr>
        <w:t>厂商</w:t>
      </w:r>
      <w:r>
        <w:rPr>
          <w:rFonts w:hint="eastAsia"/>
          <w:sz w:val="18"/>
          <w:szCs w:val="18"/>
        </w:rPr>
        <w:t>定</w:t>
      </w:r>
      <w:r>
        <w:rPr>
          <w:sz w:val="18"/>
          <w:szCs w:val="18"/>
        </w:rPr>
        <w:t>义各自的</w:t>
      </w:r>
      <w:r>
        <w:rPr>
          <w:sz w:val="18"/>
          <w:szCs w:val="18"/>
        </w:rPr>
        <w:t>ECM/EMM</w:t>
      </w:r>
      <w:r>
        <w:rPr>
          <w:rFonts w:hint="eastAsia"/>
          <w:sz w:val="18"/>
          <w:szCs w:val="18"/>
        </w:rPr>
        <w:t>规则</w:t>
      </w:r>
      <w:r>
        <w:rPr>
          <w:sz w:val="18"/>
          <w:szCs w:val="18"/>
        </w:rPr>
        <w:t>，但是使用</w:t>
      </w:r>
      <w:r>
        <w:rPr>
          <w:rFonts w:hint="eastAsia"/>
          <w:sz w:val="18"/>
          <w:szCs w:val="18"/>
        </w:rPr>
        <w:t>相</w:t>
      </w:r>
      <w:r>
        <w:rPr>
          <w:sz w:val="18"/>
          <w:szCs w:val="18"/>
        </w:rPr>
        <w:t>同</w:t>
      </w:r>
      <w:r>
        <w:rPr>
          <w:sz w:val="18"/>
          <w:szCs w:val="18"/>
        </w:rPr>
        <w:t>CW</w:t>
      </w:r>
      <w:r>
        <w:rPr>
          <w:rFonts w:hint="eastAsia"/>
          <w:sz w:val="18"/>
          <w:szCs w:val="18"/>
        </w:rPr>
        <w:t>和</w:t>
      </w:r>
      <w:r>
        <w:rPr>
          <w:sz w:val="18"/>
          <w:szCs w:val="18"/>
        </w:rPr>
        <w:t>算法对</w:t>
      </w:r>
      <w:r>
        <w:rPr>
          <w:sz w:val="18"/>
          <w:szCs w:val="18"/>
        </w:rPr>
        <w:t>TS</w:t>
      </w:r>
      <w:r>
        <w:rPr>
          <w:sz w:val="18"/>
          <w:szCs w:val="18"/>
        </w:rPr>
        <w:t>流进行加解扰。</w:t>
      </w:r>
    </w:p>
    <w:p w:rsidR="005941A2" w:rsidRDefault="005941A2">
      <w:pPr>
        <w:rPr>
          <w:sz w:val="18"/>
          <w:szCs w:val="18"/>
        </w:rPr>
      </w:pPr>
    </w:p>
    <w:p w:rsidR="0094282B" w:rsidRDefault="0094282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前</w:t>
      </w:r>
      <w:r>
        <w:rPr>
          <w:sz w:val="18"/>
          <w:szCs w:val="18"/>
        </w:rPr>
        <w:t>端使用</w:t>
      </w:r>
      <w:r>
        <w:rPr>
          <w:sz w:val="18"/>
          <w:szCs w:val="18"/>
        </w:rPr>
        <w:t>CW</w:t>
      </w:r>
      <w:r>
        <w:rPr>
          <w:rFonts w:hint="eastAsia"/>
          <w:sz w:val="18"/>
          <w:szCs w:val="18"/>
        </w:rPr>
        <w:t>对</w:t>
      </w:r>
      <w:r>
        <w:rPr>
          <w:sz w:val="18"/>
          <w:szCs w:val="18"/>
        </w:rPr>
        <w:t>清流</w:t>
      </w:r>
      <w:r>
        <w:rPr>
          <w:rFonts w:hint="eastAsia"/>
          <w:sz w:val="18"/>
          <w:szCs w:val="18"/>
        </w:rPr>
        <w:t>进行</w:t>
      </w:r>
      <w:r>
        <w:rPr>
          <w:sz w:val="18"/>
          <w:szCs w:val="18"/>
        </w:rPr>
        <w:t>加</w:t>
      </w:r>
      <w:r>
        <w:rPr>
          <w:rFonts w:hint="eastAsia"/>
          <w:sz w:val="18"/>
          <w:szCs w:val="18"/>
        </w:rPr>
        <w:t>扰，</w:t>
      </w:r>
      <w:r>
        <w:rPr>
          <w:sz w:val="18"/>
          <w:szCs w:val="18"/>
        </w:rPr>
        <w:t>终端使用</w:t>
      </w:r>
      <w:r>
        <w:rPr>
          <w:sz w:val="18"/>
          <w:szCs w:val="18"/>
        </w:rPr>
        <w:t>CW</w:t>
      </w:r>
      <w:r>
        <w:rPr>
          <w:sz w:val="18"/>
          <w:szCs w:val="18"/>
        </w:rPr>
        <w:t>对加据流进行解</w:t>
      </w:r>
      <w:r>
        <w:rPr>
          <w:rFonts w:hint="eastAsia"/>
          <w:sz w:val="18"/>
          <w:szCs w:val="18"/>
        </w:rPr>
        <w:t>扰</w:t>
      </w:r>
      <w:r>
        <w:rPr>
          <w:sz w:val="18"/>
          <w:szCs w:val="18"/>
        </w:rPr>
        <w:t>，</w:t>
      </w:r>
      <w:r>
        <w:rPr>
          <w:sz w:val="18"/>
          <w:szCs w:val="18"/>
        </w:rPr>
        <w:t>CW</w:t>
      </w:r>
      <w:r>
        <w:rPr>
          <w:sz w:val="18"/>
          <w:szCs w:val="18"/>
        </w:rPr>
        <w:t>通过</w:t>
      </w:r>
      <w:r>
        <w:rPr>
          <w:sz w:val="18"/>
          <w:szCs w:val="18"/>
        </w:rPr>
        <w:t>ECM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EMM</w:t>
      </w:r>
      <w:r>
        <w:rPr>
          <w:rFonts w:hint="eastAsia"/>
          <w:sz w:val="18"/>
          <w:szCs w:val="18"/>
        </w:rPr>
        <w:t>由</w:t>
      </w:r>
      <w:r>
        <w:rPr>
          <w:sz w:val="18"/>
          <w:szCs w:val="18"/>
        </w:rPr>
        <w:t>前</w:t>
      </w:r>
      <w:r>
        <w:rPr>
          <w:rFonts w:hint="eastAsia"/>
          <w:sz w:val="18"/>
          <w:szCs w:val="18"/>
        </w:rPr>
        <w:t>端</w:t>
      </w:r>
      <w:r>
        <w:rPr>
          <w:sz w:val="18"/>
          <w:szCs w:val="18"/>
        </w:rPr>
        <w:t>发往终端</w:t>
      </w:r>
    </w:p>
    <w:p w:rsidR="005941A2" w:rsidRDefault="0094282B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8B687D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885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29.55pt" o:ole="">
            <v:imagedata r:id="rId7" o:title=""/>
          </v:shape>
          <o:OLEObject Type="Embed" ProgID="Picture.PicObj.1" ShapeID="_x0000_i1025" DrawAspect="Content" ObjectID="_1553520757" r:id="rId8"/>
        </w:object>
      </w:r>
    </w:p>
    <w:p w:rsidR="00E94EF2" w:rsidRDefault="00E94EF2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E94EF2" w:rsidRDefault="00E94EF2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前</w:t>
      </w:r>
      <w:r>
        <w:rPr>
          <w:rFonts w:ascii="宋体" w:eastAsia="宋体" w:cs="宋体"/>
          <w:kern w:val="0"/>
          <w:sz w:val="18"/>
          <w:szCs w:val="18"/>
          <w:lang w:val="zh-CN"/>
        </w:rPr>
        <w:t>端使用SK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加密CW</w:t>
      </w:r>
      <w:r>
        <w:rPr>
          <w:rFonts w:ascii="宋体" w:eastAsia="宋体" w:cs="宋体"/>
          <w:kern w:val="0"/>
          <w:sz w:val="18"/>
          <w:szCs w:val="18"/>
          <w:lang w:val="zh-CN"/>
        </w:rPr>
        <w:t>加上节目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订购</w:t>
      </w:r>
      <w:r>
        <w:rPr>
          <w:rFonts w:ascii="宋体" w:eastAsia="宋体" w:cs="宋体"/>
          <w:kern w:val="0"/>
          <w:sz w:val="18"/>
          <w:szCs w:val="18"/>
          <w:lang w:val="zh-CN"/>
        </w:rPr>
        <w:t>周期、价格、授权控制等信息得到ECM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、</w:t>
      </w:r>
      <w:r>
        <w:rPr>
          <w:rFonts w:ascii="宋体" w:eastAsia="宋体" w:cs="宋体"/>
          <w:kern w:val="0"/>
          <w:sz w:val="18"/>
          <w:szCs w:val="18"/>
          <w:lang w:val="zh-CN"/>
        </w:rPr>
        <w:t>ECM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一</w:t>
      </w:r>
      <w:r>
        <w:rPr>
          <w:rFonts w:ascii="宋体" w:eastAsia="宋体" w:cs="宋体"/>
          <w:kern w:val="0"/>
          <w:sz w:val="18"/>
          <w:szCs w:val="18"/>
          <w:lang w:val="zh-CN"/>
        </w:rPr>
        <w:t>般更新较快、加密算法简单、运算快。</w:t>
      </w:r>
    </w:p>
    <w:p w:rsidR="005941A2" w:rsidRDefault="00E94EF2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8B687D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9060" w:dyaOrig="930">
          <v:shape id="_x0000_i1026" type="#_x0000_t75" style="width:291.75pt;height:30.1pt" o:ole="">
            <v:imagedata r:id="rId9" o:title=""/>
          </v:shape>
          <o:OLEObject Type="Embed" ProgID="Picture.PicObj.1" ShapeID="_x0000_i1026" DrawAspect="Content" ObjectID="_1553520758" r:id="rId10"/>
        </w:object>
      </w:r>
    </w:p>
    <w:p w:rsidR="00E94EF2" w:rsidRDefault="00E94EF2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前端</w:t>
      </w:r>
      <w:r>
        <w:rPr>
          <w:rFonts w:ascii="宋体" w:eastAsia="宋体" w:cs="宋体"/>
          <w:kern w:val="0"/>
          <w:sz w:val="18"/>
          <w:szCs w:val="18"/>
          <w:lang w:val="zh-CN"/>
        </w:rPr>
        <w:t>使用智能卡PDK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加</w:t>
      </w:r>
      <w:r>
        <w:rPr>
          <w:rFonts w:ascii="宋体" w:eastAsia="宋体" w:cs="宋体"/>
          <w:kern w:val="0"/>
          <w:sz w:val="18"/>
          <w:szCs w:val="18"/>
          <w:lang w:val="zh-CN"/>
        </w:rPr>
        <w:t>密SK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加</w:t>
      </w:r>
      <w:r>
        <w:rPr>
          <w:rFonts w:ascii="宋体" w:eastAsia="宋体" w:cs="宋体"/>
          <w:kern w:val="0"/>
          <w:sz w:val="18"/>
          <w:szCs w:val="18"/>
          <w:lang w:val="zh-CN"/>
        </w:rPr>
        <w:t>上智能卡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识别</w:t>
      </w:r>
      <w:r>
        <w:rPr>
          <w:rFonts w:ascii="宋体" w:eastAsia="宋体" w:cs="宋体"/>
          <w:kern w:val="0"/>
          <w:sz w:val="18"/>
          <w:szCs w:val="18"/>
          <w:lang w:val="zh-CN"/>
        </w:rPr>
        <w:t>号、授权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起</w:t>
      </w:r>
      <w:r>
        <w:rPr>
          <w:rFonts w:ascii="宋体" w:eastAsia="宋体" w:cs="宋体"/>
          <w:kern w:val="0"/>
          <w:sz w:val="18"/>
          <w:szCs w:val="18"/>
          <w:lang w:val="zh-CN"/>
        </w:rPr>
        <w:t>始信息、授权控制信息等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</w:t>
      </w:r>
      <w:r>
        <w:rPr>
          <w:rFonts w:ascii="宋体" w:eastAsia="宋体" w:cs="宋体"/>
          <w:kern w:val="0"/>
          <w:sz w:val="18"/>
          <w:szCs w:val="18"/>
          <w:lang w:val="zh-CN"/>
        </w:rPr>
        <w:t>到EMM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。EMM更新</w:t>
      </w:r>
      <w:r>
        <w:rPr>
          <w:rFonts w:ascii="宋体" w:eastAsia="宋体" w:cs="宋体"/>
          <w:kern w:val="0"/>
          <w:sz w:val="18"/>
          <w:szCs w:val="18"/>
          <w:lang w:val="zh-CN"/>
        </w:rPr>
        <w:t>频率较低、使用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更</w:t>
      </w:r>
      <w:r>
        <w:rPr>
          <w:rFonts w:ascii="宋体" w:eastAsia="宋体" w:cs="宋体"/>
          <w:kern w:val="0"/>
          <w:sz w:val="18"/>
          <w:szCs w:val="18"/>
          <w:lang w:val="zh-CN"/>
        </w:rPr>
        <w:t>安全的加密算法、运算较慢。</w:t>
      </w:r>
    </w:p>
    <w:p w:rsidR="00E94EF2" w:rsidRDefault="00E94EF2">
      <w:pPr>
        <w:rPr>
          <w:rFonts w:ascii="宋体" w:eastAsia="宋体" w:cs="宋体"/>
          <w:kern w:val="0"/>
          <w:sz w:val="18"/>
          <w:szCs w:val="18"/>
          <w:lang w:val="zh-CN"/>
        </w:rPr>
      </w:pPr>
      <w:r w:rsidRPr="008B687D">
        <w:rPr>
          <w:rFonts w:ascii="宋体" w:eastAsia="宋体" w:cs="宋体" w:hint="eastAsia"/>
          <w:kern w:val="0"/>
          <w:sz w:val="18"/>
          <w:szCs w:val="18"/>
          <w:lang w:val="zh-CN"/>
        </w:rPr>
        <w:object w:dxaOrig="8925" w:dyaOrig="960">
          <v:shape id="_x0000_i1027" type="#_x0000_t75" style="width:291.75pt;height:31.15pt" o:ole="">
            <v:imagedata r:id="rId11" o:title=""/>
          </v:shape>
          <o:OLEObject Type="Embed" ProgID="Picture.PicObj.1" ShapeID="_x0000_i1027" DrawAspect="Content" ObjectID="_1553520759" r:id="rId12"/>
        </w:object>
      </w:r>
    </w:p>
    <w:p w:rsidR="00E94EF2" w:rsidRDefault="00E94EF2">
      <w:pPr>
        <w:rPr>
          <w:rFonts w:ascii="宋体" w:eastAsia="宋体" w:cs="宋体"/>
          <w:kern w:val="0"/>
          <w:sz w:val="18"/>
          <w:szCs w:val="18"/>
          <w:lang w:val="zh-CN"/>
        </w:rPr>
      </w:pPr>
    </w:p>
    <w:p w:rsidR="00E94EF2" w:rsidRDefault="00DF59B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高</w:t>
      </w:r>
      <w:r>
        <w:rPr>
          <w:sz w:val="18"/>
          <w:szCs w:val="18"/>
        </w:rPr>
        <w:t>安芯片加解扰</w:t>
      </w:r>
    </w:p>
    <w:p w:rsidR="00DF59BF" w:rsidRDefault="00DF59BF">
      <w:pPr>
        <w:rPr>
          <w:sz w:val="18"/>
          <w:szCs w:val="18"/>
        </w:rPr>
      </w:pPr>
    </w:p>
    <w:p w:rsidR="00DF59BF" w:rsidRDefault="00DF59B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因</w:t>
      </w:r>
      <w:r>
        <w:rPr>
          <w:sz w:val="18"/>
          <w:szCs w:val="18"/>
        </w:rPr>
        <w:t>为一般</w:t>
      </w:r>
      <w:r>
        <w:rPr>
          <w:rFonts w:hint="eastAsia"/>
          <w:sz w:val="18"/>
          <w:szCs w:val="18"/>
        </w:rPr>
        <w:t>CA</w:t>
      </w:r>
      <w:r>
        <w:rPr>
          <w:sz w:val="18"/>
          <w:szCs w:val="18"/>
        </w:rPr>
        <w:t>解扰</w:t>
      </w:r>
      <w:r>
        <w:rPr>
          <w:rFonts w:hint="eastAsia"/>
          <w:sz w:val="18"/>
          <w:szCs w:val="18"/>
        </w:rPr>
        <w:t>存</w:t>
      </w:r>
      <w:r>
        <w:rPr>
          <w:sz w:val="18"/>
          <w:szCs w:val="18"/>
        </w:rPr>
        <w:t>在</w:t>
      </w:r>
      <w:r>
        <w:rPr>
          <w:sz w:val="18"/>
          <w:szCs w:val="18"/>
        </w:rPr>
        <w:t>CW</w:t>
      </w:r>
      <w:r w:rsidR="00B37939">
        <w:rPr>
          <w:sz w:val="18"/>
          <w:szCs w:val="18"/>
        </w:rPr>
        <w:t>泄露的可能，</w:t>
      </w:r>
      <w:r w:rsidR="00B37939">
        <w:rPr>
          <w:rFonts w:hint="eastAsia"/>
          <w:sz w:val="18"/>
          <w:szCs w:val="18"/>
        </w:rPr>
        <w:t>所</w:t>
      </w:r>
      <w:r w:rsidR="00B37939">
        <w:rPr>
          <w:sz w:val="18"/>
          <w:szCs w:val="18"/>
        </w:rPr>
        <w:t>以使用</w:t>
      </w:r>
      <w:r>
        <w:rPr>
          <w:sz w:val="18"/>
          <w:szCs w:val="18"/>
        </w:rPr>
        <w:t>高</w:t>
      </w:r>
      <w:r>
        <w:rPr>
          <w:rFonts w:hint="eastAsia"/>
          <w:sz w:val="18"/>
          <w:szCs w:val="18"/>
        </w:rPr>
        <w:t>安</w:t>
      </w:r>
      <w:r>
        <w:rPr>
          <w:sz w:val="18"/>
          <w:szCs w:val="18"/>
        </w:rPr>
        <w:t>芯片在智能卡解扰出</w:t>
      </w:r>
      <w:r>
        <w:rPr>
          <w:sz w:val="18"/>
          <w:szCs w:val="18"/>
        </w:rPr>
        <w:t>CW</w:t>
      </w:r>
      <w:r>
        <w:rPr>
          <w:sz w:val="18"/>
          <w:szCs w:val="18"/>
        </w:rPr>
        <w:t>后、</w:t>
      </w:r>
      <w:r>
        <w:rPr>
          <w:rFonts w:hint="eastAsia"/>
          <w:sz w:val="18"/>
          <w:szCs w:val="18"/>
        </w:rPr>
        <w:t>再</w:t>
      </w:r>
      <w:r>
        <w:rPr>
          <w:sz w:val="18"/>
          <w:szCs w:val="18"/>
        </w:rPr>
        <w:t>二次加密</w:t>
      </w:r>
      <w:r>
        <w:rPr>
          <w:sz w:val="18"/>
          <w:szCs w:val="18"/>
        </w:rPr>
        <w:t>CW</w:t>
      </w:r>
      <w:r>
        <w:rPr>
          <w:rFonts w:hint="eastAsia"/>
          <w:sz w:val="18"/>
          <w:szCs w:val="18"/>
        </w:rPr>
        <w:t>，把</w:t>
      </w:r>
      <w:r>
        <w:rPr>
          <w:sz w:val="18"/>
          <w:szCs w:val="18"/>
        </w:rPr>
        <w:t>二次加密的</w:t>
      </w:r>
      <w:r>
        <w:rPr>
          <w:sz w:val="18"/>
          <w:szCs w:val="18"/>
        </w:rPr>
        <w:t>CW</w:t>
      </w:r>
      <w:r>
        <w:rPr>
          <w:sz w:val="18"/>
          <w:szCs w:val="18"/>
        </w:rPr>
        <w:t>发送给高安芯片进行解密，然后直接把</w:t>
      </w:r>
      <w:r>
        <w:rPr>
          <w:rFonts w:hint="eastAsia"/>
          <w:sz w:val="18"/>
          <w:szCs w:val="18"/>
        </w:rPr>
        <w:t>解密</w:t>
      </w:r>
      <w:r>
        <w:rPr>
          <w:sz w:val="18"/>
          <w:szCs w:val="18"/>
        </w:rPr>
        <w:t>后的</w:t>
      </w:r>
      <w:r>
        <w:rPr>
          <w:sz w:val="18"/>
          <w:szCs w:val="18"/>
        </w:rPr>
        <w:t>CW</w:t>
      </w:r>
      <w:r>
        <w:rPr>
          <w:sz w:val="18"/>
          <w:szCs w:val="18"/>
        </w:rPr>
        <w:t>用于解</w:t>
      </w:r>
      <w:r>
        <w:rPr>
          <w:rFonts w:hint="eastAsia"/>
          <w:sz w:val="18"/>
          <w:szCs w:val="18"/>
        </w:rPr>
        <w:t>扰</w:t>
      </w:r>
      <w:r>
        <w:rPr>
          <w:sz w:val="18"/>
          <w:szCs w:val="18"/>
        </w:rPr>
        <w:t>。</w:t>
      </w:r>
      <w:r>
        <w:rPr>
          <w:rFonts w:hint="eastAsia"/>
          <w:sz w:val="18"/>
          <w:szCs w:val="18"/>
        </w:rPr>
        <w:t>高</w:t>
      </w:r>
      <w:r>
        <w:rPr>
          <w:sz w:val="18"/>
          <w:szCs w:val="18"/>
        </w:rPr>
        <w:t>安芯片与主</w:t>
      </w:r>
      <w:r>
        <w:rPr>
          <w:sz w:val="18"/>
          <w:szCs w:val="18"/>
        </w:rPr>
        <w:t>CPU</w:t>
      </w:r>
      <w:r>
        <w:rPr>
          <w:sz w:val="18"/>
          <w:szCs w:val="18"/>
        </w:rPr>
        <w:t>是物理隔绝的，</w:t>
      </w:r>
      <w:r>
        <w:rPr>
          <w:rFonts w:hint="eastAsia"/>
          <w:sz w:val="18"/>
          <w:szCs w:val="18"/>
        </w:rPr>
        <w:t>所</w:t>
      </w:r>
      <w:r>
        <w:rPr>
          <w:sz w:val="18"/>
          <w:szCs w:val="18"/>
        </w:rPr>
        <w:t>以主</w:t>
      </w:r>
      <w:r>
        <w:rPr>
          <w:sz w:val="18"/>
          <w:szCs w:val="18"/>
        </w:rPr>
        <w:t>CPU</w:t>
      </w:r>
      <w:r>
        <w:rPr>
          <w:sz w:val="18"/>
          <w:szCs w:val="18"/>
        </w:rPr>
        <w:t>无法</w:t>
      </w:r>
      <w:r>
        <w:rPr>
          <w:rFonts w:hint="eastAsia"/>
          <w:sz w:val="18"/>
          <w:szCs w:val="18"/>
        </w:rPr>
        <w:t>获</w:t>
      </w:r>
      <w:r>
        <w:rPr>
          <w:sz w:val="18"/>
          <w:szCs w:val="18"/>
        </w:rPr>
        <w:t>取明文的</w:t>
      </w:r>
      <w:r>
        <w:rPr>
          <w:sz w:val="18"/>
          <w:szCs w:val="18"/>
        </w:rPr>
        <w:t>CW</w:t>
      </w:r>
      <w:r>
        <w:rPr>
          <w:rFonts w:hint="eastAsia"/>
          <w:sz w:val="18"/>
          <w:szCs w:val="18"/>
        </w:rPr>
        <w:t>。</w:t>
      </w:r>
    </w:p>
    <w:p w:rsidR="00FE2C5E" w:rsidRDefault="00FE2C5E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智能</w:t>
      </w:r>
      <w:r>
        <w:rPr>
          <w:sz w:val="18"/>
          <w:szCs w:val="18"/>
        </w:rPr>
        <w:t>卡</w:t>
      </w:r>
      <w:r>
        <w:rPr>
          <w:rFonts w:hint="eastAsia"/>
          <w:sz w:val="18"/>
          <w:szCs w:val="18"/>
        </w:rPr>
        <w:t>对</w:t>
      </w:r>
      <w:r>
        <w:rPr>
          <w:sz w:val="18"/>
          <w:szCs w:val="18"/>
        </w:rPr>
        <w:t>CW</w:t>
      </w:r>
      <w:r>
        <w:rPr>
          <w:rFonts w:hint="eastAsia"/>
          <w:sz w:val="18"/>
          <w:szCs w:val="18"/>
        </w:rPr>
        <w:t>采取</w:t>
      </w:r>
      <w:r>
        <w:rPr>
          <w:sz w:val="18"/>
          <w:szCs w:val="18"/>
        </w:rPr>
        <w:t>层级加密的形式</w:t>
      </w:r>
      <w:r>
        <w:rPr>
          <w:sz w:val="18"/>
          <w:szCs w:val="18"/>
        </w:rPr>
        <w:t>SCK-&gt;K1-&gt;K2-&gt;CW</w:t>
      </w:r>
      <w:r>
        <w:rPr>
          <w:rFonts w:hint="eastAsia"/>
          <w:sz w:val="18"/>
          <w:szCs w:val="18"/>
        </w:rPr>
        <w:t>得</w:t>
      </w:r>
      <w:r>
        <w:rPr>
          <w:sz w:val="18"/>
          <w:szCs w:val="18"/>
        </w:rPr>
        <w:t>到密</w:t>
      </w:r>
      <w:r>
        <w:rPr>
          <w:rFonts w:hint="eastAsia"/>
          <w:sz w:val="18"/>
          <w:szCs w:val="18"/>
        </w:rPr>
        <w:t>文</w:t>
      </w:r>
      <w:r>
        <w:rPr>
          <w:sz w:val="18"/>
          <w:szCs w:val="18"/>
        </w:rPr>
        <w:t>的</w:t>
      </w:r>
      <w:r>
        <w:rPr>
          <w:sz w:val="18"/>
          <w:szCs w:val="18"/>
        </w:rPr>
        <w:t>K1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K2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CW</w:t>
      </w:r>
      <w:r>
        <w:rPr>
          <w:sz w:val="18"/>
          <w:szCs w:val="18"/>
        </w:rPr>
        <w:t>。高</w:t>
      </w:r>
      <w:r>
        <w:rPr>
          <w:rFonts w:hint="eastAsia"/>
          <w:sz w:val="18"/>
          <w:szCs w:val="18"/>
        </w:rPr>
        <w:t>安</w:t>
      </w:r>
      <w:r>
        <w:rPr>
          <w:sz w:val="18"/>
          <w:szCs w:val="18"/>
        </w:rPr>
        <w:t>芯片再</w:t>
      </w:r>
      <w:r>
        <w:rPr>
          <w:rFonts w:hint="eastAsia"/>
          <w:sz w:val="18"/>
          <w:szCs w:val="18"/>
        </w:rPr>
        <w:t>采</w:t>
      </w:r>
      <w:r>
        <w:rPr>
          <w:sz w:val="18"/>
          <w:szCs w:val="18"/>
        </w:rPr>
        <w:t>取层次解密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形式</w:t>
      </w:r>
      <w:r>
        <w:rPr>
          <w:rFonts w:hint="eastAsia"/>
          <w:sz w:val="18"/>
          <w:szCs w:val="18"/>
        </w:rPr>
        <w:t>SCK</w:t>
      </w:r>
      <w:r w:rsidR="00483D6B">
        <w:rPr>
          <w:sz w:val="18"/>
          <w:szCs w:val="18"/>
        </w:rPr>
        <w:t>-&gt;K2-&gt;K1-&gt;CW</w:t>
      </w:r>
      <w:bookmarkStart w:id="0" w:name="_GoBack"/>
      <w:bookmarkEnd w:id="0"/>
      <w:r>
        <w:rPr>
          <w:rFonts w:hint="eastAsia"/>
          <w:sz w:val="18"/>
          <w:szCs w:val="18"/>
        </w:rPr>
        <w:t>得</w:t>
      </w:r>
      <w:r>
        <w:rPr>
          <w:sz w:val="18"/>
          <w:szCs w:val="18"/>
        </w:rPr>
        <w:t>到明文</w:t>
      </w:r>
      <w:r>
        <w:rPr>
          <w:sz w:val="18"/>
          <w:szCs w:val="18"/>
        </w:rPr>
        <w:t>CW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PCK</w:t>
      </w:r>
      <w:r>
        <w:rPr>
          <w:rFonts w:hint="eastAsia"/>
          <w:sz w:val="18"/>
          <w:szCs w:val="18"/>
        </w:rPr>
        <w:t>每</w:t>
      </w:r>
      <w:r w:rsidR="00BF618C">
        <w:rPr>
          <w:rFonts w:hint="eastAsia"/>
          <w:sz w:val="18"/>
          <w:szCs w:val="18"/>
        </w:rPr>
        <w:t>个</w:t>
      </w:r>
      <w:r w:rsidR="00BF618C">
        <w:rPr>
          <w:sz w:val="18"/>
          <w:szCs w:val="18"/>
        </w:rPr>
        <w:t>芯</w:t>
      </w:r>
      <w:r w:rsidR="00BF618C">
        <w:rPr>
          <w:rFonts w:hint="eastAsia"/>
          <w:sz w:val="18"/>
          <w:szCs w:val="18"/>
        </w:rPr>
        <w:t>片</w:t>
      </w:r>
      <w:r>
        <w:rPr>
          <w:rFonts w:hint="eastAsia"/>
          <w:sz w:val="18"/>
          <w:szCs w:val="18"/>
        </w:rPr>
        <w:t>唯一</w:t>
      </w:r>
      <w:r>
        <w:rPr>
          <w:sz w:val="18"/>
          <w:szCs w:val="18"/>
        </w:rPr>
        <w:t>在生产时</w:t>
      </w:r>
      <w:r>
        <w:rPr>
          <w:rFonts w:hint="eastAsia"/>
          <w:sz w:val="18"/>
          <w:szCs w:val="18"/>
        </w:rPr>
        <w:t>烧录</w:t>
      </w:r>
      <w:r>
        <w:rPr>
          <w:sz w:val="18"/>
          <w:szCs w:val="18"/>
        </w:rPr>
        <w:t>到</w:t>
      </w:r>
      <w:r>
        <w:rPr>
          <w:sz w:val="18"/>
          <w:szCs w:val="18"/>
        </w:rPr>
        <w:t>OTP</w:t>
      </w:r>
      <w:r>
        <w:rPr>
          <w:sz w:val="18"/>
          <w:szCs w:val="18"/>
        </w:rPr>
        <w:t>安全区域。</w:t>
      </w:r>
    </w:p>
    <w:p w:rsidR="006760DC" w:rsidRDefault="006760DC" w:rsidP="006760D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CW</w:t>
      </w:r>
      <w:r>
        <w:rPr>
          <w:sz w:val="18"/>
          <w:szCs w:val="18"/>
        </w:rPr>
        <w:t>-&gt;Control Word</w:t>
      </w:r>
    </w:p>
    <w:p w:rsidR="006760DC" w:rsidRDefault="006760DC" w:rsidP="006760DC">
      <w:pPr>
        <w:rPr>
          <w:sz w:val="18"/>
          <w:szCs w:val="18"/>
        </w:rPr>
      </w:pPr>
      <w:r>
        <w:rPr>
          <w:sz w:val="18"/>
          <w:szCs w:val="18"/>
        </w:rPr>
        <w:t>SK-&gt;Service Key</w:t>
      </w:r>
    </w:p>
    <w:p w:rsidR="006760DC" w:rsidRDefault="006760DC" w:rsidP="006760DC">
      <w:pPr>
        <w:rPr>
          <w:sz w:val="18"/>
          <w:szCs w:val="18"/>
        </w:rPr>
      </w:pPr>
      <w:r>
        <w:rPr>
          <w:sz w:val="18"/>
          <w:szCs w:val="18"/>
        </w:rPr>
        <w:t>PDK-&gt;person distributed key</w:t>
      </w:r>
    </w:p>
    <w:p w:rsidR="006760DC" w:rsidRDefault="006760DC">
      <w:pPr>
        <w:rPr>
          <w:rFonts w:hint="eastAsia"/>
          <w:sz w:val="18"/>
          <w:szCs w:val="18"/>
        </w:rPr>
      </w:pPr>
    </w:p>
    <w:p w:rsidR="00D474BC" w:rsidRDefault="00D474BC">
      <w:pPr>
        <w:rPr>
          <w:rFonts w:hint="eastAsia"/>
          <w:sz w:val="18"/>
          <w:szCs w:val="18"/>
        </w:rPr>
      </w:pPr>
    </w:p>
    <w:p w:rsidR="00D474BC" w:rsidRDefault="00D474BC">
      <w:pPr>
        <w:rPr>
          <w:rFonts w:hint="eastAsia"/>
          <w:sz w:val="18"/>
          <w:szCs w:val="18"/>
        </w:rPr>
      </w:pPr>
    </w:p>
    <w:p w:rsidR="00D474BC" w:rsidRDefault="00D474BC">
      <w:pPr>
        <w:rPr>
          <w:rFonts w:hint="eastAsia"/>
          <w:sz w:val="18"/>
          <w:szCs w:val="18"/>
        </w:rPr>
      </w:pPr>
    </w:p>
    <w:p w:rsidR="00D474BC" w:rsidRDefault="00D474BC">
      <w:pPr>
        <w:rPr>
          <w:rFonts w:hint="eastAsia"/>
          <w:sz w:val="18"/>
          <w:szCs w:val="18"/>
        </w:rPr>
      </w:pPr>
    </w:p>
    <w:p w:rsidR="00D474BC" w:rsidRDefault="00D474BC">
      <w:pPr>
        <w:rPr>
          <w:rFonts w:hint="eastAsia"/>
          <w:sz w:val="18"/>
          <w:szCs w:val="18"/>
        </w:rPr>
      </w:pPr>
    </w:p>
    <w:p w:rsidR="00D474BC" w:rsidRDefault="00D474BC">
      <w:pPr>
        <w:rPr>
          <w:rFonts w:hint="eastAsia"/>
          <w:sz w:val="18"/>
          <w:szCs w:val="18"/>
        </w:rPr>
      </w:pPr>
    </w:p>
    <w:p w:rsidR="00D474BC" w:rsidRDefault="00D474BC">
      <w:pPr>
        <w:rPr>
          <w:rFonts w:hint="eastAsia"/>
          <w:sz w:val="18"/>
          <w:szCs w:val="18"/>
        </w:rPr>
      </w:pPr>
    </w:p>
    <w:p w:rsidR="00D474BC" w:rsidRDefault="00D474BC">
      <w:pPr>
        <w:rPr>
          <w:rFonts w:hint="eastAsia"/>
          <w:sz w:val="18"/>
          <w:szCs w:val="18"/>
        </w:rPr>
      </w:pPr>
    </w:p>
    <w:p w:rsidR="00D474BC" w:rsidRDefault="00D474BC">
      <w:pPr>
        <w:rPr>
          <w:rFonts w:hint="eastAsia"/>
          <w:sz w:val="18"/>
          <w:szCs w:val="18"/>
        </w:rPr>
      </w:pPr>
    </w:p>
    <w:p w:rsidR="00D474BC" w:rsidRDefault="00D474BC">
      <w:pPr>
        <w:rPr>
          <w:rFonts w:hint="eastAsia"/>
          <w:sz w:val="18"/>
          <w:szCs w:val="18"/>
        </w:rPr>
      </w:pPr>
    </w:p>
    <w:p w:rsidR="00D474BC" w:rsidRDefault="00D474BC">
      <w:pPr>
        <w:rPr>
          <w:rFonts w:hint="eastAsia"/>
          <w:sz w:val="18"/>
          <w:szCs w:val="18"/>
        </w:rPr>
      </w:pPr>
    </w:p>
    <w:p w:rsidR="00D474BC" w:rsidRDefault="00D474BC">
      <w:pPr>
        <w:rPr>
          <w:rFonts w:hint="eastAsia"/>
          <w:sz w:val="18"/>
          <w:szCs w:val="18"/>
        </w:rPr>
      </w:pPr>
    </w:p>
    <w:p w:rsidR="00D474BC" w:rsidRDefault="00D474BC">
      <w:pPr>
        <w:rPr>
          <w:rFonts w:hint="eastAsia"/>
          <w:sz w:val="18"/>
          <w:szCs w:val="18"/>
        </w:rPr>
      </w:pPr>
    </w:p>
    <w:p w:rsidR="00D474BC" w:rsidRDefault="00D474BC">
      <w:pPr>
        <w:rPr>
          <w:rFonts w:hint="eastAsia"/>
          <w:sz w:val="18"/>
          <w:szCs w:val="18"/>
        </w:rPr>
      </w:pPr>
    </w:p>
    <w:p w:rsidR="00D474BC" w:rsidRDefault="00D474BC">
      <w:pPr>
        <w:rPr>
          <w:rFonts w:hint="eastAsia"/>
          <w:sz w:val="18"/>
          <w:szCs w:val="18"/>
        </w:rPr>
      </w:pPr>
    </w:p>
    <w:p w:rsidR="006760DC" w:rsidRDefault="006760DC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高安芯片原理</w:t>
      </w:r>
      <w:r w:rsidR="00D474BC"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：</w:t>
      </w:r>
    </w:p>
    <w:p w:rsidR="006760DC" w:rsidRDefault="006760DC">
      <w:pPr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5343507"/>
            <wp:effectExtent l="19050" t="0" r="2540" b="0"/>
            <wp:docPr id="4" name="图片 4" descr="C:\Users\ADMINI~1\AppData\Local\Temp\7b1ec6f5-e924-4689-bfbf-c2ce9c2eed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7b1ec6f5-e924-4689-bfbf-c2ce9c2eed7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3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C0A" w:rsidRDefault="00665C0A">
      <w:pPr>
        <w:rPr>
          <w:sz w:val="18"/>
          <w:szCs w:val="18"/>
        </w:rPr>
      </w:pPr>
    </w:p>
    <w:p w:rsidR="00665C0A" w:rsidRPr="008460F3" w:rsidRDefault="00665C0A">
      <w:pPr>
        <w:rPr>
          <w:sz w:val="18"/>
          <w:szCs w:val="18"/>
        </w:rPr>
      </w:pPr>
    </w:p>
    <w:sectPr w:rsidR="00665C0A" w:rsidRPr="008460F3" w:rsidSect="008B6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26F3" w:rsidRDefault="00E226F3" w:rsidP="00F0704C">
      <w:r>
        <w:separator/>
      </w:r>
    </w:p>
  </w:endnote>
  <w:endnote w:type="continuationSeparator" w:id="1">
    <w:p w:rsidR="00E226F3" w:rsidRDefault="00E226F3" w:rsidP="00F070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26F3" w:rsidRDefault="00E226F3" w:rsidP="00F0704C">
      <w:r>
        <w:separator/>
      </w:r>
    </w:p>
  </w:footnote>
  <w:footnote w:type="continuationSeparator" w:id="1">
    <w:p w:rsidR="00E226F3" w:rsidRDefault="00E226F3" w:rsidP="00F070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3DE3"/>
    <w:rsid w:val="00100786"/>
    <w:rsid w:val="00143DE3"/>
    <w:rsid w:val="00276743"/>
    <w:rsid w:val="00483D6B"/>
    <w:rsid w:val="005941A2"/>
    <w:rsid w:val="00665C0A"/>
    <w:rsid w:val="006760DC"/>
    <w:rsid w:val="008460F3"/>
    <w:rsid w:val="008B687D"/>
    <w:rsid w:val="0094282B"/>
    <w:rsid w:val="009751BC"/>
    <w:rsid w:val="009C1D01"/>
    <w:rsid w:val="00A17E98"/>
    <w:rsid w:val="00A56850"/>
    <w:rsid w:val="00B37939"/>
    <w:rsid w:val="00BA12EA"/>
    <w:rsid w:val="00BF618C"/>
    <w:rsid w:val="00D474BC"/>
    <w:rsid w:val="00DF59BF"/>
    <w:rsid w:val="00E226F3"/>
    <w:rsid w:val="00E94EF2"/>
    <w:rsid w:val="00F0704C"/>
    <w:rsid w:val="00F55E86"/>
    <w:rsid w:val="00FE2C5E"/>
    <w:rsid w:val="00FE7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8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04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04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760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760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AA78F-31B6-4349-8C71-5C97FF3F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97</Words>
  <Characters>558</Characters>
  <Application>Microsoft Office Word</Application>
  <DocSecurity>0</DocSecurity>
  <Lines>4</Lines>
  <Paragraphs>1</Paragraphs>
  <ScaleCrop>false</ScaleCrop>
  <Company>shendu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aaaa</cp:lastModifiedBy>
  <cp:revision>13</cp:revision>
  <dcterms:created xsi:type="dcterms:W3CDTF">2016-11-08T02:13:00Z</dcterms:created>
  <dcterms:modified xsi:type="dcterms:W3CDTF">2017-04-12T08:46:00Z</dcterms:modified>
</cp:coreProperties>
</file>