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136" w:rsidRPr="00F00136" w:rsidRDefault="00745B4E" w:rsidP="00745B4E">
      <w:pPr>
        <w:widowControl w:val="0"/>
        <w:autoSpaceDE w:val="0"/>
        <w:autoSpaceDN w:val="0"/>
        <w:adjustRightInd w:val="0"/>
        <w:spacing w:line="200" w:lineRule="exact"/>
        <w:ind w:firstLine="2268"/>
        <w:rPr>
          <w:rFonts w:ascii="Tahoma" w:hAnsi="Tahoma" w:cs="Tahoma"/>
          <w:b/>
          <w:sz w:val="20"/>
          <w:szCs w:val="20"/>
          <w:lang w:val="fr-FR"/>
        </w:rPr>
      </w:pPr>
      <w:r w:rsidRPr="00745B4E">
        <w:rPr>
          <w:rFonts w:ascii="Tahoma" w:hAnsi="Tahoma" w:cs="Tahoma"/>
          <w:noProof/>
          <w:sz w:val="20"/>
          <w:szCs w:val="20"/>
          <w:lang w:val="fr-FR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.2pt;margin-top:.2pt;width:73.5pt;height:62.9pt;z-index:251661312;mso-height-percent:200;mso-height-percent:200;mso-width-relative:margin;mso-height-relative:margin" stroked="f">
            <v:textbox style="mso-fit-shape-to-text:t">
              <w:txbxContent>
                <w:p w:rsidR="00745B4E" w:rsidRDefault="00745B4E">
                  <w:pPr>
                    <w:rPr>
                      <w:lang w:val="fr-FR"/>
                    </w:rPr>
                  </w:pPr>
                  <w:r w:rsidRPr="00745B4E">
                    <w:rPr>
                      <w:lang w:val="fr-FR"/>
                    </w:rPr>
                    <w:drawing>
                      <wp:inline distT="0" distB="0" distL="0" distR="0">
                        <wp:extent cx="777121" cy="707666"/>
                        <wp:effectExtent l="19050" t="0" r="0" b="0"/>
                        <wp:docPr id="15" name="Image 7" descr="logo_opensagres_v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_opensagres_v3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9323" cy="7096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00136" w:rsidRPr="00F00136">
        <w:rPr>
          <w:rFonts w:ascii="Tahoma" w:hAnsi="Tahoma" w:cs="Tahoma"/>
          <w:b/>
          <w:sz w:val="20"/>
          <w:szCs w:val="20"/>
          <w:lang w:val="fr-FR"/>
        </w:rPr>
        <w:t>OpenSagres</w:t>
      </w:r>
    </w:p>
    <w:p w:rsidR="00F00136" w:rsidRPr="00F00136" w:rsidRDefault="00F00136" w:rsidP="00745B4E">
      <w:pPr>
        <w:widowControl w:val="0"/>
        <w:autoSpaceDE w:val="0"/>
        <w:autoSpaceDN w:val="0"/>
        <w:adjustRightInd w:val="0"/>
        <w:spacing w:line="200" w:lineRule="exact"/>
        <w:ind w:firstLine="2268"/>
        <w:rPr>
          <w:rFonts w:ascii="Tahoma" w:hAnsi="Tahoma" w:cs="Tahoma"/>
          <w:sz w:val="20"/>
          <w:szCs w:val="20"/>
          <w:lang w:val="fr-FR"/>
        </w:rPr>
      </w:pPr>
      <w:r w:rsidRPr="00F00136">
        <w:rPr>
          <w:rFonts w:ascii="Tahoma" w:hAnsi="Tahoma" w:cs="Tahoma"/>
          <w:sz w:val="20"/>
          <w:szCs w:val="20"/>
          <w:lang w:val="fr-FR"/>
        </w:rPr>
        <w:t>4 rue de la liberté</w:t>
      </w:r>
    </w:p>
    <w:p w:rsidR="00F00136" w:rsidRPr="00F00136" w:rsidRDefault="00F00136" w:rsidP="00745B4E">
      <w:pPr>
        <w:widowControl w:val="0"/>
        <w:autoSpaceDE w:val="0"/>
        <w:autoSpaceDN w:val="0"/>
        <w:adjustRightInd w:val="0"/>
        <w:spacing w:line="200" w:lineRule="exact"/>
        <w:ind w:firstLine="2268"/>
        <w:rPr>
          <w:rFonts w:ascii="Tahoma" w:hAnsi="Tahoma" w:cs="Tahoma"/>
          <w:sz w:val="20"/>
          <w:szCs w:val="20"/>
          <w:lang w:val="fr-FR"/>
        </w:rPr>
      </w:pPr>
      <w:r w:rsidRPr="00F00136">
        <w:rPr>
          <w:rFonts w:ascii="Tahoma" w:hAnsi="Tahoma" w:cs="Tahoma"/>
          <w:sz w:val="20"/>
          <w:szCs w:val="20"/>
          <w:lang w:val="fr-FR"/>
        </w:rPr>
        <w:t>59000 Lille</w:t>
      </w:r>
    </w:p>
    <w:p w:rsidR="00407A66" w:rsidRPr="00407A66" w:rsidRDefault="00F00136" w:rsidP="00745B4E">
      <w:pPr>
        <w:widowControl w:val="0"/>
        <w:autoSpaceDE w:val="0"/>
        <w:autoSpaceDN w:val="0"/>
        <w:adjustRightInd w:val="0"/>
        <w:spacing w:line="200" w:lineRule="exact"/>
        <w:ind w:firstLine="2268"/>
        <w:rPr>
          <w:rFonts w:ascii="Tahoma" w:hAnsi="Tahoma" w:cs="Tahoma"/>
          <w:sz w:val="20"/>
          <w:szCs w:val="20"/>
          <w:lang w:val="fr-FR"/>
        </w:rPr>
      </w:pPr>
      <w:r w:rsidRPr="00F00136">
        <w:rPr>
          <w:rFonts w:ascii="Tahoma" w:hAnsi="Tahoma" w:cs="Tahoma"/>
          <w:sz w:val="20"/>
          <w:szCs w:val="20"/>
          <w:lang w:val="fr-FR"/>
        </w:rPr>
        <w:t>0123456789</w:t>
      </w:r>
    </w:p>
    <w:p w:rsidR="00407A66" w:rsidRPr="00407A66" w:rsidRDefault="005C0361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  <w:r w:rsidRPr="005C0361">
        <w:rPr>
          <w:noProof/>
          <w:lang w:val="fr-FR" w:eastAsia="fr-FR"/>
        </w:rPr>
        <w:pict>
          <v:polyline id="_x0000_s1029" style="position:absolute;z-index:-251657216;mso-position-horizontal-relative:page;mso-position-vertical-relative:text" points="270pt,19.95pt,270pt,18.8pt,270.15pt,17.65pt,270.4pt,16.55pt,270.7pt,15.45pt,271.1pt,14.45pt,271.55pt,13.45pt,272.1pt,12.5pt,272.7pt,11.6pt,273.4pt,10.75pt,274.15pt,9.95pt,274.95pt,9.2pt,275.8pt,8.5pt,276.7pt,7.9pt,277.65pt,7.35pt,278.65pt,6.9pt,279.65pt,6.5pt,280.75pt,6.2pt,281.85pt,5.95pt,283pt,5.8pt,284.15pt,5.8pt,539.25pt,5.8pt,540.45pt,5.8pt,541.55pt,5.95pt,542.65pt,6.2pt,543.75pt,6.5pt,544.8pt,6.9pt,545.8pt,7.35pt,546.75pt,7.9pt,547.65pt,8.5pt,548.5pt,9.2pt,549.3pt,9.95pt,550.05pt,10.75pt,550.7pt,11.6pt,551.3pt,12.5pt,551.85pt,13.45pt,552.3pt,14.45pt,552.7pt,15.45pt,553pt,16.55pt,553.25pt,17.65pt,553.4pt,18.8pt,553.45pt,19.95pt,553.45pt,119.15pt,553.4pt,120.35pt,553.25pt,121.45pt,553pt,122.55pt,552.7pt,123.65pt,552.3pt,124.7pt,551.85pt,125.7pt,551.3pt,126.65pt,550.7pt,127.55pt,550.05pt,128.4pt,549.3pt,129.2pt,548.5pt,129.95pt,547.65pt,130.6pt,546.75pt,131.2pt,545.8pt,131.75pt,544.8pt,132.2pt,543.75pt,132.6pt,542.65pt,132.9pt,541.55pt,133.15pt,540.45pt,133.3pt,539.25pt,133.35pt,284.15pt,133.35pt,283pt,133.3pt,281.85pt,133.15pt,280.75pt,132.9pt,279.65pt,132.6pt,278.65pt,132.2pt,277.65pt,131.75pt,276.7pt,131.2pt,275.8pt,130.6pt,274.95pt,129.95pt,274.15pt,129.2pt,273.4pt,128.4pt,272.7pt,127.55pt,272.1pt,126.65pt,271.55pt,125.7pt,271.1pt,124.7pt,270.7pt,123.65pt,270.4pt,122.55pt,270.15pt,121.45pt,270pt,120.35pt,270pt,119.15pt,270pt,19.95pt" coordsize="5669,2551" o:allowincell="f" filled="f" strokecolor="#efefef" strokeweight=".85pt">
            <v:path arrowok="t"/>
            <w10:wrap anchorx="page"/>
          </v:polyline>
        </w:pic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F81C40" w:rsidRDefault="00F81C40" w:rsidP="00F81C40">
      <w:pPr>
        <w:widowControl w:val="0"/>
        <w:autoSpaceDE w:val="0"/>
        <w:autoSpaceDN w:val="0"/>
        <w:adjustRightInd w:val="0"/>
        <w:spacing w:before="60"/>
        <w:ind w:left="1919" w:firstLine="3326"/>
        <w:rPr>
          <w:noProof/>
          <w:lang w:val="fr-FR"/>
        </w:rPr>
      </w:pPr>
      <w:r>
        <w:rPr>
          <w:noProof/>
          <w:lang w:val="fr-FR"/>
        </w:rPr>
        <w:t>M. Pascal Leclerq</w:t>
      </w:r>
    </w:p>
    <w:p w:rsidR="00F81C40" w:rsidRDefault="00F81C40" w:rsidP="00F81C40">
      <w:pPr>
        <w:widowControl w:val="0"/>
        <w:autoSpaceDE w:val="0"/>
        <w:autoSpaceDN w:val="0"/>
        <w:adjustRightInd w:val="0"/>
        <w:spacing w:before="60"/>
        <w:ind w:left="1919" w:firstLine="3326"/>
        <w:rPr>
          <w:noProof/>
          <w:lang w:val="fr-FR"/>
        </w:rPr>
      </w:pPr>
      <w:r>
        <w:rPr>
          <w:noProof/>
          <w:lang w:val="fr-FR"/>
        </w:rPr>
        <w:t>9 rue des chevillards</w:t>
      </w:r>
    </w:p>
    <w:p w:rsidR="00F81C40" w:rsidRDefault="00F81C40" w:rsidP="00F81C40">
      <w:pPr>
        <w:widowControl w:val="0"/>
        <w:autoSpaceDE w:val="0"/>
        <w:autoSpaceDN w:val="0"/>
        <w:adjustRightInd w:val="0"/>
        <w:spacing w:before="60"/>
        <w:ind w:left="1919" w:firstLine="3326"/>
        <w:rPr>
          <w:noProof/>
          <w:lang w:val="fr-FR"/>
        </w:rPr>
      </w:pPr>
      <w:r>
        <w:rPr>
          <w:noProof/>
          <w:lang w:val="fr-FR"/>
        </w:rPr>
        <w:t>59800 Lille</w:t>
      </w:r>
    </w:p>
    <w:p w:rsidR="00F81C40" w:rsidRDefault="00F81C40" w:rsidP="00F81C40">
      <w:pPr>
        <w:widowControl w:val="0"/>
        <w:autoSpaceDE w:val="0"/>
        <w:autoSpaceDN w:val="0"/>
        <w:adjustRightInd w:val="0"/>
        <w:spacing w:before="60"/>
        <w:ind w:left="1919" w:firstLine="3326"/>
        <w:rPr>
          <w:noProof/>
          <w:lang w:val="fr-FR"/>
        </w:rPr>
      </w:pPr>
      <w:r>
        <w:rPr>
          <w:noProof/>
          <w:lang w:val="fr-FR"/>
        </w:rPr>
        <w:t>France</w:t>
      </w:r>
      <w:r>
        <w:rPr>
          <w:noProof/>
          <w:lang w:val="fr-FR"/>
        </w:rPr>
        <w:br/>
      </w:r>
    </w:p>
    <w:p w:rsidR="00F81C40" w:rsidRDefault="00F81C40" w:rsidP="00407A66">
      <w:pPr>
        <w:widowControl w:val="0"/>
        <w:autoSpaceDE w:val="0"/>
        <w:autoSpaceDN w:val="0"/>
        <w:adjustRightInd w:val="0"/>
        <w:spacing w:before="60"/>
        <w:ind w:left="1919"/>
        <w:rPr>
          <w:noProof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F81C40" w:rsidP="00407A66">
      <w:pPr>
        <w:widowControl w:val="0"/>
        <w:autoSpaceDE w:val="0"/>
        <w:autoSpaceDN w:val="0"/>
        <w:adjustRightInd w:val="0"/>
        <w:spacing w:before="25" w:line="234" w:lineRule="exact"/>
        <w:ind w:right="982"/>
        <w:jc w:val="right"/>
        <w:rPr>
          <w:rFonts w:ascii="Tahoma" w:hAnsi="Tahoma" w:cs="Tahoma"/>
          <w:sz w:val="20"/>
          <w:szCs w:val="20"/>
          <w:lang w:val="fr-FR"/>
        </w:rPr>
      </w:pPr>
      <w:r>
        <w:rPr>
          <w:rFonts w:ascii="Tahoma" w:hAnsi="Tahoma" w:cs="Tahoma"/>
          <w:position w:val="-1"/>
          <w:sz w:val="20"/>
          <w:szCs w:val="20"/>
          <w:lang w:val="fr-FR"/>
        </w:rPr>
        <w:t>OpenSagres, le 01/02/2011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150" w:lineRule="exact"/>
        <w:rPr>
          <w:rFonts w:ascii="Tahoma" w:hAnsi="Tahoma" w:cs="Tahoma"/>
          <w:sz w:val="15"/>
          <w:szCs w:val="15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25"/>
        <w:ind w:left="404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Objet : Confirmation de l'arrivée de la commande client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12"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ind w:left="404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Cher Client,</w:t>
      </w:r>
      <w:r w:rsidR="005E27E4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4" w:line="160" w:lineRule="exact"/>
        <w:rPr>
          <w:rFonts w:ascii="Tahoma" w:hAnsi="Tahoma" w:cs="Tahoma"/>
          <w:sz w:val="16"/>
          <w:szCs w:val="16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0C6B25">
      <w:pPr>
        <w:widowControl w:val="0"/>
        <w:autoSpaceDE w:val="0"/>
        <w:autoSpaceDN w:val="0"/>
        <w:adjustRightInd w:val="0"/>
        <w:spacing w:line="290" w:lineRule="atLeast"/>
        <w:ind w:left="104" w:right="455" w:firstLine="300"/>
        <w:jc w:val="both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 xml:space="preserve">Nous avons le plaisir de vous informer que votre commande numéro </w:t>
      </w:r>
      <w:r w:rsidR="00F410AD" w:rsidRPr="00F410AD">
        <w:rPr>
          <w:lang w:val="fr-FR"/>
        </w:rPr>
        <w:t>1952</w:t>
      </w:r>
      <w:r w:rsidRPr="00407A66">
        <w:rPr>
          <w:rFonts w:ascii="Tahoma" w:hAnsi="Tahoma" w:cs="Tahoma"/>
          <w:sz w:val="20"/>
          <w:szCs w:val="20"/>
          <w:lang w:val="fr-FR"/>
        </w:rPr>
        <w:t xml:space="preserve"> du </w:t>
      </w:r>
      <w:r w:rsidR="00F410AD" w:rsidRPr="00F410AD">
        <w:rPr>
          <w:lang w:val="fr-FR"/>
        </w:rPr>
        <w:t>02/03/2011</w:t>
      </w:r>
      <w:r w:rsidRPr="00407A66">
        <w:rPr>
          <w:rFonts w:ascii="Tahoma" w:hAnsi="Tahoma" w:cs="Tahoma"/>
          <w:sz w:val="20"/>
          <w:szCs w:val="20"/>
          <w:lang w:val="fr-FR"/>
        </w:rPr>
        <w:t xml:space="preserve"> est à votre disposition dans notre magasin, au service retrait marchandises.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7" w:line="180" w:lineRule="exact"/>
        <w:rPr>
          <w:rFonts w:ascii="Tahoma" w:hAnsi="Tahoma" w:cs="Tahoma"/>
          <w:sz w:val="18"/>
          <w:szCs w:val="18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25" w:line="234" w:lineRule="exact"/>
        <w:ind w:left="218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position w:val="-1"/>
          <w:sz w:val="20"/>
          <w:szCs w:val="20"/>
          <w:lang w:val="fr-FR"/>
        </w:rPr>
        <w:t>Cette commande client est composée des articles suivants: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2" w:line="120" w:lineRule="exact"/>
        <w:rPr>
          <w:rFonts w:ascii="Tahoma" w:hAnsi="Tahoma" w:cs="Tahoma"/>
          <w:sz w:val="12"/>
          <w:szCs w:val="12"/>
          <w:lang w:val="fr-FR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74"/>
        <w:gridCol w:w="3515"/>
        <w:gridCol w:w="1927"/>
        <w:gridCol w:w="1928"/>
        <w:gridCol w:w="1927"/>
      </w:tblGrid>
      <w:tr w:rsidR="00407A66">
        <w:trPr>
          <w:trHeight w:hRule="exact" w:val="340"/>
          <w:jc w:val="center"/>
        </w:trPr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318"/>
            </w:pPr>
            <w:r>
              <w:rPr>
                <w:rFonts w:ascii="Tahoma" w:hAnsi="Tahoma" w:cs="Tahoma"/>
                <w:sz w:val="20"/>
                <w:szCs w:val="20"/>
              </w:rPr>
              <w:t>référence</w:t>
            </w:r>
          </w:p>
        </w:tc>
        <w:tc>
          <w:tcPr>
            <w:tcW w:w="3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1223" w:right="1258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434"/>
            </w:pPr>
            <w:r>
              <w:rPr>
                <w:rFonts w:ascii="Tahoma" w:hAnsi="Tahoma" w:cs="Tahoma"/>
                <w:sz w:val="20"/>
                <w:szCs w:val="20"/>
              </w:rPr>
              <w:t>Prix unitaire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555"/>
            </w:pPr>
            <w:r>
              <w:rPr>
                <w:rFonts w:ascii="Tahoma" w:hAnsi="Tahoma" w:cs="Tahoma"/>
                <w:sz w:val="20"/>
                <w:szCs w:val="20"/>
              </w:rPr>
              <w:t>Quantité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579"/>
            </w:pPr>
            <w:r>
              <w:rPr>
                <w:rFonts w:ascii="Tahoma" w:hAnsi="Tahoma" w:cs="Tahoma"/>
                <w:sz w:val="20"/>
                <w:szCs w:val="20"/>
              </w:rPr>
              <w:t>Prix total</w:t>
            </w:r>
          </w:p>
        </w:tc>
      </w:tr>
      <w:tr w:rsidR="00407A66">
        <w:trPr>
          <w:trHeight w:hRule="exact" w:val="387"/>
          <w:jc w:val="center"/>
        </w:trPr>
        <w:tc>
          <w:tcPr>
            <w:tcW w:w="14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A523B" w:rsidP="004B2950">
            <w:pPr>
              <w:widowControl w:val="0"/>
              <w:autoSpaceDE w:val="0"/>
              <w:autoSpaceDN w:val="0"/>
              <w:adjustRightInd w:val="0"/>
              <w:spacing w:before="38"/>
              <w:ind w:left="51"/>
              <w:jc w:val="center"/>
            </w:pPr>
            <w:r>
              <w:t>999985</w:t>
            </w:r>
          </w:p>
        </w:tc>
        <w:tc>
          <w:tcPr>
            <w:tcW w:w="35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A523B" w:rsidP="004B2950">
            <w:pPr>
              <w:widowControl w:val="0"/>
              <w:autoSpaceDE w:val="0"/>
              <w:autoSpaceDN w:val="0"/>
              <w:adjustRightInd w:val="0"/>
              <w:spacing w:before="38"/>
              <w:ind w:left="51"/>
              <w:jc w:val="center"/>
            </w:pPr>
            <w:r>
              <w:t>Tournevis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A523B" w:rsidP="00AA523B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A523B" w:rsidP="004B2950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A523B" w:rsidP="004B2950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20</w:t>
            </w:r>
          </w:p>
        </w:tc>
      </w:tr>
    </w:tbl>
    <w:p w:rsid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407A66" w:rsidRDefault="00407A66" w:rsidP="00407A66">
      <w:pPr>
        <w:widowControl w:val="0"/>
        <w:autoSpaceDE w:val="0"/>
        <w:autoSpaceDN w:val="0"/>
        <w:adjustRightInd w:val="0"/>
        <w:spacing w:before="2" w:line="220" w:lineRule="exact"/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25"/>
        <w:ind w:left="404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Notre magasin est ouvert de 9h00 à 20h00 du lundi au samedi. Il vous suffit de présenter votre bon de commande client initial.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12"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FA71F7">
      <w:pPr>
        <w:keepLines/>
        <w:widowControl w:val="0"/>
        <w:autoSpaceDE w:val="0"/>
        <w:autoSpaceDN w:val="0"/>
        <w:adjustRightInd w:val="0"/>
        <w:spacing w:line="288" w:lineRule="auto"/>
        <w:ind w:left="102" w:right="266" w:firstLine="301"/>
        <w:jc w:val="both"/>
        <w:rPr>
          <w:rFonts w:ascii="Tahoma" w:hAnsi="Tahoma" w:cs="Tahoma"/>
          <w:sz w:val="32"/>
          <w:szCs w:val="32"/>
          <w:lang w:val="fr-FR"/>
        </w:rPr>
      </w:pPr>
      <w:r w:rsidRPr="00407A66">
        <w:rPr>
          <w:rFonts w:ascii="Tahoma" w:hAnsi="Tahoma" w:cs="Tahoma"/>
          <w:b/>
          <w:bCs/>
          <w:sz w:val="32"/>
          <w:szCs w:val="32"/>
          <w:lang w:val="fr-FR"/>
        </w:rPr>
        <w:t xml:space="preserve">Dans le cas ou vous rencontreriez des difficultés d'enlèvement, notre service commande client est disponible au </w:t>
      </w:r>
      <w:r w:rsidR="00AA523B" w:rsidRPr="00AA523B">
        <w:rPr>
          <w:rFonts w:ascii="Tahoma" w:hAnsi="Tahoma" w:cs="Tahoma"/>
          <w:b/>
          <w:bCs/>
          <w:sz w:val="32"/>
          <w:szCs w:val="32"/>
          <w:lang w:val="fr-FR"/>
        </w:rPr>
        <w:t>0125698752</w:t>
      </w:r>
      <w:r w:rsidRPr="00407A66">
        <w:rPr>
          <w:rFonts w:ascii="Tahoma" w:hAnsi="Tahoma" w:cs="Tahoma"/>
          <w:b/>
          <w:bCs/>
          <w:sz w:val="32"/>
          <w:szCs w:val="32"/>
          <w:lang w:val="fr-FR"/>
        </w:rPr>
        <w:t xml:space="preserve"> se met à votre disposition pour vous aider à résoudre tout problème qui pourrait se poser à vous (location de camionnette, livraison.)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110" w:lineRule="exact"/>
        <w:rPr>
          <w:rFonts w:ascii="Tahoma" w:hAnsi="Tahoma" w:cs="Tahoma"/>
          <w:sz w:val="11"/>
          <w:szCs w:val="11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88" w:lineRule="auto"/>
        <w:ind w:left="104" w:right="103" w:firstLine="300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De plus, notre magasin vous offre de nombreuses possibilités de financement grâce à la carte maison Leroy Merlin. Pour plus de renseignements rendez-vous à l'espace financement.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4" w:line="160" w:lineRule="exact"/>
        <w:rPr>
          <w:rFonts w:ascii="Tahoma" w:hAnsi="Tahoma" w:cs="Tahoma"/>
          <w:sz w:val="16"/>
          <w:szCs w:val="16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88" w:lineRule="auto"/>
        <w:ind w:left="104" w:right="796" w:firstLine="300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Dans l'attente de votre prochaine visite, nous vous prions d'agréer, cher client, l'expression de nos sentiments les meilleurs.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1" w:line="190" w:lineRule="exact"/>
        <w:rPr>
          <w:rFonts w:ascii="Tahoma" w:hAnsi="Tahoma" w:cs="Tahoma"/>
          <w:sz w:val="19"/>
          <w:szCs w:val="19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Default="00407A66" w:rsidP="00407A66">
      <w:pPr>
        <w:widowControl w:val="0"/>
        <w:autoSpaceDE w:val="0"/>
        <w:autoSpaceDN w:val="0"/>
        <w:adjustRightInd w:val="0"/>
        <w:ind w:left="40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Service commande client.</w:t>
      </w:r>
    </w:p>
    <w:p w:rsidR="00745B4E" w:rsidRDefault="00745B4E" w:rsidP="00407A66">
      <w:pPr>
        <w:widowControl w:val="0"/>
        <w:autoSpaceDE w:val="0"/>
        <w:autoSpaceDN w:val="0"/>
        <w:adjustRightInd w:val="0"/>
        <w:ind w:left="404"/>
        <w:rPr>
          <w:rFonts w:ascii="Tahoma" w:hAnsi="Tahoma" w:cs="Tahoma"/>
          <w:sz w:val="20"/>
          <w:szCs w:val="20"/>
        </w:rPr>
      </w:pPr>
    </w:p>
    <w:p w:rsidR="00092753" w:rsidRPr="003A5579" w:rsidRDefault="00092753" w:rsidP="003A5579"/>
    <w:sectPr w:rsidR="00092753" w:rsidRPr="003A5579" w:rsidSect="00407A66">
      <w:headerReference w:type="default" r:id="rId9"/>
      <w:pgSz w:w="11920" w:h="16840"/>
      <w:pgMar w:top="1000" w:right="300" w:bottom="280" w:left="42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2D2" w:rsidRDefault="00C212D2" w:rsidP="00F00136">
      <w:r>
        <w:separator/>
      </w:r>
    </w:p>
  </w:endnote>
  <w:endnote w:type="continuationSeparator" w:id="0">
    <w:p w:rsidR="00C212D2" w:rsidRDefault="00C212D2" w:rsidP="00F00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2D2" w:rsidRDefault="00C212D2" w:rsidP="00F00136">
      <w:r>
        <w:separator/>
      </w:r>
    </w:p>
  </w:footnote>
  <w:footnote w:type="continuationSeparator" w:id="0">
    <w:p w:rsidR="00C212D2" w:rsidRDefault="00C212D2" w:rsidP="00F001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B4E" w:rsidRPr="00745B4E" w:rsidRDefault="00745B4E">
    <w:pPr>
      <w:pStyle w:val="En-tte"/>
      <w:rPr>
        <w:lang w:val="fr-FR"/>
      </w:rPr>
    </w:pPr>
    <w:r>
      <w:rPr>
        <w:lang w:val="fr-FR"/>
      </w:rPr>
      <w:t>En – tête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B815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DBCF2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4729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48E56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E7CE2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74AC8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D4BCCF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6358A9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0DA48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208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F51A1"/>
    <w:rsid w:val="00006E9D"/>
    <w:rsid w:val="00026715"/>
    <w:rsid w:val="00092753"/>
    <w:rsid w:val="000A135E"/>
    <w:rsid w:val="000C6B25"/>
    <w:rsid w:val="001B3EC5"/>
    <w:rsid w:val="0020510F"/>
    <w:rsid w:val="002750FE"/>
    <w:rsid w:val="0029073A"/>
    <w:rsid w:val="002F51A1"/>
    <w:rsid w:val="003A5579"/>
    <w:rsid w:val="003D3E03"/>
    <w:rsid w:val="003D5C9A"/>
    <w:rsid w:val="00407A66"/>
    <w:rsid w:val="004B2950"/>
    <w:rsid w:val="005533A1"/>
    <w:rsid w:val="00575484"/>
    <w:rsid w:val="005C0361"/>
    <w:rsid w:val="005E27E4"/>
    <w:rsid w:val="006F6AB9"/>
    <w:rsid w:val="00745B4E"/>
    <w:rsid w:val="008306B0"/>
    <w:rsid w:val="00A04A63"/>
    <w:rsid w:val="00AA523B"/>
    <w:rsid w:val="00AC6F8E"/>
    <w:rsid w:val="00AF294E"/>
    <w:rsid w:val="00AF6580"/>
    <w:rsid w:val="00B70D16"/>
    <w:rsid w:val="00BB0680"/>
    <w:rsid w:val="00C212D2"/>
    <w:rsid w:val="00C62457"/>
    <w:rsid w:val="00CB6373"/>
    <w:rsid w:val="00D75D1B"/>
    <w:rsid w:val="00DE6C2C"/>
    <w:rsid w:val="00E451C6"/>
    <w:rsid w:val="00E655CA"/>
    <w:rsid w:val="00EA2E53"/>
    <w:rsid w:val="00F00136"/>
    <w:rsid w:val="00F410AD"/>
    <w:rsid w:val="00F81C40"/>
    <w:rsid w:val="00FA71F7"/>
    <w:rsid w:val="00FD0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61"/>
    <w:pPr>
      <w:spacing w:after="0" w:line="240" w:lineRule="auto"/>
    </w:pPr>
    <w:rPr>
      <w:sz w:val="24"/>
      <w:szCs w:val="24"/>
      <w:lang w:val="en-GB"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99"/>
    <w:qFormat/>
    <w:rsid w:val="00407A66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rsid w:val="005C0361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24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457"/>
    <w:rPr>
      <w:rFonts w:ascii="Tahoma" w:hAnsi="Tahoma" w:cs="Tahoma"/>
      <w:sz w:val="16"/>
      <w:szCs w:val="16"/>
      <w:lang w:val="en-GB" w:eastAsia="en-GB"/>
    </w:rPr>
  </w:style>
  <w:style w:type="paragraph" w:styleId="En-tte">
    <w:name w:val="header"/>
    <w:basedOn w:val="Normal"/>
    <w:link w:val="En-tteCar"/>
    <w:uiPriority w:val="99"/>
    <w:semiHidden/>
    <w:unhideWhenUsed/>
    <w:rsid w:val="00F001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00136"/>
    <w:rPr>
      <w:sz w:val="24"/>
      <w:szCs w:val="24"/>
      <w:lang w:val="en-GB" w:eastAsia="en-GB"/>
    </w:rPr>
  </w:style>
  <w:style w:type="paragraph" w:styleId="Pieddepage">
    <w:name w:val="footer"/>
    <w:basedOn w:val="Normal"/>
    <w:link w:val="PieddepageCar"/>
    <w:uiPriority w:val="99"/>
    <w:semiHidden/>
    <w:unhideWhenUsed/>
    <w:rsid w:val="00F001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00136"/>
    <w:rPr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16BAE-EDEA-4358-9B80-6A81F432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RTFTemplate Macros</vt:lpstr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RTFTemplate Macros</dc:title>
  <dc:subject/>
  <dc:creator>Angelo ZERR</dc:creator>
  <cp:keywords/>
  <dc:description/>
  <cp:lastModifiedBy>20002897</cp:lastModifiedBy>
  <cp:revision>11</cp:revision>
  <dcterms:created xsi:type="dcterms:W3CDTF">2011-03-02T13:25:00Z</dcterms:created>
  <dcterms:modified xsi:type="dcterms:W3CDTF">2011-03-04T13:01:00Z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RevisionId">
    <vt:lpwstr>16021551737582512742</vt:lpwstr>
  </property>
  <property fmtid="{D5CDD505-2E9C-101B-9397-08002B2CF9AE}" pid="3" name="Google.Documents.PluginVersion">
    <vt:lpwstr>2.0.1974.7364</vt:lpwstr>
  </property>
  <property fmtid="{D5CDD505-2E9C-101B-9397-08002B2CF9AE}" pid="4" name="Google.Documents.MergeIncapabilityFlags">
    <vt:i4>0</vt:i4>
  </property>
  <property fmtid="{D5CDD505-2E9C-101B-9397-08002B2CF9AE}" pid="5" name="Google.Documents.Tracking">
    <vt:lpwstr>false</vt:lpwstr>
  </property>
  <property fmtid="{D5CDD505-2E9C-101B-9397-08002B2CF9AE}" pid="6" name="enseigne">
    <vt:lpwstr>${enseigne}</vt:lpwstr>
  </property>
  <property fmtid="{D5CDD505-2E9C-101B-9397-08002B2CF9AE}" pid="7" name="adresse_magasin">
    <vt:lpwstr>${adresse_magasin}</vt:lpwstr>
  </property>
  <property fmtid="{D5CDD505-2E9C-101B-9397-08002B2CF9AE}" pid="8" name="civilite_client">
    <vt:lpwstr>${civilite_client}</vt:lpwstr>
  </property>
  <property fmtid="{D5CDD505-2E9C-101B-9397-08002B2CF9AE}" pid="9" name="nom_client">
    <vt:lpwstr>${nom_client}</vt:lpwstr>
  </property>
  <property fmtid="{D5CDD505-2E9C-101B-9397-08002B2CF9AE}" pid="10" name="prenom_client">
    <vt:lpwstr>${prenom_client}</vt:lpwstr>
  </property>
</Properties>
</file>