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6"/>
        </w:rPr>
        <w:t>Текст для защиты диплома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Метаданные публикации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OpenAlex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Открытый бесплатный каталог научных публикаций; содержит более 250 млн работ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Интерфейс программного взаимодействия — набор HTTP-запросов для получения данных из внешнего сервиса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DOI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Геокодирование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Определение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Граф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Структура из узлов и рёбер (связей) между ними; используется для визуализации отношений между объектами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REST 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Реляционная система управления базами данных с открытым исходным кодом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gzip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сжатия данных; уменьшает объём HTTP-ответов сервера в 5–10 раз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Фасетная фильтрация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Метод фильтрации, при котором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SVG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XML-формат для векторной графики в браузере; используется для рисования графа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Cursor pagination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Постраничный обход данных через токены-курсоры, исключающий пропуски при большой выборке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Библиометрия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Количественный анализ научных публикаций: цитирования, коавторские связи, тематические кластеры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Балл сходства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Числовая мера близости двух публикаций по взвешенной сумме совпадающих признаков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requestAnimationFrame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Браузерный API для выполнения тяжёлых операций в промежутках между отрисовкой кадров, не блокируя интерфейс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ijson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Python-библиотека для потокового чтения JSON-файлов без загрузки всего файла в память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Savepoint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Механизм PostgreSQL для частичного отката транзакции при ошибке без потери остальных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Force-directed layout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физической симуляции для размещения узлов графа; даёт хаотичный результат при большом числе узлов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Колоночная раскладка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Детерминированный способ размещения узлов графа: каждый тип узла занимает фиксированную вертикальную колонку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Режим отображения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Настройка типов узлов и связей, одновременно видимых на графе; каждый режим показывает определённый «срез»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ER-диаграмма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Схема сущностей и связей базы данных: таблицы изображаются прямоугольниками, связи — линиями с кардинальностью (1:N, N:M)</w:t>
            </w:r>
          </w:p>
        </w:tc>
      </w:tr>
    </w:tbl>
    <w:p/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 — Титульный (10–15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2 — Актуальность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число, по данным библиометрического анализа Борнманна и Мутца (2014), удваивалось примерно каждые девять лет — исходя из темпа роста 8–9% в год за период 1980–2012.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3 — Динамика публикационной активности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графике показана публикационная активность по годам на основе реальных данных из базы. Пик приходится на 2009–2010 годы. После 2020 года число публикаций снижается — это связано не с падением науки, а с неполнотой индексации свежих работ в OpenAlex: новые статьи попадают в каталог с задержкой.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4 — Почему публикации после 2020 хуже представлены в базах? (30–40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Спад на предыдущем графике требует объяснения — это не падение науки, а совокупность четырёх факторов.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Первый — санкции 2022 года: Scopus и Web of Science приостановили индексацию российских журналов, около пятисот изданий было удалено из Scopus.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Второй — задержка индексации OpenAlex: новые статьи попадают в каталог через шесть-восемнадцать месяцев после публикации, поэтому данные за 2023–2024 годы заведомо неполные.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Третий — уход в отечественные базы: часть российских журналов переориентировалась на eLIBRARY и РИНЦ, которые не интегрированы с OpenAlex.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Четвёртый — фрагментация аффилиаций: авторы меняют или не указывают российскую принадлежность, идентификаторы организаций пропадают из метаданных.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5 — Цель и задачи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 в открытых библиографических каталогах. Предмет — методы интерактивной визуализации этих метаданных: географической карты аффилиаций и графа связей.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Цель работы: разработать веб-приложение для анализа и интерактивной визуализации научных публикаций на основе открытых метаданных.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достижения этой цели поставлено шесть задач: загрузить метаданные из OpenAlex, спроектировать и заполнить базу данных, геокодировать аффилиации авторов, реализовать карту и граф, разработать REST API и браузерный интерфейс с фасетными фильтрами.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Критерии качества: покрытие геокодирования не менее 75%, граф без зависания браузера, фильтры без пустых результатов.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6 — Обзор существующих решений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разработкой был проведён анализ девяти существующих инструментов: VOSviewer, CiteSpace, Connected Papers, Bibliometrix, Gephi, Lens.org, ResearchRabbit, Inciteful и Litmaps.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VOSviewer и CiteSpace — мощные инструменты, но требуют установки и не имеют алгоритма похожих статей. Connected Papers строит граф похожих публикаций, но работает только с одной статьёй за раз и не имеет карты. Bibliometrix интегрируется с OpenAlex, но требует знания языка R. ResearchRabbit, Inciteful и Litmaps — современные браузерные сервисы, но ни один не сочетает карту с точными координатами и граф связей одновременно.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Таким образом, ни один из рассмотренных инструментов не объединяет все четыре возможности: карту с точными координатами, граф связей, фасетную фильтрацию и поиск похожих статей — что и определило необходимость разработки собственной системы.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7 — Архитектура системы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состоит из пяти модулей. Скрипт import.py загружает данные из OpenAlex и сохраняет в JSON. Скрипт загрузки переносит данные в PostgreSQL. Два скрипта геокодирования обогащают базу координатами. Сервер на Python предоставляет REST API. Браузер отображает карту, граф и фильтры.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Каждый технологический выбор обоснован. PostgreSQL — потому что между сущностями чёткие реляционные связи, нужны JOIN-запросы. Plotly — встроенная поддержка мировых проекций и интерактивности. SVG без библиотек — потому что нужна колоночная, а не хаотичная раскладка графа. OpenAlex — единственный бесплатный источник с аффилиациями, тематиками и пакетным API организаций.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8 — База данных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Настройки подключения вынесены в отдельный файл pg_config.py. Параметр client_encoding: utf8 там обязателен — без него на Windows PostgreSQL возвращает сообщения об ошибках в кодировке cp1251, что приводит к сбоям в Python.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загрузке данных использовались savepoint-ы для обработки конфликтов: иногда два объекта OpenAlex ссылались на один и тот же DOI. В итоге все 9 994 публикации были загружены без ошибок.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9 — ER-диаграмма базы данных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диаграмме показаны связи между таблицами. Журналы связаны с публикациями отношением «один ко многим». Публикации связаны с авторами через таблицу publication_authors — это классическое отношение «многие ко многим». Отдельно хранятся тематические классификаторы и ключевые слова — они также привязаны к публикациям. Аффилиации организаций хранятся вместе с координатами и связаны с авторами.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10 — Географическая привязка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Геокодирование прошло в два этапа. На первом этапе для организаций с идентификатором OpenAlex координаты запрашивались через API учреждений батчами по 100 — это дало покрытие 78%.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Оставшиеся 22% — аффилиации, записанные только строкой названия без ссылки. Для них написан скрипт, который запрашивает геокодер Photon от Komoot. Скрипт применяет стратегию сокращения строки: сначала пробует полное название, потом последние три части через запятую, потом две — пока не получит результат. При этом важная деталь: Photon возвращает координаты в формате GeoJSON — порядок longitude, latitude, а не наоборот, поэтому при сохранении они переставляются.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Обрабатываются в первую очередь те организации, которые разблокируют наибольшее число публикаций без координат. Итого: 80,8% публикаций получили географическую привязку.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11 — Граф связей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 Из каждой статьи извлекаются год, журнал, авторы и аффилиации, из них строятся узлы и рёбра.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размещения узлов используется колоночная раскладка: каждый тип сущности занимает свою вертикальную колонку, узлы внутри распределяются равномерно. Рёбра — кривые Безье. Физической симуляции нет, что делает граф предсказуемым при любом числе узлов.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Доступно пять режимов отображения. Режим отображения — это настройка того, какие именно типы узлов и связей видны на графе одновременно. Например, полный граф показывает все связи: год → журнал → статья → автор → аффилиация. Режим «Авторы» убирает годы и журналы и оставляет только связи статья–автор. Режим «Похожие статьи» соединяет статьи с высоким баллом сходства.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12 — Поиск похожих статей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клике на статью система перебирает все остальные публикации и считает балл сходства. Алгоритм учитывает пять признаков: общие авторы с весом 4, общие темы с весом 3, общие ключевые слова и аффилиации с весом 2, и плюс 2 за одинаковый журнал.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связаны. Темы из OpenAlex — более широкие классификаторы, поэтому их вес выше, чем у ключевых слов.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сравнением все строки приводятся к нижнему регистру — иначе «MIT» и «mit» считались бы разными значениями и совпадения терялись.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Результат виден в двух местах: в правой панели как ранжированный список с объяснением, и в режиме графа «Похожие статьи» в виде рёбер с подписями.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13 — Веб-интерфейс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список похожих.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Фильтры работают в связке: при выборе значения в одном фильтре остальные показывают только те варианты, которые ещё возможны с учётом текущего выбора. Это фасетная фильтрация — она исключает ситуацию, когда комбинация фильтров не даёт ни одного результата.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localStorage, все цвета заданы через CSS-переменные — тема меняется мгновенно.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14 — Проблемы и решения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 ходе разработки возник ряд нетривиальных проблем. Файл данных весил 201 МБ — GitHub отклонял push. Решение: git filter-branch и .gitignore для бинарных данных. Nominatim заблокировал IP после нескольких запросов — заменён на Photon. Координаты в GeoJSON приходят в порядке longitude–latitude, а не latitude–longitude — при записи переставляются вручную.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15 — Результаты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Подводя итог — все поставленные задачи выполнены и критерии качества достигнуты. Загружено 9 994 публикации из OpenAlex. Создана реляционная база данных из 7 таблиц. Покрытие геокодирования составило 80,8% при пороге 75%. Реализован граф с пятью режимами отображения. Разработан алгоритм поиска похожих статей по пяти независимым признакам.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переводит плоский список статей в два визуальных представления — карту с географией исследований и граф с авторскими и тематическими связями. В отличие от рассмотренных аналогов, она сочетает все эти возможности в одной браузерной среде без установки стороннего ПО.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хорошо работает с такими структурами и поддерживает сложные JOIN-запросы, которые нужны для фильтрации. SQLite не подходит из-за ограниченной поддержки параллельных запросов. MongoDB отклонён — документо-ориентированная модель не даёт преимуществ при структурированных реляционных данных.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Колоночная раскладка реализована вручную именно потому, что стандартные физические симуляции (force-directed layout) при 70+ узлах дают хаотичное расположение. Колонки предсказуемы и читаемы при любом числе узлов.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Чем ваша система отличается от Connected Papers?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Connected Papers строит граф похожих статей на основе цитирований вокруг одной выбранной публикации. Разработанная система работает с целым набором из 10 000 статей одновременно, имеет географическую карту, фасетные фильтры и вычисляет сходство по пяти признакам — авторам, темам, ключевым словам, аффилиациям и журналу. Кроме того, Connected Papers предоставляет лишь 5 графов в месяц бесплатно, наша система полностью бесплатна.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Часть аффилиаций записана в OpenAlex как произвольные строки без географической привязки — например, просто «Department of Physics». Геокодер возвращает координаты только если строка содержит что-то похожее на название места. 19,2% публикаций не удалось геокодировать по этой причине.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ограничен 70 статьями одновременно — для читаемости. Фильтры позволяют сузить выборку. Карта и список работают с полным набором через пагинацию и requestAnimationFrame. При необходимости масштабирования свыше 10 000 публикаций потребуется переход на серверный рендеринг графа.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Почему выбран OpenAlex, а не Semantic Scholar или Crossref?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OpenAlex предоставляет бесплатный доступ без регистрации, полные метаданные включая аффилиации с идентификаторами, cursor pagination для надёжной выгрузки больших наборов и отдельный эндпоинт /institutions для пакетного запроса координат организаций — это ключевое для геокодирования.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Как вы оцениваете качество алгоритма поиска похожих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Алгоритм основан на структурных признаках метаданных, а не на семантическом анализе текста. Это означает высокую скорость вычисления в браузере без внешних запросов, но ограниченную точность для статей из разных областей с общими авторами. Веса подобраны эмпирически: авторский признак наиболее информативен, так как один исследователь работает в одной предметной области.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Что нового по сравнению с аналогами на 2025 год (ResearchRabbit, Inciteful, Litmaps)?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Все три сервиса работают с одной или несколькими стартовыми статьями и строят граф через цитирования. Разработанная система работает с предварительно загруженным набором из 9 994 публикаций, показывает их географию на карте и позволяет фильтровать по году, журналу, автору и аффилиации. Это принципиально иной сценарий использования — не «найти похожее к одной статье», а «исследовать тематический и географический ландшафт заданной предметной области».</w:t>
      </w:r>
    </w:p>
    <w:p>
      <w:pPr>
        <w:spacing w:before="160"/>
      </w:pPr>
      <w:r>
        <w:rPr>
          <w:rFonts w:ascii="Times New Roman" w:hAnsi="Times New Roman"/>
          <w:b/>
          <w:sz w:val="28"/>
        </w:rPr>
        <w:t>— Что такое режим отображения в графе?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Режим отображения — настройка типов узлов и связей, которые видны на графе одновременно. Всего пять режимов: полный граф (все типы), годы и журналы, только авторы, только аффилиации и похожие статьи. Это сделано для читаемости: при всех узлах одновременно граф перегружен. Переключение мгновенное — данные уже в браузере.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