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14A"/>
          <w:spacing w:val="40"/>
          <w:sz w:val="18"/>
          <w:szCs w:val="18"/>
        </w:rPr>
        <w:t xml:space="preserve">HAVERTON CARE LIMITED</w:t>
      </w:r>
    </w:p>
    <w:p>
      <w:pPr>
        <w:spacing w:after="80"/>
      </w:pPr>
      <w:r>
        <w:rPr>
          <w:b/>
          <w:bCs/>
          <w:color w:val="1B2B45"/>
          <w:sz w:val="40"/>
          <w:szCs w:val="40"/>
        </w:rPr>
        <w:t xml:space="preserve">Assignment Confirmation</w:t>
      </w:r>
    </w:p>
    <w:p>
      <w:pPr>
        <w:spacing w:after="160"/>
      </w:pPr>
      <w:r>
        <w:rPr>
          <w:color w:val="4A5A66"/>
          <w:sz w:val="24"/>
          <w:szCs w:val="24"/>
        </w:rPr>
        <w:t xml:space="preserve">Written confirmation to the worker and the client before each assignment</w:t>
      </w:r>
    </w:p>
    <w:p>
      <w:pPr>
        <w:pBdr>
          <w:bottom w:val="single" w:color="B8914A" w:sz="12" w:space="4"/>
        </w:pBd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914A" w:sz="4"/>
              <w:left w:val="single" w:color="B8914A" w:sz="18"/>
              <w:bottom w:val="single" w:color="B8914A" w:sz="4"/>
              <w:right w:val="single" w:color="B8914A" w:sz="4"/>
            </w:tcBorders>
            <w:shd w:fill="FBE9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B2B45"/>
              </w:rPr>
              <w:t xml:space="preserve">Before you use this document</w:t>
            </w:r>
          </w:p>
          <w:p>
            <w:pPr>
              <w:spacing w:after="60" w:line="280"/>
            </w:pPr>
            <w:r>
              <w:rPr>
                <w:b/>
                <w:bCs/>
              </w:rPr>
              <w:t xml:space="preserve">Do not use yet.</w:t>
            </w:r>
            <w:r>
              <w:t xml:space="preserve"> Temporary staffing stays off until every item in the Go Live Gate is evidenced and the Director has signed it.</w:t>
            </w:r>
          </w:p>
          <w:p>
            <w:pPr>
              <w:spacing w:after="60" w:line="280"/>
            </w:pPr>
            <w:r>
              <w:t xml:space="preserve">This is a draft for review by a qualified solicitor and your payroll adviser. It is not legal advice.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Worker name and ID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Client (legal name and service)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Service address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Role and main duties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Start date and time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Likely length of assignment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Hours and shift pattern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Worker pay rate (per hour, before tax)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Charge rate to client (per hour, ex VAT)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Experience, training and qualifications required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Known health and safety risks and controls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Who to report to on arrival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Timesheet approver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AWR qualifying start date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Emergency and out-of-hours contact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Worker checks complete for this role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 (do not supply if No)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Client within credit limit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Key Information Document issued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>☐ Yes, date: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rPr>
                <w:b/>
                <w:bCs/>
              </w:rPr>
              <w:t xml:space="preserve">Confirmed by (name, date)</w:t>
            </w:r>
          </w:p>
        </w:tc>
        <w:tc>
          <w:tcPr>
            <w:tcW w:type="dxa" w:w="5783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70"/>
            </w:pPr>
            <w:r>
              <w:t xml:space="preserve"/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A66"/>
        <w:sz w:val="16"/>
        <w:szCs w:val="16"/>
      </w:rPr>
      <w:t xml:space="preserve">NOT FOR USE until the Go Live Gate is signed | Draft for solicitor review | Version 1.0 | Page </w:t>
    </w:r>
    <w:r>
      <w:rPr>
        <w:color w:val="4A5A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A5A66"/>
        <w:sz w:val="16"/>
        <w:szCs w:val="16"/>
      </w:rPr>
      <w:t xml:space="preserve"> of </w:t>
    </w:r>
    <w:r>
      <w:rPr>
        <w:color w:val="4A5A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A66"/>
        <w:sz w:val="16"/>
        <w:szCs w:val="16"/>
      </w:rPr>
      <w:t xml:space="preserve">Haverton Care Limited | Haverton Recruitment And Staffing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B2B4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60"/>
      <w:outlineLvl w:val="1"/>
    </w:pPr>
    <w:rPr>
      <w:rFonts w:ascii="Arial" w:cs="Arial" w:eastAsia="Arial" w:hAnsi="Arial"/>
      <w:b/>
      <w:bCs/>
      <w:color w:val="1B2B45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B891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Confirmation</dc:title>
  <dc:creator>Haverton Care Limited</dc:creator>
  <cp:lastModifiedBy>Un-named</cp:lastModifiedBy>
  <cp:revision>1</cp:revision>
  <dcterms:created xsi:type="dcterms:W3CDTF">2026-09-24T20:12:53.172Z</dcterms:created>
  <dcterms:modified xsi:type="dcterms:W3CDTF">2026-09-24T20:12:53.172Z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