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8914A"/>
          <w:spacing w:val="40"/>
          <w:sz w:val="18"/>
          <w:szCs w:val="18"/>
        </w:rPr>
        <w:t xml:space="preserve">HAVERTON CARE LIMITED</w:t>
      </w:r>
    </w:p>
    <w:p>
      <w:pPr>
        <w:spacing w:after="80"/>
      </w:pPr>
      <w:r>
        <w:rPr>
          <w:b/>
          <w:bCs/>
          <w:color w:val="1B2B45"/>
          <w:sz w:val="40"/>
          <w:szCs w:val="40"/>
        </w:rPr>
        <w:t xml:space="preserve">Client Emails And Call Script</w:t>
      </w:r>
    </w:p>
    <w:p>
      <w:pPr>
        <w:spacing w:after="160"/>
      </w:pPr>
      <w:r>
        <w:rPr>
          <w:color w:val="4A5A66"/>
          <w:sz w:val="24"/>
          <w:szCs w:val="24"/>
        </w:rPr>
        <w:t xml:space="preserve">Ready-to-use words for winning care provider clients</w:t>
      </w:r>
    </w:p>
    <w:p>
      <w:pPr>
        <w:pBdr>
          <w:bottom w:val="single" w:color="B8914A" w:sz="12" w:space="4"/>
        </w:pBd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914A" w:sz="4"/>
              <w:left w:val="single" w:color="B8914A" w:sz="18"/>
              <w:bottom w:val="single" w:color="B8914A" w:sz="4"/>
              <w:right w:val="single" w:color="B8914A" w:sz="4"/>
            </w:tcBorders>
            <w:shd w:fill="FBF6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B2B45"/>
              </w:rPr>
              <w:t xml:space="preserve">Rules for every message</w:t>
            </w:r>
          </w:p>
          <w:p>
            <w:pPr>
              <w:spacing w:after="60" w:line="280"/>
            </w:pPr>
            <w:r>
              <w:t xml:space="preserve">Personal, short and useful. Mention something real about their service.</w:t>
            </w:r>
          </w:p>
          <w:p>
            <w:pPr>
              <w:spacing w:after="60" w:line="280"/>
            </w:pPr>
            <w:r>
              <w:t xml:space="preserve">Never use fear of CQC to sell. Never promise inspection results or guaranteed hires.</w:t>
            </w:r>
          </w:p>
          <w:p>
            <w:pPr>
              <w:spacing w:after="60" w:line="280"/>
            </w:pPr>
            <w:r>
              <w:t xml:space="preserve">B2B email is allowed without prior consent (PECR, corporate subscribers), but always include an easy opt-out and honour it at once.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1. First email: manager vacancy</w:t>
      </w:r>
    </w:p>
    <w:p>
      <w:pPr>
        <w:spacing w:after="140" w:line="300"/>
      </w:pPr>
      <w:r>
        <w:rPr>
          <w:b/>
          <w:bCs/>
        </w:rPr>
        <w:t xml:space="preserve">Subject:</w:t>
      </w:r>
      <w:r>
        <w:t xml:space="preserve"> Your Registered Manager vacancy in [town]</w:t>
      </w:r>
    </w:p>
    <w:p>
      <w:pPr>
        <w:spacing w:after="140" w:line="300"/>
      </w:pPr>
      <w:r>
        <w:t xml:space="preserve">Dear [Name],</w:t>
      </w:r>
    </w:p>
    <w:p>
      <w:pPr>
        <w:spacing w:after="140" w:line="300"/>
      </w:pPr>
      <w:r>
        <w:t xml:space="preserve">I noticed [Service] is recruiting a Registered Manager. I was a CQC Registered Manager myself, and I now run Haverton Recruitment, a specialist agency for adult social care in Kent and South East London.</w:t>
      </w:r>
    </w:p>
    <w:p>
      <w:pPr>
        <w:spacing w:after="140" w:line="300"/>
      </w:pPr>
      <w:r>
        <w:t xml:space="preserve">I focus on managers and senior staff, and I check more than CVs: safeguarding practice, medication governance and how someone has actually improved a service. I only put forward people who have agreed to be introduced for your role.</w:t>
      </w:r>
    </w:p>
    <w:p>
      <w:pPr>
        <w:spacing w:after="140" w:line="300"/>
      </w:pPr>
      <w:r>
        <w:t xml:space="preserve">Would a 15-minute call this week help? I can share what we are seeing in the local market for this role, whether or not you use us.</w:t>
      </w:r>
    </w:p>
    <w:p>
      <w:pPr>
        <w:spacing w:after="140" w:line="300"/>
      </w:pPr>
      <w:r>
        <w:t xml:space="preserve">Kind regards,</w:t>
      </w:r>
    </w:p>
    <w:p>
      <w:pPr>
        <w:spacing w:after="140" w:line="300"/>
      </w:pPr>
      <w:r>
        <w:t xml:space="preserve">Suroj Aryal | Founder and Director | Haverton Recruitment And Staffing | 01322 879778</w:t>
      </w:r>
    </w:p>
    <w:p>
      <w:pPr>
        <w:spacing w:after="140" w:line="300"/>
      </w:pPr>
      <w:r>
        <w:rPr>
          <w:i/>
          <w:iCs/>
        </w:rPr>
        <w:t xml:space="preserve">If you would rather not hear from me, just reply “no thanks” and I will not contact you again.</w:t>
      </w:r>
    </w:p>
    <w:p>
      <w:pPr>
        <w:pStyle w:val="Heading1"/>
      </w:pPr>
      <w:r>
        <w:t xml:space="preserve">2. First email: general introduction</w:t>
      </w:r>
    </w:p>
    <w:p>
      <w:pPr>
        <w:spacing w:after="140" w:line="300"/>
      </w:pPr>
      <w:r>
        <w:rPr>
          <w:b/>
          <w:bCs/>
        </w:rPr>
        <w:t xml:space="preserve">Subject:</w:t>
      </w:r>
      <w:r>
        <w:t xml:space="preserve"> Care recruitment that understands care</w:t>
      </w:r>
    </w:p>
    <w:p>
      <w:pPr>
        <w:spacing w:after="140" w:line="300"/>
      </w:pPr>
      <w:r>
        <w:t xml:space="preserve">Dear [Name], I help care providers in [area] fill senior and care roles with people who have been properly checked and genuinely fit the service. I am a former Registered Manager, so I know what the role really needs. If you have any hard-to-fill roles now or coming up, I would be glad to help. Could we speak for 15 minutes? Kind regards, Suroj</w:t>
      </w:r>
    </w:p>
    <w:p>
      <w:pPr>
        <w:pStyle w:val="Heading1"/>
      </w:pPr>
      <w:r>
        <w:t xml:space="preserve">3. Follow-up (5 to 7 days later)</w:t>
      </w:r>
    </w:p>
    <w:p>
      <w:pPr>
        <w:spacing w:after="140" w:line="300"/>
      </w:pPr>
      <w:r>
        <w:rPr>
          <w:b/>
          <w:bCs/>
        </w:rPr>
        <w:t xml:space="preserve">Subject:</w:t>
      </w:r>
      <w:r>
        <w:t xml:space="preserve"> Re: [original subject]</w:t>
      </w:r>
    </w:p>
    <w:p>
      <w:pPr>
        <w:spacing w:after="140" w:line="300"/>
      </w:pPr>
      <w:r>
        <w:t xml:space="preserve">Dear [Name], I know how busy things get. One useful point on [role]: [one genuine local insight, for example typical salary range or time to fill]. Happy to talk whenever suits. Kind regards, Suroj</w:t>
      </w:r>
    </w:p>
    <w:p>
      <w:pPr>
        <w:pStyle w:val="Heading1"/>
      </w:pPr>
      <w:r>
        <w:t xml:space="preserve">4. Candidate-led introduction (anonymised)</w:t>
      </w:r>
    </w:p>
    <w:p>
      <w:pPr>
        <w:spacing w:after="140" w:line="300"/>
      </w:pPr>
      <w:r>
        <w:t xml:space="preserve">Dear [Name], I am working with an experienced [Deputy Manager] who lives near [area], has [X years] in [service type] and is interested in services like yours. They have agreed that I can share an anonymised profile. Would you like to see it? I would not share their identity until you and they both want to meet.</w:t>
      </w:r>
    </w:p>
    <w:p>
      <w:pPr>
        <w:pStyle w:val="Heading1"/>
      </w:pPr>
      <w:r>
        <w:t xml:space="preserve">5. Discovery call script (20 minutes)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Open:</w:t>
      </w:r>
      <w:r>
        <w:t xml:space="preserve"> thank them, confirm time, say you will ask some questions then explain how you work.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Why the role is open:</w:t>
      </w:r>
      <w:r>
        <w:t xml:space="preserve"> growth, leaver, new registration, performance?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What success looks like</w:t>
      </w:r>
      <w:r>
        <w:t xml:space="preserve"> in the first 90 and 180 days.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Must-haves versus trainable</w:t>
      </w:r>
      <w:r>
        <w:t xml:space="preserve"> skills.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Real salary, hours, travel and reporting line.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Why the last person left</w:t>
      </w:r>
      <w:r>
        <w:t xml:space="preserve"> and what will make the next one stay.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Checks</w:t>
      </w:r>
      <w:r>
        <w:t xml:space="preserve"> that genuinely apply (DBS level, registration, driving).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Who decides and when:</w:t>
      </w:r>
      <w:r>
        <w:t xml:space="preserve"> interview stages and dates.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Other agencies involved</w:t>
      </w:r>
      <w:r>
        <w:t xml:space="preserve"> and what is not working.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Close:</w:t>
      </w:r>
      <w:r>
        <w:t xml:space="preserve"> explain fee band and terms; agree next step and date; send terms and vacancy brief the same day.</w:t>
      </w:r>
    </w:p>
    <w:p>
      <w:pPr>
        <w:pStyle w:val="Heading1"/>
      </w:pPr>
      <w:r>
        <w:t xml:space="preserve">6. After the call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Send Client Terms Of Business and the Client Vacancy Brief within 24 hours.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Log the activity in the operations system with a next action and date.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Do not start searching until the terms are signed and the brief is complete.</w:t>
      </w:r>
    </w:p>
    <w:p>
      <w:pPr>
        <w:pStyle w:val="Heading1"/>
      </w:pPr>
      <w:r>
        <w:t xml:space="preserve">7. LinkedIn post ideas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Five things I looked for when hiring a deputy manager, as a Registered Manager.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Why a great CV can still be the wrong hire for a turnaround service.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What the first 90 days should look like for a new manager.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How to keep new carers past week 12: lessons from exit conversations.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Safer recruitment is more than a DBS: references, gaps and real competence.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A66"/>
        <w:sz w:val="16"/>
        <w:szCs w:val="16"/>
      </w:rPr>
      <w:t xml:space="preserve">Sales | Version 1.1 | September 2026 | Page </w:t>
    </w:r>
    <w:r>
      <w:rPr>
        <w:color w:val="4A5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5A66"/>
        <w:sz w:val="16"/>
        <w:szCs w:val="16"/>
      </w:rPr>
      <w:t xml:space="preserve"> of </w:t>
    </w:r>
    <w:r>
      <w:rPr>
        <w:color w:val="4A5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A66"/>
        <w:sz w:val="16"/>
        <w:szCs w:val="16"/>
      </w:rPr>
      <w:t xml:space="preserve">Haverton Care Limited | Haverton Recruitment And Staffing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B2B4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1B2B45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B891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Emails And Call Script</dc:title>
  <dc:creator>Haverton Care Limited</dc:creator>
  <cp:lastModifiedBy>Un-named</cp:lastModifiedBy>
  <cp:revision>1</cp:revision>
  <dcterms:created xsi:type="dcterms:W3CDTF">2026-09-24T20:42:12.290Z</dcterms:created>
  <dcterms:modified xsi:type="dcterms:W3CDTF">2026-09-24T20:42:12.290Z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