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liquid transfer pump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Product data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Maker — SGDW-20261007-C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designation — VX015-107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Main particulars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Pump type — three-screw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Flow — 218.62 m3/h (nominal; at 50 Hz; for main pump)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Flow — 251.42 m3/h (nominal; at 60 Hz; for main pump)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Differential pressure — 7 bar (main pump)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Fluid — lube oil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Motor rating — 26.24 kW (rated output; for drive motor)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Dimensions (L × W × H) — 1440 × 540 × 720 mm (for complete pump unit with motor and base)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Dry mass — 507.21 kg (dry; complete pump unit with motor and base)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Flow — 218.62 m3/h (nominal; at 50 Hz; for main pump)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Disclaimer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