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277" w:rsidRDefault="00481277" w:rsidP="00481277">
      <w:pPr>
        <w:jc w:val="center"/>
        <w:rPr>
          <w:b/>
          <w:sz w:val="40"/>
          <w:u w:val="single"/>
        </w:rPr>
      </w:pPr>
    </w:p>
    <w:p w:rsidR="00481277" w:rsidRDefault="00481277" w:rsidP="00481277">
      <w:pPr>
        <w:jc w:val="center"/>
        <w:rPr>
          <w:b/>
          <w:sz w:val="40"/>
          <w:u w:val="single"/>
        </w:rPr>
      </w:pPr>
    </w:p>
    <w:p w:rsidR="00481277" w:rsidRDefault="00481277" w:rsidP="00481277">
      <w:pPr>
        <w:jc w:val="center"/>
        <w:rPr>
          <w:b/>
          <w:sz w:val="40"/>
          <w:u w:val="single"/>
        </w:rPr>
      </w:pPr>
    </w:p>
    <w:p w:rsidR="00BA1741" w:rsidRDefault="00481277" w:rsidP="00481277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ATUALIZAÇÃO XML LOADER</w:t>
      </w:r>
    </w:p>
    <w:p w:rsidR="0056509C" w:rsidRDefault="0056509C" w:rsidP="00481277">
      <w:pPr>
        <w:jc w:val="center"/>
        <w:rPr>
          <w:b/>
          <w:sz w:val="24"/>
          <w:u w:val="single"/>
        </w:rPr>
      </w:pPr>
      <w:r>
        <w:rPr>
          <w:b/>
          <w:sz w:val="40"/>
          <w:u w:val="single"/>
        </w:rPr>
        <w:t>V.004</w:t>
      </w: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right"/>
        <w:rPr>
          <w:sz w:val="24"/>
        </w:rPr>
      </w:pPr>
      <w:r>
        <w:rPr>
          <w:sz w:val="24"/>
        </w:rPr>
        <w:t>DTS Consultoria</w:t>
      </w:r>
    </w:p>
    <w:p w:rsidR="00481277" w:rsidRDefault="0056509C" w:rsidP="00481277">
      <w:pPr>
        <w:jc w:val="right"/>
        <w:rPr>
          <w:sz w:val="24"/>
        </w:rPr>
      </w:pPr>
      <w:r>
        <w:rPr>
          <w:sz w:val="24"/>
        </w:rPr>
        <w:t>06/02/2014</w:t>
      </w:r>
    </w:p>
    <w:p w:rsidR="00F22189" w:rsidRPr="00F22189" w:rsidRDefault="00481277" w:rsidP="00F22189">
      <w:pPr>
        <w:pStyle w:val="PargrafodaLista"/>
        <w:numPr>
          <w:ilvl w:val="0"/>
          <w:numId w:val="3"/>
        </w:numPr>
        <w:rPr>
          <w:b/>
          <w:bCs/>
          <w:i/>
          <w:iCs/>
          <w:spacing w:val="5"/>
        </w:rPr>
      </w:pPr>
      <w:r w:rsidRPr="00F22189">
        <w:rPr>
          <w:sz w:val="24"/>
        </w:rPr>
        <w:br w:type="page"/>
      </w:r>
    </w:p>
    <w:p w:rsidR="00F22189" w:rsidRPr="00F22189" w:rsidRDefault="00F22189" w:rsidP="00F22189"/>
    <w:p w:rsidR="00326E42" w:rsidRDefault="00990586" w:rsidP="00806C98">
      <w:pPr>
        <w:jc w:val="both"/>
        <w:rPr>
          <w:noProof/>
        </w:rPr>
        <w:sectPr w:rsidR="00326E42" w:rsidSect="00326E42">
          <w:headerReference w:type="default" r:id="rId8"/>
          <w:footerReference w:type="default" r:id="rId9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fldChar w:fldCharType="begin"/>
      </w:r>
      <w:r>
        <w:instrText xml:space="preserve"> INDEX \e "</w:instrText>
      </w:r>
      <w:r>
        <w:tab/>
        <w:instrText xml:space="preserve">" \c "1" \z "1046" </w:instrText>
      </w:r>
      <w:r>
        <w:fldChar w:fldCharType="separate"/>
      </w:r>
    </w:p>
    <w:p w:rsidR="00326E42" w:rsidRDefault="00326E42">
      <w:pPr>
        <w:pStyle w:val="Remissivo1"/>
      </w:pPr>
      <w:r>
        <w:lastRenderedPageBreak/>
        <w:t>Rateio de Nota Fiscal de Devolução</w:t>
      </w:r>
      <w:r>
        <w:tab/>
        <w:t>3</w:t>
      </w:r>
    </w:p>
    <w:p w:rsidR="00326E42" w:rsidRDefault="00326E42" w:rsidP="00806C98">
      <w:pPr>
        <w:jc w:val="both"/>
        <w:rPr>
          <w:noProof/>
        </w:rPr>
        <w:sectPr w:rsidR="00326E42" w:rsidSect="00326E42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F22189" w:rsidRDefault="00990586" w:rsidP="00806C98">
      <w:pPr>
        <w:jc w:val="both"/>
      </w:pPr>
      <w:r>
        <w:lastRenderedPageBreak/>
        <w:fldChar w:fldCharType="end"/>
      </w:r>
    </w:p>
    <w:p w:rsidR="00806C98" w:rsidRDefault="00806C98" w:rsidP="00806C98">
      <w:pPr>
        <w:jc w:val="both"/>
      </w:pPr>
    </w:p>
    <w:p w:rsidR="00806C98" w:rsidRPr="00806C98" w:rsidRDefault="00806C98" w:rsidP="00806C98">
      <w:pPr>
        <w:jc w:val="right"/>
        <w:rPr>
          <w:b/>
          <w:i/>
          <w:color w:val="00B0F0"/>
        </w:rPr>
      </w:pPr>
    </w:p>
    <w:p w:rsidR="00F22189" w:rsidRDefault="00F22189">
      <w:r>
        <w:br w:type="page"/>
      </w:r>
    </w:p>
    <w:p w:rsidR="00F22189" w:rsidRPr="00F22189" w:rsidRDefault="00F22189" w:rsidP="00F22189"/>
    <w:p w:rsidR="00481277" w:rsidRPr="002E2469" w:rsidRDefault="0056509C" w:rsidP="00806C98">
      <w:pPr>
        <w:pStyle w:val="PargrafodaLista"/>
        <w:numPr>
          <w:ilvl w:val="0"/>
          <w:numId w:val="4"/>
        </w:numPr>
        <w:outlineLvl w:val="0"/>
        <w:rPr>
          <w:rStyle w:val="TtulodoLivro"/>
          <w:sz w:val="24"/>
          <w:szCs w:val="24"/>
        </w:rPr>
      </w:pPr>
      <w:r>
        <w:rPr>
          <w:rStyle w:val="TtulodoLivro"/>
          <w:sz w:val="24"/>
          <w:szCs w:val="24"/>
        </w:rPr>
        <w:t>Rateio de Nota Fiscal de Devolução</w:t>
      </w:r>
      <w:r w:rsidRPr="002E2469">
        <w:rPr>
          <w:rStyle w:val="TtulodoLivro"/>
          <w:sz w:val="24"/>
          <w:szCs w:val="24"/>
        </w:rPr>
        <w:t xml:space="preserve"> </w:t>
      </w:r>
      <w:r w:rsidR="00F22189" w:rsidRPr="002E2469">
        <w:rPr>
          <w:rStyle w:val="TtulodoLivro"/>
          <w:sz w:val="24"/>
          <w:szCs w:val="24"/>
        </w:rPr>
        <w:fldChar w:fldCharType="begin"/>
      </w:r>
      <w:r w:rsidR="00F22189" w:rsidRPr="002E2469">
        <w:rPr>
          <w:sz w:val="24"/>
          <w:szCs w:val="24"/>
        </w:rPr>
        <w:instrText xml:space="preserve"> XE "</w:instrText>
      </w:r>
      <w:r w:rsidR="00326E42" w:rsidRPr="00326E42">
        <w:rPr>
          <w:rStyle w:val="TtulodoLivro"/>
          <w:sz w:val="24"/>
          <w:szCs w:val="24"/>
        </w:rPr>
        <w:instrText xml:space="preserve"> </w:instrText>
      </w:r>
      <w:r w:rsidR="00326E42">
        <w:rPr>
          <w:rStyle w:val="TtulodoLivro"/>
          <w:sz w:val="24"/>
          <w:szCs w:val="24"/>
        </w:rPr>
        <w:instrText>Rateio de Nota Fiscal de Devolução</w:instrText>
      </w:r>
      <w:r w:rsidR="00326E42" w:rsidRPr="002E2469">
        <w:rPr>
          <w:sz w:val="24"/>
          <w:szCs w:val="24"/>
        </w:rPr>
        <w:instrText xml:space="preserve"> </w:instrText>
      </w:r>
      <w:r w:rsidR="00F22189" w:rsidRPr="002E2469">
        <w:rPr>
          <w:sz w:val="24"/>
          <w:szCs w:val="24"/>
        </w:rPr>
        <w:instrText xml:space="preserve">" </w:instrText>
      </w:r>
      <w:r w:rsidR="00F22189" w:rsidRPr="002E2469">
        <w:rPr>
          <w:rStyle w:val="TtulodoLivro"/>
          <w:sz w:val="24"/>
          <w:szCs w:val="24"/>
        </w:rPr>
        <w:fldChar w:fldCharType="end"/>
      </w:r>
    </w:p>
    <w:p w:rsidR="00F22189" w:rsidRDefault="00326E42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i w:val="0"/>
        </w:rPr>
        <w:t>Causa:</w:t>
      </w:r>
      <w:r>
        <w:rPr>
          <w:rStyle w:val="TtulodoLivro"/>
          <w:b w:val="0"/>
          <w:i w:val="0"/>
        </w:rPr>
        <w:t xml:space="preserve"> Necessidade de efetuar o recebimento de um item na nota fiscal de entrada como devolução de mais de uma nota fiscal de faturamento.</w:t>
      </w:r>
    </w:p>
    <w:p w:rsidR="00326E42" w:rsidRDefault="00326E42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i w:val="0"/>
        </w:rPr>
        <w:t>Implementação:</w:t>
      </w:r>
      <w:r>
        <w:rPr>
          <w:rStyle w:val="TtulodoLivro"/>
          <w:b w:val="0"/>
          <w:i w:val="0"/>
        </w:rPr>
        <w:t xml:space="preserve"> Foi desenvolvida uma alteração no produto para possibilitar o rateio de um item </w:t>
      </w:r>
      <w:r w:rsidR="000D0729">
        <w:rPr>
          <w:rStyle w:val="TtulodoLivro"/>
          <w:b w:val="0"/>
          <w:i w:val="0"/>
        </w:rPr>
        <w:t>da nota fiscal de entrada efetuando devolução para mais de uma nota fiscal de faturamento.</w:t>
      </w:r>
    </w:p>
    <w:p w:rsidR="00751733" w:rsidRDefault="00751733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 w:rsidRPr="00751733">
        <w:rPr>
          <w:rStyle w:val="TtulodoLivro"/>
          <w:b w:val="0"/>
          <w:i w:val="0"/>
        </w:rPr>
        <w:t xml:space="preserve">Ao </w:t>
      </w:r>
      <w:r>
        <w:rPr>
          <w:rStyle w:val="TtulodoLivro"/>
          <w:b w:val="0"/>
          <w:i w:val="0"/>
        </w:rPr>
        <w:t>entrar no programa para informar a CFOP do documento e os dados dos itens, o sistema verificará se a referida nota é de devolução (de acordo com a CFOP). Caso a mesma seja de devolução será habilitado um novo botão conforme abaixo:</w:t>
      </w:r>
    </w:p>
    <w:p w:rsidR="00751733" w:rsidRPr="00751733" w:rsidRDefault="00751733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bCs/>
          <w:iCs/>
          <w:noProof/>
          <w:spacing w:val="5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F1E63D" wp14:editId="6D1A9464">
                <wp:simplePos x="0" y="0"/>
                <wp:positionH relativeFrom="column">
                  <wp:posOffset>3933825</wp:posOffset>
                </wp:positionH>
                <wp:positionV relativeFrom="paragraph">
                  <wp:posOffset>3911600</wp:posOffset>
                </wp:positionV>
                <wp:extent cx="9525" cy="863600"/>
                <wp:effectExtent l="76200" t="0" r="66675" b="50800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63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1944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309.75pt;margin-top:308pt;width:.75pt;height:6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" strokecolor="red" strokeweight="1pt">
                <v:stroke endarrow="block" joinstyle="miter"/>
              </v:shape>
            </w:pict>
          </mc:Fallback>
        </mc:AlternateContent>
      </w:r>
      <w:r>
        <w:rPr>
          <w:bCs/>
          <w:iCs/>
          <w:noProof/>
          <w:spacing w:val="5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B9F30" wp14:editId="4BD6CCC7">
                <wp:simplePos x="0" y="0"/>
                <wp:positionH relativeFrom="column">
                  <wp:posOffset>3594100</wp:posOffset>
                </wp:positionH>
                <wp:positionV relativeFrom="paragraph">
                  <wp:posOffset>3705225</wp:posOffset>
                </wp:positionV>
                <wp:extent cx="631825" cy="203200"/>
                <wp:effectExtent l="0" t="0" r="15875" b="254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70C36" id="Retângulo 2" o:spid="_x0000_s1026" style="position:absolute;margin-left:283pt;margin-top:291.75pt;width:49.75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" filled="f" strokecolor="red" strokeweight="1.5pt"/>
            </w:pict>
          </mc:Fallback>
        </mc:AlternateContent>
      </w:r>
      <w:r>
        <w:rPr>
          <w:rStyle w:val="TtulodoLivro"/>
          <w:b w:val="0"/>
          <w:i w:val="0"/>
          <w:noProof/>
          <w:lang w:eastAsia="pt-BR"/>
        </w:rPr>
        <w:drawing>
          <wp:inline distT="0" distB="0" distL="0" distR="0" wp14:anchorId="0A7ACE0E" wp14:editId="243FA7CF">
            <wp:extent cx="5724525" cy="44291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729" w:rsidRPr="00326E42" w:rsidRDefault="00751733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 w:rsidRPr="00751733">
        <w:rPr>
          <w:rStyle w:val="TtulodoLivro"/>
          <w:b w:val="0"/>
          <w:i w:val="0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98CAF5" wp14:editId="51AEDC97">
                <wp:simplePos x="0" y="0"/>
                <wp:positionH relativeFrom="column">
                  <wp:posOffset>3048000</wp:posOffset>
                </wp:positionH>
                <wp:positionV relativeFrom="paragraph">
                  <wp:posOffset>220980</wp:posOffset>
                </wp:positionV>
                <wp:extent cx="1781175" cy="209550"/>
                <wp:effectExtent l="0" t="0" r="28575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1733" w:rsidRPr="00751733" w:rsidRDefault="00751733" w:rsidP="0075173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51733">
                              <w:rPr>
                                <w:sz w:val="18"/>
                                <w:szCs w:val="18"/>
                              </w:rPr>
                              <w:t>Botão de Rateio de Devolução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8CAF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40pt;margin-top:17.4pt;width:140.25pt;height:16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" strokecolor="red">
                <v:textbox>
                  <w:txbxContent>
                    <w:p w:rsidR="00751733" w:rsidRPr="00751733" w:rsidRDefault="00751733" w:rsidP="0075173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51733">
                        <w:rPr>
                          <w:sz w:val="18"/>
                          <w:szCs w:val="18"/>
                        </w:rPr>
                        <w:t>Botão de Rateio de Devolução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06C98" w:rsidRPr="006B759A" w:rsidRDefault="00806C98" w:rsidP="00751733">
      <w:pPr>
        <w:ind w:left="360"/>
        <w:jc w:val="both"/>
        <w:outlineLvl w:val="0"/>
      </w:pPr>
      <w:r>
        <w:rPr>
          <w:sz w:val="24"/>
        </w:rPr>
        <w:br w:type="page"/>
      </w:r>
      <w:r w:rsidR="00751733" w:rsidRPr="006B759A">
        <w:lastRenderedPageBreak/>
        <w:t>Com esta nova funcionalidade, é possível efetuar o rateio do item selecionado, relacionando-o a mais de uma nota fiscal de faturamento para devolução.</w:t>
      </w:r>
    </w:p>
    <w:p w:rsidR="006B759A" w:rsidRDefault="006B759A" w:rsidP="00751733">
      <w:pPr>
        <w:ind w:left="360"/>
        <w:jc w:val="both"/>
        <w:outlineLvl w:val="0"/>
      </w:pPr>
      <w:r w:rsidRPr="006B759A">
        <w:t xml:space="preserve">Ao clicar no botão de </w:t>
      </w:r>
      <w:r w:rsidRPr="006B759A">
        <w:rPr>
          <w:b/>
        </w:rPr>
        <w:t xml:space="preserve">“Rateio Devolução” </w:t>
      </w:r>
      <w:r w:rsidRPr="006B759A">
        <w:t>será aberta a seguinte tela</w:t>
      </w:r>
      <w:r>
        <w:t>:</w:t>
      </w:r>
    </w:p>
    <w:p w:rsidR="006B759A" w:rsidRDefault="006B759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  <w:noProof/>
          <w:lang w:eastAsia="pt-BR"/>
        </w:rPr>
        <w:drawing>
          <wp:inline distT="0" distB="0" distL="0" distR="0">
            <wp:extent cx="5724525" cy="40767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59A" w:rsidRDefault="006B759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Ao selecionar o botão incluir, os campo dos dados da Nota Fiscal de Saída serão habilitados e para o campo de </w:t>
      </w:r>
      <w:proofErr w:type="spellStart"/>
      <w:r>
        <w:rPr>
          <w:rStyle w:val="TtulodoLivro"/>
          <w:b w:val="0"/>
          <w:i w:val="0"/>
        </w:rPr>
        <w:t>Nr</w:t>
      </w:r>
      <w:proofErr w:type="spellEnd"/>
      <w:r>
        <w:rPr>
          <w:rStyle w:val="TtulodoLivro"/>
          <w:b w:val="0"/>
          <w:i w:val="0"/>
        </w:rPr>
        <w:t xml:space="preserve"> Nota Fiscal será disponibilizado um programa de ZOOM (busca) conforme abaixo.</w:t>
      </w:r>
    </w:p>
    <w:p w:rsidR="006B759A" w:rsidRDefault="006B759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  <w:noProof/>
          <w:lang w:eastAsia="pt-BR"/>
        </w:rPr>
        <w:lastRenderedPageBreak/>
        <w:drawing>
          <wp:inline distT="0" distB="0" distL="0" distR="0">
            <wp:extent cx="5724525" cy="453390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59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Neste programa, os campos de Emitente, Estabelecimento e Item já virão preenchidos e fixos, por isso a necessidade de, antes de executar o rateio, definir o </w:t>
      </w:r>
      <w:r w:rsidRPr="00F724BA">
        <w:rPr>
          <w:rStyle w:val="TtulodoLivro"/>
          <w:i w:val="0"/>
        </w:rPr>
        <w:t>Item do EMS</w:t>
      </w:r>
      <w:r>
        <w:rPr>
          <w:rStyle w:val="TtulodoLivro"/>
          <w:b w:val="0"/>
          <w:i w:val="0"/>
        </w:rPr>
        <w:t xml:space="preserve"> no </w:t>
      </w:r>
      <w:proofErr w:type="spellStart"/>
      <w:r>
        <w:rPr>
          <w:rStyle w:val="TtulodoLivro"/>
          <w:b w:val="0"/>
          <w:i w:val="0"/>
        </w:rPr>
        <w:t>browse</w:t>
      </w:r>
      <w:proofErr w:type="spellEnd"/>
      <w:r>
        <w:rPr>
          <w:rStyle w:val="TtulodoLivro"/>
          <w:b w:val="0"/>
          <w:i w:val="0"/>
        </w:rPr>
        <w:t xml:space="preserve"> de itens do documento.</w:t>
      </w:r>
    </w:p>
    <w:p w:rsidR="00F724B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Ao pesquisar, serão demostradas todas as notas de saída com os parâmetros selecionados e que não foram devolvidas. </w:t>
      </w:r>
    </w:p>
    <w:p w:rsidR="00F724B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Ao selecionar uma nota fiscal para a devolução os campos da tela de rateio serão preenchidos:</w:t>
      </w:r>
    </w:p>
    <w:p w:rsidR="00F724B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  <w:noProof/>
          <w:lang w:eastAsia="pt-BR"/>
        </w:rPr>
        <w:lastRenderedPageBreak/>
        <w:drawing>
          <wp:inline distT="0" distB="0" distL="0" distR="0">
            <wp:extent cx="5724525" cy="453390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24B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Neste momento, deve-se definir a quantidade a ser devolvida e clicar no </w:t>
      </w:r>
      <w:proofErr w:type="gramStart"/>
      <w:r>
        <w:rPr>
          <w:rStyle w:val="TtulodoLivro"/>
          <w:b w:val="0"/>
          <w:i w:val="0"/>
        </w:rPr>
        <w:t xml:space="preserve">botão </w:t>
      </w:r>
      <w:r>
        <w:rPr>
          <w:rStyle w:val="TtulodoLivro"/>
          <w:b w:val="0"/>
          <w:i w:val="0"/>
          <w:noProof/>
          <w:lang w:eastAsia="pt-BR"/>
        </w:rPr>
        <w:drawing>
          <wp:inline distT="0" distB="0" distL="0" distR="0">
            <wp:extent cx="274320" cy="36576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tulodoLivro"/>
          <w:b w:val="0"/>
          <w:i w:val="0"/>
        </w:rPr>
        <w:t>.</w:t>
      </w:r>
      <w:proofErr w:type="gramEnd"/>
      <w:r>
        <w:rPr>
          <w:rStyle w:val="TtulodoLivro"/>
          <w:b w:val="0"/>
          <w:i w:val="0"/>
        </w:rPr>
        <w:t xml:space="preserve"> Então será salva a primeira nota para o rateio e assim deve-se prosseguir até serem selecionadas as notas que forem relativas à devolução, sendo que a quantidade sempre será validada, tanto a de entrada quanto a que está sendo devolvida (</w:t>
      </w:r>
      <w:proofErr w:type="spellStart"/>
      <w:r>
        <w:rPr>
          <w:rStyle w:val="TtulodoLivro"/>
          <w:b w:val="0"/>
          <w:i w:val="0"/>
        </w:rPr>
        <w:t>esta</w:t>
      </w:r>
      <w:proofErr w:type="spellEnd"/>
      <w:r>
        <w:rPr>
          <w:rStyle w:val="TtulodoLivro"/>
          <w:b w:val="0"/>
          <w:i w:val="0"/>
        </w:rPr>
        <w:t xml:space="preserve"> contra a nota fiscal de faturamento).</w:t>
      </w:r>
    </w:p>
    <w:p w:rsidR="00F724B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Após finalizar o rateio o sistema irá “refazer” os itens do documento, gerando um item para cada nota fiscal de faturamento devolvida com sua respectiva quantidade e recalculo de valores.</w:t>
      </w:r>
    </w:p>
    <w:p w:rsidR="00F724B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bookmarkStart w:id="0" w:name="_GoBack"/>
      <w:bookmarkEnd w:id="0"/>
    </w:p>
    <w:p w:rsidR="00F724BA" w:rsidRPr="006B759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</w:p>
    <w:sectPr w:rsidR="00F724BA" w:rsidRPr="006B759A" w:rsidSect="00326E4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27D" w:rsidRDefault="001C127D" w:rsidP="00481277">
      <w:pPr>
        <w:spacing w:after="0" w:line="240" w:lineRule="auto"/>
      </w:pPr>
      <w:r>
        <w:separator/>
      </w:r>
    </w:p>
  </w:endnote>
  <w:endnote w:type="continuationSeparator" w:id="0">
    <w:p w:rsidR="001C127D" w:rsidRDefault="001C127D" w:rsidP="00481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7804616"/>
      <w:docPartObj>
        <w:docPartGallery w:val="Page Numbers (Bottom of Page)"/>
        <w:docPartUnique/>
      </w:docPartObj>
    </w:sdtPr>
    <w:sdtEndPr/>
    <w:sdtContent>
      <w:p w:rsidR="001E2003" w:rsidRDefault="001E200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24BA">
          <w:rPr>
            <w:noProof/>
          </w:rPr>
          <w:t>6</w:t>
        </w:r>
        <w:r>
          <w:fldChar w:fldCharType="end"/>
        </w:r>
      </w:p>
    </w:sdtContent>
  </w:sdt>
  <w:p w:rsidR="003708BC" w:rsidRDefault="003708B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27D" w:rsidRDefault="001C127D" w:rsidP="00481277">
      <w:pPr>
        <w:spacing w:after="0" w:line="240" w:lineRule="auto"/>
      </w:pPr>
      <w:r>
        <w:separator/>
      </w:r>
    </w:p>
  </w:footnote>
  <w:footnote w:type="continuationSeparator" w:id="0">
    <w:p w:rsidR="001C127D" w:rsidRDefault="001C127D" w:rsidP="00481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20" w:type="dxa"/>
      <w:tblInd w:w="12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698"/>
      <w:gridCol w:w="2511"/>
      <w:gridCol w:w="21"/>
      <w:gridCol w:w="2490"/>
    </w:tblGrid>
    <w:tr w:rsidR="00481277" w:rsidRPr="00CC38F9" w:rsidTr="0056509C">
      <w:trPr>
        <w:trHeight w:hRule="exact" w:val="1044"/>
      </w:trPr>
      <w:tc>
        <w:tcPr>
          <w:tcW w:w="46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E46C9" w:rsidRPr="002E46C9" w:rsidRDefault="00481277" w:rsidP="0056509C">
          <w:pPr>
            <w:rPr>
              <w:rFonts w:ascii="Century Gothic" w:hAnsi="Century Gothic" w:cs="Arial"/>
              <w:b/>
              <w:sz w:val="28"/>
            </w:rPr>
          </w:pPr>
          <w:r>
            <w:rPr>
              <w:rFonts w:ascii="Century Gothic" w:hAnsi="Century Gothic" w:cs="Arial"/>
              <w:b/>
              <w:sz w:val="28"/>
            </w:rPr>
            <w:t xml:space="preserve">Atualização de Produto </w:t>
          </w:r>
          <w:r w:rsidR="002E46C9">
            <w:rPr>
              <w:rFonts w:ascii="Century Gothic" w:hAnsi="Century Gothic" w:cs="Arial"/>
              <w:b/>
              <w:sz w:val="28"/>
            </w:rPr>
            <w:t>– V00</w:t>
          </w:r>
          <w:r w:rsidR="0056509C">
            <w:rPr>
              <w:rFonts w:ascii="Century Gothic" w:hAnsi="Century Gothic" w:cs="Arial"/>
              <w:b/>
              <w:sz w:val="28"/>
            </w:rPr>
            <w:t>4</w:t>
          </w:r>
        </w:p>
      </w:tc>
      <w:tc>
        <w:tcPr>
          <w:tcW w:w="2532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481277" w:rsidRDefault="00481277" w:rsidP="00481277">
          <w:pPr>
            <w:jc w:val="center"/>
            <w:rPr>
              <w:rFonts w:ascii="Century Gothic" w:hAnsi="Century Gothic" w:cs="Arial"/>
              <w:b/>
              <w:color w:val="000000"/>
              <w:sz w:val="18"/>
            </w:rPr>
          </w:pPr>
        </w:p>
        <w:p w:rsidR="00481277" w:rsidRPr="00CC38F9" w:rsidRDefault="00481277" w:rsidP="00481277">
          <w:pPr>
            <w:jc w:val="center"/>
            <w:rPr>
              <w:rFonts w:ascii="Century Gothic" w:hAnsi="Century Gothic" w:cs="Arial"/>
              <w:b/>
              <w:color w:val="000000"/>
              <w:sz w:val="18"/>
            </w:rPr>
          </w:pPr>
        </w:p>
      </w:tc>
      <w:tc>
        <w:tcPr>
          <w:tcW w:w="2490" w:type="dxa"/>
          <w:tcBorders>
            <w:left w:val="nil"/>
          </w:tcBorders>
        </w:tcPr>
        <w:p w:rsidR="00481277" w:rsidRPr="00CC38F9" w:rsidRDefault="00481277" w:rsidP="00481277">
          <w:pPr>
            <w:rPr>
              <w:rFonts w:ascii="Century Gothic" w:hAnsi="Century Gothic" w:cs="Arial"/>
              <w:b/>
              <w:color w:val="000000"/>
              <w:sz w:val="18"/>
            </w:rPr>
          </w:pPr>
          <w:r>
            <w:rPr>
              <w:rFonts w:ascii="Century Gothic" w:hAnsi="Century Gothic" w:cs="Arial"/>
              <w:noProof/>
              <w:lang w:eastAsia="pt-BR"/>
            </w:rPr>
            <w:drawing>
              <wp:inline distT="0" distB="0" distL="0" distR="0" wp14:anchorId="5E5846AA" wp14:editId="7B9BD287">
                <wp:extent cx="1325245" cy="636270"/>
                <wp:effectExtent l="19050" t="0" r="8255" b="0"/>
                <wp:docPr id="3" name="Imagem 3" descr="logo_d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dt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245" cy="636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6509C" w:rsidRPr="00B34727" w:rsidTr="0056509C">
      <w:trPr>
        <w:trHeight w:val="280"/>
      </w:trPr>
      <w:tc>
        <w:tcPr>
          <w:tcW w:w="46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56509C" w:rsidRPr="000822A4" w:rsidRDefault="0056509C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0822A4">
            <w:rPr>
              <w:rFonts w:ascii="Century Gothic" w:hAnsi="Century Gothic"/>
              <w:b/>
              <w:color w:val="000000"/>
              <w:sz w:val="16"/>
              <w:szCs w:val="16"/>
            </w:rPr>
            <w:t xml:space="preserve">Cliente: </w:t>
          </w:r>
        </w:p>
      </w:tc>
      <w:tc>
        <w:tcPr>
          <w:tcW w:w="251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56509C" w:rsidRPr="000822A4" w:rsidRDefault="0056509C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0822A4">
            <w:rPr>
              <w:rFonts w:ascii="Century Gothic" w:hAnsi="Century Gothic"/>
              <w:b/>
              <w:color w:val="000000"/>
              <w:sz w:val="16"/>
              <w:szCs w:val="16"/>
            </w:rPr>
            <w:t xml:space="preserve">Projetos: </w:t>
          </w:r>
          <w:r>
            <w:rPr>
              <w:rFonts w:ascii="Century Gothic" w:hAnsi="Century Gothic"/>
              <w:b/>
              <w:color w:val="3366FF"/>
              <w:sz w:val="16"/>
              <w:szCs w:val="16"/>
            </w:rPr>
            <w:t>XML LOADER</w:t>
          </w:r>
        </w:p>
      </w:tc>
      <w:tc>
        <w:tcPr>
          <w:tcW w:w="2511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56509C" w:rsidRPr="000822A4" w:rsidRDefault="0056509C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56509C">
            <w:rPr>
              <w:rFonts w:ascii="Century Gothic" w:hAnsi="Century Gothic"/>
              <w:b/>
              <w:color w:val="000000"/>
              <w:sz w:val="16"/>
              <w:szCs w:val="16"/>
            </w:rPr>
            <w:t>Data</w:t>
          </w:r>
          <w:r>
            <w:rPr>
              <w:rFonts w:ascii="Century Gothic" w:hAnsi="Century Gothic"/>
              <w:b/>
              <w:color w:val="000000"/>
              <w:sz w:val="16"/>
              <w:szCs w:val="16"/>
            </w:rPr>
            <w:t>: 06/02/2014</w:t>
          </w:r>
        </w:p>
      </w:tc>
    </w:tr>
  </w:tbl>
  <w:p w:rsidR="00481277" w:rsidRDefault="00481277">
    <w:pPr>
      <w:pStyle w:val="Cabealho"/>
    </w:pPr>
  </w:p>
  <w:p w:rsidR="00481277" w:rsidRDefault="0048127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E1AB7"/>
    <w:multiLevelType w:val="hybridMultilevel"/>
    <w:tmpl w:val="2AB4A40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E81130"/>
    <w:multiLevelType w:val="hybridMultilevel"/>
    <w:tmpl w:val="2DAA24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BF0D3C"/>
    <w:multiLevelType w:val="hybridMultilevel"/>
    <w:tmpl w:val="BC9C42D8"/>
    <w:lvl w:ilvl="0" w:tplc="34A03980">
      <w:start w:val="1"/>
      <w:numFmt w:val="decimal"/>
      <w:pStyle w:val="Remissivo4"/>
      <w:lvlText w:val="%1."/>
      <w:lvlJc w:val="left"/>
      <w:pPr>
        <w:ind w:left="1380" w:hanging="360"/>
      </w:pPr>
    </w:lvl>
    <w:lvl w:ilvl="1" w:tplc="04160019" w:tentative="1">
      <w:start w:val="1"/>
      <w:numFmt w:val="lowerLetter"/>
      <w:lvlText w:val="%2."/>
      <w:lvlJc w:val="left"/>
      <w:pPr>
        <w:ind w:left="2100" w:hanging="360"/>
      </w:pPr>
    </w:lvl>
    <w:lvl w:ilvl="2" w:tplc="0416001B" w:tentative="1">
      <w:start w:val="1"/>
      <w:numFmt w:val="lowerRoman"/>
      <w:lvlText w:val="%3."/>
      <w:lvlJc w:val="right"/>
      <w:pPr>
        <w:ind w:left="2820" w:hanging="180"/>
      </w:pPr>
    </w:lvl>
    <w:lvl w:ilvl="3" w:tplc="0416000F" w:tentative="1">
      <w:start w:val="1"/>
      <w:numFmt w:val="decimal"/>
      <w:lvlText w:val="%4."/>
      <w:lvlJc w:val="left"/>
      <w:pPr>
        <w:ind w:left="3540" w:hanging="360"/>
      </w:pPr>
    </w:lvl>
    <w:lvl w:ilvl="4" w:tplc="04160019" w:tentative="1">
      <w:start w:val="1"/>
      <w:numFmt w:val="lowerLetter"/>
      <w:lvlText w:val="%5."/>
      <w:lvlJc w:val="left"/>
      <w:pPr>
        <w:ind w:left="4260" w:hanging="360"/>
      </w:pPr>
    </w:lvl>
    <w:lvl w:ilvl="5" w:tplc="0416001B" w:tentative="1">
      <w:start w:val="1"/>
      <w:numFmt w:val="lowerRoman"/>
      <w:lvlText w:val="%6."/>
      <w:lvlJc w:val="right"/>
      <w:pPr>
        <w:ind w:left="4980" w:hanging="180"/>
      </w:pPr>
    </w:lvl>
    <w:lvl w:ilvl="6" w:tplc="0416000F" w:tentative="1">
      <w:start w:val="1"/>
      <w:numFmt w:val="decimal"/>
      <w:lvlText w:val="%7."/>
      <w:lvlJc w:val="left"/>
      <w:pPr>
        <w:ind w:left="5700" w:hanging="360"/>
      </w:pPr>
    </w:lvl>
    <w:lvl w:ilvl="7" w:tplc="04160019" w:tentative="1">
      <w:start w:val="1"/>
      <w:numFmt w:val="lowerLetter"/>
      <w:lvlText w:val="%8."/>
      <w:lvlJc w:val="left"/>
      <w:pPr>
        <w:ind w:left="6420" w:hanging="360"/>
      </w:pPr>
    </w:lvl>
    <w:lvl w:ilvl="8" w:tplc="0416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">
    <w:nsid w:val="2BFF1EB4"/>
    <w:multiLevelType w:val="hybridMultilevel"/>
    <w:tmpl w:val="2DAA24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F22E11"/>
    <w:multiLevelType w:val="hybridMultilevel"/>
    <w:tmpl w:val="0C9873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277"/>
    <w:rsid w:val="00003BCF"/>
    <w:rsid w:val="00003CC7"/>
    <w:rsid w:val="0000454C"/>
    <w:rsid w:val="00074F42"/>
    <w:rsid w:val="000D0729"/>
    <w:rsid w:val="001C127D"/>
    <w:rsid w:val="001D1B42"/>
    <w:rsid w:val="001E2003"/>
    <w:rsid w:val="00244958"/>
    <w:rsid w:val="002E2469"/>
    <w:rsid w:val="002E46C9"/>
    <w:rsid w:val="00326E42"/>
    <w:rsid w:val="003708BC"/>
    <w:rsid w:val="00481277"/>
    <w:rsid w:val="00485F50"/>
    <w:rsid w:val="00523DB8"/>
    <w:rsid w:val="0056509C"/>
    <w:rsid w:val="006B759A"/>
    <w:rsid w:val="00751733"/>
    <w:rsid w:val="00806C98"/>
    <w:rsid w:val="00990586"/>
    <w:rsid w:val="00991302"/>
    <w:rsid w:val="00BA1741"/>
    <w:rsid w:val="00CC76DF"/>
    <w:rsid w:val="00DF7DCE"/>
    <w:rsid w:val="00E06E2F"/>
    <w:rsid w:val="00F22189"/>
    <w:rsid w:val="00F724BA"/>
    <w:rsid w:val="00FF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881264C-530D-4C18-8270-6CAA8927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21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81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1277"/>
  </w:style>
  <w:style w:type="paragraph" w:styleId="Rodap">
    <w:name w:val="footer"/>
    <w:basedOn w:val="Normal"/>
    <w:link w:val="RodapChar"/>
    <w:uiPriority w:val="99"/>
    <w:unhideWhenUsed/>
    <w:rsid w:val="00481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1277"/>
  </w:style>
  <w:style w:type="paragraph" w:styleId="PargrafodaLista">
    <w:name w:val="List Paragraph"/>
    <w:basedOn w:val="Normal"/>
    <w:uiPriority w:val="34"/>
    <w:qFormat/>
    <w:rsid w:val="00FF094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221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F22189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22189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22189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F22189"/>
    <w:pPr>
      <w:spacing w:after="100"/>
      <w:ind w:left="440"/>
    </w:pPr>
    <w:rPr>
      <w:rFonts w:eastAsiaTheme="minorEastAsia" w:cs="Times New Roman"/>
      <w:lang w:eastAsia="pt-BR"/>
    </w:rPr>
  </w:style>
  <w:style w:type="character" w:styleId="TtulodoLivro">
    <w:name w:val="Book Title"/>
    <w:basedOn w:val="Fontepargpadro"/>
    <w:uiPriority w:val="33"/>
    <w:qFormat/>
    <w:rsid w:val="00F22189"/>
    <w:rPr>
      <w:b/>
      <w:bCs/>
      <w:i/>
      <w:iCs/>
      <w:spacing w:val="5"/>
    </w:rPr>
  </w:style>
  <w:style w:type="paragraph" w:styleId="Remissivo1">
    <w:name w:val="index 1"/>
    <w:basedOn w:val="Normal"/>
    <w:next w:val="Normal"/>
    <w:autoRedefine/>
    <w:uiPriority w:val="99"/>
    <w:unhideWhenUsed/>
    <w:rsid w:val="00990586"/>
    <w:pPr>
      <w:tabs>
        <w:tab w:val="right" w:leader="dot" w:pos="9016"/>
      </w:tabs>
      <w:spacing w:after="0"/>
      <w:ind w:left="220" w:hanging="220"/>
    </w:pPr>
    <w:rPr>
      <w:b/>
      <w:i/>
      <w:noProof/>
      <w:sz w:val="28"/>
      <w:szCs w:val="20"/>
    </w:rPr>
  </w:style>
  <w:style w:type="paragraph" w:styleId="Remissivo2">
    <w:name w:val="index 2"/>
    <w:basedOn w:val="Normal"/>
    <w:next w:val="Normal"/>
    <w:autoRedefine/>
    <w:uiPriority w:val="99"/>
    <w:unhideWhenUsed/>
    <w:rsid w:val="00806C98"/>
    <w:pPr>
      <w:spacing w:after="0"/>
      <w:ind w:left="440" w:hanging="220"/>
    </w:pPr>
    <w:rPr>
      <w:sz w:val="20"/>
      <w:szCs w:val="20"/>
    </w:rPr>
  </w:style>
  <w:style w:type="paragraph" w:styleId="Remissivo3">
    <w:name w:val="index 3"/>
    <w:basedOn w:val="Normal"/>
    <w:next w:val="Normal"/>
    <w:autoRedefine/>
    <w:uiPriority w:val="99"/>
    <w:unhideWhenUsed/>
    <w:rsid w:val="00806C98"/>
    <w:pPr>
      <w:spacing w:after="0"/>
      <w:ind w:left="660" w:hanging="220"/>
    </w:pPr>
    <w:rPr>
      <w:sz w:val="20"/>
      <w:szCs w:val="20"/>
    </w:rPr>
  </w:style>
  <w:style w:type="paragraph" w:styleId="Remissivo4">
    <w:name w:val="index 4"/>
    <w:basedOn w:val="Normal"/>
    <w:next w:val="Normal"/>
    <w:link w:val="Remissivo4Char"/>
    <w:autoRedefine/>
    <w:uiPriority w:val="99"/>
    <w:unhideWhenUsed/>
    <w:qFormat/>
    <w:rsid w:val="00806C98"/>
    <w:pPr>
      <w:numPr>
        <w:numId w:val="5"/>
      </w:numPr>
      <w:spacing w:after="0"/>
    </w:pPr>
    <w:rPr>
      <w:b/>
      <w:i/>
      <w:sz w:val="28"/>
      <w:szCs w:val="20"/>
    </w:rPr>
  </w:style>
  <w:style w:type="paragraph" w:styleId="Remissivo5">
    <w:name w:val="index 5"/>
    <w:basedOn w:val="Normal"/>
    <w:next w:val="Normal"/>
    <w:autoRedefine/>
    <w:uiPriority w:val="99"/>
    <w:unhideWhenUsed/>
    <w:rsid w:val="00806C98"/>
    <w:pPr>
      <w:spacing w:after="0"/>
      <w:ind w:left="1100" w:hanging="220"/>
    </w:pPr>
    <w:rPr>
      <w:sz w:val="20"/>
      <w:szCs w:val="20"/>
    </w:rPr>
  </w:style>
  <w:style w:type="paragraph" w:styleId="Remissivo6">
    <w:name w:val="index 6"/>
    <w:basedOn w:val="Normal"/>
    <w:next w:val="Normal"/>
    <w:autoRedefine/>
    <w:uiPriority w:val="99"/>
    <w:unhideWhenUsed/>
    <w:rsid w:val="00806C98"/>
    <w:pPr>
      <w:spacing w:after="0"/>
      <w:ind w:left="1320" w:hanging="220"/>
    </w:pPr>
    <w:rPr>
      <w:sz w:val="20"/>
      <w:szCs w:val="20"/>
    </w:rPr>
  </w:style>
  <w:style w:type="paragraph" w:styleId="Remissivo7">
    <w:name w:val="index 7"/>
    <w:basedOn w:val="Normal"/>
    <w:next w:val="Normal"/>
    <w:autoRedefine/>
    <w:uiPriority w:val="99"/>
    <w:unhideWhenUsed/>
    <w:rsid w:val="00806C98"/>
    <w:pPr>
      <w:spacing w:after="0"/>
      <w:ind w:left="1540" w:hanging="220"/>
    </w:pPr>
    <w:rPr>
      <w:sz w:val="20"/>
      <w:szCs w:val="20"/>
    </w:rPr>
  </w:style>
  <w:style w:type="paragraph" w:styleId="Remissivo8">
    <w:name w:val="index 8"/>
    <w:basedOn w:val="Normal"/>
    <w:next w:val="Normal"/>
    <w:autoRedefine/>
    <w:uiPriority w:val="99"/>
    <w:unhideWhenUsed/>
    <w:rsid w:val="00806C98"/>
    <w:pPr>
      <w:spacing w:after="0"/>
      <w:ind w:left="1760" w:hanging="220"/>
    </w:pPr>
    <w:rPr>
      <w:sz w:val="20"/>
      <w:szCs w:val="20"/>
    </w:rPr>
  </w:style>
  <w:style w:type="paragraph" w:styleId="Remissivo9">
    <w:name w:val="index 9"/>
    <w:basedOn w:val="Normal"/>
    <w:next w:val="Normal"/>
    <w:autoRedefine/>
    <w:uiPriority w:val="99"/>
    <w:unhideWhenUsed/>
    <w:rsid w:val="00806C98"/>
    <w:pPr>
      <w:spacing w:after="0"/>
      <w:ind w:left="1980" w:hanging="220"/>
    </w:pPr>
    <w:rPr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/>
    <w:rsid w:val="00806C98"/>
    <w:pPr>
      <w:spacing w:before="120" w:after="120"/>
    </w:pPr>
    <w:rPr>
      <w:b/>
      <w:bCs/>
      <w:i/>
      <w:iCs/>
      <w:sz w:val="20"/>
      <w:szCs w:val="20"/>
    </w:rPr>
  </w:style>
  <w:style w:type="character" w:customStyle="1" w:styleId="Remissivo4Char">
    <w:name w:val="Remissivo 4 Char"/>
    <w:basedOn w:val="Fontepargpadro"/>
    <w:link w:val="Remissivo4"/>
    <w:uiPriority w:val="99"/>
    <w:rsid w:val="00806C98"/>
    <w:rPr>
      <w:b/>
      <w:i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D13C9-5D52-4258-9155-2F22D64C9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340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4</cp:revision>
  <dcterms:created xsi:type="dcterms:W3CDTF">2014-02-06T11:20:00Z</dcterms:created>
  <dcterms:modified xsi:type="dcterms:W3CDTF">2014-02-07T12:36:00Z</dcterms:modified>
</cp:coreProperties>
</file>