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BA1741" w:rsidRDefault="00481277" w:rsidP="00481277">
      <w:pPr>
        <w:jc w:val="center"/>
        <w:rPr>
          <w:b/>
          <w:sz w:val="24"/>
          <w:u w:val="single"/>
        </w:rPr>
      </w:pPr>
      <w:r>
        <w:rPr>
          <w:b/>
          <w:sz w:val="40"/>
          <w:u w:val="single"/>
        </w:rPr>
        <w:t>ATUALIZAÇÃO XML LOADER</w:t>
      </w: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right"/>
        <w:rPr>
          <w:sz w:val="24"/>
        </w:rPr>
      </w:pPr>
      <w:r>
        <w:rPr>
          <w:sz w:val="24"/>
        </w:rPr>
        <w:t>DTS Consultoria</w:t>
      </w:r>
    </w:p>
    <w:p w:rsidR="00481277" w:rsidRDefault="00714343" w:rsidP="00481277">
      <w:pPr>
        <w:jc w:val="right"/>
        <w:rPr>
          <w:sz w:val="24"/>
        </w:rPr>
      </w:pPr>
      <w:r>
        <w:rPr>
          <w:sz w:val="24"/>
        </w:rPr>
        <w:t>1</w:t>
      </w:r>
      <w:r w:rsidR="00F22189">
        <w:rPr>
          <w:sz w:val="24"/>
        </w:rPr>
        <w:t>8</w:t>
      </w:r>
      <w:r w:rsidR="00481277">
        <w:rPr>
          <w:sz w:val="24"/>
        </w:rPr>
        <w:t>/0</w:t>
      </w:r>
      <w:r>
        <w:rPr>
          <w:sz w:val="24"/>
        </w:rPr>
        <w:t>2</w:t>
      </w:r>
      <w:r w:rsidR="00481277">
        <w:rPr>
          <w:sz w:val="24"/>
        </w:rPr>
        <w:t>/</w:t>
      </w:r>
      <w:r>
        <w:rPr>
          <w:sz w:val="24"/>
        </w:rPr>
        <w:t>2014</w:t>
      </w:r>
    </w:p>
    <w:p w:rsidR="00F22189" w:rsidRPr="00F22189" w:rsidRDefault="00481277" w:rsidP="00F22189">
      <w:pPr>
        <w:pStyle w:val="PargrafodaLista"/>
        <w:numPr>
          <w:ilvl w:val="0"/>
          <w:numId w:val="3"/>
        </w:numPr>
        <w:rPr>
          <w:b/>
          <w:bCs/>
          <w:i/>
          <w:iCs/>
          <w:spacing w:val="5"/>
        </w:rPr>
      </w:pPr>
      <w:r w:rsidRPr="00F22189">
        <w:rPr>
          <w:sz w:val="24"/>
        </w:rPr>
        <w:br w:type="page"/>
      </w:r>
    </w:p>
    <w:p w:rsidR="00F22189" w:rsidRPr="00F22189" w:rsidRDefault="00F22189" w:rsidP="00F22189"/>
    <w:p w:rsidR="00990586" w:rsidRDefault="00990586" w:rsidP="00806C98">
      <w:pPr>
        <w:jc w:val="both"/>
        <w:rPr>
          <w:noProof/>
        </w:rPr>
        <w:sectPr w:rsidR="00990586" w:rsidSect="00990586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"1046" </w:instrText>
      </w:r>
      <w:r>
        <w:fldChar w:fldCharType="separate"/>
      </w:r>
    </w:p>
    <w:p w:rsidR="00990586" w:rsidRPr="00990586" w:rsidRDefault="00942D2F" w:rsidP="00990586">
      <w:pPr>
        <w:pStyle w:val="Remissivo1"/>
      </w:pPr>
      <w:r w:rsidRPr="00942D2F">
        <w:rPr>
          <w:rStyle w:val="TtulodoLivro"/>
          <w:b/>
          <w:i/>
          <w:szCs w:val="28"/>
        </w:rPr>
        <w:lastRenderedPageBreak/>
        <w:t>Recebimento – Item controlado por Referência</w:t>
      </w:r>
      <w:r w:rsidR="00990586" w:rsidRPr="00990586">
        <w:tab/>
        <w:t>3</w:t>
      </w:r>
    </w:p>
    <w:p w:rsidR="00990586" w:rsidRDefault="00990586" w:rsidP="00942D2F">
      <w:pPr>
        <w:pStyle w:val="Remissivo1"/>
        <w:sectPr w:rsidR="00990586" w:rsidSect="00990586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990586">
        <w:t>Atualização de Dicionário de Dado</w:t>
      </w:r>
      <w:r w:rsidR="007C1626">
        <w:t>s</w:t>
      </w:r>
      <w:bookmarkStart w:id="0" w:name="_GoBack"/>
      <w:bookmarkEnd w:id="0"/>
      <w:r w:rsidRPr="00990586">
        <w:tab/>
        <w:t>4</w:t>
      </w:r>
    </w:p>
    <w:p w:rsidR="00F22189" w:rsidRDefault="00990586" w:rsidP="00806C98">
      <w:pPr>
        <w:jc w:val="both"/>
      </w:pPr>
      <w:r>
        <w:lastRenderedPageBreak/>
        <w:fldChar w:fldCharType="end"/>
      </w:r>
    </w:p>
    <w:p w:rsidR="00806C98" w:rsidRDefault="00806C98" w:rsidP="00806C98">
      <w:pPr>
        <w:jc w:val="both"/>
      </w:pPr>
    </w:p>
    <w:p w:rsidR="00806C98" w:rsidRPr="00806C98" w:rsidRDefault="00806C98" w:rsidP="00806C98">
      <w:pPr>
        <w:jc w:val="right"/>
        <w:rPr>
          <w:b/>
          <w:i/>
          <w:color w:val="00B0F0"/>
        </w:rPr>
      </w:pPr>
      <w:r w:rsidRPr="00806C98">
        <w:rPr>
          <w:b/>
          <w:i/>
          <w:color w:val="0070C0"/>
        </w:rPr>
        <w:t>Este pacote contém atualização de Dicionário de Dados</w:t>
      </w:r>
    </w:p>
    <w:p w:rsidR="00F22189" w:rsidRDefault="00F22189">
      <w:r>
        <w:br w:type="page"/>
      </w:r>
    </w:p>
    <w:p w:rsidR="00F22189" w:rsidRPr="00F22189" w:rsidRDefault="00F22189" w:rsidP="00F22189"/>
    <w:p w:rsidR="00481277" w:rsidRPr="002E2469" w:rsidRDefault="00F22189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 w:rsidRPr="002E2469">
        <w:rPr>
          <w:rStyle w:val="TtulodoLivro"/>
          <w:sz w:val="24"/>
          <w:szCs w:val="24"/>
        </w:rPr>
        <w:t xml:space="preserve">Recebimento </w:t>
      </w:r>
      <w:r w:rsidR="00942D2F">
        <w:rPr>
          <w:rStyle w:val="TtulodoLivro"/>
          <w:sz w:val="24"/>
          <w:szCs w:val="24"/>
        </w:rPr>
        <w:t>– Item controlado por Referência</w:t>
      </w:r>
    </w:p>
    <w:p w:rsidR="00F22189" w:rsidRPr="002E2469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Causa:</w:t>
      </w:r>
      <w:r>
        <w:rPr>
          <w:rStyle w:val="TtulodoLivro"/>
          <w:b w:val="0"/>
          <w:i w:val="0"/>
        </w:rPr>
        <w:t xml:space="preserve"> Não há campo disponível para informar os dados de referência para item com este tipo de controle.</w:t>
      </w:r>
      <w:r w:rsidR="00F22189" w:rsidRPr="002E2469">
        <w:rPr>
          <w:rStyle w:val="TtulodoLivro"/>
          <w:b w:val="0"/>
          <w:i w:val="0"/>
        </w:rPr>
        <w:t xml:space="preserve"> </w:t>
      </w:r>
    </w:p>
    <w:p w:rsidR="00F22189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Implementação:</w:t>
      </w:r>
      <w:r>
        <w:rPr>
          <w:rStyle w:val="TtulodoLivro"/>
          <w:b w:val="0"/>
          <w:i w:val="0"/>
        </w:rPr>
        <w:t xml:space="preserve"> Foram criados campos e funcionalidades para atender </w:t>
      </w:r>
      <w:proofErr w:type="spellStart"/>
      <w:r>
        <w:rPr>
          <w:rStyle w:val="TtulodoLivro"/>
          <w:b w:val="0"/>
          <w:i w:val="0"/>
        </w:rPr>
        <w:t>a</w:t>
      </w:r>
      <w:proofErr w:type="spellEnd"/>
      <w:r>
        <w:rPr>
          <w:rStyle w:val="TtulodoLivro"/>
          <w:b w:val="0"/>
          <w:i w:val="0"/>
        </w:rPr>
        <w:t xml:space="preserve"> necessidade solicitada.</w:t>
      </w:r>
    </w:p>
    <w:p w:rsidR="00942D2F" w:rsidRPr="002E2469" w:rsidRDefault="007C1626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Na tela de detalhe do item, foi disponibilizado o campo de Referência que será de preenchimento obrigatório quando o tipo de controle for por “Referência”.</w:t>
      </w:r>
      <w:r w:rsidRPr="007C1626">
        <w:rPr>
          <w:noProof/>
          <w:lang w:eastAsia="pt-BR"/>
        </w:rPr>
        <w:t xml:space="preserve"> </w:t>
      </w:r>
    </w:p>
    <w:p w:rsidR="00F22189" w:rsidRDefault="007C1626" w:rsidP="00F22189">
      <w:pPr>
        <w:ind w:left="360"/>
        <w:jc w:val="both"/>
        <w:rPr>
          <w:sz w:val="24"/>
        </w:rPr>
      </w:pPr>
      <w:r>
        <w:rPr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3561715</wp:posOffset>
                </wp:positionV>
                <wp:extent cx="638175" cy="21907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190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BDA13" id="Retângulo 10" o:spid="_x0000_s1026" style="position:absolute;margin-left:83.25pt;margin-top:280.45pt;width:50.2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" filled="f" strokecolor="red" strokeweight="2pt"/>
            </w:pict>
          </mc:Fallback>
        </mc:AlternateContent>
      </w:r>
      <w:r>
        <w:rPr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4791075</wp:posOffset>
                </wp:positionH>
                <wp:positionV relativeFrom="paragraph">
                  <wp:posOffset>1304290</wp:posOffset>
                </wp:positionV>
                <wp:extent cx="466725" cy="219075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1907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3D280" id="Retângulo 9" o:spid="_x0000_s1026" style="position:absolute;margin-left:377.25pt;margin-top:102.7pt;width:36.75pt;height:17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" filled="f" strokecolor="red" strokeweight="2pt"/>
            </w:pict>
          </mc:Fallback>
        </mc:AlternateContent>
      </w:r>
      <w:r>
        <w:rPr>
          <w:noProof/>
          <w:sz w:val="24"/>
          <w:lang w:eastAsia="pt-BR"/>
        </w:rPr>
        <w:drawing>
          <wp:inline distT="0" distB="0" distL="0" distR="0">
            <wp:extent cx="5760720" cy="429768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189" w:rsidRDefault="007C1626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Quando habilitado, ao clicar duas vezes no campo, será executado o programa de Busca de Referências, conforme produto padrão</w:t>
      </w:r>
      <w:r w:rsidR="00F22189" w:rsidRPr="002E2469">
        <w:rPr>
          <w:rStyle w:val="TtulodoLivro"/>
          <w:b w:val="0"/>
          <w:i w:val="0"/>
        </w:rPr>
        <w:t>.</w:t>
      </w:r>
    </w:p>
    <w:p w:rsidR="007C1626" w:rsidRPr="002E2469" w:rsidRDefault="007C1626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Foi disponibilizado também um botão de Rateio de Referência, onde é possível efetuar o rateio de um item do XML em mais de uma referência (quando for o caso).</w:t>
      </w:r>
    </w:p>
    <w:p w:rsidR="00806C98" w:rsidRDefault="00806C98">
      <w:pPr>
        <w:rPr>
          <w:sz w:val="24"/>
        </w:rPr>
      </w:pPr>
      <w:r>
        <w:rPr>
          <w:sz w:val="24"/>
        </w:rPr>
        <w:br w:type="page"/>
      </w:r>
    </w:p>
    <w:p w:rsidR="00806C98" w:rsidRPr="002E2469" w:rsidRDefault="00806C98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 w:rsidRPr="002E2469">
        <w:rPr>
          <w:rStyle w:val="TtulodoLivro"/>
          <w:sz w:val="24"/>
          <w:szCs w:val="24"/>
        </w:rPr>
        <w:lastRenderedPageBreak/>
        <w:t>Atualização de Dicionário de Dados</w:t>
      </w:r>
      <w:r w:rsidRPr="002E2469">
        <w:rPr>
          <w:rStyle w:val="TtulodoLivro"/>
          <w:sz w:val="24"/>
          <w:szCs w:val="24"/>
        </w:rPr>
        <w:fldChar w:fldCharType="begin"/>
      </w:r>
      <w:r w:rsidRPr="002E2469">
        <w:rPr>
          <w:sz w:val="24"/>
          <w:szCs w:val="24"/>
        </w:rPr>
        <w:instrText xml:space="preserve"> XE "</w:instrText>
      </w:r>
      <w:r w:rsidRPr="002E2469">
        <w:rPr>
          <w:rStyle w:val="TtulodoLivro"/>
          <w:sz w:val="24"/>
          <w:szCs w:val="24"/>
        </w:rPr>
        <w:instrText>Atualização de Dicionário de Dado</w:instrText>
      </w:r>
      <w:r w:rsidRPr="002E2469">
        <w:rPr>
          <w:sz w:val="24"/>
          <w:szCs w:val="24"/>
        </w:rPr>
        <w:instrText xml:space="preserve">" </w:instrText>
      </w:r>
      <w:r w:rsidRPr="002E2469">
        <w:rPr>
          <w:rStyle w:val="TtulodoLivro"/>
          <w:sz w:val="24"/>
          <w:szCs w:val="24"/>
        </w:rPr>
        <w:fldChar w:fldCharType="end"/>
      </w:r>
    </w:p>
    <w:p w:rsidR="00806C98" w:rsidRDefault="00806C98" w:rsidP="00806C98">
      <w:pPr>
        <w:ind w:left="360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Para atualização de dicionário de dados, deve-se selecionar o banco de dados XML </w:t>
      </w:r>
      <w:proofErr w:type="spellStart"/>
      <w:r>
        <w:rPr>
          <w:rStyle w:val="TtulodoLivro"/>
          <w:b w:val="0"/>
          <w:i w:val="0"/>
        </w:rPr>
        <w:t>Loader</w:t>
      </w:r>
      <w:proofErr w:type="spellEnd"/>
      <w:r>
        <w:rPr>
          <w:rStyle w:val="TtulodoLivro"/>
          <w:b w:val="0"/>
          <w:i w:val="0"/>
        </w:rPr>
        <w:t xml:space="preserve"> e então aplicar a DF disponível no diretório </w:t>
      </w:r>
      <w:proofErr w:type="spellStart"/>
      <w:r>
        <w:rPr>
          <w:rStyle w:val="TtulodoLivro"/>
          <w:b w:val="0"/>
          <w:i w:val="0"/>
        </w:rPr>
        <w:t>data_dic</w:t>
      </w:r>
      <w:proofErr w:type="spellEnd"/>
      <w:r>
        <w:rPr>
          <w:rStyle w:val="TtulodoLivro"/>
          <w:b w:val="0"/>
          <w:i w:val="0"/>
        </w:rPr>
        <w:t>.</w:t>
      </w:r>
    </w:p>
    <w:p w:rsidR="007C1626" w:rsidRPr="00806C98" w:rsidRDefault="007C1626" w:rsidP="00806C98">
      <w:pPr>
        <w:ind w:left="360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Foi disponibilizado também no diretório UNIVDATA programa para atualização de MENU.</w:t>
      </w:r>
    </w:p>
    <w:sectPr w:rsidR="007C1626" w:rsidRPr="00806C98" w:rsidSect="0099058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E65" w:rsidRDefault="00B92E65" w:rsidP="00481277">
      <w:pPr>
        <w:spacing w:after="0" w:line="240" w:lineRule="auto"/>
      </w:pPr>
      <w:r>
        <w:separator/>
      </w:r>
    </w:p>
  </w:endnote>
  <w:endnote w:type="continuationSeparator" w:id="0">
    <w:p w:rsidR="00B92E65" w:rsidRDefault="00B92E65" w:rsidP="0048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804616"/>
      <w:docPartObj>
        <w:docPartGallery w:val="Page Numbers (Bottom of Page)"/>
        <w:docPartUnique/>
      </w:docPartObj>
    </w:sdtPr>
    <w:sdtEndPr/>
    <w:sdtContent>
      <w:p w:rsidR="001E2003" w:rsidRDefault="001E20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1626">
          <w:rPr>
            <w:noProof/>
          </w:rPr>
          <w:t>4</w:t>
        </w:r>
        <w:r>
          <w:fldChar w:fldCharType="end"/>
        </w:r>
      </w:p>
    </w:sdtContent>
  </w:sdt>
  <w:p w:rsidR="003708BC" w:rsidRDefault="003708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E65" w:rsidRDefault="00B92E65" w:rsidP="00481277">
      <w:pPr>
        <w:spacing w:after="0" w:line="240" w:lineRule="auto"/>
      </w:pPr>
      <w:r>
        <w:separator/>
      </w:r>
    </w:p>
  </w:footnote>
  <w:footnote w:type="continuationSeparator" w:id="0">
    <w:p w:rsidR="00B92E65" w:rsidRDefault="00B92E65" w:rsidP="0048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Ind w:w="11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827"/>
      <w:gridCol w:w="403"/>
      <w:gridCol w:w="2490"/>
    </w:tblGrid>
    <w:tr w:rsidR="00481277" w:rsidRPr="00CC38F9" w:rsidTr="00F22189">
      <w:trPr>
        <w:trHeight w:hRule="exact" w:val="1044"/>
      </w:trPr>
      <w:tc>
        <w:tcPr>
          <w:tcW w:w="6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E46C9" w:rsidRPr="002E46C9" w:rsidRDefault="00481277" w:rsidP="00714343">
          <w:pPr>
            <w:rPr>
              <w:rFonts w:ascii="Century Gothic" w:hAnsi="Century Gothic" w:cs="Arial"/>
              <w:b/>
              <w:sz w:val="28"/>
            </w:rPr>
          </w:pPr>
          <w:r>
            <w:rPr>
              <w:rFonts w:ascii="Century Gothic" w:hAnsi="Century Gothic" w:cs="Arial"/>
              <w:b/>
              <w:sz w:val="28"/>
            </w:rPr>
            <w:t xml:space="preserve">Atualização de Produto </w:t>
          </w:r>
          <w:r w:rsidR="002E46C9">
            <w:rPr>
              <w:rFonts w:ascii="Century Gothic" w:hAnsi="Century Gothic" w:cs="Arial"/>
              <w:b/>
              <w:sz w:val="28"/>
            </w:rPr>
            <w:t>– V00</w:t>
          </w:r>
          <w:r w:rsidR="00714343">
            <w:rPr>
              <w:rFonts w:ascii="Century Gothic" w:hAnsi="Century Gothic" w:cs="Arial"/>
              <w:b/>
              <w:sz w:val="28"/>
            </w:rPr>
            <w:t>5</w:t>
          </w:r>
        </w:p>
      </w:tc>
      <w:tc>
        <w:tcPr>
          <w:tcW w:w="40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481277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  <w:p w:rsidR="00481277" w:rsidRPr="00CC38F9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</w:tc>
      <w:tc>
        <w:tcPr>
          <w:tcW w:w="2490" w:type="dxa"/>
          <w:tcBorders>
            <w:left w:val="nil"/>
          </w:tcBorders>
        </w:tcPr>
        <w:p w:rsidR="00481277" w:rsidRPr="00CC38F9" w:rsidRDefault="00481277" w:rsidP="00481277">
          <w:pPr>
            <w:rPr>
              <w:rFonts w:ascii="Century Gothic" w:hAnsi="Century Gothic" w:cs="Arial"/>
              <w:b/>
              <w:color w:val="000000"/>
              <w:sz w:val="18"/>
            </w:rPr>
          </w:pPr>
          <w:r>
            <w:rPr>
              <w:rFonts w:ascii="Century Gothic" w:hAnsi="Century Gothic" w:cs="Arial"/>
              <w:noProof/>
              <w:lang w:eastAsia="pt-BR"/>
            </w:rPr>
            <w:drawing>
              <wp:inline distT="0" distB="0" distL="0" distR="0" wp14:anchorId="5E5846AA" wp14:editId="7B9BD287">
                <wp:extent cx="1325245" cy="636270"/>
                <wp:effectExtent l="19050" t="0" r="8255" b="0"/>
                <wp:docPr id="6" name="Imagem 2" descr="logo_d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d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245" cy="63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81277" w:rsidRPr="00B34727" w:rsidTr="00F22189">
      <w:trPr>
        <w:trHeight w:val="280"/>
      </w:trPr>
      <w:tc>
        <w:tcPr>
          <w:tcW w:w="68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Cliente: </w:t>
          </w:r>
        </w:p>
      </w:tc>
      <w:tc>
        <w:tcPr>
          <w:tcW w:w="289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Projetos: </w:t>
          </w:r>
          <w:r>
            <w:rPr>
              <w:rFonts w:ascii="Century Gothic" w:hAnsi="Century Gothic"/>
              <w:b/>
              <w:color w:val="3366FF"/>
              <w:sz w:val="16"/>
              <w:szCs w:val="16"/>
            </w:rPr>
            <w:t>XML LOADER</w:t>
          </w:r>
        </w:p>
      </w:tc>
    </w:tr>
  </w:tbl>
  <w:p w:rsidR="00481277" w:rsidRDefault="00481277">
    <w:pPr>
      <w:pStyle w:val="Cabealho"/>
    </w:pPr>
  </w:p>
  <w:p w:rsidR="00481277" w:rsidRDefault="004812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E1AB7"/>
    <w:multiLevelType w:val="hybridMultilevel"/>
    <w:tmpl w:val="2AB4A4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E81130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F0D3C"/>
    <w:multiLevelType w:val="hybridMultilevel"/>
    <w:tmpl w:val="BC9C42D8"/>
    <w:lvl w:ilvl="0" w:tplc="34A03980">
      <w:start w:val="1"/>
      <w:numFmt w:val="decimal"/>
      <w:pStyle w:val="Remissivo4"/>
      <w:lvlText w:val="%1."/>
      <w:lvlJc w:val="left"/>
      <w:pPr>
        <w:ind w:left="1380" w:hanging="360"/>
      </w:p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>
    <w:nsid w:val="2BFF1EB4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F22E11"/>
    <w:multiLevelType w:val="hybridMultilevel"/>
    <w:tmpl w:val="0C9873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277"/>
    <w:rsid w:val="00003BCF"/>
    <w:rsid w:val="00003CC7"/>
    <w:rsid w:val="00074F42"/>
    <w:rsid w:val="001D1B42"/>
    <w:rsid w:val="001E2003"/>
    <w:rsid w:val="00244958"/>
    <w:rsid w:val="002E2469"/>
    <w:rsid w:val="002E46C9"/>
    <w:rsid w:val="003708BC"/>
    <w:rsid w:val="00481277"/>
    <w:rsid w:val="00523DB8"/>
    <w:rsid w:val="00714343"/>
    <w:rsid w:val="007C1626"/>
    <w:rsid w:val="00806C98"/>
    <w:rsid w:val="00942D2F"/>
    <w:rsid w:val="00990586"/>
    <w:rsid w:val="00991302"/>
    <w:rsid w:val="00B92E65"/>
    <w:rsid w:val="00BA1741"/>
    <w:rsid w:val="00CC76DF"/>
    <w:rsid w:val="00DF7DCE"/>
    <w:rsid w:val="00E06E2F"/>
    <w:rsid w:val="00F22189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81264C-530D-4C18-8270-6CAA892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277"/>
  </w:style>
  <w:style w:type="paragraph" w:styleId="Rodap">
    <w:name w:val="footer"/>
    <w:basedOn w:val="Normal"/>
    <w:link w:val="Rodap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277"/>
  </w:style>
  <w:style w:type="paragraph" w:styleId="PargrafodaLista">
    <w:name w:val="List Paragraph"/>
    <w:basedOn w:val="Normal"/>
    <w:uiPriority w:val="34"/>
    <w:qFormat/>
    <w:rsid w:val="00FF09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2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2189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2218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22189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22189"/>
    <w:pPr>
      <w:spacing w:after="100"/>
      <w:ind w:left="440"/>
    </w:pPr>
    <w:rPr>
      <w:rFonts w:eastAsiaTheme="minorEastAsia" w:cs="Times New Roman"/>
      <w:lang w:eastAsia="pt-BR"/>
    </w:rPr>
  </w:style>
  <w:style w:type="character" w:styleId="TtulodoLivro">
    <w:name w:val="Book Title"/>
    <w:basedOn w:val="Fontepargpadro"/>
    <w:uiPriority w:val="33"/>
    <w:qFormat/>
    <w:rsid w:val="00F22189"/>
    <w:rPr>
      <w:b/>
      <w:bCs/>
      <w:i/>
      <w:iCs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990586"/>
    <w:pPr>
      <w:tabs>
        <w:tab w:val="right" w:leader="dot" w:pos="9016"/>
      </w:tabs>
      <w:spacing w:after="0"/>
      <w:ind w:left="220" w:hanging="220"/>
    </w:pPr>
    <w:rPr>
      <w:b/>
      <w:i/>
      <w:noProof/>
      <w:sz w:val="28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806C98"/>
    <w:pPr>
      <w:spacing w:after="0"/>
      <w:ind w:left="440" w:hanging="220"/>
    </w:pPr>
    <w:rPr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806C98"/>
    <w:pPr>
      <w:spacing w:after="0"/>
      <w:ind w:left="660" w:hanging="220"/>
    </w:pPr>
    <w:rPr>
      <w:sz w:val="20"/>
      <w:szCs w:val="20"/>
    </w:rPr>
  </w:style>
  <w:style w:type="paragraph" w:styleId="Remissivo4">
    <w:name w:val="index 4"/>
    <w:basedOn w:val="Normal"/>
    <w:next w:val="Normal"/>
    <w:link w:val="Remissivo4Char"/>
    <w:autoRedefine/>
    <w:uiPriority w:val="99"/>
    <w:unhideWhenUsed/>
    <w:qFormat/>
    <w:rsid w:val="00806C98"/>
    <w:pPr>
      <w:numPr>
        <w:numId w:val="5"/>
      </w:numPr>
      <w:spacing w:after="0"/>
    </w:pPr>
    <w:rPr>
      <w:b/>
      <w:i/>
      <w:sz w:val="28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806C98"/>
    <w:pPr>
      <w:spacing w:after="0"/>
      <w:ind w:left="1100" w:hanging="220"/>
    </w:pPr>
    <w:rPr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806C98"/>
    <w:pPr>
      <w:spacing w:after="0"/>
      <w:ind w:left="1320" w:hanging="220"/>
    </w:pPr>
    <w:rPr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806C98"/>
    <w:pPr>
      <w:spacing w:after="0"/>
      <w:ind w:left="1540" w:hanging="220"/>
    </w:pPr>
    <w:rPr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806C98"/>
    <w:pPr>
      <w:spacing w:after="0"/>
      <w:ind w:left="1760" w:hanging="220"/>
    </w:pPr>
    <w:rPr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806C98"/>
    <w:pPr>
      <w:spacing w:after="0"/>
      <w:ind w:left="1980" w:hanging="22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806C98"/>
    <w:pPr>
      <w:spacing w:before="120" w:after="120"/>
    </w:pPr>
    <w:rPr>
      <w:b/>
      <w:bCs/>
      <w:i/>
      <w:iCs/>
      <w:sz w:val="20"/>
      <w:szCs w:val="20"/>
    </w:rPr>
  </w:style>
  <w:style w:type="character" w:customStyle="1" w:styleId="Remissivo4Char">
    <w:name w:val="Remissivo 4 Char"/>
    <w:basedOn w:val="Fontepargpadro"/>
    <w:link w:val="Remissivo4"/>
    <w:uiPriority w:val="99"/>
    <w:rsid w:val="00806C98"/>
    <w:rPr>
      <w:b/>
      <w:i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5D8FA-0A29-41E3-9A14-63E57161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3</cp:revision>
  <dcterms:created xsi:type="dcterms:W3CDTF">2014-02-18T13:22:00Z</dcterms:created>
  <dcterms:modified xsi:type="dcterms:W3CDTF">2014-02-18T13:40:00Z</dcterms:modified>
</cp:coreProperties>
</file>