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65F"/>
          <w:sz w:val="44"/>
        </w:rPr>
        <w:t>WEEK 4 PROJECT REPORT</w:t>
      </w:r>
    </w:p>
    <w:p>
      <w:pPr>
        <w:jc w:val="center"/>
      </w:pPr>
      <w:r>
        <w:rPr>
          <w:b/>
          <w:sz w:val="30"/>
        </w:rPr>
        <w:t>Predictive Modeling and Optimization in Logistics Systems</w:t>
      </w:r>
    </w:p>
    <w:p>
      <w:pPr>
        <w:jc w:val="center"/>
      </w:pPr>
      <w:r>
        <w:rPr>
          <w:i/>
        </w:rPr>
        <w:t>Project focus: Delivery Time Prediction and Operational Improvement</w:t>
      </w:r>
    </w:p>
    <w:p>
      <w:r>
        <w:t>Prepared as an academic demonstration using a hypothetical, simulated logistics dataset. Replace the student/course details below before submission.</w:t>
      </w:r>
    </w:p>
    <w:tbl>
      <w:tblPr>
        <w:tblStyle w:val="LightShading-Accent1"/>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____________________________</w:t>
            </w:r>
          </w:p>
        </w:tc>
      </w:tr>
      <w:tr>
        <w:tc>
          <w:tcPr>
            <w:tcW w:type="dxa" w:w="4968"/>
          </w:tcPr>
          <w:p>
            <w:r>
              <w:t>Course / Internship</w:t>
            </w:r>
          </w:p>
        </w:tc>
        <w:tc>
          <w:tcPr>
            <w:tcW w:type="dxa" w:w="4968"/>
          </w:tcPr>
          <w:p>
            <w:r>
              <w:t>____________________________</w:t>
            </w:r>
          </w:p>
        </w:tc>
      </w:tr>
      <w:tr>
        <w:tc>
          <w:tcPr>
            <w:tcW w:type="dxa" w:w="4968"/>
          </w:tcPr>
          <w:p>
            <w:r>
              <w:t>Submission Date</w:t>
            </w:r>
          </w:p>
        </w:tc>
        <w:tc>
          <w:tcPr>
            <w:tcW w:type="dxa" w:w="4968"/>
          </w:tcPr>
          <w:p>
            <w:r>
              <w:t>____________________________</w:t>
            </w:r>
          </w:p>
        </w:tc>
      </w:tr>
    </w:tbl>
    <w:p>
      <w:pPr>
        <w:pStyle w:val="Heading1"/>
      </w:pPr>
      <w:r>
        <w:t>1. Executive Summary</w:t>
      </w:r>
    </w:p>
    <w:p>
      <w:r>
        <w:t>This project demonstrates how predictive modeling can support better decisions in a logistics operation. The goal is to estimate the time required to deliver a shipment from a small set of operational variables, then use the prediction to identify deliveries that may need additional attention. The target variable is delivery_time_min, measured in minutes. The explanatory features include distance, traffic level, weather, vehicle type, package weight, dispatch hour, day of week, and the number of stops before the delivery.</w:t>
      </w:r>
    </w:p>
    <w:p>
      <w:r>
        <w:t>A reproducible hypothetical dataset is used because no real company data was supplied. Two regression approaches are compared: Linear Regression as a simple baseline and Random Forest Regression as a nonlinear ensemble model. Data preprocessing is organized in a scikit-learn pipeline to reduce leakage and make training repeatable. Performance is assessed using Mean Absolute Error (MAE), Root Mean Squared Error (RMSE), and R-squared (R²), with five-fold cross-validation used as an additional stability check.</w:t>
      </w:r>
    </w:p>
    <w:p>
      <w:r>
        <w:t>The project then translates model outputs into practical actions: prioritize shipments with long predicted durations, consider earlier dispatch during congestion, add buffers for severe weather, and rebalance routes with many stops. The results produced by the included code are illustrative only; they must not be represented as measured performance from a real logistics company. A real deployment should be tested against historical delivery records and monitored over time.</w:t>
      </w:r>
    </w:p>
    <w:p>
      <w:pPr>
        <w:pStyle w:val="Heading1"/>
      </w:pPr>
      <w:r>
        <w:t>2. Problem Definition and Objectives</w:t>
      </w:r>
    </w:p>
    <w:p>
      <w:r>
        <w:t>Logistics teams need realistic estimates of delivery duration to communicate arrival windows, plan driver shifts, allocate vehicles, and identify routes likely to experience delays. Fixed estimates can be misleading because journey distance alone does not capture traffic, weather, vehicle differences, or the number of prior stops.</w:t>
      </w:r>
    </w:p>
    <w:p>
      <w:pPr>
        <w:pStyle w:val="Heading2"/>
      </w:pPr>
      <w:r>
        <w:t>Problem statement</w:t>
      </w:r>
    </w:p>
    <w:p>
      <w:r>
        <w:t>Given shipment and dispatch characteristics available before or at dispatch, predict the expected delivery duration in minutes and use the prediction to support operational prioritization.</w:t>
      </w:r>
    </w:p>
    <w:p>
      <w:pPr>
        <w:pStyle w:val="Heading2"/>
      </w:pPr>
      <w:r>
        <w:t>Objectives</w:t>
      </w:r>
    </w:p>
    <w:p>
      <w:pPr>
        <w:pStyle w:val="ListBullet"/>
      </w:pPr>
      <w:r>
        <w:t>Create a transparent, reproducible dataset for a delivery-time forecasting demonstration.</w:t>
      </w:r>
    </w:p>
    <w:p>
      <w:pPr>
        <w:pStyle w:val="ListBullet"/>
      </w:pPr>
      <w:r>
        <w:t>Prepare numerical and categorical features for machine-learning models.</w:t>
      </w:r>
    </w:p>
    <w:p>
      <w:pPr>
        <w:pStyle w:val="ListBullet"/>
      </w:pPr>
      <w:r>
        <w:t>Compare a baseline regression model with an ensemble regression model.</w:t>
      </w:r>
    </w:p>
    <w:p>
      <w:pPr>
        <w:pStyle w:val="ListBullet"/>
      </w:pPr>
      <w:r>
        <w:t>Evaluate predictive accuracy on held-out test data and through cross-validation.</w:t>
      </w:r>
    </w:p>
    <w:p>
      <w:pPr>
        <w:pStyle w:val="ListBullet"/>
      </w:pPr>
      <w:r>
        <w:t>Recommend practical, measurable logistics improvements based on predicted delays.</w:t>
      </w:r>
    </w:p>
    <w:p>
      <w:pPr>
        <w:pStyle w:val="Heading1"/>
      </w:pPr>
      <w:r>
        <w:t>3. Dataset Description and Simulation</w:t>
      </w:r>
    </w:p>
    <w:p>
      <w:r>
        <w:t>The project includes 300 synthetic shipment records in simulated_logistics_data.csv. The data are generated with a fixed random seed so that the example can be reproduced. Each row represents one shipment. The delivery-time target is generated from a plausible combination of distance, traffic, weather, vehicle, weight, stop count, rush-hour effects, a small weekend adjustment, and random noise. These rules are assumptions for demonstration, not claims about a real company.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Meaning</w:t>
            </w:r>
          </w:p>
        </w:tc>
      </w:tr>
      <w:tr>
        <w:tc>
          <w:tcPr>
            <w:tcW w:type="dxa" w:w="3312"/>
          </w:tcPr>
          <w:p>
            <w:r>
              <w:t>shipment_id</w:t>
            </w:r>
          </w:p>
        </w:tc>
        <w:tc>
          <w:tcPr>
            <w:tcW w:type="dxa" w:w="3312"/>
          </w:tcPr>
          <w:p>
            <w:r>
              <w:t>Identifier</w:t>
            </w:r>
          </w:p>
        </w:tc>
        <w:tc>
          <w:tcPr>
            <w:tcW w:type="dxa" w:w="3312"/>
          </w:tcPr>
          <w:p>
            <w:r>
              <w:t>Unique synthetic shipment ID; not used as a model feature</w:t>
            </w:r>
          </w:p>
        </w:tc>
      </w:tr>
      <w:tr>
        <w:tc>
          <w:tcPr>
            <w:tcW w:type="dxa" w:w="3312"/>
          </w:tcPr>
          <w:p>
            <w:r>
              <w:t>distance_km</w:t>
            </w:r>
          </w:p>
        </w:tc>
        <w:tc>
          <w:tcPr>
            <w:tcW w:type="dxa" w:w="3312"/>
          </w:tcPr>
          <w:p>
            <w:r>
              <w:t>Numeric</w:t>
            </w:r>
          </w:p>
        </w:tc>
        <w:tc>
          <w:tcPr>
            <w:tcW w:type="dxa" w:w="3312"/>
          </w:tcPr>
          <w:p>
            <w:r>
              <w:t>Approximate route distance in kilometres</w:t>
            </w:r>
          </w:p>
        </w:tc>
      </w:tr>
      <w:tr>
        <w:tc>
          <w:tcPr>
            <w:tcW w:type="dxa" w:w="3312"/>
          </w:tcPr>
          <w:p>
            <w:r>
              <w:t>traffic_level</w:t>
            </w:r>
          </w:p>
        </w:tc>
        <w:tc>
          <w:tcPr>
            <w:tcW w:type="dxa" w:w="3312"/>
          </w:tcPr>
          <w:p>
            <w:r>
              <w:t>Categorical</w:t>
            </w:r>
          </w:p>
        </w:tc>
        <w:tc>
          <w:tcPr>
            <w:tcW w:type="dxa" w:w="3312"/>
          </w:tcPr>
          <w:p>
            <w:r>
              <w:t>Low, Medium, or High traffic</w:t>
            </w:r>
          </w:p>
        </w:tc>
      </w:tr>
      <w:tr>
        <w:tc>
          <w:tcPr>
            <w:tcW w:type="dxa" w:w="3312"/>
          </w:tcPr>
          <w:p>
            <w:r>
              <w:t>weather</w:t>
            </w:r>
          </w:p>
        </w:tc>
        <w:tc>
          <w:tcPr>
            <w:tcW w:type="dxa" w:w="3312"/>
          </w:tcPr>
          <w:p>
            <w:r>
              <w:t>Categorical</w:t>
            </w:r>
          </w:p>
        </w:tc>
        <w:tc>
          <w:tcPr>
            <w:tcW w:type="dxa" w:w="3312"/>
          </w:tcPr>
          <w:p>
            <w:r>
              <w:t>Clear, Rain, or Storm</w:t>
            </w:r>
          </w:p>
        </w:tc>
      </w:tr>
      <w:tr>
        <w:tc>
          <w:tcPr>
            <w:tcW w:type="dxa" w:w="3312"/>
          </w:tcPr>
          <w:p>
            <w:r>
              <w:t>vehicle_type</w:t>
            </w:r>
          </w:p>
        </w:tc>
        <w:tc>
          <w:tcPr>
            <w:tcW w:type="dxa" w:w="3312"/>
          </w:tcPr>
          <w:p>
            <w:r>
              <w:t>Categorical</w:t>
            </w:r>
          </w:p>
        </w:tc>
        <w:tc>
          <w:tcPr>
            <w:tcW w:type="dxa" w:w="3312"/>
          </w:tcPr>
          <w:p>
            <w:r>
              <w:t>Bike, Van, or Truck</w:t>
            </w:r>
          </w:p>
        </w:tc>
      </w:tr>
      <w:tr>
        <w:tc>
          <w:tcPr>
            <w:tcW w:type="dxa" w:w="3312"/>
          </w:tcPr>
          <w:p>
            <w:r>
              <w:t>package_weight_kg</w:t>
            </w:r>
          </w:p>
        </w:tc>
        <w:tc>
          <w:tcPr>
            <w:tcW w:type="dxa" w:w="3312"/>
          </w:tcPr>
          <w:p>
            <w:r>
              <w:t>Numeric</w:t>
            </w:r>
          </w:p>
        </w:tc>
        <w:tc>
          <w:tcPr>
            <w:tcW w:type="dxa" w:w="3312"/>
          </w:tcPr>
          <w:p>
            <w:r>
              <w:t>Package weight in kilograms</w:t>
            </w:r>
          </w:p>
        </w:tc>
      </w:tr>
      <w:tr>
        <w:tc>
          <w:tcPr>
            <w:tcW w:type="dxa" w:w="3312"/>
          </w:tcPr>
          <w:p>
            <w:r>
              <w:t>dispatch_hour</w:t>
            </w:r>
          </w:p>
        </w:tc>
        <w:tc>
          <w:tcPr>
            <w:tcW w:type="dxa" w:w="3312"/>
          </w:tcPr>
          <w:p>
            <w:r>
              <w:t>Numeric</w:t>
            </w:r>
          </w:p>
        </w:tc>
        <w:tc>
          <w:tcPr>
            <w:tcW w:type="dxa" w:w="3312"/>
          </w:tcPr>
          <w:p>
            <w:r>
              <w:t>Hour of dispatch, from 6 to 22</w:t>
            </w:r>
          </w:p>
        </w:tc>
      </w:tr>
      <w:tr>
        <w:tc>
          <w:tcPr>
            <w:tcW w:type="dxa" w:w="3312"/>
          </w:tcPr>
          <w:p>
            <w:r>
              <w:t>day_of_week</w:t>
            </w:r>
          </w:p>
        </w:tc>
        <w:tc>
          <w:tcPr>
            <w:tcW w:type="dxa" w:w="3312"/>
          </w:tcPr>
          <w:p>
            <w:r>
              <w:t>Numeric</w:t>
            </w:r>
          </w:p>
        </w:tc>
        <w:tc>
          <w:tcPr>
            <w:tcW w:type="dxa" w:w="3312"/>
          </w:tcPr>
          <w:p>
            <w:r>
              <w:t>Day index from 0 to 6</w:t>
            </w:r>
          </w:p>
        </w:tc>
      </w:tr>
      <w:tr>
        <w:tc>
          <w:tcPr>
            <w:tcW w:type="dxa" w:w="3312"/>
          </w:tcPr>
          <w:p>
            <w:r>
              <w:t>stops_before_delivery</w:t>
            </w:r>
          </w:p>
        </w:tc>
        <w:tc>
          <w:tcPr>
            <w:tcW w:type="dxa" w:w="3312"/>
          </w:tcPr>
          <w:p>
            <w:r>
              <w:t>Numeric</w:t>
            </w:r>
          </w:p>
        </w:tc>
        <w:tc>
          <w:tcPr>
            <w:tcW w:type="dxa" w:w="3312"/>
          </w:tcPr>
          <w:p>
            <w:r>
              <w:t>Number of stops before the target delivery</w:t>
            </w:r>
          </w:p>
        </w:tc>
      </w:tr>
      <w:tr>
        <w:tc>
          <w:tcPr>
            <w:tcW w:type="dxa" w:w="3312"/>
          </w:tcPr>
          <w:p>
            <w:r>
              <w:t>delivery_time_min</w:t>
            </w:r>
          </w:p>
        </w:tc>
        <w:tc>
          <w:tcPr>
            <w:tcW w:type="dxa" w:w="3312"/>
          </w:tcPr>
          <w:p>
            <w:r>
              <w:t>Target</w:t>
            </w:r>
          </w:p>
        </w:tc>
        <w:tc>
          <w:tcPr>
            <w:tcW w:type="dxa" w:w="3312"/>
          </w:tcPr>
          <w:p>
            <w:r>
              <w:t>Simulated delivery duration in minutes</w:t>
            </w:r>
          </w:p>
        </w:tc>
      </w:tr>
    </w:tbl>
    <w:p>
      <w:r>
        <w:t>Potential real-world improvements include adding depot location, road type, actual GPS distance, driver experience, parcel service level, historical route congestion, holidays, and timestamps. Sensitive personal information should not be included unless necessary and lawfully processed.</w:t>
      </w:r>
    </w:p>
    <w:p>
      <w:pPr>
        <w:pStyle w:val="Heading1"/>
      </w:pPr>
      <w:r>
        <w:t>4. Data Preparation</w:t>
      </w:r>
    </w:p>
    <w:p>
      <w:pPr>
        <w:pStyle w:val="ListNumber"/>
      </w:pPr>
      <w:r>
        <w:t>Separate the target delivery_time_min from the input features.</w:t>
      </w:r>
    </w:p>
    <w:p>
      <w:pPr>
        <w:pStyle w:val="ListNumber"/>
      </w:pPr>
      <w:r>
        <w:t>Split the data into training (80%) and testing (20%) subsets using a fixed random seed.</w:t>
      </w:r>
    </w:p>
    <w:p>
      <w:pPr>
        <w:pStyle w:val="ListNumber"/>
      </w:pPr>
      <w:r>
        <w:t>Impute missing numeric values with the training-set median and standardize numeric variables.</w:t>
      </w:r>
    </w:p>
    <w:p>
      <w:pPr>
        <w:pStyle w:val="ListNumber"/>
      </w:pPr>
      <w:r>
        <w:t>Impute missing categorical values with the most frequent category and one-hot encode categories.</w:t>
      </w:r>
    </w:p>
    <w:p>
      <w:pPr>
        <w:pStyle w:val="ListNumber"/>
      </w:pPr>
      <w:r>
        <w:t>Fit preprocessing only inside the pipeline, so transformations are learned from training data and applied consistently to test data.</w:t>
      </w:r>
    </w:p>
    <w:p>
      <w:r>
        <w:t>The shipment identifier is excluded because it is only a label and has no meaningful predictive relationship. For a real dataset, duplicate records, impossible distances, inconsistent units, and target leakage should also be checked before training.</w:t>
      </w:r>
    </w:p>
    <w:p>
      <w:pPr>
        <w:pStyle w:val="Heading1"/>
      </w:pPr>
      <w:r>
        <w:t>5. Model Selection and Rationale</w:t>
      </w:r>
    </w:p>
    <w:p>
      <w:pPr>
        <w:pStyle w:val="Heading2"/>
      </w:pPr>
      <w:r>
        <w:t>5.1 Linear Regression baseline</w:t>
      </w:r>
    </w:p>
    <w:p>
      <w:r>
        <w:t>Linear Regression is selected as an interpretable baseline. It estimates a weighted combination of the input features and is fast to train. It is useful for checking whether simple relationships already explain a meaningful portion of delivery-time variation. However, it may not capture complex interactions or threshold effects.</w:t>
      </w:r>
    </w:p>
    <w:p>
      <w:pPr>
        <w:pStyle w:val="Heading2"/>
      </w:pPr>
      <w:r>
        <w:t>5.2 Random Forest Regression</w:t>
      </w:r>
    </w:p>
    <w:p>
      <w:r>
        <w:t>Random Forest combines predictions from many decision trees. It can model nonlinear relationships and interactions between variables, such as traffic having a larger impact on longer routes. It generally needs less feature scaling than linear models, although the shared preprocessing pipeline keeps the experiment consistent. The trade-off is reduced simplicity compared with a basic linear model.</w:t>
      </w:r>
    </w:p>
    <w:p>
      <w:r>
        <w:t>The code selects the model with the lower held-out RMSE. Model selection must be based on results from the code run, rather than assuming in advance that one algorithm will always win.</w:t>
      </w:r>
    </w:p>
    <w:p>
      <w:pPr>
        <w:pStyle w:val="Heading1"/>
      </w:pPr>
      <w:r>
        <w:t>6. Python Implementation</w:t>
      </w:r>
    </w:p>
    <w:p>
      <w:r>
        <w:t>The accompanying file logistics_delivery_prediction.py contains executable Python code. Install the dependencies with: pip install pandas numpy scikit-learn. Run with a generated dataset using: python logistics_delivery_prediction.py. To use the included CSV instead, run: python logistics_delivery_prediction.py --data simulated_logistics_data.csv.</w:t>
      </w:r>
    </w:p>
    <w:p>
      <w:pPr>
        <w:pStyle w:val="Heading2"/>
      </w:pPr>
      <w:r>
        <w:t>Core training and evaluation logic</w:t>
      </w:r>
    </w:p>
    <w:p>
      <w:r>
        <w:rPr>
          <w:rFonts w:ascii="Courier New" w:hAnsi="Courier New"/>
          <w:sz w:val="16"/>
        </w:rPr>
        <w:t>X_train, X_test, y_train, y_test = train_test_split(</w:t>
        <w:br/>
        <w:t xml:space="preserve">    X, y, test_size=0.2, random_state=42</w:t>
        <w:br/>
        <w:t>)</w:t>
        <w:br/>
        <w:t>pipe = Pipeline([</w:t>
        <w:br/>
        <w:t xml:space="preserve">    ("preprocess", preprocess),</w:t>
        <w:br/>
        <w:t xml:space="preserve">    ("model", RandomForestRegressor(</w:t>
        <w:br/>
        <w:t xml:space="preserve">        n_estimators=250, min_samples_leaf=2, random_state=42</w:t>
        <w:br/>
        <w:t xml:space="preserve">    ))</w:t>
        <w:br/>
        <w:t>])</w:t>
        <w:br/>
        <w:t>pipe.fit(X_train, y_train)</w:t>
        <w:br/>
        <w:t>pred = pipe.predict(X_test)</w:t>
        <w:br/>
        <w:t>mae = mean_absolute_error(y_test, pred)</w:t>
        <w:br/>
        <w:t>rmse = np.sqrt(mean_squared_error(y_test, pred))</w:t>
        <w:br/>
        <w:t>r2 = r2_score(y_test, pred)</w:t>
      </w:r>
    </w:p>
    <w:p>
      <w:r>
        <w:t>The full script also compares Linear Regression and Random Forest, performs five-fold cross-validation on the training subset, ranks test shipments by predicted duration, and prints a set of operational recommendations.</w:t>
      </w:r>
    </w:p>
    <w:p>
      <w:pPr>
        <w:pStyle w:val="Heading1"/>
      </w:pPr>
      <w:r>
        <w:t>7. Evaluation and Validation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Interpretation</w:t>
            </w:r>
          </w:p>
        </w:tc>
        <w:tc>
          <w:tcPr>
            <w:tcW w:type="dxa" w:w="3312"/>
          </w:tcPr>
          <w:p>
            <w:r>
              <w:t>Preferred direction</w:t>
            </w:r>
          </w:p>
        </w:tc>
      </w:tr>
      <w:tr>
        <w:tc>
          <w:tcPr>
            <w:tcW w:type="dxa" w:w="3312"/>
          </w:tcPr>
          <w:p>
            <w:r>
              <w:t>MAE</w:t>
            </w:r>
          </w:p>
        </w:tc>
        <w:tc>
          <w:tcPr>
            <w:tcW w:type="dxa" w:w="3312"/>
          </w:tcPr>
          <w:p>
            <w:r>
              <w:t>Average absolute difference between predicted and actual minutes; easy to explain operationally.</w:t>
            </w:r>
          </w:p>
        </w:tc>
        <w:tc>
          <w:tcPr>
            <w:tcW w:type="dxa" w:w="3312"/>
          </w:tcPr>
          <w:p>
            <w:r>
              <w:t>Lower</w:t>
            </w:r>
          </w:p>
        </w:tc>
      </w:tr>
      <w:tr>
        <w:tc>
          <w:tcPr>
            <w:tcW w:type="dxa" w:w="3312"/>
          </w:tcPr>
          <w:p>
            <w:r>
              <w:t>RMSE</w:t>
            </w:r>
          </w:p>
        </w:tc>
        <w:tc>
          <w:tcPr>
            <w:tcW w:type="dxa" w:w="3312"/>
          </w:tcPr>
          <w:p>
            <w:r>
              <w:t>Penalizes large prediction errors more heavily than MAE.</w:t>
            </w:r>
          </w:p>
        </w:tc>
        <w:tc>
          <w:tcPr>
            <w:tcW w:type="dxa" w:w="3312"/>
          </w:tcPr>
          <w:p>
            <w:r>
              <w:t>Lower</w:t>
            </w:r>
          </w:p>
        </w:tc>
      </w:tr>
      <w:tr>
        <w:tc>
          <w:tcPr>
            <w:tcW w:type="dxa" w:w="3312"/>
          </w:tcPr>
          <w:p>
            <w:r>
              <w:t>R²</w:t>
            </w:r>
          </w:p>
        </w:tc>
        <w:tc>
          <w:tcPr>
            <w:tcW w:type="dxa" w:w="3312"/>
          </w:tcPr>
          <w:p>
            <w:r>
              <w:t>Proportion of target variation explained relative to a mean baseline.</w:t>
            </w:r>
          </w:p>
        </w:tc>
        <w:tc>
          <w:tcPr>
            <w:tcW w:type="dxa" w:w="3312"/>
          </w:tcPr>
          <w:p>
            <w:r>
              <w:t>Closer to 1, while checking for overfit</w:t>
            </w:r>
          </w:p>
        </w:tc>
      </w:tr>
      <w:tr>
        <w:tc>
          <w:tcPr>
            <w:tcW w:type="dxa" w:w="3312"/>
          </w:tcPr>
          <w:p>
            <w:r>
              <w:t>5-fold CV MAE</w:t>
            </w:r>
          </w:p>
        </w:tc>
        <w:tc>
          <w:tcPr>
            <w:tcW w:type="dxa" w:w="3312"/>
          </w:tcPr>
          <w:p>
            <w:r>
              <w:t>Average MAE across five training folds; helps assess stability.</w:t>
            </w:r>
          </w:p>
        </w:tc>
        <w:tc>
          <w:tcPr>
            <w:tcW w:type="dxa" w:w="3312"/>
          </w:tcPr>
          <w:p>
            <w:r>
              <w:t>Lower and reasonably stable</w:t>
            </w:r>
          </w:p>
        </w:tc>
      </w:tr>
    </w:tbl>
    <w:p>
      <w:r>
        <w:t>No numerical model score is hard-coded into this report because it should be generated by running the supplied script. This avoids presenting invented scores as if the experiment had already been executed. Record the console output in the final version of the report if your evaluator requires exact results.</w:t>
      </w:r>
    </w:p>
    <w:p>
      <w:r>
        <w:t>The test set should be kept separate from model selection as much as possible. For stronger validation, use time-based splitting when training on historical records, because random splitting can leak patterns from future periods into the training data. Hyperparameters can be tuned using GridSearchCV or RandomizedSearchCV on the training data only.</w:t>
      </w:r>
    </w:p>
    <w:p>
      <w:pPr>
        <w:pStyle w:val="Heading1"/>
      </w:pPr>
      <w:r>
        <w:t>8. Optimization Strategies and Operational Recommendations</w:t>
      </w:r>
    </w:p>
    <w:p>
      <w:pPr>
        <w:pStyle w:val="Heading2"/>
      </w:pPr>
      <w:r>
        <w:t>8.1 Delay-risk prioritization</w:t>
      </w:r>
    </w:p>
    <w:p>
      <w:r>
        <w:t>Classify predicted deliveries into operational bands, such as Standard (under 45 minutes), Monitor (45–75 minutes), and High attention (over 75 minutes). These cut-offs are illustrative and should be calibrated to service commitments. The high-attention list can be reviewed by a dispatcher before customers are affected.</w:t>
      </w:r>
    </w:p>
    <w:p>
      <w:pPr>
        <w:pStyle w:val="Heading2"/>
      </w:pPr>
      <w:r>
        <w:t>8.2 Dispatch and route planning</w:t>
      </w:r>
    </w:p>
    <w:p>
      <w:pPr>
        <w:pStyle w:val="ListBullet"/>
      </w:pPr>
      <w:r>
        <w:t>Where feasible, dispatch longer or congestion-sensitive routes earlier, while respecting driver-hours and delivery commitments.</w:t>
      </w:r>
    </w:p>
    <w:p>
      <w:pPr>
        <w:pStyle w:val="ListBullet"/>
      </w:pPr>
      <w:r>
        <w:t>Use traffic and weather forecasts to add realistic buffers and communicate updated arrival windows.</w:t>
      </w:r>
    </w:p>
    <w:p>
      <w:pPr>
        <w:pStyle w:val="ListBullet"/>
      </w:pPr>
      <w:r>
        <w:t>Review routes with many stops and rebalance nearby stops across vehicles if the additional distance and labour costs justify it.</w:t>
      </w:r>
    </w:p>
    <w:p>
      <w:pPr>
        <w:pStyle w:val="ListBullet"/>
      </w:pPr>
      <w:r>
        <w:t>Group geographically close deliveries, but compare the expected time savings with capacity constraints and service-level priorities.</w:t>
      </w:r>
    </w:p>
    <w:p>
      <w:pPr>
        <w:pStyle w:val="ListBullet"/>
      </w:pPr>
      <w:r>
        <w:t>Track actual-versus-predicted duration to find recurring sources of delay and improve future planning.</w:t>
      </w:r>
    </w:p>
    <w:p>
      <w:pPr>
        <w:pStyle w:val="Heading2"/>
      </w:pPr>
      <w:r>
        <w:t>8.3 Cost-aware optimization</w:t>
      </w:r>
    </w:p>
    <w:p>
      <w:r>
        <w:t>A practical next step is to minimize a combined objective such as total expected travel time + vehicle operating cost + late-delivery penalty, subject to vehicle capacity, driver working hours, delivery windows, and mandatory service priorities. This report proposes the objective but does not claim to solve a full vehicle-routing problem. A production solution could use Google OR-Tools or another operations-research solver after reliable travel-time estimates and constraints are available.</w:t>
      </w:r>
    </w:p>
    <w:p>
      <w:pPr>
        <w:pStyle w:val="Heading1"/>
      </w:pPr>
      <w:r>
        <w:t>9. Risks, Limitations, and Responsible Use</w:t>
      </w:r>
    </w:p>
    <w:p>
      <w:pPr>
        <w:pStyle w:val="ListBullet"/>
      </w:pPr>
      <w:r>
        <w:t>Synthetic data cannot establish real operational accuracy or prove that recommendations will save money.</w:t>
      </w:r>
    </w:p>
    <w:p>
      <w:pPr>
        <w:pStyle w:val="ListBullet"/>
      </w:pPr>
      <w:r>
        <w:t>Traffic and weather are simplified categories; real conditions change continuously and may be spatially dependent.</w:t>
      </w:r>
    </w:p>
    <w:p>
      <w:pPr>
        <w:pStyle w:val="ListBullet"/>
      </w:pPr>
      <w:r>
        <w:t>The model may perform poorly after changes in geography, demand, fleet mix, or customer behaviour.</w:t>
      </w:r>
    </w:p>
    <w:p>
      <w:pPr>
        <w:pStyle w:val="ListBullet"/>
      </w:pPr>
      <w:r>
        <w:t>Prediction errors can affect customer trust; estimates should be communicated as expected times, not guarantees.</w:t>
      </w:r>
    </w:p>
    <w:p>
      <w:pPr>
        <w:pStyle w:val="ListBullet"/>
      </w:pPr>
      <w:r>
        <w:t>Monitor performance by route, time period, and relevant operational groups to detect systematic errors.</w:t>
      </w:r>
    </w:p>
    <w:p>
      <w:pPr>
        <w:pStyle w:val="ListBullet"/>
      </w:pPr>
      <w:r>
        <w:t>Use real customer and driver data only with appropriate authorization, data minimization, and privacy safeguards.</w:t>
      </w:r>
    </w:p>
    <w:p>
      <w:pPr>
        <w:pStyle w:val="Heading1"/>
      </w:pPr>
      <w:r>
        <w:t>10. Implementation Plan and Success Measures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Action</w:t>
            </w:r>
          </w:p>
        </w:tc>
        <w:tc>
          <w:tcPr>
            <w:tcW w:type="dxa" w:w="3312"/>
          </w:tcPr>
          <w:p>
            <w:r>
              <w:t>Measure</w:t>
            </w:r>
          </w:p>
        </w:tc>
      </w:tr>
      <w:tr>
        <w:tc>
          <w:tcPr>
            <w:tcW w:type="dxa" w:w="3312"/>
          </w:tcPr>
          <w:p>
            <w:r>
              <w:t>1. Data audit</w:t>
            </w:r>
          </w:p>
        </w:tc>
        <w:tc>
          <w:tcPr>
            <w:tcW w:type="dxa" w:w="3312"/>
          </w:tcPr>
          <w:p>
            <w:r>
              <w:t>Collect and clean historical shipment records.</w:t>
            </w:r>
          </w:p>
        </w:tc>
        <w:tc>
          <w:tcPr>
            <w:tcW w:type="dxa" w:w="3312"/>
          </w:tcPr>
          <w:p>
            <w:r>
              <w:t>Completeness, valid units, duplicate rate</w:t>
            </w:r>
          </w:p>
        </w:tc>
      </w:tr>
      <w:tr>
        <w:tc>
          <w:tcPr>
            <w:tcW w:type="dxa" w:w="3312"/>
          </w:tcPr>
          <w:p>
            <w:r>
              <w:t>2. Baseline</w:t>
            </w:r>
          </w:p>
        </w:tc>
        <w:tc>
          <w:tcPr>
            <w:tcW w:type="dxa" w:w="3312"/>
          </w:tcPr>
          <w:p>
            <w:r>
              <w:t>Train baseline model and record test metrics.</w:t>
            </w:r>
          </w:p>
        </w:tc>
        <w:tc>
          <w:tcPr>
            <w:tcW w:type="dxa" w:w="3312"/>
          </w:tcPr>
          <w:p>
            <w:r>
              <w:t>MAE and RMSE in minutes</w:t>
            </w:r>
          </w:p>
        </w:tc>
      </w:tr>
      <w:tr>
        <w:tc>
          <w:tcPr>
            <w:tcW w:type="dxa" w:w="3312"/>
          </w:tcPr>
          <w:p>
            <w:r>
              <w:t>3. Pilot</w:t>
            </w:r>
          </w:p>
        </w:tc>
        <w:tc>
          <w:tcPr>
            <w:tcW w:type="dxa" w:w="3312"/>
          </w:tcPr>
          <w:p>
            <w:r>
              <w:t>Show delay-risk flags to dispatchers without automatic decisions.</w:t>
            </w:r>
          </w:p>
        </w:tc>
        <w:tc>
          <w:tcPr>
            <w:tcW w:type="dxa" w:w="3312"/>
          </w:tcPr>
          <w:p>
            <w:r>
              <w:t>Alert usefulness and false alarms</w:t>
            </w:r>
          </w:p>
        </w:tc>
      </w:tr>
      <w:tr>
        <w:tc>
          <w:tcPr>
            <w:tcW w:type="dxa" w:w="3312"/>
          </w:tcPr>
          <w:p>
            <w:r>
              <w:t>4. Optimization</w:t>
            </w:r>
          </w:p>
        </w:tc>
        <w:tc>
          <w:tcPr>
            <w:tcW w:type="dxa" w:w="3312"/>
          </w:tcPr>
          <w:p>
            <w:r>
              <w:t>Trial dispatch/route adjustments on a controlled subset.</w:t>
            </w:r>
          </w:p>
        </w:tc>
        <w:tc>
          <w:tcPr>
            <w:tcW w:type="dxa" w:w="3312"/>
          </w:tcPr>
          <w:p>
            <w:r>
              <w:t>On-time rate, cost per delivery, distance</w:t>
            </w:r>
          </w:p>
        </w:tc>
      </w:tr>
      <w:tr>
        <w:tc>
          <w:tcPr>
            <w:tcW w:type="dxa" w:w="3312"/>
          </w:tcPr>
          <w:p>
            <w:r>
              <w:t>5. Monitoring</w:t>
            </w:r>
          </w:p>
        </w:tc>
        <w:tc>
          <w:tcPr>
            <w:tcW w:type="dxa" w:w="3312"/>
          </w:tcPr>
          <w:p>
            <w:r>
              <w:t>Compare predictions with actuals and retrain when needed.</w:t>
            </w:r>
          </w:p>
        </w:tc>
        <w:tc>
          <w:tcPr>
            <w:tcW w:type="dxa" w:w="3312"/>
          </w:tcPr>
          <w:p>
            <w:r>
              <w:t>Error drift and service-level trend</w:t>
            </w:r>
          </w:p>
        </w:tc>
      </w:tr>
    </w:tbl>
    <w:p>
      <w:pPr>
        <w:pStyle w:val="Heading1"/>
      </w:pPr>
      <w:r>
        <w:t>11. Conclusion</w:t>
      </w:r>
    </w:p>
    <w:p>
      <w:r>
        <w:t>This project presents a complete starter workflow for delivery-time prediction and logistics optimization. It defines the business problem, documents a simulated dataset, prepares mixed numerical and categorical features, compares two regression approaches, and evaluates results with suitable regression metrics. It also connects model predictions to operational actions such as delay-risk review, dispatch timing, route balancing, and performance monitoring.</w:t>
      </w:r>
    </w:p>
    <w:p>
      <w:r>
        <w:t>The most important next step is validation on real historical data. Only after reliable testing and a controlled pilot should a logistics organization use the model to guide customer promises, staffing, or route decisions. The supplied Python script and CSV make the academic demonstration reproducible and easy to extend.</w:t>
      </w:r>
    </w:p>
    <w:p>
      <w:pPr>
        <w:pStyle w:val="Heading1"/>
      </w:pPr>
      <w:r>
        <w:t>12. References and Tools</w:t>
      </w:r>
    </w:p>
    <w:p>
      <w:pPr>
        <w:pStyle w:val="ListBullet"/>
      </w:pPr>
      <w:r>
        <w:t>Python documentation: https://docs.python.org/3/</w:t>
      </w:r>
    </w:p>
    <w:p>
      <w:pPr>
        <w:pStyle w:val="ListBullet"/>
      </w:pPr>
      <w:r>
        <w:t>pandas documentation: https://pandas.pydata.org/docs/</w:t>
      </w:r>
    </w:p>
    <w:p>
      <w:pPr>
        <w:pStyle w:val="ListBullet"/>
      </w:pPr>
      <w:r>
        <w:t>scikit-learn documentation: https://scikit-learn.org/stable/</w:t>
      </w:r>
    </w:p>
    <w:p>
      <w:pPr>
        <w:pStyle w:val="ListBullet"/>
      </w:pPr>
      <w:r>
        <w:t>scikit-learn model evaluation: https://scikit-learn.org/stable/modules/model_evaluation.html</w:t>
      </w:r>
    </w:p>
    <w:p>
      <w:pPr>
        <w:pStyle w:val="ListBullet"/>
      </w:pPr>
      <w:r>
        <w:t>Google OR-Tools documentation (for future routing optimization): https://developers.google.com/optimization</w:t>
      </w:r>
    </w:p>
    <w:p>
      <w:pPr>
        <w:pStyle w:val="Heading1"/>
      </w:pPr>
      <w:r>
        <w:t>Appendix A. Submission Description (200+ words)</w:t>
      </w:r>
    </w:p>
    <w:p>
      <w:r>
        <w:t>This report presents a predictive modeling project titled “Predictive Modeling and Optimization in Logistics Systems,” focused on estimating shipment delivery duration and using those estimates to improve logistics operations. The project defines delivery time in minutes as the target variable and uses distance, traffic level, weather, vehicle type, package weight, dispatch hour, day of week, and the number of stops before delivery as input features. Since no real company dataset was provided, a reproducible hypothetical dataset is created for demonstration. The report clearly identifies this limitation and does not present synthetic results as real-world evidence.</w:t>
      </w:r>
    </w:p>
    <w:p>
      <w:r>
        <w:t>The implementation is written in Python using pandas, NumPy, and scikit-learn. It demonstrates data preparation, numerical scaling, missing-value imputation, categorical one-hot encoding, an 80/20 train-test split, and a pipeline-based training workflow. Linear Regression is used as a baseline, while Random Forest Regression is evaluated as a nonlinear ensemble model. Model performance is measured using Mean Absolute Error, Root Mean Squared Error, and R-squared. Five-fold cross-validation is included to provide an additional estimate of model stability. The script prints the evaluation results when executed, so the final reported scores can be based on actual program output.</w:t>
      </w:r>
    </w:p>
    <w:p>
      <w:r>
        <w:t>The report also explains how predictions can support delivery-risk prioritization, dispatch planning, route balancing, weather buffers, and customer communication. It outlines a cost-aware optimization objective and identifies constraints that would be required for a full vehicle-routing solution. Limitations, responsible data use, monitoring, and future improvements are discussed. The project package includes the Word report, executable Python script, and simulated CSV dataset. For a real deployment, the model must be tested with authorized historical logistics data and evaluated in a controlled pilot before being used for operational decisions.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Logistics Predictive Modeling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548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54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936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