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170B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System Architecture &amp; General Framework</w:t>
      </w:r>
    </w:p>
    <w:p w14:paraId="1EBFD465" w14:textId="5D6868C1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Client / Hospital Count</w:t>
      </w:r>
      <w:r w:rsidRPr="00831B34">
        <w:t xml:space="preserve">: </w:t>
      </w:r>
      <m:oMath>
        <m:r>
          <w:rPr>
            <w:rFonts w:ascii="Cambria Math" w:hAnsi="Cambria Math"/>
          </w:rPr>
          <m:t>K=4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M=4</m:t>
        </m:r>
      </m:oMath>
      <w:r w:rsidRPr="00831B34">
        <w:t xml:space="preserve"> </w:t>
      </w:r>
    </w:p>
    <w:p w14:paraId="4043E089" w14:textId="7E973854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Client Index</w:t>
      </w:r>
      <w:r w:rsidRPr="00831B34">
        <w:t xml:space="preserve">: </w:t>
      </w:r>
      <m:oMath>
        <m:r>
          <w:rPr>
            <w:rFonts w:ascii="Cambria Math" w:hAnsi="Cambria Math"/>
          </w:rPr>
          <m:t>c∈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1,…,K</m:t>
            </m:r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1,…,M</m:t>
            </m:r>
          </m:e>
        </m:d>
      </m:oMath>
      <w:r w:rsidRPr="00831B34">
        <w:t xml:space="preserve"> </w:t>
      </w:r>
    </w:p>
    <w:p w14:paraId="0709CA4E" w14:textId="2EA482BB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Client Private Dataset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d>
      </m:oMath>
      <w:r w:rsidRPr="00831B34">
        <w:t xml:space="preserve"> </w:t>
      </w:r>
    </w:p>
    <w:p w14:paraId="1DA2C058" w14:textId="64B4A233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Diffusion Space Dimension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=4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d=4</m:t>
        </m:r>
      </m:oMath>
      <w:r w:rsidRPr="00831B34">
        <w:t xml:space="preserve"> </w:t>
      </w:r>
    </w:p>
    <w:p w14:paraId="07B9B7AE" w14:textId="1A129435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Global Model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glob</m:t>
            </m:r>
          </m:sub>
        </m:sSub>
      </m:oMath>
      <w:r w:rsidRPr="00831B34">
        <w:t xml:space="preserve"> </w:t>
      </w:r>
    </w:p>
    <w:p w14:paraId="7AC83B2A" w14:textId="6396A826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Client Orthogonal Alignment Matrix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31B34">
        <w:t xml:space="preserve"> </w:t>
      </w:r>
    </w:p>
    <w:p w14:paraId="6E92B9DC" w14:textId="51502F30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Landmark Cohort Patient Count</w:t>
      </w:r>
      <w:r w:rsidRPr="00831B34">
        <w:t xml:space="preserve">: </w:t>
      </w:r>
      <m:oMath>
        <m:r>
          <w:rPr>
            <w:rFonts w:ascii="Cambria Math" w:hAnsi="Cambria Math"/>
          </w:rPr>
          <m:t>m=100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=100</m:t>
        </m:r>
      </m:oMath>
      <w:r w:rsidRPr="00831B34">
        <w:t xml:space="preserve"> </w:t>
      </w:r>
    </w:p>
    <w:p w14:paraId="0DF113A7" w14:textId="3A888CED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Landmark Feature Matrix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100×11</m:t>
            </m:r>
          </m:sup>
        </m:sSup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lmk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100×11</m:t>
            </m:r>
          </m:sup>
        </m:sSup>
      </m:oMath>
      <w:r w:rsidRPr="00831B34">
        <w:t xml:space="preserve"> </w:t>
      </w:r>
    </w:p>
    <w:p w14:paraId="748BA257" w14:textId="1743982D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Communication Round Index</w:t>
      </w:r>
      <w:r w:rsidRPr="00831B34">
        <w:t xml:space="preserve">: </w:t>
      </w:r>
      <m:oMath>
        <m:r>
          <w:rPr>
            <w:rFonts w:ascii="Cambria Math" w:hAnsi="Cambria Math"/>
          </w:rPr>
          <m:t>t=1,2,…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r=1,2,…</m:t>
        </m:r>
      </m:oMath>
      <w:r w:rsidRPr="00831B34">
        <w:t xml:space="preserve"> </w:t>
      </w:r>
    </w:p>
    <w:p w14:paraId="2BDFD80C" w14:textId="716FD927" w:rsidR="00831B34" w:rsidRPr="00831B34" w:rsidRDefault="00831B34" w:rsidP="00831B34">
      <w:pPr>
        <w:numPr>
          <w:ilvl w:val="0"/>
          <w:numId w:val="1"/>
        </w:numPr>
      </w:pPr>
      <w:r w:rsidRPr="00831B34">
        <w:rPr>
          <w:b/>
          <w:bCs/>
        </w:rPr>
        <w:t>Maximum Communication Rounds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=30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=30</m:t>
        </m:r>
      </m:oMath>
      <w:r w:rsidRPr="00831B34">
        <w:t xml:space="preserve"> </w:t>
      </w:r>
    </w:p>
    <w:p w14:paraId="45700253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Local Random Forest &amp; Data Split</w:t>
      </w:r>
    </w:p>
    <w:p w14:paraId="75160C4E" w14:textId="2378DE35" w:rsidR="00831B34" w:rsidRPr="00831B34" w:rsidRDefault="00831B34" w:rsidP="00831B34">
      <w:pPr>
        <w:numPr>
          <w:ilvl w:val="0"/>
          <w:numId w:val="2"/>
        </w:numPr>
      </w:pPr>
      <w:r w:rsidRPr="00831B34">
        <w:rPr>
          <w:b/>
          <w:bCs/>
        </w:rPr>
        <w:t>Local Forest Tree Count</w:t>
      </w:r>
      <w:r w:rsidRPr="00831B34">
        <w:t xml:space="preserve">: </w:t>
      </w:r>
      <m:oMath>
        <m:r>
          <w:rPr>
            <w:rFonts w:ascii="Cambria Math" w:hAnsi="Cambria Math"/>
          </w:rPr>
          <m:t>B=500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tree</m:t>
            </m:r>
          </m:sub>
        </m:sSub>
        <m:r>
          <w:rPr>
            <w:rFonts w:ascii="Cambria Math" w:hAnsi="Cambria Math"/>
          </w:rPr>
          <m:t>=500</m:t>
        </m:r>
      </m:oMath>
      <w:r w:rsidRPr="00831B34">
        <w:t xml:space="preserve"> </w:t>
      </w:r>
    </w:p>
    <w:p w14:paraId="69E30A96" w14:textId="455A384A" w:rsidR="00831B34" w:rsidRPr="00831B34" w:rsidRDefault="00831B34" w:rsidP="00831B34">
      <w:pPr>
        <w:numPr>
          <w:ilvl w:val="0"/>
          <w:numId w:val="2"/>
        </w:numPr>
      </w:pPr>
      <w:r w:rsidRPr="00831B34">
        <w:rPr>
          <w:b/>
          <w:bCs/>
        </w:rPr>
        <w:t>Client Training Patient Count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31B34">
        <w:t xml:space="preserve"> </w:t>
      </w:r>
    </w:p>
    <w:p w14:paraId="461A1F3E" w14:textId="0EB3CE7C" w:rsidR="00831B34" w:rsidRPr="00831B34" w:rsidRDefault="00831B34" w:rsidP="00831B34">
      <w:pPr>
        <w:numPr>
          <w:ilvl w:val="0"/>
          <w:numId w:val="2"/>
        </w:numPr>
      </w:pPr>
      <w:r w:rsidRPr="00831B34">
        <w:rPr>
          <w:b/>
          <w:bCs/>
        </w:rPr>
        <w:t>Client Validation Patient Count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val</m:t>
            </m:r>
            <m:r>
              <w:rPr>
                <w:rFonts w:ascii="Cambria Math" w:hAnsi="Cambria Math"/>
              </w:rPr>
              <m:t>,c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val</m:t>
            </m:r>
            <m:r>
              <w:rPr>
                <w:rFonts w:ascii="Cambria Math" w:hAnsi="Cambria Math"/>
              </w:rPr>
              <m:t>,k</m:t>
            </m:r>
          </m:sub>
        </m:sSub>
      </m:oMath>
      <w:r w:rsidRPr="00831B34">
        <w:t xml:space="preserve"> </w:t>
      </w:r>
    </w:p>
    <w:p w14:paraId="732D65F0" w14:textId="526964B9" w:rsidR="00831B34" w:rsidRPr="00831B34" w:rsidRDefault="00831B34" w:rsidP="00831B34">
      <w:pPr>
        <w:numPr>
          <w:ilvl w:val="0"/>
          <w:numId w:val="2"/>
        </w:numPr>
      </w:pPr>
      <w:r w:rsidRPr="00831B34">
        <w:rPr>
          <w:b/>
          <w:bCs/>
        </w:rPr>
        <w:t>Reference Set Stacking Matrix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lmk</m:t>
                </m:r>
              </m:sub>
            </m:sSub>
          </m:e>
        </m:d>
      </m:oMath>
      <w:r w:rsidRPr="00831B34">
        <w:t xml:space="preserve"> </w:t>
      </w:r>
    </w:p>
    <w:p w14:paraId="2FAC8EEA" w14:textId="0CAE01DB" w:rsidR="00831B34" w:rsidRPr="00831B34" w:rsidRDefault="00831B34" w:rsidP="00831B34">
      <w:pPr>
        <w:numPr>
          <w:ilvl w:val="0"/>
          <w:numId w:val="2"/>
        </w:numPr>
      </w:pPr>
      <w:r w:rsidRPr="00831B34">
        <w:rPr>
          <w:b/>
          <w:bCs/>
        </w:rPr>
        <w:t>Total Reference Set Sample Size</w:t>
      </w:r>
      <w:r w:rsidRPr="00831B34">
        <w:t xml:space="preserve">: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+m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tot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31B34">
        <w:t xml:space="preserve"> </w:t>
      </w:r>
    </w:p>
    <w:p w14:paraId="09F3820D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Kernel Construction &amp; Diffusion Map Encoding</w:t>
      </w:r>
    </w:p>
    <w:p w14:paraId="5DD0D46F" w14:textId="57926431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Tree Leaf Node Assignment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31B34">
        <w:t xml:space="preserve"> </w:t>
      </w:r>
    </w:p>
    <w:p w14:paraId="2F728A81" w14:textId="078D756D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Leaf Sample Population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31B34">
        <w:t xml:space="preserve"> </w:t>
      </w:r>
    </w:p>
    <w:p w14:paraId="58384B15" w14:textId="6FC8EA2E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RF Similarity Kernel</w:t>
      </w:r>
      <w:r w:rsidRPr="00831B34">
        <w:t xml:space="preserve">: </w:t>
      </w:r>
      <m:oMath>
        <m:r>
          <w:rPr>
            <w:rFonts w:ascii="Cambria Math" w:hAnsi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K</m:t>
        </m:r>
      </m:oMath>
      <w:r w:rsidRPr="00831B34">
        <w:t xml:space="preserve"> (and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tot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tot</m:t>
                </m:r>
              </m:sub>
            </m:sSub>
          </m:sup>
        </m:sSup>
      </m:oMath>
      <w:r w:rsidRPr="00831B34">
        <w:t xml:space="preserve">) </w:t>
      </w:r>
    </w:p>
    <w:p w14:paraId="02A544C4" w14:textId="6FC2FE45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Kernel Spectral Eigenpairs</w:t>
      </w:r>
      <w:r w:rsidRPr="00831B34">
        <w:t xml:space="preserve">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831B34">
        <w:t xml:space="preserve"> </w:t>
      </w:r>
    </w:p>
    <w:p w14:paraId="194BC868" w14:textId="24FE4EB8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Diffusion Time Parameter</w:t>
      </w:r>
      <w:r w:rsidRPr="00831B34">
        <w:t xml:space="preserve">: </w:t>
      </w:r>
      <m:oMath>
        <m:r>
          <w:rPr>
            <w:rFonts w:ascii="Cambria Math" w:hAnsi="Cambria Math"/>
          </w:rPr>
          <m:t>τ=1.0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γ=1.0</m:t>
        </m:r>
      </m:oMath>
      <w:r w:rsidRPr="00831B34">
        <w:t xml:space="preserve"> </w:t>
      </w:r>
    </w:p>
    <w:p w14:paraId="0B53EFEA" w14:textId="3100C71A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Full, Client, &amp; Landmark Diffusion Maps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31B34">
        <w:t xml:space="preserve"> </w:t>
      </w:r>
    </w:p>
    <w:p w14:paraId="2E279BFB" w14:textId="06DA37E3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t>Transmitted Client Payload Tuple</w:t>
      </w:r>
      <w:r w:rsidRPr="00831B34"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831B34">
        <w:t xml:space="preserve"> </w:t>
      </w:r>
    </w:p>
    <w:p w14:paraId="4097B9F6" w14:textId="51B1E2E2" w:rsidR="00831B34" w:rsidRPr="00831B34" w:rsidRDefault="00831B34" w:rsidP="00831B34">
      <w:pPr>
        <w:numPr>
          <w:ilvl w:val="0"/>
          <w:numId w:val="3"/>
        </w:numPr>
      </w:pPr>
      <w:r w:rsidRPr="00831B34">
        <w:rPr>
          <w:b/>
          <w:bCs/>
        </w:rPr>
        <w:lastRenderedPageBreak/>
        <w:t>Nyström Extension Mapping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31B34">
        <w:t xml:space="preserve"> </w:t>
      </w:r>
    </w:p>
    <w:p w14:paraId="17C5DAAD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Prototype Construction &amp; Decoding</w:t>
      </w:r>
    </w:p>
    <w:p w14:paraId="1C62DD31" w14:textId="399DB10A" w:rsidR="00831B34" w:rsidRPr="00831B34" w:rsidRDefault="00831B34" w:rsidP="00831B34">
      <w:pPr>
        <w:numPr>
          <w:ilvl w:val="0"/>
          <w:numId w:val="4"/>
        </w:numPr>
      </w:pPr>
      <w:r w:rsidRPr="00831B34">
        <w:rPr>
          <w:b/>
          <w:bCs/>
        </w:rPr>
        <w:t>Leaf Split Hyper-rectangle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j,b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j,b</m:t>
            </m:r>
          </m:sub>
        </m:sSub>
      </m:oMath>
      <w:r w:rsidRPr="00831B34">
        <w:t xml:space="preserve"> </w:t>
      </w:r>
    </w:p>
    <w:p w14:paraId="17CC5913" w14:textId="2E88F0E7" w:rsidR="00831B34" w:rsidRPr="00831B34" w:rsidRDefault="00831B34" w:rsidP="00831B34">
      <w:pPr>
        <w:numPr>
          <w:ilvl w:val="0"/>
          <w:numId w:val="4"/>
        </w:numPr>
      </w:pPr>
      <w:r w:rsidRPr="00831B34">
        <w:rPr>
          <w:b/>
          <w:bCs/>
        </w:rPr>
        <w:t>RF-Compatible Prototype Record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⋆</m:t>
            </m:r>
          </m:sup>
        </m:sSubSup>
      </m:oMath>
      <w:r w:rsidRPr="00831B34">
        <w:t xml:space="preserve"> </w:t>
      </w:r>
    </w:p>
    <w:p w14:paraId="1581F131" w14:textId="647A80AA" w:rsidR="00831B34" w:rsidRPr="00831B34" w:rsidRDefault="00831B34" w:rsidP="00831B34">
      <w:pPr>
        <w:numPr>
          <w:ilvl w:val="0"/>
          <w:numId w:val="4"/>
        </w:numPr>
      </w:pPr>
      <w:r w:rsidRPr="00831B34">
        <w:rPr>
          <w:b/>
          <w:bCs/>
        </w:rPr>
        <w:t>k-NN Neighbor Count Parameter</w:t>
      </w:r>
      <w:r w:rsidRPr="00831B34">
        <w:t xml:space="preserve">: </w:t>
      </w:r>
      <m:oMath>
        <m:r>
          <w:rPr>
            <w:rFonts w:ascii="Cambria Math" w:hAnsi="Cambria Math"/>
          </w:rPr>
          <m:t>k=10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nn</m:t>
            </m:r>
          </m:sub>
        </m:sSub>
        <m:r>
          <w:rPr>
            <w:rFonts w:ascii="Cambria Math" w:hAnsi="Cambria Math"/>
          </w:rPr>
          <m:t>=10</m:t>
        </m:r>
      </m:oMath>
      <w:r w:rsidRPr="00831B34">
        <w:t xml:space="preserve"> </w:t>
      </w:r>
    </w:p>
    <w:p w14:paraId="350E9CA0" w14:textId="6D222B0F" w:rsidR="00831B34" w:rsidRPr="00831B34" w:rsidRDefault="00831B34" w:rsidP="00831B34">
      <w:pPr>
        <w:numPr>
          <w:ilvl w:val="0"/>
          <w:numId w:val="4"/>
        </w:numPr>
      </w:pPr>
      <w:r w:rsidRPr="00831B34">
        <w:rPr>
          <w:b/>
          <w:bCs/>
        </w:rPr>
        <w:t>k-NN Distance Weight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831B34">
        <w:t xml:space="preserve"> </w:t>
      </w:r>
    </w:p>
    <w:p w14:paraId="0C9B65F8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Global Aggregation &amp; Convergence</w:t>
      </w:r>
    </w:p>
    <w:p w14:paraId="40A38547" w14:textId="4398F312" w:rsidR="00831B34" w:rsidRPr="00831B34" w:rsidRDefault="00831B34" w:rsidP="00831B34">
      <w:pPr>
        <w:numPr>
          <w:ilvl w:val="0"/>
          <w:numId w:val="5"/>
        </w:numPr>
      </w:pPr>
      <w:r w:rsidRPr="00831B34">
        <w:rPr>
          <w:b/>
          <w:bCs/>
        </w:rPr>
        <w:t>Global Aligned Representation Matrix</w:t>
      </w:r>
      <w:r w:rsidRPr="00831B34"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glob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sup>
        </m:sSubSup>
      </m:oMath>
      <w:r w:rsidRPr="00831B34">
        <w:t xml:space="preserve"> </w:t>
      </w:r>
    </w:p>
    <w:p w14:paraId="5C3CD8BF" w14:textId="65D4FCAB" w:rsidR="00831B34" w:rsidRPr="00831B34" w:rsidRDefault="00831B34" w:rsidP="00831B34">
      <w:pPr>
        <w:numPr>
          <w:ilvl w:val="0"/>
          <w:numId w:val="5"/>
        </w:numPr>
      </w:pPr>
      <w:r w:rsidRPr="00831B34">
        <w:rPr>
          <w:b/>
          <w:bCs/>
        </w:rPr>
        <w:t>Representation Change Threshold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=0.15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=0.15</m:t>
        </m:r>
      </m:oMath>
      <w:r w:rsidRPr="00831B34">
        <w:t xml:space="preserve"> </w:t>
      </w:r>
    </w:p>
    <w:p w14:paraId="2553FD11" w14:textId="20E04B25" w:rsidR="00831B34" w:rsidRPr="00831B34" w:rsidRDefault="00831B34" w:rsidP="00831B34">
      <w:pPr>
        <w:numPr>
          <w:ilvl w:val="0"/>
          <w:numId w:val="5"/>
        </w:numPr>
      </w:pPr>
      <w:r w:rsidRPr="00831B34">
        <w:rPr>
          <w:b/>
          <w:bCs/>
        </w:rPr>
        <w:t>Global Validation Loss Change Threshold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=0.02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=0.02</m:t>
        </m:r>
      </m:oMath>
      <w:r w:rsidRPr="00831B34">
        <w:t xml:space="preserve"> </w:t>
      </w:r>
    </w:p>
    <w:p w14:paraId="22203B50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Pedersen Zero-Knowledge Proof (ZKP)</w:t>
      </w:r>
    </w:p>
    <w:p w14:paraId="49902023" w14:textId="4A8BEBAF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Chaining Public Scalar</w:t>
      </w:r>
      <w:r w:rsidRPr="00831B34">
        <w:t xml:space="preserve">: </w:t>
      </w:r>
      <m:oMath>
        <m:r>
          <w:rPr>
            <w:rFonts w:ascii="Cambria Math" w:hAnsi="Cambria Math"/>
          </w:rPr>
          <m:t>λ=2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β=2</m:t>
        </m:r>
      </m:oMath>
      <w:r w:rsidRPr="00831B34">
        <w:t xml:space="preserve"> </w:t>
      </w:r>
    </w:p>
    <w:p w14:paraId="392DC1C5" w14:textId="1BED3776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Client Long-Term Secret Key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31B34">
        <w:t xml:space="preserve"> </w:t>
      </w:r>
    </w:p>
    <w:p w14:paraId="2B6F815A" w14:textId="1D7D9670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Client Round Secret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31B34">
        <w:t xml:space="preserve"> </w:t>
      </w:r>
    </w:p>
    <w:p w14:paraId="6FC22AEA" w14:textId="5194C895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Commitment Nonce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31B34">
        <w:t xml:space="preserve"> </w:t>
      </w:r>
    </w:p>
    <w:p w14:paraId="06F54F51" w14:textId="714810C5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Announcement Nonces</w:t>
      </w:r>
      <w:r w:rsidRPr="00831B34">
        <w:t xml:space="preserve">: </w:t>
      </w:r>
      <m:oMath>
        <m:r>
          <w:rPr>
            <w:rFonts w:ascii="Cambria Math" w:hAnsi="Cambria Math"/>
          </w:rPr>
          <m:t>k,τ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w,η</m:t>
        </m:r>
      </m:oMath>
      <w:r w:rsidRPr="00831B34">
        <w:t xml:space="preserve"> </w:t>
      </w:r>
    </w:p>
    <w:p w14:paraId="0BF09718" w14:textId="37930FC0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Server Challenge Scalar</w:t>
      </w:r>
      <w:r w:rsidRPr="00831B34">
        <w:t xml:space="preserve">: </w:t>
      </w:r>
      <m:oMath>
        <m:r>
          <w:rPr>
            <w:rFonts w:ascii="Cambria Math" w:hAnsi="Cambria Math"/>
          </w:rPr>
          <m:t>c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r>
          <w:rPr>
            <w:rFonts w:ascii="Cambria Math" w:hAnsi="Cambria Math"/>
          </w:rPr>
          <m:t>e</m:t>
        </m:r>
      </m:oMath>
      <w:r w:rsidRPr="00831B34">
        <w:t xml:space="preserve"> </w:t>
      </w:r>
    </w:p>
    <w:p w14:paraId="27E11DD5" w14:textId="5F28A9A6" w:rsidR="00831B34" w:rsidRPr="00831B34" w:rsidRDefault="00831B34" w:rsidP="00831B34">
      <w:pPr>
        <w:numPr>
          <w:ilvl w:val="0"/>
          <w:numId w:val="6"/>
        </w:numPr>
      </w:pPr>
      <w:r w:rsidRPr="00831B34">
        <w:rPr>
          <w:b/>
          <w:bCs/>
        </w:rPr>
        <w:t>Proof Response Scalars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31B34">
        <w:t xml:space="preserve"> </w:t>
      </w:r>
    </w:p>
    <w:p w14:paraId="02422B01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Secure Multi-Party Computation (SMPC)</w:t>
      </w:r>
    </w:p>
    <w:p w14:paraId="3F7888CD" w14:textId="54CD1772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Authenticated Participant Set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31B34">
        <w:t xml:space="preserve"> </w:t>
      </w:r>
    </w:p>
    <w:p w14:paraId="0E24E63D" w14:textId="30A93B17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Client Local Statistics Vector</w:t>
      </w:r>
      <w:r w:rsidRPr="00831B34"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831B34">
        <w:t xml:space="preserve"> </w:t>
      </w:r>
    </w:p>
    <w:p w14:paraId="38A15A66" w14:textId="04B00FE7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Diffie–Hellman Secret / Public Key Pair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31B34">
        <w:t xml:space="preserve"> </w:t>
      </w:r>
    </w:p>
    <w:p w14:paraId="2115C34A" w14:textId="3BD17BF8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Pairwise Shared Key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831B34">
        <w:t xml:space="preserve"> </w:t>
      </w:r>
    </w:p>
    <w:p w14:paraId="5AF1A541" w14:textId="3318E2DD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Quantization Scale Factor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quant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831B34">
        <w:t xml:space="preserve"> </w:t>
      </w:r>
    </w:p>
    <w:p w14:paraId="035D915F" w14:textId="7120EEDA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Adaptive Prime Modulus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1B34">
        <w:t xml:space="preserve"> (index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idx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1B34">
        <w:t xml:space="preserve">)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31B34">
        <w:t xml:space="preserve"> (index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idx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31B34">
        <w:t xml:space="preserve">) </w:t>
      </w:r>
    </w:p>
    <w:p w14:paraId="379EAC6C" w14:textId="7948B9B6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lastRenderedPageBreak/>
        <w:t>Pairwise Mask Stream &amp; Signed Mask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mask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31B34">
        <w:t xml:space="preserve"> </w:t>
      </w:r>
    </w:p>
    <w:p w14:paraId="5D498CF0" w14:textId="64912CBB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Uploaded Masked Payload &amp; Total Sum</w:t>
      </w:r>
      <w:r w:rsidRPr="00831B34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Agg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31B34">
        <w:t xml:space="preserve"> </w:t>
      </w:r>
    </w:p>
    <w:p w14:paraId="69B0CDFE" w14:textId="093FD63A" w:rsidR="00831B34" w:rsidRPr="00831B34" w:rsidRDefault="00831B34" w:rsidP="00831B34">
      <w:pPr>
        <w:numPr>
          <w:ilvl w:val="0"/>
          <w:numId w:val="7"/>
        </w:numPr>
      </w:pPr>
      <w:r w:rsidRPr="00831B34">
        <w:rPr>
          <w:b/>
          <w:bCs/>
        </w:rPr>
        <w:t>Global Pooled Validation Loss</w:t>
      </w:r>
      <w:r w:rsidRPr="00831B34"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avg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glob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sup>
        </m:sSubSup>
      </m:oMath>
      <w:r w:rsidRPr="00831B34">
        <w:t xml:space="preserve"> </w:t>
      </w:r>
    </w:p>
    <w:p w14:paraId="3EDB7E50" w14:textId="77777777" w:rsidR="00831B34" w:rsidRPr="00831B34" w:rsidRDefault="00831B34" w:rsidP="00831B34">
      <w:pPr>
        <w:rPr>
          <w:b/>
          <w:bCs/>
        </w:rPr>
      </w:pPr>
      <w:r w:rsidRPr="00831B34">
        <w:rPr>
          <w:b/>
          <w:bCs/>
        </w:rPr>
        <w:t>Global Model Architecture</w:t>
      </w:r>
    </w:p>
    <w:p w14:paraId="05899244" w14:textId="393690E2" w:rsidR="00831B34" w:rsidRPr="00831B34" w:rsidRDefault="00831B34" w:rsidP="00831B34">
      <w:pPr>
        <w:numPr>
          <w:ilvl w:val="0"/>
          <w:numId w:val="8"/>
        </w:numPr>
      </w:pPr>
      <w:r w:rsidRPr="00831B34">
        <w:rPr>
          <w:b/>
          <w:bCs/>
        </w:rPr>
        <w:t>Global Random Forest Tree Count</w:t>
      </w:r>
      <w:r w:rsidRPr="00831B34">
        <w:t xml:space="preserve">: </w:t>
      </w:r>
      <m:oMath>
        <m:r>
          <w:rPr>
            <w:rFonts w:ascii="Cambria Math" w:hAnsi="Cambria Math"/>
          </w:rPr>
          <m:t>B=300</m:t>
        </m:r>
      </m:oMath>
      <w:r w:rsidRPr="00831B34">
        <w:t xml:space="preserve"> </w:t>
      </w:r>
      <m:oMath>
        <m:r>
          <w:rPr>
            <w:rFonts w:ascii="Cambria Math" w:hAnsi="Cambria Math"/>
          </w:rPr>
          <m:t>→</m:t>
        </m:r>
      </m:oMath>
      <w:r w:rsidRPr="00831B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glob</m:t>
            </m:r>
          </m:sub>
        </m:sSub>
        <m:r>
          <w:rPr>
            <w:rFonts w:ascii="Cambria Math" w:hAnsi="Cambria Math"/>
          </w:rPr>
          <m:t>=300</m:t>
        </m:r>
      </m:oMath>
      <w:r w:rsidRPr="00831B34">
        <w:t xml:space="preserve"> </w:t>
      </w:r>
    </w:p>
    <w:p w14:paraId="179AFA21" w14:textId="77777777" w:rsidR="000B3F91" w:rsidRDefault="000B3F91"/>
    <w:sectPr w:rsidR="000B3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05B1"/>
    <w:multiLevelType w:val="multilevel"/>
    <w:tmpl w:val="174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930"/>
    <w:multiLevelType w:val="multilevel"/>
    <w:tmpl w:val="A6B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519D7"/>
    <w:multiLevelType w:val="multilevel"/>
    <w:tmpl w:val="F11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115F"/>
    <w:multiLevelType w:val="multilevel"/>
    <w:tmpl w:val="2E9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16533"/>
    <w:multiLevelType w:val="multilevel"/>
    <w:tmpl w:val="679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63F16"/>
    <w:multiLevelType w:val="multilevel"/>
    <w:tmpl w:val="F02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B77B6"/>
    <w:multiLevelType w:val="multilevel"/>
    <w:tmpl w:val="B3C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B64B3"/>
    <w:multiLevelType w:val="multilevel"/>
    <w:tmpl w:val="C6F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12164">
    <w:abstractNumId w:val="0"/>
  </w:num>
  <w:num w:numId="2" w16cid:durableId="158273985">
    <w:abstractNumId w:val="7"/>
  </w:num>
  <w:num w:numId="3" w16cid:durableId="661198398">
    <w:abstractNumId w:val="5"/>
  </w:num>
  <w:num w:numId="4" w16cid:durableId="854536127">
    <w:abstractNumId w:val="1"/>
  </w:num>
  <w:num w:numId="5" w16cid:durableId="2064211920">
    <w:abstractNumId w:val="4"/>
  </w:num>
  <w:num w:numId="6" w16cid:durableId="747075860">
    <w:abstractNumId w:val="2"/>
  </w:num>
  <w:num w:numId="7" w16cid:durableId="290064037">
    <w:abstractNumId w:val="3"/>
  </w:num>
  <w:num w:numId="8" w16cid:durableId="625042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34"/>
    <w:rsid w:val="000B3F91"/>
    <w:rsid w:val="00831B34"/>
    <w:rsid w:val="009604C3"/>
    <w:rsid w:val="00D4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A054"/>
  <w15:chartTrackingRefBased/>
  <w15:docId w15:val="{A866BB44-B8D5-4186-9E30-991326AC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SYAMANTAK DAS</dc:creator>
  <cp:keywords/>
  <dc:description/>
  <cp:lastModifiedBy>SURYA SYAMANTAK DAS</cp:lastModifiedBy>
  <cp:revision>1</cp:revision>
  <dcterms:created xsi:type="dcterms:W3CDTF">2026-10-29T08:22:00Z</dcterms:created>
  <dcterms:modified xsi:type="dcterms:W3CDTF">2026-10-29T08:23:00Z</dcterms:modified>
</cp:coreProperties>
</file>