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rFonts w:ascii="Arial" w:cs="Arial" w:eastAsia="Arial" w:hAnsi="Arial"/>
          <w:b w:val="1"/>
          <w:bCs w:val="1"/>
          <w:color w:val="1e3a5f"/>
          <w:sz w:val="72"/>
          <w:szCs w:val="72"/>
          <w:rtl w:val="0"/>
        </w:rPr>
        <w:t xml:space="preserve">STLC Automation Platform</w:t>
      </w:r>
      <w:r w:rsidDel="00000000" w:rsidR="00000000" w:rsidRPr="00000000">
        <w:rPr>
          <w:rtl w:val="0"/>
        </w:rPr>
      </w:r>
    </w:p>
    <w:p w:rsidR="00000000" w:rsidDel="00000000" w:rsidP="00000000" w:rsidRDefault="00000000" w:rsidRPr="00000000" w14:paraId="00000003">
      <w:pPr>
        <w:spacing w:after="600" w:before="0" w:lineRule="auto"/>
        <w:jc w:val="center"/>
        <w:rPr/>
      </w:pPr>
      <w:r w:rsidDel="00000000" w:rsidR="00000000" w:rsidRPr="00000000">
        <w:rPr>
          <w:rFonts w:ascii="Arial" w:cs="Arial" w:eastAsia="Arial" w:hAnsi="Arial"/>
          <w:i w:val="1"/>
          <w:iCs w:val="1"/>
          <w:color w:val="2563eb"/>
          <w:sz w:val="40"/>
          <w:szCs w:val="40"/>
          <w:rtl w:val="0"/>
        </w:rPr>
        <w:t xml:space="preserve">Complete Handover &amp; Technical Reference</w:t>
      </w:r>
      <w:r w:rsidDel="00000000" w:rsidR="00000000" w:rsidRPr="00000000">
        <w:rPr>
          <w:rtl w:val="0"/>
        </w:rPr>
      </w:r>
    </w:p>
    <w:p w:rsidR="00000000" w:rsidDel="00000000" w:rsidP="00000000" w:rsidRDefault="00000000" w:rsidRPr="00000000" w14:paraId="00000004">
      <w:pPr>
        <w:spacing w:after="160" w:before="0" w:lineRule="auto"/>
        <w:jc w:val="center"/>
        <w:rPr/>
      </w:pPr>
      <w:r w:rsidDel="00000000" w:rsidR="00000000" w:rsidRPr="00000000">
        <w:rPr>
          <w:rFonts w:ascii="Arial" w:cs="Arial" w:eastAsia="Arial" w:hAnsi="Arial"/>
          <w:color w:val="6b7280"/>
          <w:sz w:val="28"/>
          <w:szCs w:val="28"/>
          <w:rtl w:val="0"/>
        </w:rPr>
        <w:t xml:space="preserve">AI Agent–Based End-to-End Software Test Life Cycle Automation</w:t>
      </w:r>
      <w:r w:rsidDel="00000000" w:rsidR="00000000" w:rsidRPr="00000000">
        <w:rPr>
          <w:rtl w:val="0"/>
        </w:rPr>
      </w:r>
    </w:p>
    <w:p w:rsidR="00000000" w:rsidDel="00000000" w:rsidP="00000000" w:rsidRDefault="00000000" w:rsidRPr="00000000" w14:paraId="00000005">
      <w:pPr>
        <w:spacing w:after="2400" w:before="0" w:lineRule="auto"/>
        <w:jc w:val="center"/>
        <w:rPr/>
      </w:pPr>
      <w:r w:rsidDel="00000000" w:rsidR="00000000" w:rsidRPr="00000000">
        <w:rPr>
          <w:rFonts w:ascii="Arial" w:cs="Arial" w:eastAsia="Arial" w:hAnsi="Arial"/>
          <w:color w:val="6b7280"/>
          <w:sz w:val="24"/>
          <w:szCs w:val="24"/>
          <w:rtl w:val="0"/>
        </w:rPr>
        <w:t xml:space="preserve">Version 1.0  —  May 2026</w:t>
      </w:r>
      <w:r w:rsidDel="00000000" w:rsidR="00000000" w:rsidRPr="00000000">
        <w:rPr>
          <w:rtl w:val="0"/>
        </w:rPr>
      </w:r>
    </w:p>
    <w:p w:rsidR="00000000" w:rsidDel="00000000" w:rsidP="00000000" w:rsidRDefault="00000000" w:rsidRPr="00000000" w14:paraId="00000006">
      <w:pPr>
        <w:pBdr>
          <w:top w:color="2563eb" w:space="1" w:sz="6" w:val="single"/>
        </w:pBdr>
        <w:spacing w:after="80" w:before="160" w:lineRule="auto"/>
        <w:jc w:val="center"/>
        <w:rPr/>
      </w:pPr>
      <w:r w:rsidDel="00000000" w:rsidR="00000000" w:rsidRPr="00000000">
        <w:rPr>
          <w:rFonts w:ascii="Arial" w:cs="Arial" w:eastAsia="Arial" w:hAnsi="Arial"/>
          <w:color w:val="6b7280"/>
          <w:sz w:val="22"/>
          <w:szCs w:val="22"/>
          <w:rtl w:val="0"/>
        </w:rPr>
        <w:t xml:space="preserve">Prepared for: Surya Banoth</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pBdr>
          <w:bottom w:color="2563eb" w:space="4" w:sz="6" w:val="single"/>
        </w:pBdr>
        <w:spacing w:after="160" w:before="360" w:lineRule="auto"/>
        <w:rPr/>
      </w:pPr>
      <w:r w:rsidDel="00000000" w:rsidR="00000000" w:rsidRPr="00000000">
        <w:rPr>
          <w:rFonts w:ascii="Arial" w:cs="Arial" w:eastAsia="Arial" w:hAnsi="Arial"/>
          <w:b w:val="1"/>
          <w:bCs w:val="1"/>
          <w:color w:val="1e3a5f"/>
          <w:sz w:val="36"/>
          <w:szCs w:val="36"/>
          <w:rtl w:val="0"/>
        </w:rPr>
        <w:t xml:space="preserve">Table of Contents</w:t>
      </w:r>
      <w:r w:rsidDel="00000000" w:rsidR="00000000" w:rsidRPr="00000000">
        <w:rPr>
          <w:rtl w:val="0"/>
        </w:rPr>
      </w:r>
    </w:p>
    <w:sdt>
      <w:sdtPr>
        <w:id w:val="-143411611"/>
        <w:docPartObj>
          <w:docPartGallery w:val="Table of Contents"/>
          <w:docPartUnique w:val="1"/>
        </w:docPartObj>
      </w:sdtPr>
      <w:sdtContent>
        <w:p w:rsidR="00000000" w:rsidDel="00000000" w:rsidP="00000000" w:rsidRDefault="00000000" w:rsidRPr="00000000" w14:paraId="00000009">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pBdr>
          <w:bottom w:color="2563eb" w:space="4" w:sz="6" w:val="single"/>
        </w:pBdr>
        <w:spacing w:after="160" w:before="360" w:lineRule="auto"/>
        <w:rPr/>
      </w:pPr>
      <w:r w:rsidDel="00000000" w:rsidR="00000000" w:rsidRPr="00000000">
        <w:rPr>
          <w:rFonts w:ascii="Arial" w:cs="Arial" w:eastAsia="Arial" w:hAnsi="Arial"/>
          <w:b w:val="1"/>
          <w:bCs w:val="1"/>
          <w:color w:val="1e3a5f"/>
          <w:sz w:val="36"/>
          <w:szCs w:val="36"/>
          <w:rtl w:val="0"/>
        </w:rPr>
        <w:t xml:space="preserve">1. Executive Summary</w:t>
      </w:r>
      <w:r w:rsidDel="00000000" w:rsidR="00000000" w:rsidRPr="00000000">
        <w:rPr>
          <w:rtl w:val="0"/>
        </w:rPr>
      </w:r>
    </w:p>
    <w:p w:rsidR="00000000" w:rsidDel="00000000" w:rsidP="00000000" w:rsidRDefault="00000000" w:rsidRPr="00000000" w14:paraId="0000000D">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The STLC Automation Platform is a self-hosted, open-source QA command centre that uses autonomous AI agents (LangGraph + LlamaIndex) to manage the complete Software Testing Life Cycle. The platform covers every phase from requirement analysis through defect management and reporting, with human-in-the-loop approval gates at each critical step.</w:t>
      </w:r>
      <w:r w:rsidDel="00000000" w:rsidR="00000000" w:rsidRPr="00000000">
        <w:rPr>
          <w:rtl w:val="0"/>
        </w:rPr>
      </w:r>
    </w:p>
    <w:p w:rsidR="00000000" w:rsidDel="00000000" w:rsidP="00000000" w:rsidRDefault="00000000" w:rsidRPr="00000000" w14:paraId="0000000E">
      <w:pPr>
        <w:spacing w:after="80" w:before="80" w:lineRule="auto"/>
        <w:rPr/>
      </w:pPr>
      <w:r w:rsidDel="00000000" w:rsidR="00000000" w:rsidRPr="00000000">
        <w:rPr>
          <w:rtl w:val="0"/>
        </w:rPr>
      </w:r>
    </w:p>
    <w:p w:rsidR="00000000" w:rsidDel="00000000" w:rsidP="00000000" w:rsidRDefault="00000000" w:rsidRPr="00000000" w14:paraId="0000000F">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The build is now fully feature-complete across all 8 planned phases. This document serves as the single handover reference covering architecture, agent design, API surface, frontend pages, database schema, configuration, and operational runbooks.</w:t>
      </w:r>
      <w:r w:rsidDel="00000000" w:rsidR="00000000" w:rsidRPr="00000000">
        <w:rPr>
          <w:rtl w:val="0"/>
        </w:rPr>
      </w:r>
    </w:p>
    <w:p w:rsidR="00000000" w:rsidDel="00000000" w:rsidP="00000000" w:rsidRDefault="00000000" w:rsidRPr="00000000" w14:paraId="00000010">
      <w:pPr>
        <w:spacing w:after="80" w:before="80" w:lineRule="auto"/>
        <w:rPr/>
      </w:pPr>
      <w:r w:rsidDel="00000000" w:rsidR="00000000" w:rsidRPr="00000000">
        <w:rPr>
          <w:rtl w:val="0"/>
        </w:rPr>
      </w:r>
    </w:p>
    <w:p w:rsidR="00000000" w:rsidDel="00000000" w:rsidP="00000000" w:rsidRDefault="00000000" w:rsidRPr="00000000" w14:paraId="00000011">
      <w:pPr>
        <w:pStyle w:val="Heading2"/>
        <w:spacing w:after="120" w:before="280" w:lineRule="auto"/>
        <w:rPr/>
      </w:pPr>
      <w:r w:rsidDel="00000000" w:rsidR="00000000" w:rsidRPr="00000000">
        <w:rPr>
          <w:rFonts w:ascii="Arial" w:cs="Arial" w:eastAsia="Arial" w:hAnsi="Arial"/>
          <w:b w:val="1"/>
          <w:bCs w:val="1"/>
          <w:color w:val="1e3a5f"/>
          <w:sz w:val="28"/>
          <w:szCs w:val="28"/>
          <w:rtl w:val="0"/>
        </w:rPr>
        <w:t xml:space="preserve">What Has Been Built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5160"/>
        <w:gridCol w:w="1800"/>
        <w:tblGridChange w:id="0">
          <w:tblGrid>
            <w:gridCol w:w="2400"/>
            <w:gridCol w:w="5160"/>
            <w:gridCol w:w="1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12">
            <w:pPr>
              <w:jc w:val="left"/>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13">
            <w:pPr>
              <w:jc w:val="left"/>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14">
            <w:pPr>
              <w:jc w:val="left"/>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000000"/>
                <w:sz w:val="20"/>
                <w:szCs w:val="20"/>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color w:val="000000"/>
                <w:sz w:val="20"/>
                <w:szCs w:val="20"/>
                <w:rtl w:val="0"/>
              </w:rPr>
              <w:t xml:space="preserve">Foundation: Docker, FastAPI, DB schema, Next.js, LLM abstraction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color w:val="000000"/>
                <w:sz w:val="20"/>
                <w:szCs w:val="20"/>
                <w:rtl w:val="0"/>
              </w:rPr>
              <w:t xml:space="preserve">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000000"/>
                <w:sz w:val="20"/>
                <w:szCs w:val="20"/>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000000"/>
                <w:sz w:val="20"/>
                <w:szCs w:val="20"/>
                <w:rtl w:val="0"/>
              </w:rPr>
              <w:t xml:space="preserve">Requirement Intake: upload, extract, AI quality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color w:val="000000"/>
                <w:sz w:val="20"/>
                <w:szCs w:val="20"/>
                <w:rtl w:val="0"/>
              </w:rPr>
              <w:t xml:space="preserve">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000000"/>
                <w:sz w:val="20"/>
                <w:szCs w:val="20"/>
                <w:rtl w:val="0"/>
              </w:rPr>
              <w:t xml:space="preserve">Phase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000000"/>
                <w:sz w:val="20"/>
                <w:szCs w:val="20"/>
                <w:rtl w:val="0"/>
              </w:rPr>
              <w:t xml:space="preserve">Test Generation: test plans, scenarios, test cases, test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000000"/>
                <w:sz w:val="20"/>
                <w:szCs w:val="20"/>
                <w:rtl w:val="0"/>
              </w:rPr>
              <w:t xml:space="preserve">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000000"/>
                <w:sz w:val="20"/>
                <w:szCs w:val="20"/>
                <w:rtl w:val="0"/>
              </w:rPr>
              <w:t xml:space="preserve">Phase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000000"/>
                <w:sz w:val="20"/>
                <w:szCs w:val="20"/>
                <w:rtl w:val="0"/>
              </w:rPr>
              <w:t xml:space="preserve">Automation: Playwright / Pytest script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000000"/>
                <w:sz w:val="20"/>
                <w:szCs w:val="20"/>
                <w:rtl w:val="0"/>
              </w:rPr>
              <w:t xml:space="preserve">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000000"/>
                <w:sz w:val="20"/>
                <w:szCs w:val="20"/>
                <w:rtl w:val="0"/>
              </w:rPr>
              <w:t xml:space="preserve">Phase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000000"/>
                <w:sz w:val="20"/>
                <w:szCs w:val="20"/>
                <w:rtl w:val="0"/>
              </w:rPr>
              <w:t xml:space="preserve">Execution Engine: run tests, capture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000000"/>
                <w:sz w:val="20"/>
                <w:szCs w:val="20"/>
                <w:rtl w:val="0"/>
              </w:rPr>
              <w:t xml:space="preserve">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000000"/>
                <w:sz w:val="20"/>
                <w:szCs w:val="20"/>
                <w:rtl w:val="0"/>
              </w:rPr>
              <w:t xml:space="preserve">Phase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000000"/>
                <w:sz w:val="20"/>
                <w:szCs w:val="20"/>
                <w:rtl w:val="0"/>
              </w:rPr>
              <w:t xml:space="preserve">Defect Management: AI analysis, Jira push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000000"/>
                <w:sz w:val="20"/>
                <w:szCs w:val="20"/>
                <w:rtl w:val="0"/>
              </w:rPr>
              <w:t xml:space="preserve">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000000"/>
                <w:sz w:val="20"/>
                <w:szCs w:val="20"/>
                <w:rtl w:val="0"/>
              </w:rPr>
              <w:t xml:space="preserve">Phase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000000"/>
                <w:sz w:val="20"/>
                <w:szCs w:val="20"/>
                <w:rtl w:val="0"/>
              </w:rPr>
              <w:t xml:space="preserve">Reporting: AI-generated test reports, dashboard 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000000"/>
                <w:sz w:val="20"/>
                <w:szCs w:val="20"/>
                <w:rtl w:val="0"/>
              </w:rPr>
              <w:t xml:space="preserve">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000000"/>
                <w:sz w:val="20"/>
                <w:szCs w:val="20"/>
                <w:rtl w:val="0"/>
              </w:rPr>
              <w:t xml:space="preserve">Phase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000000"/>
                <w:sz w:val="20"/>
                <w:szCs w:val="20"/>
                <w:rtl w:val="0"/>
              </w:rPr>
              <w:t xml:space="preserve">Hardening: bug fixes, edge cases, URL param routing, UX polish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000000"/>
                <w:sz w:val="20"/>
                <w:szCs w:val="20"/>
                <w:rtl w:val="0"/>
              </w:rPr>
              <w:t xml:space="preserve">Complete</w:t>
            </w:r>
            <w:r w:rsidDel="00000000" w:rsidR="00000000" w:rsidRPr="00000000">
              <w:rPr>
                <w:rtl w:val="0"/>
              </w:rPr>
            </w:r>
          </w:p>
        </w:tc>
      </w:tr>
    </w:tbl>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pBdr>
          <w:bottom w:color="2563eb" w:space="4" w:sz="6" w:val="single"/>
        </w:pBdr>
        <w:spacing w:after="160" w:before="360" w:lineRule="auto"/>
        <w:rPr/>
      </w:pPr>
      <w:r w:rsidDel="00000000" w:rsidR="00000000" w:rsidRPr="00000000">
        <w:rPr>
          <w:rFonts w:ascii="Arial" w:cs="Arial" w:eastAsia="Arial" w:hAnsi="Arial"/>
          <w:b w:val="1"/>
          <w:bCs w:val="1"/>
          <w:color w:val="1e3a5f"/>
          <w:sz w:val="36"/>
          <w:szCs w:val="36"/>
          <w:rtl w:val="0"/>
        </w:rPr>
        <w:t xml:space="preserve">2. System Architecture</w:t>
      </w:r>
      <w:r w:rsidDel="00000000" w:rsidR="00000000" w:rsidRPr="00000000">
        <w:rPr>
          <w:rtl w:val="0"/>
        </w:rPr>
      </w:r>
    </w:p>
    <w:p w:rsidR="00000000" w:rsidDel="00000000" w:rsidP="00000000" w:rsidRDefault="00000000" w:rsidRPr="00000000" w14:paraId="0000002F">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The platform is a four-tier system: a Next.js frontend communicates with a FastAPI backend over REST/JSON. The backend persists data in PostgreSQL (with the pgvector extension for future vector search), queues long-running agent tasks through Redis and Celery, and calls pluggable LLM providers (Ollama or any OpenAI-compatible API).</w:t>
      </w:r>
      <w:r w:rsidDel="00000000" w:rsidR="00000000" w:rsidRPr="00000000">
        <w:rPr>
          <w:rtl w:val="0"/>
        </w:rPr>
      </w:r>
    </w:p>
    <w:p w:rsidR="00000000" w:rsidDel="00000000" w:rsidP="00000000" w:rsidRDefault="00000000" w:rsidRPr="00000000" w14:paraId="00000030">
      <w:pPr>
        <w:spacing w:after="80" w:before="80" w:lineRule="auto"/>
        <w:rPr/>
      </w:pPr>
      <w:r w:rsidDel="00000000" w:rsidR="00000000" w:rsidRPr="00000000">
        <w:rPr>
          <w:rtl w:val="0"/>
        </w:rPr>
      </w:r>
    </w:p>
    <w:p w:rsidR="00000000" w:rsidDel="00000000" w:rsidP="00000000" w:rsidRDefault="00000000" w:rsidRPr="00000000" w14:paraId="00000031">
      <w:pPr>
        <w:pStyle w:val="Heading2"/>
        <w:spacing w:after="120" w:before="280" w:lineRule="auto"/>
        <w:rPr/>
      </w:pPr>
      <w:r w:rsidDel="00000000" w:rsidR="00000000" w:rsidRPr="00000000">
        <w:rPr>
          <w:rFonts w:ascii="Arial" w:cs="Arial" w:eastAsia="Arial" w:hAnsi="Arial"/>
          <w:b w:val="1"/>
          <w:bCs w:val="1"/>
          <w:color w:val="1e3a5f"/>
          <w:sz w:val="28"/>
          <w:szCs w:val="28"/>
          <w:rtl w:val="0"/>
        </w:rPr>
        <w:t xml:space="preserve">Component Diagram</w:t>
      </w:r>
      <w:r w:rsidDel="00000000" w:rsidR="00000000" w:rsidRPr="00000000">
        <w:rPr>
          <w:rtl w:val="0"/>
        </w:rPr>
      </w:r>
    </w:p>
    <w:p w:rsidR="00000000" w:rsidDel="00000000" w:rsidP="00000000" w:rsidRDefault="00000000" w:rsidRPr="00000000" w14:paraId="00000032">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w:t>
      </w:r>
      <w:r w:rsidDel="00000000" w:rsidR="00000000" w:rsidRPr="00000000">
        <w:rPr>
          <w:rtl w:val="0"/>
        </w:rPr>
      </w:r>
    </w:p>
    <w:p w:rsidR="00000000" w:rsidDel="00000000" w:rsidP="00000000" w:rsidRDefault="00000000" w:rsidRPr="00000000" w14:paraId="00000033">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Next.js 14 Frontend  (Tailwind + shadcn/ui)   Port 3000 │</w:t>
      </w:r>
      <w:r w:rsidDel="00000000" w:rsidR="00000000" w:rsidRPr="00000000">
        <w:rPr>
          <w:rtl w:val="0"/>
        </w:rPr>
      </w:r>
    </w:p>
    <w:p w:rsidR="00000000" w:rsidDel="00000000" w:rsidP="00000000" w:rsidRDefault="00000000" w:rsidRPr="00000000" w14:paraId="00000034">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w:t>
      </w:r>
      <w:r w:rsidDel="00000000" w:rsidR="00000000" w:rsidRPr="00000000">
        <w:rPr>
          <w:rtl w:val="0"/>
        </w:rPr>
      </w:r>
    </w:p>
    <w:p w:rsidR="00000000" w:rsidDel="00000000" w:rsidP="00000000" w:rsidRDefault="00000000" w:rsidRPr="00000000" w14:paraId="00000035">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 REST / JSON</w:t>
      </w:r>
      <w:r w:rsidDel="00000000" w:rsidR="00000000" w:rsidRPr="00000000">
        <w:rPr>
          <w:rtl w:val="0"/>
        </w:rPr>
      </w:r>
    </w:p>
    <w:p w:rsidR="00000000" w:rsidDel="00000000" w:rsidP="00000000" w:rsidRDefault="00000000" w:rsidRPr="00000000" w14:paraId="00000036">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w:t>
      </w:r>
      <w:r w:rsidDel="00000000" w:rsidR="00000000" w:rsidRPr="00000000">
        <w:rPr>
          <w:rtl w:val="0"/>
        </w:rPr>
      </w:r>
    </w:p>
    <w:p w:rsidR="00000000" w:rsidDel="00000000" w:rsidP="00000000" w:rsidRDefault="00000000" w:rsidRPr="00000000" w14:paraId="00000037">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FastAPI Backend   Port 8000  /docs  /redoc               │</w:t>
      </w:r>
      <w:r w:rsidDel="00000000" w:rsidR="00000000" w:rsidRPr="00000000">
        <w:rPr>
          <w:rtl w:val="0"/>
        </w:rPr>
      </w:r>
    </w:p>
    <w:p w:rsidR="00000000" w:rsidDel="00000000" w:rsidP="00000000" w:rsidRDefault="00000000" w:rsidRPr="00000000" w14:paraId="00000038">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Auth │ Projects │ Docs │ Agents │ Execution             │</w:t>
      </w:r>
      <w:r w:rsidDel="00000000" w:rsidR="00000000" w:rsidRPr="00000000">
        <w:rPr>
          <w:rtl w:val="0"/>
        </w:rPr>
      </w:r>
    </w:p>
    <w:p w:rsidR="00000000" w:rsidDel="00000000" w:rsidP="00000000" w:rsidRDefault="00000000" w:rsidRPr="00000000" w14:paraId="00000039">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Jira │ Tests    │ Defs │ Reports│ Approvals             │</w:t>
      </w:r>
      <w:r w:rsidDel="00000000" w:rsidR="00000000" w:rsidRPr="00000000">
        <w:rPr>
          <w:rtl w:val="0"/>
        </w:rPr>
      </w:r>
    </w:p>
    <w:p w:rsidR="00000000" w:rsidDel="00000000" w:rsidP="00000000" w:rsidRDefault="00000000" w:rsidRPr="00000000" w14:paraId="0000003A">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w:t>
      </w:r>
      <w:r w:rsidDel="00000000" w:rsidR="00000000" w:rsidRPr="00000000">
        <w:rPr>
          <w:rtl w:val="0"/>
        </w:rPr>
      </w:r>
    </w:p>
    <w:p w:rsidR="00000000" w:rsidDel="00000000" w:rsidP="00000000" w:rsidRDefault="00000000" w:rsidRPr="00000000" w14:paraId="0000003B">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 SQLAlchemy async           │ Celery tasks</w:t>
      </w:r>
      <w:r w:rsidDel="00000000" w:rsidR="00000000" w:rsidRPr="00000000">
        <w:rPr>
          <w:rtl w:val="0"/>
        </w:rPr>
      </w:r>
    </w:p>
    <w:p w:rsidR="00000000" w:rsidDel="00000000" w:rsidP="00000000" w:rsidRDefault="00000000" w:rsidRPr="00000000" w14:paraId="0000003C">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w:t>
      </w:r>
      <w:r w:rsidDel="00000000" w:rsidR="00000000" w:rsidRPr="00000000">
        <w:rPr>
          <w:rtl w:val="0"/>
        </w:rPr>
      </w:r>
    </w:p>
    <w:p w:rsidR="00000000" w:rsidDel="00000000" w:rsidP="00000000" w:rsidRDefault="00000000" w:rsidRPr="00000000" w14:paraId="0000003D">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PostgreSQL  │           │  Redis Queue      │</w:t>
      </w:r>
      <w:r w:rsidDel="00000000" w:rsidR="00000000" w:rsidRPr="00000000">
        <w:rPr>
          <w:rtl w:val="0"/>
        </w:rPr>
      </w:r>
    </w:p>
    <w:p w:rsidR="00000000" w:rsidDel="00000000" w:rsidP="00000000" w:rsidRDefault="00000000" w:rsidRPr="00000000" w14:paraId="0000003E">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 pgvector  │           │  + Celery Workers │</w:t>
      </w:r>
      <w:r w:rsidDel="00000000" w:rsidR="00000000" w:rsidRPr="00000000">
        <w:rPr>
          <w:rtl w:val="0"/>
        </w:rPr>
      </w:r>
    </w:p>
    <w:p w:rsidR="00000000" w:rsidDel="00000000" w:rsidP="00000000" w:rsidRDefault="00000000" w:rsidRPr="00000000" w14:paraId="0000003F">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w:t>
      </w:r>
      <w:r w:rsidDel="00000000" w:rsidR="00000000" w:rsidRPr="00000000">
        <w:rPr>
          <w:rtl w:val="0"/>
        </w:rPr>
      </w:r>
    </w:p>
    <w:p w:rsidR="00000000" w:rsidDel="00000000" w:rsidP="00000000" w:rsidRDefault="00000000" w:rsidRPr="00000000" w14:paraId="00000040">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 LangGraph Agents</w:t>
      </w:r>
      <w:r w:rsidDel="00000000" w:rsidR="00000000" w:rsidRPr="00000000">
        <w:rPr>
          <w:rtl w:val="0"/>
        </w:rPr>
      </w:r>
    </w:p>
    <w:p w:rsidR="00000000" w:rsidDel="00000000" w:rsidP="00000000" w:rsidRDefault="00000000" w:rsidRPr="00000000" w14:paraId="00000041">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w:t>
      </w:r>
      <w:r w:rsidDel="00000000" w:rsidR="00000000" w:rsidRPr="00000000">
        <w:rPr>
          <w:rtl w:val="0"/>
        </w:rPr>
      </w:r>
    </w:p>
    <w:p w:rsidR="00000000" w:rsidDel="00000000" w:rsidP="00000000" w:rsidRDefault="00000000" w:rsidRPr="00000000" w14:paraId="00000042">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  LLM Providers    │</w:t>
      </w:r>
      <w:r w:rsidDel="00000000" w:rsidR="00000000" w:rsidRPr="00000000">
        <w:rPr>
          <w:rtl w:val="0"/>
        </w:rPr>
      </w:r>
    </w:p>
    <w:p w:rsidR="00000000" w:rsidDel="00000000" w:rsidP="00000000" w:rsidRDefault="00000000" w:rsidRPr="00000000" w14:paraId="00000043">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  · Ollama (local) │</w:t>
      </w:r>
      <w:r w:rsidDel="00000000" w:rsidR="00000000" w:rsidRPr="00000000">
        <w:rPr>
          <w:rtl w:val="0"/>
        </w:rPr>
      </w:r>
    </w:p>
    <w:p w:rsidR="00000000" w:rsidDel="00000000" w:rsidP="00000000" w:rsidRDefault="00000000" w:rsidRPr="00000000" w14:paraId="00000044">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  · OpenAI-compat  │</w:t>
      </w:r>
      <w:r w:rsidDel="00000000" w:rsidR="00000000" w:rsidRPr="00000000">
        <w:rPr>
          <w:rtl w:val="0"/>
        </w:rPr>
      </w:r>
    </w:p>
    <w:p w:rsidR="00000000" w:rsidDel="00000000" w:rsidP="00000000" w:rsidRDefault="00000000" w:rsidRPr="00000000" w14:paraId="00000045">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w:t>
      </w:r>
      <w:r w:rsidDel="00000000" w:rsidR="00000000" w:rsidRPr="00000000">
        <w:rPr>
          <w:rtl w:val="0"/>
        </w:rPr>
      </w:r>
    </w:p>
    <w:p w:rsidR="00000000" w:rsidDel="00000000" w:rsidP="00000000" w:rsidRDefault="00000000" w:rsidRPr="00000000" w14:paraId="00000046">
      <w:pPr>
        <w:spacing w:after="80" w:before="80" w:lineRule="auto"/>
        <w:rPr/>
      </w:pPr>
      <w:r w:rsidDel="00000000" w:rsidR="00000000" w:rsidRPr="00000000">
        <w:rPr>
          <w:rtl w:val="0"/>
        </w:rPr>
      </w:r>
    </w:p>
    <w:p w:rsidR="00000000" w:rsidDel="00000000" w:rsidP="00000000" w:rsidRDefault="00000000" w:rsidRPr="00000000" w14:paraId="00000047">
      <w:pPr>
        <w:pStyle w:val="Heading2"/>
        <w:spacing w:after="120" w:before="280" w:lineRule="auto"/>
        <w:rPr/>
      </w:pPr>
      <w:r w:rsidDel="00000000" w:rsidR="00000000" w:rsidRPr="00000000">
        <w:rPr>
          <w:rFonts w:ascii="Arial" w:cs="Arial" w:eastAsia="Arial" w:hAnsi="Arial"/>
          <w:b w:val="1"/>
          <w:bCs w:val="1"/>
          <w:color w:val="1e3a5f"/>
          <w:sz w:val="28"/>
          <w:szCs w:val="28"/>
          <w:rtl w:val="0"/>
        </w:rPr>
        <w:t xml:space="preserve">Key Design Decisions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AI agent work runs asynchronously via Celery so the HTTP request returns immediately with a job ID.</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 provider is fully pluggable: switch between Ollama, OpenAI, Groq, or any OpenAI-compatible API by changing two environment variables.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destructive or external action (e.g. Jira ticket creation) is gated behind a human approval step stored in the approval_actions table.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frontend uses URL query parameters (?project=N) on all 7 pipeline pages so the active project is preserved across navigation.</w:t>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pBdr>
          <w:bottom w:color="2563eb" w:space="4" w:sz="6" w:val="single"/>
        </w:pBdr>
        <w:spacing w:after="160" w:before="360" w:lineRule="auto"/>
        <w:rPr/>
      </w:pPr>
      <w:r w:rsidDel="00000000" w:rsidR="00000000" w:rsidRPr="00000000">
        <w:rPr>
          <w:rFonts w:ascii="Arial" w:cs="Arial" w:eastAsia="Arial" w:hAnsi="Arial"/>
          <w:b w:val="1"/>
          <w:bCs w:val="1"/>
          <w:color w:val="1e3a5f"/>
          <w:sz w:val="36"/>
          <w:szCs w:val="36"/>
          <w:rtl w:val="0"/>
        </w:rPr>
        <w:t xml:space="preserve">3. Tech Stack</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000000"/>
                <w:sz w:val="20"/>
                <w:szCs w:val="20"/>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000000"/>
                <w:sz w:val="20"/>
                <w:szCs w:val="20"/>
                <w:rtl w:val="0"/>
              </w:rPr>
              <w:t xml:space="preserve">Next.js 14, TypeScript, Tailwind CSS, shadcn/ui, Recharts, Lucide Icons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000000"/>
                <w:sz w:val="20"/>
                <w:szCs w:val="20"/>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000000"/>
                <w:sz w:val="20"/>
                <w:szCs w:val="20"/>
                <w:rtl w:val="0"/>
              </w:rPr>
              <w:t xml:space="preserve">Python 3.11, FastAPI, SQLAlchemy 2 async, Alembic, Pydantic v2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000000"/>
                <w:sz w:val="20"/>
                <w:szCs w:val="20"/>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000000"/>
                <w:sz w:val="20"/>
                <w:szCs w:val="20"/>
                <w:rtl w:val="0"/>
              </w:rPr>
              <w:t xml:space="preserve">PostgreSQL 16 + pgvector extension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000000"/>
                <w:sz w:val="20"/>
                <w:szCs w:val="20"/>
                <w:rtl w:val="0"/>
              </w:rPr>
              <w:t xml:space="preserve">Cache / 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color w:val="000000"/>
                <w:sz w:val="20"/>
                <w:szCs w:val="20"/>
                <w:rtl w:val="0"/>
              </w:rPr>
              <w:t xml:space="preserve">Redis 7, Celery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000000"/>
                <w:sz w:val="20"/>
                <w:szCs w:val="20"/>
                <w:rtl w:val="0"/>
              </w:rPr>
              <w:t xml:space="preserve">AI Agents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color w:val="000000"/>
                <w:sz w:val="20"/>
                <w:szCs w:val="20"/>
                <w:rtl w:val="0"/>
              </w:rPr>
              <w:t xml:space="preserve">LangGraph (StateGraph), LlamaIndex (RAG, optional)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000000"/>
                <w:sz w:val="20"/>
                <w:szCs w:val="20"/>
                <w:rtl w:val="0"/>
              </w:rPr>
              <w:t xml:space="preserve">LLMs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color w:val="000000"/>
                <w:sz w:val="20"/>
                <w:szCs w:val="20"/>
                <w:rtl w:val="0"/>
              </w:rPr>
              <w:t xml:space="preserve">Ollama (local), OpenAI-compatible API (pluggable)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000000"/>
                <w:sz w:val="20"/>
                <w:szCs w:val="20"/>
                <w:rtl w:val="0"/>
              </w:rPr>
              <w:t xml:space="preserve">Document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000000"/>
                <w:sz w:val="20"/>
                <w:szCs w:val="20"/>
                <w:rtl w:val="0"/>
              </w:rPr>
              <w:t xml:space="preserve">PyMuPDF, python-docx, pandas, Unstructured.io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000000"/>
                <w:sz w:val="20"/>
                <w:szCs w:val="20"/>
                <w:rtl w:val="0"/>
              </w:rPr>
              <w:t xml:space="preserve">Test Automation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color w:val="000000"/>
                <w:sz w:val="20"/>
                <w:szCs w:val="20"/>
                <w:rtl w:val="0"/>
              </w:rPr>
              <w:t xml:space="preserve">Playwright, Pytest, HTTPX, Allure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000000"/>
                <w:sz w:val="20"/>
                <w:szCs w:val="20"/>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color w:val="000000"/>
                <w:sz w:val="20"/>
                <w:szCs w:val="20"/>
                <w:rtl w:val="0"/>
              </w:rPr>
              <w:t xml:space="preserve">JWT (python-jose), bcrypt (passlib)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000000"/>
                <w:sz w:val="20"/>
                <w:szCs w:val="20"/>
                <w:rtl w:val="0"/>
              </w:rPr>
              <w:t xml:space="preserve">Containerisation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color w:val="000000"/>
                <w:sz w:val="20"/>
                <w:szCs w:val="20"/>
                <w:rtl w:val="0"/>
              </w:rPr>
              <w:t xml:space="preserve">Docker 24+, Docker Compose v2</w:t>
            </w:r>
            <w:r w:rsidDel="00000000" w:rsidR="00000000" w:rsidRPr="00000000">
              <w:rPr>
                <w:rtl w:val="0"/>
              </w:rPr>
            </w:r>
          </w:p>
        </w:tc>
      </w:tr>
    </w:tbl>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pBdr>
          <w:bottom w:color="2563eb" w:space="4" w:sz="6" w:val="single"/>
        </w:pBdr>
        <w:spacing w:after="160" w:before="360" w:lineRule="auto"/>
        <w:rPr/>
      </w:pPr>
      <w:r w:rsidDel="00000000" w:rsidR="00000000" w:rsidRPr="00000000">
        <w:rPr>
          <w:rFonts w:ascii="Arial" w:cs="Arial" w:eastAsia="Arial" w:hAnsi="Arial"/>
          <w:b w:val="1"/>
          <w:bCs w:val="1"/>
          <w:color w:val="1e3a5f"/>
          <w:sz w:val="36"/>
          <w:szCs w:val="36"/>
          <w:rtl w:val="0"/>
        </w:rPr>
        <w:t xml:space="preserve">4. Project Structure</w:t>
      </w:r>
      <w:r w:rsidDel="00000000" w:rsidR="00000000" w:rsidRPr="00000000">
        <w:rPr>
          <w:rtl w:val="0"/>
        </w:rPr>
      </w:r>
    </w:p>
    <w:p w:rsidR="00000000" w:rsidDel="00000000" w:rsidP="00000000" w:rsidRDefault="00000000" w:rsidRPr="00000000" w14:paraId="00000066">
      <w:pPr>
        <w:pStyle w:val="Heading2"/>
        <w:spacing w:after="120" w:before="280" w:lineRule="auto"/>
        <w:rPr/>
      </w:pPr>
      <w:r w:rsidDel="00000000" w:rsidR="00000000" w:rsidRPr="00000000">
        <w:rPr>
          <w:rFonts w:ascii="Arial" w:cs="Arial" w:eastAsia="Arial" w:hAnsi="Arial"/>
          <w:b w:val="1"/>
          <w:bCs w:val="1"/>
          <w:color w:val="1e3a5f"/>
          <w:sz w:val="28"/>
          <w:szCs w:val="28"/>
          <w:rtl w:val="0"/>
        </w:rPr>
        <w:t xml:space="preserve">Top-Level Layout</w:t>
      </w:r>
      <w:r w:rsidDel="00000000" w:rsidR="00000000" w:rsidRPr="00000000">
        <w:rPr>
          <w:rtl w:val="0"/>
        </w:rPr>
      </w:r>
    </w:p>
    <w:p w:rsidR="00000000" w:rsidDel="00000000" w:rsidP="00000000" w:rsidRDefault="00000000" w:rsidRPr="00000000" w14:paraId="00000067">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stlc-platform/</w:t>
      </w:r>
      <w:r w:rsidDel="00000000" w:rsidR="00000000" w:rsidRPr="00000000">
        <w:rPr>
          <w:rtl w:val="0"/>
        </w:rPr>
      </w:r>
    </w:p>
    <w:p w:rsidR="00000000" w:rsidDel="00000000" w:rsidP="00000000" w:rsidRDefault="00000000" w:rsidRPr="00000000" w14:paraId="00000068">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docker-compose.yml          # All 5-6 services</w:t>
      </w:r>
      <w:r w:rsidDel="00000000" w:rsidR="00000000" w:rsidRPr="00000000">
        <w:rPr>
          <w:rtl w:val="0"/>
        </w:rPr>
      </w:r>
    </w:p>
    <w:p w:rsidR="00000000" w:rsidDel="00000000" w:rsidP="00000000" w:rsidRDefault="00000000" w:rsidRPr="00000000" w14:paraId="00000069">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.env.example                # Environment variable template</w:t>
      </w:r>
      <w:r w:rsidDel="00000000" w:rsidR="00000000" w:rsidRPr="00000000">
        <w:rPr>
          <w:rtl w:val="0"/>
        </w:rPr>
      </w:r>
    </w:p>
    <w:p w:rsidR="00000000" w:rsidDel="00000000" w:rsidP="00000000" w:rsidRDefault="00000000" w:rsidRPr="00000000" w14:paraId="0000006A">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README.md                   # Quick-start guide</w:t>
      </w:r>
      <w:r w:rsidDel="00000000" w:rsidR="00000000" w:rsidRPr="00000000">
        <w:rPr>
          <w:rtl w:val="0"/>
        </w:rPr>
      </w:r>
    </w:p>
    <w:p w:rsidR="00000000" w:rsidDel="00000000" w:rsidP="00000000" w:rsidRDefault="00000000" w:rsidRPr="00000000" w14:paraId="0000006B">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RUNNING_LOCALLY.md          # Daily operations runbook</w:t>
      </w:r>
      <w:r w:rsidDel="00000000" w:rsidR="00000000" w:rsidRPr="00000000">
        <w:rPr>
          <w:rtl w:val="0"/>
        </w:rPr>
      </w:r>
    </w:p>
    <w:p w:rsidR="00000000" w:rsidDel="00000000" w:rsidP="00000000" w:rsidRDefault="00000000" w:rsidRPr="00000000" w14:paraId="0000006C">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backend/</w:t>
      </w:r>
      <w:r w:rsidDel="00000000" w:rsidR="00000000" w:rsidRPr="00000000">
        <w:rPr>
          <w:rtl w:val="0"/>
        </w:rPr>
      </w:r>
    </w:p>
    <w:p w:rsidR="00000000" w:rsidDel="00000000" w:rsidP="00000000" w:rsidRDefault="00000000" w:rsidRPr="00000000" w14:paraId="0000006D">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 Dockerfile</w:t>
      </w:r>
      <w:r w:rsidDel="00000000" w:rsidR="00000000" w:rsidRPr="00000000">
        <w:rPr>
          <w:rtl w:val="0"/>
        </w:rPr>
      </w:r>
    </w:p>
    <w:p w:rsidR="00000000" w:rsidDel="00000000" w:rsidP="00000000" w:rsidRDefault="00000000" w:rsidRPr="00000000" w14:paraId="0000006E">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 requirements.txt</w:t>
      </w:r>
      <w:r w:rsidDel="00000000" w:rsidR="00000000" w:rsidRPr="00000000">
        <w:rPr>
          <w:rtl w:val="0"/>
        </w:rPr>
      </w:r>
    </w:p>
    <w:p w:rsidR="00000000" w:rsidDel="00000000" w:rsidP="00000000" w:rsidRDefault="00000000" w:rsidRPr="00000000" w14:paraId="0000006F">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 alembic.ini</w:t>
      </w:r>
      <w:r w:rsidDel="00000000" w:rsidR="00000000" w:rsidRPr="00000000">
        <w:rPr>
          <w:rtl w:val="0"/>
        </w:rPr>
      </w:r>
    </w:p>
    <w:p w:rsidR="00000000" w:rsidDel="00000000" w:rsidP="00000000" w:rsidRDefault="00000000" w:rsidRPr="00000000" w14:paraId="00000070">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 alembic/versions/001_initial_schema.py   # All 20 tables</w:t>
      </w:r>
      <w:r w:rsidDel="00000000" w:rsidR="00000000" w:rsidRPr="00000000">
        <w:rPr>
          <w:rtl w:val="0"/>
        </w:rPr>
      </w:r>
    </w:p>
    <w:p w:rsidR="00000000" w:rsidDel="00000000" w:rsidP="00000000" w:rsidRDefault="00000000" w:rsidRPr="00000000" w14:paraId="00000071">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 app/</w:t>
      </w:r>
      <w:r w:rsidDel="00000000" w:rsidR="00000000" w:rsidRPr="00000000">
        <w:rPr>
          <w:rtl w:val="0"/>
        </w:rPr>
      </w:r>
    </w:p>
    <w:p w:rsidR="00000000" w:rsidDel="00000000" w:rsidP="00000000" w:rsidRDefault="00000000" w:rsidRPr="00000000" w14:paraId="00000072">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 main.py             # FastAPI entry point</w:t>
      </w:r>
      <w:r w:rsidDel="00000000" w:rsidR="00000000" w:rsidRPr="00000000">
        <w:rPr>
          <w:rtl w:val="0"/>
        </w:rPr>
      </w:r>
    </w:p>
    <w:p w:rsidR="00000000" w:rsidDel="00000000" w:rsidP="00000000" w:rsidRDefault="00000000" w:rsidRPr="00000000" w14:paraId="00000073">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 config.py           # Pydantic settings</w:t>
      </w:r>
      <w:r w:rsidDel="00000000" w:rsidR="00000000" w:rsidRPr="00000000">
        <w:rPr>
          <w:rtl w:val="0"/>
        </w:rPr>
      </w:r>
    </w:p>
    <w:p w:rsidR="00000000" w:rsidDel="00000000" w:rsidP="00000000" w:rsidRDefault="00000000" w:rsidRPr="00000000" w14:paraId="00000074">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 database.py         # Async SQLAlchemy engine</w:t>
      </w:r>
      <w:r w:rsidDel="00000000" w:rsidR="00000000" w:rsidRPr="00000000">
        <w:rPr>
          <w:rtl w:val="0"/>
        </w:rPr>
      </w:r>
    </w:p>
    <w:p w:rsidR="00000000" w:rsidDel="00000000" w:rsidP="00000000" w:rsidRDefault="00000000" w:rsidRPr="00000000" w14:paraId="00000075">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 models/             # 20 ORM models</w:t>
      </w:r>
      <w:r w:rsidDel="00000000" w:rsidR="00000000" w:rsidRPr="00000000">
        <w:rPr>
          <w:rtl w:val="0"/>
        </w:rPr>
      </w:r>
    </w:p>
    <w:p w:rsidR="00000000" w:rsidDel="00000000" w:rsidP="00000000" w:rsidRDefault="00000000" w:rsidRPr="00000000" w14:paraId="00000076">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 schemas/            # Pydantic request/response schemas</w:t>
      </w:r>
      <w:r w:rsidDel="00000000" w:rsidR="00000000" w:rsidRPr="00000000">
        <w:rPr>
          <w:rtl w:val="0"/>
        </w:rPr>
      </w:r>
    </w:p>
    <w:p w:rsidR="00000000" w:rsidDel="00000000" w:rsidP="00000000" w:rsidRDefault="00000000" w:rsidRPr="00000000" w14:paraId="00000077">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 api/v1/endpoints/   # REST handlers</w:t>
      </w:r>
      <w:r w:rsidDel="00000000" w:rsidR="00000000" w:rsidRPr="00000000">
        <w:rPr>
          <w:rtl w:val="0"/>
        </w:rPr>
      </w:r>
    </w:p>
    <w:p w:rsidR="00000000" w:rsidDel="00000000" w:rsidP="00000000" w:rsidRDefault="00000000" w:rsidRPr="00000000" w14:paraId="00000078">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 repositories/       # DB access layer</w:t>
      </w:r>
      <w:r w:rsidDel="00000000" w:rsidR="00000000" w:rsidRPr="00000000">
        <w:rPr>
          <w:rtl w:val="0"/>
        </w:rPr>
      </w:r>
    </w:p>
    <w:p w:rsidR="00000000" w:rsidDel="00000000" w:rsidP="00000000" w:rsidRDefault="00000000" w:rsidRPr="00000000" w14:paraId="00000079">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 services/           # Business logic</w:t>
      </w:r>
      <w:r w:rsidDel="00000000" w:rsidR="00000000" w:rsidRPr="00000000">
        <w:rPr>
          <w:rtl w:val="0"/>
        </w:rPr>
      </w:r>
    </w:p>
    <w:p w:rsidR="00000000" w:rsidDel="00000000" w:rsidP="00000000" w:rsidRDefault="00000000" w:rsidRPr="00000000" w14:paraId="0000007A">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 agents/             # LangGraph AI agents</w:t>
      </w:r>
      <w:r w:rsidDel="00000000" w:rsidR="00000000" w:rsidRPr="00000000">
        <w:rPr>
          <w:rtl w:val="0"/>
        </w:rPr>
      </w:r>
    </w:p>
    <w:p w:rsidR="00000000" w:rsidDel="00000000" w:rsidP="00000000" w:rsidRDefault="00000000" w:rsidRPr="00000000" w14:paraId="0000007B">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 llm/provider.py     # Pluggable LLM abstraction</w:t>
      </w:r>
      <w:r w:rsidDel="00000000" w:rsidR="00000000" w:rsidRPr="00000000">
        <w:rPr>
          <w:rtl w:val="0"/>
        </w:rPr>
      </w:r>
    </w:p>
    <w:p w:rsidR="00000000" w:rsidDel="00000000" w:rsidP="00000000" w:rsidRDefault="00000000" w:rsidRPr="00000000" w14:paraId="0000007C">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 worker/             # Celery task queue</w:t>
      </w:r>
      <w:r w:rsidDel="00000000" w:rsidR="00000000" w:rsidRPr="00000000">
        <w:rPr>
          <w:rtl w:val="0"/>
        </w:rPr>
      </w:r>
    </w:p>
    <w:p w:rsidR="00000000" w:rsidDel="00000000" w:rsidP="00000000" w:rsidRDefault="00000000" w:rsidRPr="00000000" w14:paraId="0000007D">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frontend/</w:t>
      </w:r>
      <w:r w:rsidDel="00000000" w:rsidR="00000000" w:rsidRPr="00000000">
        <w:rPr>
          <w:rtl w:val="0"/>
        </w:rPr>
      </w:r>
    </w:p>
    <w:p w:rsidR="00000000" w:rsidDel="00000000" w:rsidP="00000000" w:rsidRDefault="00000000" w:rsidRPr="00000000" w14:paraId="0000007E">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 Dockerfile</w:t>
      </w:r>
      <w:r w:rsidDel="00000000" w:rsidR="00000000" w:rsidRPr="00000000">
        <w:rPr>
          <w:rtl w:val="0"/>
        </w:rPr>
      </w:r>
    </w:p>
    <w:p w:rsidR="00000000" w:rsidDel="00000000" w:rsidP="00000000" w:rsidRDefault="00000000" w:rsidRPr="00000000" w14:paraId="0000007F">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 package.json</w:t>
      </w:r>
      <w:r w:rsidDel="00000000" w:rsidR="00000000" w:rsidRPr="00000000">
        <w:rPr>
          <w:rtl w:val="0"/>
        </w:rPr>
      </w:r>
    </w:p>
    <w:p w:rsidR="00000000" w:rsidDel="00000000" w:rsidP="00000000" w:rsidRDefault="00000000" w:rsidRPr="00000000" w14:paraId="00000080">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 src/</w:t>
      </w:r>
      <w:r w:rsidDel="00000000" w:rsidR="00000000" w:rsidRPr="00000000">
        <w:rPr>
          <w:rtl w:val="0"/>
        </w:rPr>
      </w:r>
    </w:p>
    <w:p w:rsidR="00000000" w:rsidDel="00000000" w:rsidP="00000000" w:rsidRDefault="00000000" w:rsidRPr="00000000" w14:paraId="00000081">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 app/                # Next.js 14 app router pages</w:t>
      </w:r>
      <w:r w:rsidDel="00000000" w:rsidR="00000000" w:rsidRPr="00000000">
        <w:rPr>
          <w:rtl w:val="0"/>
        </w:rPr>
      </w:r>
    </w:p>
    <w:p w:rsidR="00000000" w:rsidDel="00000000" w:rsidP="00000000" w:rsidRDefault="00000000" w:rsidRPr="00000000" w14:paraId="00000082">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 components/         # Shared UI components</w:t>
      </w:r>
      <w:r w:rsidDel="00000000" w:rsidR="00000000" w:rsidRPr="00000000">
        <w:rPr>
          <w:rtl w:val="0"/>
        </w:rPr>
      </w:r>
    </w:p>
    <w:p w:rsidR="00000000" w:rsidDel="00000000" w:rsidP="00000000" w:rsidRDefault="00000000" w:rsidRPr="00000000" w14:paraId="00000083">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 lib/</w:t>
      </w:r>
      <w:r w:rsidDel="00000000" w:rsidR="00000000" w:rsidRPr="00000000">
        <w:rPr>
          <w:rtl w:val="0"/>
        </w:rPr>
      </w:r>
    </w:p>
    <w:p w:rsidR="00000000" w:rsidDel="00000000" w:rsidP="00000000" w:rsidRDefault="00000000" w:rsidRPr="00000000" w14:paraId="00000084">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 api.ts          # Axios API client</w:t>
      </w:r>
      <w:r w:rsidDel="00000000" w:rsidR="00000000" w:rsidRPr="00000000">
        <w:rPr>
          <w:rtl w:val="0"/>
        </w:rPr>
      </w:r>
    </w:p>
    <w:p w:rsidR="00000000" w:rsidDel="00000000" w:rsidP="00000000" w:rsidRDefault="00000000" w:rsidRPr="00000000" w14:paraId="00000085">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 utils.ts</w:t>
      </w:r>
      <w:r w:rsidDel="00000000" w:rsidR="00000000" w:rsidRPr="00000000">
        <w:rPr>
          <w:rtl w:val="0"/>
        </w:rPr>
      </w:r>
    </w:p>
    <w:p w:rsidR="00000000" w:rsidDel="00000000" w:rsidP="00000000" w:rsidRDefault="00000000" w:rsidRPr="00000000" w14:paraId="00000086">
      <w:pPr>
        <w:spacing w:after="80" w:before="80" w:lineRule="auto"/>
        <w:rPr/>
      </w:pPr>
      <w:r w:rsidDel="00000000" w:rsidR="00000000" w:rsidRPr="00000000">
        <w:rPr>
          <w:rtl w:val="0"/>
        </w:rPr>
      </w:r>
    </w:p>
    <w:p w:rsidR="00000000" w:rsidDel="00000000" w:rsidP="00000000" w:rsidRDefault="00000000" w:rsidRPr="00000000" w14:paraId="00000087">
      <w:pPr>
        <w:pStyle w:val="Heading2"/>
        <w:spacing w:after="120" w:before="280" w:lineRule="auto"/>
        <w:rPr/>
      </w:pPr>
      <w:r w:rsidDel="00000000" w:rsidR="00000000" w:rsidRPr="00000000">
        <w:rPr>
          <w:rFonts w:ascii="Arial" w:cs="Arial" w:eastAsia="Arial" w:hAnsi="Arial"/>
          <w:b w:val="1"/>
          <w:bCs w:val="1"/>
          <w:color w:val="1e3a5f"/>
          <w:sz w:val="28"/>
          <w:szCs w:val="28"/>
          <w:rtl w:val="0"/>
        </w:rPr>
        <w:t xml:space="preserve">Frontend Pages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88">
            <w:pPr>
              <w:jc w:val="left"/>
              <w:rPr/>
            </w:pPr>
            <w:r w:rsidDel="00000000" w:rsidR="00000000" w:rsidRPr="00000000">
              <w:rPr>
                <w:rFonts w:ascii="Arial" w:cs="Arial" w:eastAsia="Arial" w:hAnsi="Arial"/>
                <w:b w:val="1"/>
                <w:bCs w:val="1"/>
                <w:color w:val="ffffff"/>
                <w:sz w:val="20"/>
                <w:szCs w:val="20"/>
                <w:rtl w:val="0"/>
              </w:rPr>
              <w:t xml:space="preserve">Route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000000"/>
                <w:sz w:val="20"/>
                <w:szCs w:val="20"/>
                <w:rtl w:val="0"/>
              </w:rPr>
              <w:t xml:space="preserv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000000"/>
                <w:sz w:val="20"/>
                <w:szCs w:val="20"/>
                <w:rtl w:val="0"/>
              </w:rPr>
              <w:t xml:space="preserve">Command-centre: live stats, pipeline health, recent activity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000000"/>
                <w:sz w:val="20"/>
                <w:szCs w:val="20"/>
                <w:rtl w:val="0"/>
              </w:rPr>
              <w:t xml:space="preserve">/projects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000000"/>
                <w:sz w:val="20"/>
                <w:szCs w:val="20"/>
                <w:rtl w:val="0"/>
              </w:rPr>
              <w:t xml:space="preserve">Project list and creation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000000"/>
                <w:sz w:val="20"/>
                <w:szCs w:val="20"/>
                <w:rtl w:val="0"/>
              </w:rPr>
              <w:t xml:space="preserve">/requirements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000000"/>
                <w:sz w:val="20"/>
                <w:szCs w:val="20"/>
                <w:rtl w:val="0"/>
              </w:rPr>
              <w:t xml:space="preserve">Upload documents, AI extraction, approve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000000"/>
                <w:sz w:val="20"/>
                <w:szCs w:val="20"/>
                <w:rtl w:val="0"/>
              </w:rPr>
              <w:t xml:space="preserve">/test-planning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000000"/>
                <w:sz w:val="20"/>
                <w:szCs w:val="20"/>
                <w:rtl w:val="0"/>
              </w:rPr>
              <w:t xml:space="preserve">Generate and approve test plans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000000"/>
                <w:sz w:val="20"/>
                <w:szCs w:val="20"/>
                <w:rtl w:val="0"/>
              </w:rPr>
              <w:t xml:space="preserve">/test-cases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000000"/>
                <w:sz w:val="20"/>
                <w:szCs w:val="20"/>
                <w:rtl w:val="0"/>
              </w:rPr>
              <w:t xml:space="preserve">Generate, review, and approve test cases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000000"/>
                <w:sz w:val="20"/>
                <w:szCs w:val="20"/>
                <w:rtl w:val="0"/>
              </w:rPr>
              <w:t xml:space="preserve">/automation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color w:val="000000"/>
                <w:sz w:val="20"/>
                <w:szCs w:val="20"/>
                <w:rtl w:val="0"/>
              </w:rPr>
              <w:t xml:space="preserve">Generate and download Playwright/Pytest scripts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000000"/>
                <w:sz w:val="20"/>
                <w:szCs w:val="20"/>
                <w:rtl w:val="0"/>
              </w:rPr>
              <w:t xml:space="preserve">/execution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color w:val="000000"/>
                <w:sz w:val="20"/>
                <w:szCs w:val="20"/>
                <w:rtl w:val="0"/>
              </w:rPr>
              <w:t xml:space="preserve">Run tests, view live results and pass/fail metrics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000000"/>
                <w:sz w:val="20"/>
                <w:szCs w:val="20"/>
                <w:rtl w:val="0"/>
              </w:rPr>
              <w:t xml:space="preserve">/defects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color w:val="000000"/>
                <w:sz w:val="20"/>
                <w:szCs w:val="20"/>
                <w:rtl w:val="0"/>
              </w:rPr>
              <w:t xml:space="preserve">AI defect analysis, review drafts, push to Jira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000000"/>
                <w:sz w:val="20"/>
                <w:szCs w:val="20"/>
                <w:rtl w:val="0"/>
              </w:rPr>
              <w:t xml:space="preserve">/reports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color w:val="000000"/>
                <w:sz w:val="20"/>
                <w:szCs w:val="20"/>
                <w:rtl w:val="0"/>
              </w:rPr>
              <w:t xml:space="preserve">AI-generated test reports, exportable summaries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000000"/>
                <w:sz w:val="20"/>
                <w:szCs w:val="20"/>
                <w:rtl w:val="0"/>
              </w:rPr>
              <w:t xml:space="preserve">/agents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color w:val="000000"/>
                <w:sz w:val="20"/>
                <w:szCs w:val="20"/>
                <w:rtl w:val="0"/>
              </w:rPr>
              <w:t xml:space="preserve">Agent workflow status and real-time logs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000000"/>
                <w:sz w:val="20"/>
                <w:szCs w:val="20"/>
                <w:rtl w:val="0"/>
              </w:rPr>
              <w:t xml:space="preserve">/settings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000000"/>
                <w:sz w:val="20"/>
                <w:szCs w:val="20"/>
                <w:rtl w:val="0"/>
              </w:rPr>
              <w:t xml:space="preserve">LLM provider, Jira connection, project settings</w:t>
            </w:r>
            <w:r w:rsidDel="00000000" w:rsidR="00000000" w:rsidRPr="00000000">
              <w:rPr>
                <w:rtl w:val="0"/>
              </w:rPr>
            </w:r>
          </w:p>
        </w:tc>
      </w:tr>
    </w:tbl>
    <w:p w:rsidR="00000000" w:rsidDel="00000000" w:rsidP="00000000" w:rsidRDefault="00000000" w:rsidRPr="00000000" w14:paraId="000000A0">
      <w:pPr>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pBdr>
          <w:bottom w:color="2563eb" w:space="4" w:sz="6" w:val="single"/>
        </w:pBdr>
        <w:spacing w:after="160" w:before="360" w:lineRule="auto"/>
        <w:rPr/>
      </w:pPr>
      <w:r w:rsidDel="00000000" w:rsidR="00000000" w:rsidRPr="00000000">
        <w:rPr>
          <w:rFonts w:ascii="Arial" w:cs="Arial" w:eastAsia="Arial" w:hAnsi="Arial"/>
          <w:b w:val="1"/>
          <w:bCs w:val="1"/>
          <w:color w:val="1e3a5f"/>
          <w:sz w:val="36"/>
          <w:szCs w:val="36"/>
          <w:rtl w:val="0"/>
        </w:rPr>
        <w:t xml:space="preserve">5. Database Schema</w:t>
      </w:r>
      <w:r w:rsidDel="00000000" w:rsidR="00000000" w:rsidRPr="00000000">
        <w:rPr>
          <w:rtl w:val="0"/>
        </w:rPr>
      </w:r>
    </w:p>
    <w:p w:rsidR="00000000" w:rsidDel="00000000" w:rsidP="00000000" w:rsidRDefault="00000000" w:rsidRPr="00000000" w14:paraId="000000A2">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The schema contains 20 tables defined in a single Alembic migration (001_initial_schema.py). All tables use UUID primary keys and include created_at / updated_at timestamps.</w:t>
      </w:r>
      <w:r w:rsidDel="00000000" w:rsidR="00000000" w:rsidRPr="00000000">
        <w:rPr>
          <w:rtl w:val="0"/>
        </w:rPr>
      </w:r>
    </w:p>
    <w:p w:rsidR="00000000" w:rsidDel="00000000" w:rsidP="00000000" w:rsidRDefault="00000000" w:rsidRPr="00000000" w14:paraId="000000A3">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1800"/>
        <w:gridCol w:w="2400"/>
        <w:gridCol w:w="2160"/>
        <w:tblGridChange w:id="0">
          <w:tblGrid>
            <w:gridCol w:w="1500"/>
            <w:gridCol w:w="1500"/>
            <w:gridCol w:w="1800"/>
            <w:gridCol w:w="24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A4">
            <w:pPr>
              <w:jc w:val="left"/>
              <w:rPr/>
            </w:pPr>
            <w:r w:rsidDel="00000000" w:rsidR="00000000" w:rsidRPr="00000000">
              <w:rPr>
                <w:rFonts w:ascii="Arial" w:cs="Arial" w:eastAsia="Arial" w:hAnsi="Arial"/>
                <w:b w:val="1"/>
                <w:bCs w:val="1"/>
                <w:color w:val="ffffff"/>
                <w:sz w:val="20"/>
                <w:szCs w:val="20"/>
                <w:rtl w:val="0"/>
              </w:rPr>
              <w:t xml:space="preserve">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A5">
            <w:pPr>
              <w:jc w:val="left"/>
              <w:rPr/>
            </w:pPr>
            <w:r w:rsidDel="00000000" w:rsidR="00000000" w:rsidRPr="00000000">
              <w:rPr>
                <w:rFonts w:ascii="Arial" w:cs="Arial" w:eastAsia="Arial" w:hAnsi="Arial"/>
                <w:b w:val="1"/>
                <w:bCs w:val="1"/>
                <w:color w:val="ffffff"/>
                <w:sz w:val="20"/>
                <w:szCs w:val="20"/>
                <w:rtl w:val="0"/>
              </w:rPr>
              <w:t xml:space="preserve">Model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A6">
            <w:pPr>
              <w:jc w:val="left"/>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A7">
            <w:pPr>
              <w:jc w:val="left"/>
              <w:rPr/>
            </w:pPr>
            <w:r w:rsidDel="00000000" w:rsidR="00000000" w:rsidRPr="00000000">
              <w:rPr>
                <w:rFonts w:ascii="Arial" w:cs="Arial" w:eastAsia="Arial" w:hAnsi="Arial"/>
                <w:b w:val="1"/>
                <w:bCs w:val="1"/>
                <w:color w:val="ffffff"/>
                <w:sz w:val="20"/>
                <w:szCs w:val="20"/>
                <w:rtl w:val="0"/>
              </w:rPr>
              <w:t xml:space="preserve">Key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A8">
            <w:pPr>
              <w:jc w:val="left"/>
              <w:rPr/>
            </w:pPr>
            <w:r w:rsidDel="00000000" w:rsidR="00000000" w:rsidRPr="00000000">
              <w:rPr>
                <w:rFonts w:ascii="Arial" w:cs="Arial" w:eastAsia="Arial" w:hAnsi="Arial"/>
                <w:b w:val="1"/>
                <w:bCs w:val="1"/>
                <w:color w:val="ffffff"/>
                <w:sz w:val="20"/>
                <w:szCs w:val="20"/>
                <w:rtl w:val="0"/>
              </w:rPr>
              <w:t xml:space="preserve">Relations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000000"/>
                <w:sz w:val="20"/>
                <w:szCs w:val="20"/>
                <w:rtl w:val="0"/>
              </w:rPr>
              <w:t xml:space="preserve">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color w:val="000000"/>
                <w:sz w:val="20"/>
                <w:szCs w:val="20"/>
                <w:rtl w:val="0"/>
              </w:rPr>
              <w:t xml:space="preserve">user.py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000000"/>
                <w:sz w:val="20"/>
                <w:szCs w:val="20"/>
                <w:rtl w:val="0"/>
              </w:rPr>
              <w:t xml:space="preserve">Platform user accounts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color w:val="000000"/>
                <w:sz w:val="20"/>
                <w:szCs w:val="20"/>
                <w:rtl w:val="0"/>
              </w:rPr>
              <w:t xml:space="preserve">email, hashed_password, is_active, is_superuser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color w:val="000000"/>
                <w:sz w:val="20"/>
                <w:szCs w:val="20"/>
                <w:rtl w:val="0"/>
              </w:rPr>
              <w:t xml:space="preserve">owns projects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000000"/>
                <w:sz w:val="20"/>
                <w:szCs w:val="20"/>
                <w:rtl w:val="0"/>
              </w:rPr>
              <w:t xml:space="preserve">projects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000000"/>
                <w:sz w:val="20"/>
                <w:szCs w:val="20"/>
                <w:rtl w:val="0"/>
              </w:rPr>
              <w:t xml:space="preserve">project.py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000000"/>
                <w:sz w:val="20"/>
                <w:szCs w:val="20"/>
                <w:rtl w:val="0"/>
              </w:rPr>
              <w:t xml:space="preserve">Top-level container for all STLC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color w:val="000000"/>
                <w:sz w:val="20"/>
                <w:szCs w:val="20"/>
                <w:rtl w:val="0"/>
              </w:rPr>
              <w:t xml:space="preserve">name, description, status, owner_id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color w:val="000000"/>
                <w:sz w:val="20"/>
                <w:szCs w:val="20"/>
                <w:rtl w:val="0"/>
              </w:rPr>
              <w:t xml:space="preserve">has documents, requirements, test plans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000000"/>
                <w:sz w:val="20"/>
                <w:szCs w:val="20"/>
                <w:rtl w:val="0"/>
              </w:rPr>
              <w:t xml:space="preserve">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000000"/>
                <w:sz w:val="20"/>
                <w:szCs w:val="20"/>
                <w:rtl w:val="0"/>
              </w:rPr>
              <w:t xml:space="preserve">document.py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color w:val="000000"/>
                <w:sz w:val="20"/>
                <w:szCs w:val="20"/>
                <w:rtl w:val="0"/>
              </w:rPr>
              <w:t xml:space="preserve">Uploaded requirement files (PDF/DOCX)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000000"/>
                <w:sz w:val="20"/>
                <w:szCs w:val="20"/>
                <w:rtl w:val="0"/>
              </w:rPr>
              <w:t xml:space="preserve">filename, file_path, file_type, status, extracted_text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color w:val="000000"/>
                <w:sz w:val="20"/>
                <w:szCs w:val="20"/>
                <w:rtl w:val="0"/>
              </w:rPr>
              <w:t xml:space="preserve">belongs to project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000000"/>
                <w:sz w:val="20"/>
                <w:szCs w:val="20"/>
                <w:rtl w:val="0"/>
              </w:rPr>
              <w:t xml:space="preserve">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color w:val="000000"/>
                <w:sz w:val="20"/>
                <w:szCs w:val="20"/>
                <w:rtl w:val="0"/>
              </w:rPr>
              <w:t xml:space="preserve">requirement.py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000000"/>
                <w:sz w:val="20"/>
                <w:szCs w:val="20"/>
                <w:rtl w:val="0"/>
              </w:rPr>
              <w:t xml:space="preserve">Extracted &amp; AI-classified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000000"/>
                <w:sz w:val="20"/>
                <w:szCs w:val="20"/>
                <w:rtl w:val="0"/>
              </w:rPr>
              <w:t xml:space="preserve">title, description, req_type, priority, status, ai_enhanced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color w:val="000000"/>
                <w:sz w:val="20"/>
                <w:szCs w:val="20"/>
                <w:rtl w:val="0"/>
              </w:rPr>
              <w:t xml:space="preserve">belongs to document &amp; project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000000"/>
                <w:sz w:val="20"/>
                <w:szCs w:val="20"/>
                <w:rtl w:val="0"/>
              </w:rPr>
              <w:t xml:space="preserve">requirement_reviews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000000"/>
                <w:sz w:val="20"/>
                <w:szCs w:val="20"/>
                <w:rtl w:val="0"/>
              </w:rPr>
              <w:t xml:space="preserve">requirement_review.py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000000"/>
                <w:sz w:val="20"/>
                <w:szCs w:val="20"/>
                <w:rtl w:val="0"/>
              </w:rPr>
              <w:t xml:space="preserve">AI quality review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000000"/>
                <w:sz w:val="20"/>
                <w:szCs w:val="20"/>
                <w:rtl w:val="0"/>
              </w:rPr>
              <w:t xml:space="preserve">quality_score, issues_found, suggestions, reviewer_agent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000000"/>
                <w:sz w:val="20"/>
                <w:szCs w:val="20"/>
                <w:rtl w:val="0"/>
              </w:rPr>
              <w:t xml:space="preserve">belongs to 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000000"/>
                <w:sz w:val="20"/>
                <w:szCs w:val="20"/>
                <w:rtl w:val="0"/>
              </w:rPr>
              <w:t xml:space="preserve">test_plans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000000"/>
                <w:sz w:val="20"/>
                <w:szCs w:val="20"/>
                <w:rtl w:val="0"/>
              </w:rPr>
              <w:t xml:space="preserve">test_plan.py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000000"/>
                <w:sz w:val="20"/>
                <w:szCs w:val="20"/>
                <w:rtl w:val="0"/>
              </w:rPr>
              <w:t xml:space="preserve">AI-generated test strategy 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000000"/>
                <w:sz w:val="20"/>
                <w:szCs w:val="20"/>
                <w:rtl w:val="0"/>
              </w:rPr>
              <w:t xml:space="preserve">title, strategy, scope, approach, status, agent_version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000000"/>
                <w:sz w:val="20"/>
                <w:szCs w:val="20"/>
                <w:rtl w:val="0"/>
              </w:rPr>
              <w:t xml:space="preserve">belongs to project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000000"/>
                <w:sz w:val="20"/>
                <w:szCs w:val="20"/>
                <w:rtl w:val="0"/>
              </w:rPr>
              <w:t xml:space="preserve">test_scenarios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color w:val="000000"/>
                <w:sz w:val="20"/>
                <w:szCs w:val="20"/>
                <w:rtl w:val="0"/>
              </w:rPr>
              <w:t xml:space="preserve">test_scenario.py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000000"/>
                <w:sz w:val="20"/>
                <w:szCs w:val="20"/>
                <w:rtl w:val="0"/>
              </w:rPr>
              <w:t xml:space="preserve">High-level test scenarios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000000"/>
                <w:sz w:val="20"/>
                <w:szCs w:val="20"/>
                <w:rtl w:val="0"/>
              </w:rPr>
              <w:t xml:space="preserve">title, description, category, priority,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000000"/>
                <w:sz w:val="20"/>
                <w:szCs w:val="20"/>
                <w:rtl w:val="0"/>
              </w:rPr>
              <w:t xml:space="preserve">belongs to test plan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000000"/>
                <w:sz w:val="20"/>
                <w:szCs w:val="20"/>
                <w:rtl w:val="0"/>
              </w:rPr>
              <w:t xml:space="preserve">test_cases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000000"/>
                <w:sz w:val="20"/>
                <w:szCs w:val="20"/>
                <w:rtl w:val="0"/>
              </w:rPr>
              <w:t xml:space="preserve">test_case.py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000000"/>
                <w:sz w:val="20"/>
                <w:szCs w:val="20"/>
                <w:rtl w:val="0"/>
              </w:rPr>
              <w:t xml:space="preserve">Detailed test cases with 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000000"/>
                <w:sz w:val="20"/>
                <w:szCs w:val="20"/>
                <w:rtl w:val="0"/>
              </w:rPr>
              <w:t xml:space="preserve">title, preconditions, steps (JSON), expected_result, priority,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000000"/>
                <w:sz w:val="20"/>
                <w:szCs w:val="20"/>
                <w:rtl w:val="0"/>
              </w:rPr>
              <w:t xml:space="preserve">belongs to scenario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color w:val="000000"/>
                <w:sz w:val="20"/>
                <w:szCs w:val="20"/>
                <w:rtl w:val="0"/>
              </w:rPr>
              <w:t xml:space="preserve">test_data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000000"/>
                <w:sz w:val="20"/>
                <w:szCs w:val="20"/>
                <w:rtl w:val="0"/>
              </w:rPr>
              <w:t xml:space="preserve">test_data.py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000000"/>
                <w:sz w:val="20"/>
                <w:szCs w:val="20"/>
                <w:rtl w:val="0"/>
              </w:rPr>
              <w:t xml:space="preserve">AI-generated test data 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000000"/>
                <w:sz w:val="20"/>
                <w:szCs w:val="20"/>
                <w:rtl w:val="0"/>
              </w:rPr>
              <w:t xml:space="preserve">name, data_type, data_values (JSON),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000000"/>
                <w:sz w:val="20"/>
                <w:szCs w:val="20"/>
                <w:rtl w:val="0"/>
              </w:rPr>
              <w:t xml:space="preserve">belongs to test 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000000"/>
                <w:sz w:val="20"/>
                <w:szCs w:val="20"/>
                <w:rtl w:val="0"/>
              </w:rPr>
              <w:t xml:space="preserve">automation_scripts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000000"/>
                <w:sz w:val="20"/>
                <w:szCs w:val="20"/>
                <w:rtl w:val="0"/>
              </w:rPr>
              <w:t xml:space="preserve">automation_script.py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000000"/>
                <w:sz w:val="20"/>
                <w:szCs w:val="20"/>
                <w:rtl w:val="0"/>
              </w:rPr>
              <w:t xml:space="preserve">Generated Playwright/Pytest scripts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000000"/>
                <w:sz w:val="20"/>
                <w:szCs w:val="20"/>
                <w:rtl w:val="0"/>
              </w:rPr>
              <w:t xml:space="preserve">framework, code, file_path, execution_command,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000000"/>
                <w:sz w:val="20"/>
                <w:szCs w:val="20"/>
                <w:rtl w:val="0"/>
              </w:rPr>
              <w:t xml:space="preserve">belongs to test case &amp; project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color w:val="000000"/>
                <w:sz w:val="20"/>
                <w:szCs w:val="20"/>
                <w:rtl w:val="0"/>
              </w:rPr>
              <w:t xml:space="preserve">execution_runs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000000"/>
                <w:sz w:val="20"/>
                <w:szCs w:val="20"/>
                <w:rtl w:val="0"/>
              </w:rPr>
              <w:t xml:space="preserve">execution.py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000000"/>
                <w:sz w:val="20"/>
                <w:szCs w:val="20"/>
                <w:rtl w:val="0"/>
              </w:rPr>
              <w:t xml:space="preserve">Test run 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000000"/>
                <w:sz w:val="20"/>
                <w:szCs w:val="20"/>
                <w:rtl w:val="0"/>
              </w:rPr>
              <w:t xml:space="preserve">run_name, status, total_tests, passed, failed, skipped, started_at, completed_at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000000"/>
                <w:sz w:val="20"/>
                <w:szCs w:val="20"/>
                <w:rtl w:val="0"/>
              </w:rPr>
              <w:t xml:space="preserve">belongs to project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000000"/>
                <w:sz w:val="20"/>
                <w:szCs w:val="20"/>
                <w:rtl w:val="0"/>
              </w:rPr>
              <w:t xml:space="preserve">execution_results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000000"/>
                <w:sz w:val="20"/>
                <w:szCs w:val="20"/>
                <w:rtl w:val="0"/>
              </w:rPr>
              <w:t xml:space="preserve">execution.py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000000"/>
                <w:sz w:val="20"/>
                <w:szCs w:val="20"/>
                <w:rtl w:val="0"/>
              </w:rPr>
              <w:t xml:space="preserve">Individual test execution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000000"/>
                <w:sz w:val="20"/>
                <w:szCs w:val="20"/>
                <w:rtl w:val="0"/>
              </w:rPr>
              <w:t xml:space="preserve">status, actual_result, error_message, duration_ms, screenshot_path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000000"/>
                <w:sz w:val="20"/>
                <w:szCs w:val="20"/>
                <w:rtl w:val="0"/>
              </w:rPr>
              <w:t xml:space="preserve">belongs to run &amp; test 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color w:val="000000"/>
                <w:sz w:val="20"/>
                <w:szCs w:val="20"/>
                <w:rtl w:val="0"/>
              </w:rPr>
              <w:t xml:space="preserve">defect_drafts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000000"/>
                <w:sz w:val="20"/>
                <w:szCs w:val="20"/>
                <w:rtl w:val="0"/>
              </w:rPr>
              <w:t xml:space="preserve">defect.py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000000"/>
                <w:sz w:val="20"/>
                <w:szCs w:val="20"/>
                <w:rtl w:val="0"/>
              </w:rPr>
              <w:t xml:space="preserve">AI-generated defect reports (pending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000000"/>
                <w:sz w:val="20"/>
                <w:szCs w:val="20"/>
                <w:rtl w:val="0"/>
              </w:rPr>
              <w:t xml:space="preserve">summary, description, steps_to_reproduce, severity, priority, status, root_cause_hypothesis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000000"/>
                <w:sz w:val="20"/>
                <w:szCs w:val="20"/>
                <w:rtl w:val="0"/>
              </w:rPr>
              <w:t xml:space="preserve">belongs to project &amp; execution_result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color w:val="000000"/>
                <w:sz w:val="20"/>
                <w:szCs w:val="20"/>
                <w:rtl w:val="0"/>
              </w:rPr>
              <w:t xml:space="preserve">jira_defects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000000"/>
                <w:sz w:val="20"/>
                <w:szCs w:val="20"/>
                <w:rtl w:val="0"/>
              </w:rPr>
              <w:t xml:space="preserve">defect.py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000000"/>
                <w:sz w:val="20"/>
                <w:szCs w:val="20"/>
                <w:rtl w:val="0"/>
              </w:rPr>
              <w:t xml:space="preserve">Approved defects pushed to Jira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000000"/>
                <w:sz w:val="20"/>
                <w:szCs w:val="20"/>
                <w:rtl w:val="0"/>
              </w:rPr>
              <w:t xml:space="preserve">jira_issue_key, jira_issue_url, jira_project_key, pushed_at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000000"/>
                <w:sz w:val="20"/>
                <w:szCs w:val="20"/>
                <w:rtl w:val="0"/>
              </w:rPr>
              <w:t xml:space="preserve">belongs to defect_draft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000000"/>
                <w:sz w:val="20"/>
                <w:szCs w:val="20"/>
                <w:rtl w:val="0"/>
              </w:rPr>
              <w:t xml:space="preserve">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000000"/>
                <w:sz w:val="20"/>
                <w:szCs w:val="20"/>
                <w:rtl w:val="0"/>
              </w:rPr>
              <w:t xml:space="preserve">report.py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000000"/>
                <w:sz w:val="20"/>
                <w:szCs w:val="20"/>
                <w:rtl w:val="0"/>
              </w:rPr>
              <w:t xml:space="preserve">AI-generated test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000000"/>
                <w:sz w:val="20"/>
                <w:szCs w:val="20"/>
                <w:rtl w:val="0"/>
              </w:rPr>
              <w:t xml:space="preserve">title, summary, metrics (JSON), recommendations, format,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000000"/>
                <w:sz w:val="20"/>
                <w:szCs w:val="20"/>
                <w:rtl w:val="0"/>
              </w:rPr>
              <w:t xml:space="preserve">belongs to project &amp; execution_run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color w:val="000000"/>
                <w:sz w:val="20"/>
                <w:szCs w:val="20"/>
                <w:rtl w:val="0"/>
              </w:rPr>
              <w:t xml:space="preserve">jira_connections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000000"/>
                <w:sz w:val="20"/>
                <w:szCs w:val="20"/>
                <w:rtl w:val="0"/>
              </w:rPr>
              <w:t xml:space="preserve">jira_connection.py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000000"/>
                <w:sz w:val="20"/>
                <w:szCs w:val="20"/>
                <w:rtl w:val="0"/>
              </w:rPr>
              <w:t xml:space="preserve">Jira integration credentials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000000"/>
                <w:sz w:val="20"/>
                <w:szCs w:val="20"/>
                <w:rtl w:val="0"/>
              </w:rPr>
              <w:t xml:space="preserve">base_url, email, encrypted_token, default_project_key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000000"/>
                <w:sz w:val="20"/>
                <w:szCs w:val="20"/>
                <w:rtl w:val="0"/>
              </w:rPr>
              <w:t xml:space="preserve">belongs to project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000000"/>
                <w:sz w:val="20"/>
                <w:szCs w:val="20"/>
                <w:rtl w:val="0"/>
              </w:rPr>
              <w:t xml:space="preserve">approval_actions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000000"/>
                <w:sz w:val="20"/>
                <w:szCs w:val="20"/>
                <w:rtl w:val="0"/>
              </w:rPr>
              <w:t xml:space="preserve">approval.py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000000"/>
                <w:sz w:val="20"/>
                <w:szCs w:val="20"/>
                <w:rtl w:val="0"/>
              </w:rPr>
              <w:t xml:space="preserve">Audit trail for all human approvals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000000"/>
                <w:sz w:val="20"/>
                <w:szCs w:val="20"/>
                <w:rtl w:val="0"/>
              </w:rPr>
              <w:t xml:space="preserve">entity_type, entity_id, action, actor, comments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color w:val="000000"/>
                <w:sz w:val="20"/>
                <w:szCs w:val="20"/>
                <w:rtl w:val="0"/>
              </w:rPr>
              <w:t xml:space="preserve">polymorphic 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000000"/>
                <w:sz w:val="20"/>
                <w:szCs w:val="20"/>
                <w:rtl w:val="0"/>
              </w:rPr>
              <w:t xml:space="preserve">agent_runs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000000"/>
                <w:sz w:val="20"/>
                <w:szCs w:val="20"/>
                <w:rtl w:val="0"/>
              </w:rPr>
              <w:t xml:space="preserve">agent.py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color w:val="000000"/>
                <w:sz w:val="20"/>
                <w:szCs w:val="20"/>
                <w:rtl w:val="0"/>
              </w:rPr>
              <w:t xml:space="preserve">Agent execution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color w:val="000000"/>
                <w:sz w:val="20"/>
                <w:szCs w:val="20"/>
                <w:rtl w:val="0"/>
              </w:rPr>
              <w:t xml:space="preserve">agent_name, status, input_data (JSON), output_data (JSON), error_message, started_at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color w:val="000000"/>
                <w:sz w:val="20"/>
                <w:szCs w:val="20"/>
                <w:rtl w:val="0"/>
              </w:rPr>
              <w:t xml:space="preserve">belongs to project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000000"/>
                <w:sz w:val="20"/>
                <w:szCs w:val="20"/>
                <w:rtl w:val="0"/>
              </w:rPr>
              <w:t xml:space="preserve">agent_logs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color w:val="000000"/>
                <w:sz w:val="20"/>
                <w:szCs w:val="20"/>
                <w:rtl w:val="0"/>
              </w:rPr>
              <w:t xml:space="preserve">agent.py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color w:val="000000"/>
                <w:sz w:val="20"/>
                <w:szCs w:val="20"/>
                <w:rtl w:val="0"/>
              </w:rPr>
              <w:t xml:space="preserve">Detailed agent step-level 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color w:val="000000"/>
                <w:sz w:val="20"/>
                <w:szCs w:val="20"/>
                <w:rtl w:val="0"/>
              </w:rPr>
              <w:t xml:space="preserve">level, message, step_name, metadata (JSON)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color w:val="000000"/>
                <w:sz w:val="20"/>
                <w:szCs w:val="20"/>
                <w:rtl w:val="0"/>
              </w:rPr>
              <w:t xml:space="preserve">belongs to agent_run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000000"/>
                <w:sz w:val="20"/>
                <w:szCs w:val="20"/>
                <w:rtl w:val="0"/>
              </w:rPr>
              <w:t xml:space="preserve">artifacts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000000"/>
                <w:sz w:val="20"/>
                <w:szCs w:val="20"/>
                <w:rtl w:val="0"/>
              </w:rPr>
              <w:t xml:space="preserve">artifact.py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000000"/>
                <w:sz w:val="20"/>
                <w:szCs w:val="20"/>
                <w:rtl w:val="0"/>
              </w:rPr>
              <w:t xml:space="preserve">Generic binary outputs (exports, screenshots)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000000"/>
                <w:sz w:val="20"/>
                <w:szCs w:val="20"/>
                <w:rtl w:val="0"/>
              </w:rPr>
              <w:t xml:space="preserve">name, artifact_type, file_path, mime_type, size_bytes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000000"/>
                <w:sz w:val="20"/>
                <w:szCs w:val="20"/>
                <w:rtl w:val="0"/>
              </w:rPr>
              <w:t xml:space="preserve">belongs to project</w:t>
            </w:r>
            <w:r w:rsidDel="00000000" w:rsidR="00000000" w:rsidRPr="00000000">
              <w:rPr>
                <w:rtl w:val="0"/>
              </w:rPr>
            </w:r>
          </w:p>
        </w:tc>
      </w:tr>
    </w:tbl>
    <w:p w:rsidR="00000000" w:rsidDel="00000000" w:rsidP="00000000" w:rsidRDefault="00000000" w:rsidRPr="00000000" w14:paraId="0000010D">
      <w:pPr>
        <w:rPr/>
      </w:pPr>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1"/>
        <w:pBdr>
          <w:bottom w:color="2563eb" w:space="4" w:sz="6" w:val="single"/>
        </w:pBdr>
        <w:spacing w:after="160" w:before="360" w:lineRule="auto"/>
        <w:rPr/>
      </w:pPr>
      <w:r w:rsidDel="00000000" w:rsidR="00000000" w:rsidRPr="00000000">
        <w:rPr>
          <w:rFonts w:ascii="Arial" w:cs="Arial" w:eastAsia="Arial" w:hAnsi="Arial"/>
          <w:b w:val="1"/>
          <w:bCs w:val="1"/>
          <w:color w:val="1e3a5f"/>
          <w:sz w:val="36"/>
          <w:szCs w:val="36"/>
          <w:rtl w:val="0"/>
        </w:rPr>
        <w:t xml:space="preserve">6. AI Agents Reference</w:t>
      </w:r>
      <w:r w:rsidDel="00000000" w:rsidR="00000000" w:rsidRPr="00000000">
        <w:rPr>
          <w:rtl w:val="0"/>
        </w:rPr>
      </w:r>
    </w:p>
    <w:p w:rsidR="00000000" w:rsidDel="00000000" w:rsidP="00000000" w:rsidRDefault="00000000" w:rsidRPr="00000000" w14:paraId="0000010F">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All agents are built with LangGraph StateGraph. Each agent has a TypedDict state, one or more graph nodes, and returns structured JSON which is validated before being written to the database. The BaseAgent abstract class provides common scaffolding (run(), error handling, agent_run logging).</w:t>
      </w:r>
      <w:r w:rsidDel="00000000" w:rsidR="00000000" w:rsidRPr="00000000">
        <w:rPr>
          <w:rtl w:val="0"/>
        </w:rPr>
      </w:r>
    </w:p>
    <w:p w:rsidR="00000000" w:rsidDel="00000000" w:rsidP="00000000" w:rsidRDefault="00000000" w:rsidRPr="00000000" w14:paraId="00000110">
      <w:pPr>
        <w:spacing w:after="80" w:before="80" w:lineRule="auto"/>
        <w:rPr/>
      </w:pPr>
      <w:r w:rsidDel="00000000" w:rsidR="00000000" w:rsidRPr="00000000">
        <w:rPr>
          <w:rtl w:val="0"/>
        </w:rPr>
      </w:r>
    </w:p>
    <w:p w:rsidR="00000000" w:rsidDel="00000000" w:rsidP="00000000" w:rsidRDefault="00000000" w:rsidRPr="00000000" w14:paraId="00000111">
      <w:pPr>
        <w:pStyle w:val="Heading2"/>
        <w:spacing w:after="120" w:before="280" w:lineRule="auto"/>
        <w:rPr/>
      </w:pPr>
      <w:r w:rsidDel="00000000" w:rsidR="00000000" w:rsidRPr="00000000">
        <w:rPr>
          <w:rFonts w:ascii="Arial" w:cs="Arial" w:eastAsia="Arial" w:hAnsi="Arial"/>
          <w:b w:val="1"/>
          <w:bCs w:val="1"/>
          <w:color w:val="1e3a5f"/>
          <w:sz w:val="28"/>
          <w:szCs w:val="28"/>
          <w:rtl w:val="0"/>
        </w:rPr>
        <w:t xml:space="preserve">Agent Inventory</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800"/>
        <w:gridCol w:w="2200"/>
        <w:gridCol w:w="2000"/>
        <w:gridCol w:w="2960"/>
        <w:tblGridChange w:id="0">
          <w:tblGrid>
            <w:gridCol w:w="400"/>
            <w:gridCol w:w="1800"/>
            <w:gridCol w:w="2200"/>
            <w:gridCol w:w="2000"/>
            <w:gridCol w:w="2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12">
            <w:pPr>
              <w:jc w:val="left"/>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13">
            <w:pPr>
              <w:jc w:val="left"/>
              <w:rPr/>
            </w:pPr>
            <w:r w:rsidDel="00000000" w:rsidR="00000000" w:rsidRPr="00000000">
              <w:rPr>
                <w:rFonts w:ascii="Arial" w:cs="Arial" w:eastAsia="Arial" w:hAnsi="Arial"/>
                <w:b w:val="1"/>
                <w:bCs w:val="1"/>
                <w:color w:val="ffffff"/>
                <w:sz w:val="20"/>
                <w:szCs w:val="20"/>
                <w:rtl w:val="0"/>
              </w:rPr>
              <w:t xml:space="preserve">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14">
            <w:pPr>
              <w:jc w:val="left"/>
              <w:rPr/>
            </w:pPr>
            <w:r w:rsidDel="00000000" w:rsidR="00000000" w:rsidRPr="00000000">
              <w:rPr>
                <w:rFonts w:ascii="Arial" w:cs="Arial" w:eastAsia="Arial" w:hAnsi="Arial"/>
                <w:b w:val="1"/>
                <w:bCs w:val="1"/>
                <w:color w:val="ffffff"/>
                <w:sz w:val="20"/>
                <w:szCs w:val="20"/>
                <w:rtl w:val="0"/>
              </w:rPr>
              <w:t xml:space="preserve">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15">
            <w:pPr>
              <w:jc w:val="left"/>
              <w:rPr/>
            </w:pPr>
            <w:r w:rsidDel="00000000" w:rsidR="00000000" w:rsidRPr="00000000">
              <w:rPr>
                <w:rFonts w:ascii="Arial" w:cs="Arial" w:eastAsia="Arial" w:hAnsi="Arial"/>
                <w:b w:val="1"/>
                <w:bCs w:val="1"/>
                <w:color w:val="ffffff"/>
                <w:sz w:val="20"/>
                <w:szCs w:val="20"/>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16">
            <w:pPr>
              <w:jc w:val="left"/>
              <w:rPr/>
            </w:pPr>
            <w:r w:rsidDel="00000000" w:rsidR="00000000" w:rsidRPr="00000000">
              <w:rPr>
                <w:rFonts w:ascii="Arial" w:cs="Arial" w:eastAsia="Arial" w:hAnsi="Arial"/>
                <w:b w:val="1"/>
                <w:bCs w:val="1"/>
                <w:color w:val="ffffff"/>
                <w:sz w:val="20"/>
                <w:szCs w:val="20"/>
                <w:rtl w:val="0"/>
              </w:rPr>
              <w:t xml:space="preserve">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0"/>
                <w:bCs w:val="0"/>
                <w:color w:val="000000"/>
                <w:sz w:val="20"/>
                <w:szCs w:val="20"/>
                <w:rtl w:val="0"/>
              </w:rPr>
              <w:t xml:space="preserve">Requirement Intake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color w:val="000000"/>
                <w:sz w:val="20"/>
                <w:szCs w:val="20"/>
                <w:rtl w:val="0"/>
              </w:rPr>
              <w:t xml:space="preserve">requirement/intake_agent.py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0"/>
                <w:bCs w:val="0"/>
                <w:color w:val="000000"/>
                <w:sz w:val="20"/>
                <w:szCs w:val="20"/>
                <w:rtl w:val="0"/>
              </w:rPr>
              <w:t xml:space="preserve">Extracted document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color w:val="000000"/>
                <w:sz w:val="20"/>
                <w:szCs w:val="20"/>
                <w:rtl w:val="0"/>
              </w:rPr>
              <w:t xml:space="preserve">List of structured requirements (title, type, priority, 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1"/>
                <w:bCs w:val="1"/>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color w:val="000000"/>
                <w:sz w:val="20"/>
                <w:szCs w:val="20"/>
                <w:rtl w:val="0"/>
              </w:rPr>
              <w:t xml:space="preserve">Requirement Quality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color w:val="000000"/>
                <w:sz w:val="20"/>
                <w:szCs w:val="20"/>
                <w:rtl w:val="0"/>
              </w:rPr>
              <w:t xml:space="preserve">requirement/quality_agent.py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0"/>
                <w:bCs w:val="0"/>
                <w:color w:val="000000"/>
                <w:sz w:val="20"/>
                <w:szCs w:val="20"/>
                <w:rtl w:val="0"/>
              </w:rPr>
              <w:t xml:space="preserve">Requirements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color w:val="000000"/>
                <w:sz w:val="20"/>
                <w:szCs w:val="20"/>
                <w:rtl w:val="0"/>
              </w:rPr>
              <w:t xml:space="preserve">Quality score + issues + suggestions per 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color w:val="000000"/>
                <w:sz w:val="20"/>
                <w:szCs w:val="20"/>
                <w:rtl w:val="0"/>
              </w:rPr>
              <w:t xml:space="preserve">Test Planning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color w:val="000000"/>
                <w:sz w:val="20"/>
                <w:szCs w:val="20"/>
                <w:rtl w:val="0"/>
              </w:rPr>
              <w:t xml:space="preserve">test_planning/planning_agent.py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0"/>
                <w:bCs w:val="0"/>
                <w:color w:val="000000"/>
                <w:sz w:val="20"/>
                <w:szCs w:val="20"/>
                <w:rtl w:val="0"/>
              </w:rPr>
              <w:t xml:space="preserve">Requirements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color w:val="000000"/>
                <w:sz w:val="20"/>
                <w:szCs w:val="20"/>
                <w:rtl w:val="0"/>
              </w:rPr>
              <w:t xml:space="preserve">Test plan (strategy, scope, approach, exit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color w:val="000000"/>
                <w:sz w:val="20"/>
                <w:szCs w:val="20"/>
                <w:rtl w:val="0"/>
              </w:rPr>
              <w:t xml:space="preserve">Test Scenario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color w:val="000000"/>
                <w:sz w:val="20"/>
                <w:szCs w:val="20"/>
                <w:rtl w:val="0"/>
              </w:rPr>
              <w:t xml:space="preserve">test_planning/scenario_agent.py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0"/>
                <w:bCs w:val="0"/>
                <w:color w:val="000000"/>
                <w:sz w:val="20"/>
                <w:szCs w:val="20"/>
                <w:rtl w:val="0"/>
              </w:rPr>
              <w:t xml:space="preserve">Test plan +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0"/>
                <w:bCs w:val="0"/>
                <w:color w:val="000000"/>
                <w:sz w:val="20"/>
                <w:szCs w:val="20"/>
                <w:rtl w:val="0"/>
              </w:rPr>
              <w:t xml:space="preserve">List of test scenarios (title, category, 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1"/>
                <w:bCs w:val="1"/>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b w:val="0"/>
                <w:bCs w:val="0"/>
                <w:color w:val="000000"/>
                <w:sz w:val="20"/>
                <w:szCs w:val="20"/>
                <w:rtl w:val="0"/>
              </w:rPr>
              <w:t xml:space="preserve">Test Case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0"/>
                <w:bCs w:val="0"/>
                <w:color w:val="000000"/>
                <w:sz w:val="20"/>
                <w:szCs w:val="20"/>
                <w:rtl w:val="0"/>
              </w:rPr>
              <w:t xml:space="preserve">test_planning/test_case_agent.py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0"/>
                <w:bCs w:val="0"/>
                <w:color w:val="000000"/>
                <w:sz w:val="20"/>
                <w:szCs w:val="20"/>
                <w:rtl w:val="0"/>
              </w:rPr>
              <w:t xml:space="preserve">Test scenarios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0"/>
                <w:bCs w:val="0"/>
                <w:color w:val="000000"/>
                <w:sz w:val="20"/>
                <w:szCs w:val="20"/>
                <w:rtl w:val="0"/>
              </w:rPr>
              <w:t xml:space="preserve">Detailed test cases with step-by-step actions and expected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000000"/>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0"/>
                <w:bCs w:val="0"/>
                <w:color w:val="000000"/>
                <w:sz w:val="20"/>
                <w:szCs w:val="20"/>
                <w:rtl w:val="0"/>
              </w:rPr>
              <w:t xml:space="preserve">Automation Script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0"/>
                <w:bCs w:val="0"/>
                <w:color w:val="000000"/>
                <w:sz w:val="20"/>
                <w:szCs w:val="20"/>
                <w:rtl w:val="0"/>
              </w:rPr>
              <w:t xml:space="preserve">automation/automation_agent.py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color w:val="000000"/>
                <w:sz w:val="20"/>
                <w:szCs w:val="20"/>
                <w:rtl w:val="0"/>
              </w:rPr>
              <w:t xml:space="preserve">Test cases + framework choice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0"/>
                <w:bCs w:val="0"/>
                <w:color w:val="000000"/>
                <w:sz w:val="20"/>
                <w:szCs w:val="20"/>
                <w:rtl w:val="0"/>
              </w:rPr>
              <w:t xml:space="preserve">Playwright (TS) or Pytest scripts, one per test 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color w:val="000000"/>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0"/>
                <w:bCs w:val="0"/>
                <w:color w:val="000000"/>
                <w:sz w:val="20"/>
                <w:szCs w:val="20"/>
                <w:rtl w:val="0"/>
              </w:rPr>
              <w:t xml:space="preserve">Execution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b w:val="0"/>
                <w:bCs w:val="0"/>
                <w:color w:val="000000"/>
                <w:sz w:val="20"/>
                <w:szCs w:val="20"/>
                <w:rtl w:val="0"/>
              </w:rPr>
              <w:t xml:space="preserve">execution/execution_agent.py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b w:val="0"/>
                <w:bCs w:val="0"/>
                <w:color w:val="000000"/>
                <w:sz w:val="20"/>
                <w:szCs w:val="20"/>
                <w:rtl w:val="0"/>
              </w:rPr>
              <w:t xml:space="preserve">Execution run ID + test 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b w:val="0"/>
                <w:bCs w:val="0"/>
                <w:color w:val="000000"/>
                <w:sz w:val="20"/>
                <w:szCs w:val="20"/>
                <w:rtl w:val="0"/>
              </w:rPr>
              <w:t xml:space="preserve">Simulated pass/fail results with timing and error messages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color w:val="000000"/>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0"/>
                <w:bCs w:val="0"/>
                <w:color w:val="000000"/>
                <w:sz w:val="20"/>
                <w:szCs w:val="20"/>
                <w:rtl w:val="0"/>
              </w:rPr>
              <w:t xml:space="preserve">Defect Analysis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0"/>
                <w:bCs w:val="0"/>
                <w:color w:val="000000"/>
                <w:sz w:val="20"/>
                <w:szCs w:val="20"/>
                <w:rtl w:val="0"/>
              </w:rPr>
              <w:t xml:space="preserve">defect/defect_agent.py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0"/>
                <w:bCs w:val="0"/>
                <w:color w:val="000000"/>
                <w:sz w:val="20"/>
                <w:szCs w:val="20"/>
                <w:rtl w:val="0"/>
              </w:rPr>
              <w:t xml:space="preserve">Failed execution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0"/>
                <w:bCs w:val="0"/>
                <w:color w:val="000000"/>
                <w:sz w:val="20"/>
                <w:szCs w:val="20"/>
                <w:rtl w:val="0"/>
              </w:rPr>
              <w:t xml:space="preserve">Structured defect drafts with severity, steps to reproduce, root cause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000000"/>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0"/>
                <w:bCs w:val="0"/>
                <w:color w:val="000000"/>
                <w:sz w:val="20"/>
                <w:szCs w:val="20"/>
                <w:rtl w:val="0"/>
              </w:rPr>
              <w:t xml:space="preserve">Reporting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0"/>
                <w:bCs w:val="0"/>
                <w:color w:val="000000"/>
                <w:sz w:val="20"/>
                <w:szCs w:val="20"/>
                <w:rtl w:val="0"/>
              </w:rPr>
              <w:t xml:space="preserve">reporting/reporting_agent.py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0"/>
                <w:bCs w:val="0"/>
                <w:color w:val="000000"/>
                <w:sz w:val="20"/>
                <w:szCs w:val="20"/>
                <w:rtl w:val="0"/>
              </w:rPr>
              <w:t xml:space="preserve">Execution run + all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b w:val="0"/>
                <w:bCs w:val="0"/>
                <w:color w:val="000000"/>
                <w:sz w:val="20"/>
                <w:szCs w:val="20"/>
                <w:rtl w:val="0"/>
              </w:rPr>
              <w:t xml:space="preserve">Narrative test report with metrics, analysis, recommendations</w:t>
            </w:r>
            <w:r w:rsidDel="00000000" w:rsidR="00000000" w:rsidRPr="00000000">
              <w:rPr>
                <w:rtl w:val="0"/>
              </w:rPr>
            </w:r>
          </w:p>
        </w:tc>
      </w:tr>
    </w:tbl>
    <w:p w:rsidR="00000000" w:rsidDel="00000000" w:rsidP="00000000" w:rsidRDefault="00000000" w:rsidRPr="00000000" w14:paraId="00000144">
      <w:pPr>
        <w:spacing w:after="80" w:before="80" w:lineRule="auto"/>
        <w:rPr/>
      </w:pPr>
      <w:r w:rsidDel="00000000" w:rsidR="00000000" w:rsidRPr="00000000">
        <w:rPr>
          <w:rtl w:val="0"/>
        </w:rPr>
      </w:r>
    </w:p>
    <w:p w:rsidR="00000000" w:rsidDel="00000000" w:rsidP="00000000" w:rsidRDefault="00000000" w:rsidRPr="00000000" w14:paraId="00000145">
      <w:pPr>
        <w:pStyle w:val="Heading2"/>
        <w:spacing w:after="120" w:before="280" w:lineRule="auto"/>
        <w:rPr/>
      </w:pPr>
      <w:r w:rsidDel="00000000" w:rsidR="00000000" w:rsidRPr="00000000">
        <w:rPr>
          <w:rFonts w:ascii="Arial" w:cs="Arial" w:eastAsia="Arial" w:hAnsi="Arial"/>
          <w:b w:val="1"/>
          <w:bCs w:val="1"/>
          <w:color w:val="1e3a5f"/>
          <w:sz w:val="28"/>
          <w:szCs w:val="28"/>
          <w:rtl w:val="0"/>
        </w:rPr>
        <w:t xml:space="preserve">Agent 6 — Automation Script Agent</w:t>
      </w:r>
      <w:r w:rsidDel="00000000" w:rsidR="00000000" w:rsidRPr="00000000">
        <w:rPr>
          <w:rtl w:val="0"/>
        </w:rPr>
      </w:r>
    </w:p>
    <w:p w:rsidR="00000000" w:rsidDel="00000000" w:rsidP="00000000" w:rsidRDefault="00000000" w:rsidRPr="00000000" w14:paraId="00000146">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Processes test cases one-by-one (not in batch) to stay within LLM context limits. Supports two frameworks:</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playwright — TypeScript, uses @playwright/test, outputs .spec.ts files</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pytest — Python, uses pytest + httpx, outputs test_*.py files</w:t>
      </w:r>
    </w:p>
    <w:p w:rsidR="00000000" w:rsidDel="00000000" w:rsidP="00000000" w:rsidRDefault="00000000" w:rsidRPr="00000000" w14:paraId="00000149">
      <w:pPr>
        <w:spacing w:after="80" w:before="80" w:lineRule="auto"/>
        <w:jc w:val="left"/>
        <w:rPr/>
      </w:pPr>
      <w:r w:rsidDel="00000000" w:rsidR="00000000" w:rsidRPr="00000000">
        <w:rPr>
          <w:rFonts w:ascii="Arial" w:cs="Arial" w:eastAsia="Arial" w:hAnsi="Arial"/>
          <w:b w:val="0"/>
          <w:bCs w:val="0"/>
          <w:i w:val="1"/>
          <w:iCs w:val="1"/>
          <w:color w:val="6b7280"/>
          <w:sz w:val="22"/>
          <w:szCs w:val="22"/>
          <w:rtl w:val="0"/>
        </w:rPr>
        <w:t xml:space="preserve">Includes JSON repair utilities (_repair_json, _parse_script_response) and Groq rate-limit handling with wait-time hint extraction.</w:t>
      </w:r>
      <w:r w:rsidDel="00000000" w:rsidR="00000000" w:rsidRPr="00000000">
        <w:rPr>
          <w:rtl w:val="0"/>
        </w:rPr>
      </w:r>
    </w:p>
    <w:p w:rsidR="00000000" w:rsidDel="00000000" w:rsidP="00000000" w:rsidRDefault="00000000" w:rsidRPr="00000000" w14:paraId="0000014A">
      <w:pPr>
        <w:spacing w:after="80" w:before="80" w:lineRule="auto"/>
        <w:rPr/>
      </w:pPr>
      <w:r w:rsidDel="00000000" w:rsidR="00000000" w:rsidRPr="00000000">
        <w:rPr>
          <w:rtl w:val="0"/>
        </w:rPr>
      </w:r>
    </w:p>
    <w:p w:rsidR="00000000" w:rsidDel="00000000" w:rsidP="00000000" w:rsidRDefault="00000000" w:rsidRPr="00000000" w14:paraId="0000014B">
      <w:pPr>
        <w:pStyle w:val="Heading2"/>
        <w:spacing w:after="120" w:before="280" w:lineRule="auto"/>
        <w:rPr/>
      </w:pPr>
      <w:r w:rsidDel="00000000" w:rsidR="00000000" w:rsidRPr="00000000">
        <w:rPr>
          <w:rFonts w:ascii="Arial" w:cs="Arial" w:eastAsia="Arial" w:hAnsi="Arial"/>
          <w:b w:val="1"/>
          <w:bCs w:val="1"/>
          <w:color w:val="1e3a5f"/>
          <w:sz w:val="28"/>
          <w:szCs w:val="28"/>
          <w:rtl w:val="0"/>
        </w:rPr>
        <w:t xml:space="preserve">Agent 8 — Defect Analysis Agent</w:t>
      </w:r>
      <w:r w:rsidDel="00000000" w:rsidR="00000000" w:rsidRPr="00000000">
        <w:rPr>
          <w:rtl w:val="0"/>
        </w:rPr>
      </w:r>
    </w:p>
    <w:p w:rsidR="00000000" w:rsidDel="00000000" w:rsidP="00000000" w:rsidRDefault="00000000" w:rsidRPr="00000000" w14:paraId="0000014C">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Takes failed execution_result IDs or test_case IDs, calls the LLM to produce structured defect drafts. Each draft includes:</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description, steps_to_reproduce, expected_result, actual_result</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severity: Critical / High / Medium / Low</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 P1 / P2 / P3 / P4</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root_cause_hypothesis, classification (product_defect / automation_issue / environment_issue / test_data_issue)</w:t>
      </w:r>
    </w:p>
    <w:p w:rsidR="00000000" w:rsidDel="00000000" w:rsidP="00000000" w:rsidRDefault="00000000" w:rsidRPr="00000000" w14:paraId="00000151">
      <w:pPr>
        <w:spacing w:after="80" w:before="80" w:lineRule="auto"/>
        <w:jc w:val="left"/>
        <w:rPr/>
      </w:pPr>
      <w:r w:rsidDel="00000000" w:rsidR="00000000" w:rsidRPr="00000000">
        <w:rPr>
          <w:rFonts w:ascii="Arial" w:cs="Arial" w:eastAsia="Arial" w:hAnsi="Arial"/>
          <w:b w:val="0"/>
          <w:bCs w:val="0"/>
          <w:i w:val="1"/>
          <w:iCs w:val="1"/>
          <w:color w:val="6b7280"/>
          <w:sz w:val="22"/>
          <w:szCs w:val="22"/>
          <w:rtl w:val="0"/>
        </w:rPr>
        <w:t xml:space="preserve">Defect drafts are stored with status=draft. They must be reviewed and approved before the push-to-Jira step.</w:t>
      </w:r>
      <w:r w:rsidDel="00000000" w:rsidR="00000000" w:rsidRPr="00000000">
        <w:rPr>
          <w:rtl w:val="0"/>
        </w:rPr>
      </w:r>
    </w:p>
    <w:p w:rsidR="00000000" w:rsidDel="00000000" w:rsidP="00000000" w:rsidRDefault="00000000" w:rsidRPr="00000000" w14:paraId="00000152">
      <w:pPr>
        <w:rPr/>
      </w:pPr>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1"/>
        <w:pBdr>
          <w:bottom w:color="2563eb" w:space="4" w:sz="6" w:val="single"/>
        </w:pBdr>
        <w:spacing w:after="160" w:before="360" w:lineRule="auto"/>
        <w:rPr/>
      </w:pPr>
      <w:r w:rsidDel="00000000" w:rsidR="00000000" w:rsidRPr="00000000">
        <w:rPr>
          <w:rFonts w:ascii="Arial" w:cs="Arial" w:eastAsia="Arial" w:hAnsi="Arial"/>
          <w:b w:val="1"/>
          <w:bCs w:val="1"/>
          <w:color w:val="1e3a5f"/>
          <w:sz w:val="36"/>
          <w:szCs w:val="36"/>
          <w:rtl w:val="0"/>
        </w:rPr>
        <w:t xml:space="preserve">7. Backend API Reference</w:t>
      </w:r>
      <w:r w:rsidDel="00000000" w:rsidR="00000000" w:rsidRPr="00000000">
        <w:rPr>
          <w:rtl w:val="0"/>
        </w:rPr>
      </w:r>
    </w:p>
    <w:p w:rsidR="00000000" w:rsidDel="00000000" w:rsidP="00000000" w:rsidRDefault="00000000" w:rsidRPr="00000000" w14:paraId="00000154">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All endpoints are prefixed with /api/v1. Interactive documentation is available at http://localhost:8000/docs (Swagger UI) and http://localhost:8000/redoc.</w:t>
      </w:r>
      <w:r w:rsidDel="00000000" w:rsidR="00000000" w:rsidRPr="00000000">
        <w:rPr>
          <w:rtl w:val="0"/>
        </w:rPr>
      </w:r>
    </w:p>
    <w:p w:rsidR="00000000" w:rsidDel="00000000" w:rsidP="00000000" w:rsidRDefault="00000000" w:rsidRPr="00000000" w14:paraId="00000155">
      <w:pPr>
        <w:spacing w:after="80" w:before="80" w:lineRule="auto"/>
        <w:rPr/>
      </w:pPr>
      <w:r w:rsidDel="00000000" w:rsidR="00000000" w:rsidRPr="00000000">
        <w:rPr>
          <w:rtl w:val="0"/>
        </w:rPr>
      </w:r>
    </w:p>
    <w:p w:rsidR="00000000" w:rsidDel="00000000" w:rsidP="00000000" w:rsidRDefault="00000000" w:rsidRPr="00000000" w14:paraId="00000156">
      <w:pPr>
        <w:pStyle w:val="Heading2"/>
        <w:spacing w:after="120" w:before="280" w:lineRule="auto"/>
        <w:rPr/>
      </w:pPr>
      <w:r w:rsidDel="00000000" w:rsidR="00000000" w:rsidRPr="00000000">
        <w:rPr>
          <w:rFonts w:ascii="Arial" w:cs="Arial" w:eastAsia="Arial" w:hAnsi="Arial"/>
          <w:b w:val="1"/>
          <w:bCs w:val="1"/>
          <w:color w:val="1e3a5f"/>
          <w:sz w:val="28"/>
          <w:szCs w:val="28"/>
          <w:rtl w:val="0"/>
        </w:rPr>
        <w:t xml:space="preserve">Auth &amp; Users  —  /api/v1/users</w:t>
      </w:r>
      <w:r w:rsidDel="00000000" w:rsidR="00000000" w:rsidRPr="00000000">
        <w:rPr>
          <w:rtl w:val="0"/>
        </w:rPr>
      </w:r>
    </w:p>
    <w:tbl>
      <w:tblPr>
        <w:tblStyle w:val="Table6"/>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4200"/>
        <w:gridCol w:w="1160"/>
        <w:tblGridChange w:id="0">
          <w:tblGrid>
            <w:gridCol w:w="600"/>
            <w:gridCol w:w="2400"/>
            <w:gridCol w:w="4200"/>
            <w:gridCol w:w="1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57">
            <w:pPr>
              <w:jc w:val="left"/>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58">
            <w:pPr>
              <w:jc w:val="left"/>
              <w:rPr/>
            </w:pPr>
            <w:r w:rsidDel="00000000" w:rsidR="00000000" w:rsidRPr="00000000">
              <w:rPr>
                <w:rFonts w:ascii="Arial" w:cs="Arial" w:eastAsia="Arial" w:hAnsi="Arial"/>
                <w:b w:val="1"/>
                <w:bCs w:val="1"/>
                <w:color w:val="ffffff"/>
                <w:sz w:val="20"/>
                <w:szCs w:val="20"/>
                <w:rtl w:val="0"/>
              </w:rPr>
              <w:t xml:space="preserve">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59">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5A">
            <w:pPr>
              <w:jc w:val="left"/>
              <w:rPr/>
            </w:pPr>
            <w:r w:rsidDel="00000000" w:rsidR="00000000" w:rsidRPr="00000000">
              <w:rPr>
                <w:rFonts w:ascii="Arial" w:cs="Arial" w:eastAsia="Arial" w:hAnsi="Arial"/>
                <w:b w:val="1"/>
                <w:bCs w:val="1"/>
                <w:color w:val="ffffff"/>
                <w:sz w:val="20"/>
                <w:szCs w:val="20"/>
                <w:rtl w:val="0"/>
              </w:rPr>
              <w:t xml:space="preserve">Auth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000000"/>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0"/>
                <w:bCs w:val="0"/>
                <w:color w:val="000000"/>
                <w:sz w:val="20"/>
                <w:szCs w:val="20"/>
                <w:rtl w:val="0"/>
              </w:rPr>
              <w:t xml:space="preserve">/register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0"/>
                <w:bCs w:val="0"/>
                <w:color w:val="000000"/>
                <w:sz w:val="20"/>
                <w:szCs w:val="20"/>
                <w:rtl w:val="0"/>
              </w:rPr>
              <w:t xml:space="preserve">Create a new user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color w:val="000000"/>
                <w:sz w:val="20"/>
                <w:szCs w:val="20"/>
                <w:rtl w:val="0"/>
              </w:rPr>
              <w:t xml:space="preserve">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color w:val="000000"/>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b w:val="0"/>
                <w:bCs w:val="0"/>
                <w:color w:val="000000"/>
                <w:sz w:val="20"/>
                <w:szCs w:val="20"/>
                <w:rtl w:val="0"/>
              </w:rPr>
              <w:t xml:space="preserve">/login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b w:val="0"/>
                <w:bCs w:val="0"/>
                <w:color w:val="000000"/>
                <w:sz w:val="20"/>
                <w:szCs w:val="20"/>
                <w:rtl w:val="0"/>
              </w:rPr>
              <w:t xml:space="preserve">Obtain JWT access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b w:val="0"/>
                <w:bCs w:val="0"/>
                <w:color w:val="000000"/>
                <w:sz w:val="20"/>
                <w:szCs w:val="20"/>
                <w:rtl w:val="0"/>
              </w:rPr>
              <w:t xml:space="preserve">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b w:val="1"/>
                <w:bCs w:val="1"/>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color w:val="000000"/>
                <w:sz w:val="20"/>
                <w:szCs w:val="20"/>
                <w:rtl w:val="0"/>
              </w:rPr>
              <w:t xml:space="preserve">/me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0"/>
                <w:bCs w:val="0"/>
                <w:color w:val="000000"/>
                <w:sz w:val="20"/>
                <w:szCs w:val="20"/>
                <w:rtl w:val="0"/>
              </w:rPr>
              <w:t xml:space="preserve">Get current user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bl>
    <w:p w:rsidR="00000000" w:rsidDel="00000000" w:rsidP="00000000" w:rsidRDefault="00000000" w:rsidRPr="00000000" w14:paraId="00000167">
      <w:pPr>
        <w:spacing w:after="80" w:before="80" w:lineRule="auto"/>
        <w:rPr/>
      </w:pPr>
      <w:r w:rsidDel="00000000" w:rsidR="00000000" w:rsidRPr="00000000">
        <w:rPr>
          <w:rtl w:val="0"/>
        </w:rPr>
      </w:r>
    </w:p>
    <w:p w:rsidR="00000000" w:rsidDel="00000000" w:rsidP="00000000" w:rsidRDefault="00000000" w:rsidRPr="00000000" w14:paraId="00000168">
      <w:pPr>
        <w:pStyle w:val="Heading2"/>
        <w:spacing w:after="120" w:before="280" w:lineRule="auto"/>
        <w:rPr/>
      </w:pPr>
      <w:r w:rsidDel="00000000" w:rsidR="00000000" w:rsidRPr="00000000">
        <w:rPr>
          <w:rFonts w:ascii="Arial" w:cs="Arial" w:eastAsia="Arial" w:hAnsi="Arial"/>
          <w:b w:val="1"/>
          <w:bCs w:val="1"/>
          <w:color w:val="1e3a5f"/>
          <w:sz w:val="28"/>
          <w:szCs w:val="28"/>
          <w:rtl w:val="0"/>
        </w:rPr>
        <w:t xml:space="preserve">Projects  —  /api/v1/projects</w:t>
      </w:r>
      <w:r w:rsidDel="00000000" w:rsidR="00000000" w:rsidRPr="00000000">
        <w:rPr>
          <w:rtl w:val="0"/>
        </w:rPr>
      </w:r>
    </w:p>
    <w:tbl>
      <w:tblPr>
        <w:tblStyle w:val="Table7"/>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4200"/>
        <w:gridCol w:w="1160"/>
        <w:tblGridChange w:id="0">
          <w:tblGrid>
            <w:gridCol w:w="600"/>
            <w:gridCol w:w="2400"/>
            <w:gridCol w:w="4200"/>
            <w:gridCol w:w="1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69">
            <w:pPr>
              <w:jc w:val="left"/>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6A">
            <w:pPr>
              <w:jc w:val="left"/>
              <w:rPr/>
            </w:pPr>
            <w:r w:rsidDel="00000000" w:rsidR="00000000" w:rsidRPr="00000000">
              <w:rPr>
                <w:rFonts w:ascii="Arial" w:cs="Arial" w:eastAsia="Arial" w:hAnsi="Arial"/>
                <w:b w:val="1"/>
                <w:bCs w:val="1"/>
                <w:color w:val="ffffff"/>
                <w:sz w:val="20"/>
                <w:szCs w:val="20"/>
                <w:rtl w:val="0"/>
              </w:rPr>
              <w:t xml:space="preserve">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6B">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6C">
            <w:pPr>
              <w:jc w:val="left"/>
              <w:rPr/>
            </w:pPr>
            <w:r w:rsidDel="00000000" w:rsidR="00000000" w:rsidRPr="00000000">
              <w:rPr>
                <w:rFonts w:ascii="Arial" w:cs="Arial" w:eastAsia="Arial" w:hAnsi="Arial"/>
                <w:b w:val="1"/>
                <w:bCs w:val="1"/>
                <w:color w:val="ffffff"/>
                <w:sz w:val="20"/>
                <w:szCs w:val="20"/>
                <w:rtl w:val="0"/>
              </w:rPr>
              <w:t xml:space="preserve">Auth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b w:val="1"/>
                <w:bCs w:val="1"/>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b w:val="0"/>
                <w:bCs w:val="0"/>
                <w:color w:val="00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b w:val="0"/>
                <w:bCs w:val="0"/>
                <w:color w:val="000000"/>
                <w:sz w:val="20"/>
                <w:szCs w:val="20"/>
                <w:rtl w:val="0"/>
              </w:rPr>
              <w:t xml:space="preserve">List all projects for current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color w:val="000000"/>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0"/>
                <w:bCs w:val="0"/>
                <w:color w:val="00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b w:val="0"/>
                <w:bCs w:val="0"/>
                <w:color w:val="000000"/>
                <w:sz w:val="20"/>
                <w:szCs w:val="20"/>
                <w:rtl w:val="0"/>
              </w:rPr>
              <w:t xml:space="preserve">Create a new 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b w:val="1"/>
                <w:bCs w:val="1"/>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0"/>
                <w:bCs w:val="0"/>
                <w:color w:val="000000"/>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0"/>
                <w:bCs w:val="0"/>
                <w:color w:val="000000"/>
                <w:sz w:val="20"/>
                <w:szCs w:val="20"/>
                <w:rtl w:val="0"/>
              </w:rPr>
              <w:t xml:space="preserve">Get project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color w:val="000000"/>
                <w:sz w:val="20"/>
                <w:szCs w:val="20"/>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0"/>
                <w:bCs w:val="0"/>
                <w:color w:val="000000"/>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b w:val="0"/>
                <w:bCs w:val="0"/>
                <w:color w:val="000000"/>
                <w:sz w:val="20"/>
                <w:szCs w:val="20"/>
                <w:rtl w:val="0"/>
              </w:rPr>
              <w:t xml:space="preserve">Update 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b w:val="1"/>
                <w:bCs w:val="1"/>
                <w:color w:val="000000"/>
                <w:sz w:val="20"/>
                <w:szCs w:val="20"/>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b w:val="0"/>
                <w:bCs w:val="0"/>
                <w:color w:val="000000"/>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b w:val="0"/>
                <w:bCs w:val="0"/>
                <w:color w:val="000000"/>
                <w:sz w:val="20"/>
                <w:szCs w:val="20"/>
                <w:rtl w:val="0"/>
              </w:rPr>
              <w:t xml:space="preserve">Delete 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bl>
    <w:p w:rsidR="00000000" w:rsidDel="00000000" w:rsidP="00000000" w:rsidRDefault="00000000" w:rsidRPr="00000000" w14:paraId="00000181">
      <w:pPr>
        <w:spacing w:after="80" w:before="80" w:lineRule="auto"/>
        <w:rPr/>
      </w:pPr>
      <w:r w:rsidDel="00000000" w:rsidR="00000000" w:rsidRPr="00000000">
        <w:rPr>
          <w:rtl w:val="0"/>
        </w:rPr>
      </w:r>
    </w:p>
    <w:p w:rsidR="00000000" w:rsidDel="00000000" w:rsidP="00000000" w:rsidRDefault="00000000" w:rsidRPr="00000000" w14:paraId="00000182">
      <w:pPr>
        <w:pStyle w:val="Heading2"/>
        <w:spacing w:after="120" w:before="280" w:lineRule="auto"/>
        <w:rPr/>
      </w:pPr>
      <w:r w:rsidDel="00000000" w:rsidR="00000000" w:rsidRPr="00000000">
        <w:rPr>
          <w:rFonts w:ascii="Arial" w:cs="Arial" w:eastAsia="Arial" w:hAnsi="Arial"/>
          <w:b w:val="1"/>
          <w:bCs w:val="1"/>
          <w:color w:val="1e3a5f"/>
          <w:sz w:val="28"/>
          <w:szCs w:val="28"/>
          <w:rtl w:val="0"/>
        </w:rPr>
        <w:t xml:space="preserve">Documents  —  /api/v1/documents</w:t>
      </w:r>
      <w:r w:rsidDel="00000000" w:rsidR="00000000" w:rsidRPr="00000000">
        <w:rPr>
          <w:rtl w:val="0"/>
        </w:rPr>
      </w:r>
    </w:p>
    <w:tbl>
      <w:tblPr>
        <w:tblStyle w:val="Table8"/>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4200"/>
        <w:gridCol w:w="1160"/>
        <w:tblGridChange w:id="0">
          <w:tblGrid>
            <w:gridCol w:w="600"/>
            <w:gridCol w:w="2400"/>
            <w:gridCol w:w="4200"/>
            <w:gridCol w:w="1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83">
            <w:pPr>
              <w:jc w:val="left"/>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84">
            <w:pPr>
              <w:jc w:val="left"/>
              <w:rPr/>
            </w:pPr>
            <w:r w:rsidDel="00000000" w:rsidR="00000000" w:rsidRPr="00000000">
              <w:rPr>
                <w:rFonts w:ascii="Arial" w:cs="Arial" w:eastAsia="Arial" w:hAnsi="Arial"/>
                <w:b w:val="1"/>
                <w:bCs w:val="1"/>
                <w:color w:val="ffffff"/>
                <w:sz w:val="20"/>
                <w:szCs w:val="20"/>
                <w:rtl w:val="0"/>
              </w:rPr>
              <w:t xml:space="preserve">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85">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86">
            <w:pPr>
              <w:jc w:val="left"/>
              <w:rPr/>
            </w:pPr>
            <w:r w:rsidDel="00000000" w:rsidR="00000000" w:rsidRPr="00000000">
              <w:rPr>
                <w:rFonts w:ascii="Arial" w:cs="Arial" w:eastAsia="Arial" w:hAnsi="Arial"/>
                <w:b w:val="1"/>
                <w:bCs w:val="1"/>
                <w:color w:val="ffffff"/>
                <w:sz w:val="20"/>
                <w:szCs w:val="20"/>
                <w:rtl w:val="0"/>
              </w:rPr>
              <w:t xml:space="preserve">Auth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b w:val="1"/>
                <w:bCs w:val="1"/>
                <w:color w:val="000000"/>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color w:val="000000"/>
                <w:sz w:val="20"/>
                <w:szCs w:val="20"/>
                <w:rtl w:val="0"/>
              </w:rPr>
              <w:t xml:space="preserve">/upload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b w:val="0"/>
                <w:bCs w:val="0"/>
                <w:color w:val="000000"/>
                <w:sz w:val="20"/>
                <w:szCs w:val="20"/>
                <w:rtl w:val="0"/>
              </w:rPr>
              <w:t xml:space="preserve">Upload PDF or DOCX requirement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b w:val="1"/>
                <w:bCs w:val="1"/>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b w:val="0"/>
                <w:bCs w:val="0"/>
                <w:color w:val="000000"/>
                <w:sz w:val="20"/>
                <w:szCs w:val="20"/>
                <w:rtl w:val="0"/>
              </w:rPr>
              <w:t xml:space="preserve">/project/{project_id}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b w:val="0"/>
                <w:bCs w:val="0"/>
                <w:color w:val="000000"/>
                <w:sz w:val="20"/>
                <w:szCs w:val="20"/>
                <w:rtl w:val="0"/>
              </w:rPr>
              <w:t xml:space="preserve">List documents for a 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b w:val="1"/>
                <w:bCs w:val="1"/>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b w:val="0"/>
                <w:bCs w:val="0"/>
                <w:color w:val="000000"/>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b w:val="0"/>
                <w:bCs w:val="0"/>
                <w:color w:val="000000"/>
                <w:sz w:val="20"/>
                <w:szCs w:val="20"/>
                <w:rtl w:val="0"/>
              </w:rPr>
              <w:t xml:space="preserve">Get document + extracted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b w:val="1"/>
                <w:bCs w:val="1"/>
                <w:color w:val="000000"/>
                <w:sz w:val="20"/>
                <w:szCs w:val="20"/>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b w:val="0"/>
                <w:bCs w:val="0"/>
                <w:color w:val="000000"/>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b w:val="0"/>
                <w:bCs w:val="0"/>
                <w:color w:val="000000"/>
                <w:sz w:val="20"/>
                <w:szCs w:val="20"/>
                <w:rtl w:val="0"/>
              </w:rPr>
              <w:t xml:space="preserve">Delete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bl>
    <w:p w:rsidR="00000000" w:rsidDel="00000000" w:rsidP="00000000" w:rsidRDefault="00000000" w:rsidRPr="00000000" w14:paraId="00000197">
      <w:pPr>
        <w:spacing w:after="80" w:before="80" w:lineRule="auto"/>
        <w:rPr/>
      </w:pPr>
      <w:r w:rsidDel="00000000" w:rsidR="00000000" w:rsidRPr="00000000">
        <w:rPr>
          <w:rtl w:val="0"/>
        </w:rPr>
      </w:r>
    </w:p>
    <w:p w:rsidR="00000000" w:rsidDel="00000000" w:rsidP="00000000" w:rsidRDefault="00000000" w:rsidRPr="00000000" w14:paraId="00000198">
      <w:pPr>
        <w:pStyle w:val="Heading2"/>
        <w:spacing w:after="120" w:before="280" w:lineRule="auto"/>
        <w:rPr/>
      </w:pPr>
      <w:r w:rsidDel="00000000" w:rsidR="00000000" w:rsidRPr="00000000">
        <w:rPr>
          <w:rFonts w:ascii="Arial" w:cs="Arial" w:eastAsia="Arial" w:hAnsi="Arial"/>
          <w:b w:val="1"/>
          <w:bCs w:val="1"/>
          <w:color w:val="1e3a5f"/>
          <w:sz w:val="28"/>
          <w:szCs w:val="28"/>
          <w:rtl w:val="0"/>
        </w:rPr>
        <w:t xml:space="preserve">Requirements  —  /api/v1/requirements</w:t>
      </w:r>
      <w:r w:rsidDel="00000000" w:rsidR="00000000" w:rsidRPr="00000000">
        <w:rPr>
          <w:rtl w:val="0"/>
        </w:rPr>
      </w:r>
    </w:p>
    <w:tbl>
      <w:tblPr>
        <w:tblStyle w:val="Table9"/>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4200"/>
        <w:gridCol w:w="1160"/>
        <w:tblGridChange w:id="0">
          <w:tblGrid>
            <w:gridCol w:w="600"/>
            <w:gridCol w:w="2400"/>
            <w:gridCol w:w="4200"/>
            <w:gridCol w:w="1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99">
            <w:pPr>
              <w:jc w:val="left"/>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9A">
            <w:pPr>
              <w:jc w:val="left"/>
              <w:rPr/>
            </w:pPr>
            <w:r w:rsidDel="00000000" w:rsidR="00000000" w:rsidRPr="00000000">
              <w:rPr>
                <w:rFonts w:ascii="Arial" w:cs="Arial" w:eastAsia="Arial" w:hAnsi="Arial"/>
                <w:b w:val="1"/>
                <w:bCs w:val="1"/>
                <w:color w:val="ffffff"/>
                <w:sz w:val="20"/>
                <w:szCs w:val="20"/>
                <w:rtl w:val="0"/>
              </w:rPr>
              <w:t xml:space="preserve">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9B">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9C">
            <w:pPr>
              <w:jc w:val="left"/>
              <w:rPr/>
            </w:pPr>
            <w:r w:rsidDel="00000000" w:rsidR="00000000" w:rsidRPr="00000000">
              <w:rPr>
                <w:rFonts w:ascii="Arial" w:cs="Arial" w:eastAsia="Arial" w:hAnsi="Arial"/>
                <w:b w:val="1"/>
                <w:bCs w:val="1"/>
                <w:color w:val="ffffff"/>
                <w:sz w:val="20"/>
                <w:szCs w:val="20"/>
                <w:rtl w:val="0"/>
              </w:rPr>
              <w:t xml:space="preserve">Auth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b w:val="1"/>
                <w:bCs w:val="1"/>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b w:val="0"/>
                <w:bCs w:val="0"/>
                <w:color w:val="000000"/>
                <w:sz w:val="20"/>
                <w:szCs w:val="20"/>
                <w:rtl w:val="0"/>
              </w:rPr>
              <w:t xml:space="preserve">/project/{project_id}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b w:val="0"/>
                <w:bCs w:val="0"/>
                <w:color w:val="000000"/>
                <w:sz w:val="20"/>
                <w:szCs w:val="20"/>
                <w:rtl w:val="0"/>
              </w:rPr>
              <w:t xml:space="preserve">List requirements for 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b w:val="1"/>
                <w:bCs w:val="1"/>
                <w:color w:val="000000"/>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b w:val="0"/>
                <w:bCs w:val="0"/>
                <w:color w:val="000000"/>
                <w:sz w:val="20"/>
                <w:szCs w:val="20"/>
                <w:rtl w:val="0"/>
              </w:rPr>
              <w:t xml:space="preserve">/agent/extract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b w:val="0"/>
                <w:bCs w:val="0"/>
                <w:color w:val="000000"/>
                <w:sz w:val="20"/>
                <w:szCs w:val="20"/>
                <w:rtl w:val="0"/>
              </w:rPr>
              <w:t xml:space="preserve">Trigger Agent 1 (intake) + Agent 2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b w:val="1"/>
                <w:bCs w:val="1"/>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b w:val="0"/>
                <w:bCs w:val="0"/>
                <w:color w:val="000000"/>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b w:val="0"/>
                <w:bCs w:val="0"/>
                <w:color w:val="000000"/>
                <w:sz w:val="20"/>
                <w:szCs w:val="20"/>
                <w:rtl w:val="0"/>
              </w:rPr>
              <w:t xml:space="preserve">Get single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b w:val="1"/>
                <w:bCs w:val="1"/>
                <w:color w:val="000000"/>
                <w:sz w:val="20"/>
                <w:szCs w:val="20"/>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color w:val="000000"/>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b w:val="0"/>
                <w:bCs w:val="0"/>
                <w:color w:val="000000"/>
                <w:sz w:val="20"/>
                <w:szCs w:val="20"/>
                <w:rtl w:val="0"/>
              </w:rPr>
              <w:t xml:space="preserve">Update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b w:val="1"/>
                <w:bCs w:val="1"/>
                <w:color w:val="000000"/>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b w:val="0"/>
                <w:bCs w:val="0"/>
                <w:color w:val="000000"/>
                <w:sz w:val="20"/>
                <w:szCs w:val="20"/>
                <w:rtl w:val="0"/>
              </w:rPr>
              <w:t xml:space="preserve">/{id}/approve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b w:val="0"/>
                <w:bCs w:val="0"/>
                <w:color w:val="000000"/>
                <w:sz w:val="20"/>
                <w:szCs w:val="20"/>
                <w:rtl w:val="0"/>
              </w:rPr>
              <w:t xml:space="preserve">Approve requirement (creates approval_action)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bl>
    <w:p w:rsidR="00000000" w:rsidDel="00000000" w:rsidP="00000000" w:rsidRDefault="00000000" w:rsidRPr="00000000" w14:paraId="000001B1">
      <w:pPr>
        <w:spacing w:after="80" w:before="80" w:lineRule="auto"/>
        <w:rPr/>
      </w:pPr>
      <w:r w:rsidDel="00000000" w:rsidR="00000000" w:rsidRPr="00000000">
        <w:rPr>
          <w:rtl w:val="0"/>
        </w:rPr>
      </w:r>
    </w:p>
    <w:p w:rsidR="00000000" w:rsidDel="00000000" w:rsidP="00000000" w:rsidRDefault="00000000" w:rsidRPr="00000000" w14:paraId="000001B2">
      <w:pPr>
        <w:pStyle w:val="Heading2"/>
        <w:spacing w:after="120" w:before="280" w:lineRule="auto"/>
        <w:rPr/>
      </w:pPr>
      <w:r w:rsidDel="00000000" w:rsidR="00000000" w:rsidRPr="00000000">
        <w:rPr>
          <w:rFonts w:ascii="Arial" w:cs="Arial" w:eastAsia="Arial" w:hAnsi="Arial"/>
          <w:b w:val="1"/>
          <w:bCs w:val="1"/>
          <w:color w:val="1e3a5f"/>
          <w:sz w:val="28"/>
          <w:szCs w:val="28"/>
          <w:rtl w:val="0"/>
        </w:rPr>
        <w:t xml:space="preserve">Test Plans  —  /api/v1/test-plans</w:t>
      </w:r>
      <w:r w:rsidDel="00000000" w:rsidR="00000000" w:rsidRPr="00000000">
        <w:rPr>
          <w:rtl w:val="0"/>
        </w:rPr>
      </w:r>
    </w:p>
    <w:tbl>
      <w:tblPr>
        <w:tblStyle w:val="Table10"/>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4200"/>
        <w:gridCol w:w="1160"/>
        <w:tblGridChange w:id="0">
          <w:tblGrid>
            <w:gridCol w:w="600"/>
            <w:gridCol w:w="2400"/>
            <w:gridCol w:w="4200"/>
            <w:gridCol w:w="1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B3">
            <w:pPr>
              <w:jc w:val="left"/>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B4">
            <w:pPr>
              <w:jc w:val="left"/>
              <w:rPr/>
            </w:pPr>
            <w:r w:rsidDel="00000000" w:rsidR="00000000" w:rsidRPr="00000000">
              <w:rPr>
                <w:rFonts w:ascii="Arial" w:cs="Arial" w:eastAsia="Arial" w:hAnsi="Arial"/>
                <w:b w:val="1"/>
                <w:bCs w:val="1"/>
                <w:color w:val="ffffff"/>
                <w:sz w:val="20"/>
                <w:szCs w:val="20"/>
                <w:rtl w:val="0"/>
              </w:rPr>
              <w:t xml:space="preserve">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B5">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B6">
            <w:pPr>
              <w:jc w:val="left"/>
              <w:rPr/>
            </w:pPr>
            <w:r w:rsidDel="00000000" w:rsidR="00000000" w:rsidRPr="00000000">
              <w:rPr>
                <w:rFonts w:ascii="Arial" w:cs="Arial" w:eastAsia="Arial" w:hAnsi="Arial"/>
                <w:b w:val="1"/>
                <w:bCs w:val="1"/>
                <w:color w:val="ffffff"/>
                <w:sz w:val="20"/>
                <w:szCs w:val="20"/>
                <w:rtl w:val="0"/>
              </w:rPr>
              <w:t xml:space="preserve">Auth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b w:val="1"/>
                <w:bCs w:val="1"/>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b w:val="0"/>
                <w:bCs w:val="0"/>
                <w:color w:val="000000"/>
                <w:sz w:val="20"/>
                <w:szCs w:val="20"/>
                <w:rtl w:val="0"/>
              </w:rPr>
              <w:t xml:space="preserve">/project/{project_id}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b w:val="0"/>
                <w:bCs w:val="0"/>
                <w:color w:val="000000"/>
                <w:sz w:val="20"/>
                <w:szCs w:val="20"/>
                <w:rtl w:val="0"/>
              </w:rPr>
              <w:t xml:space="preserve">List test plans for 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b w:val="1"/>
                <w:bCs w:val="1"/>
                <w:color w:val="000000"/>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b w:val="0"/>
                <w:bCs w:val="0"/>
                <w:color w:val="000000"/>
                <w:sz w:val="20"/>
                <w:szCs w:val="20"/>
                <w:rtl w:val="0"/>
              </w:rPr>
              <w:t xml:space="preserve">/agent/generate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b w:val="0"/>
                <w:bCs w:val="0"/>
                <w:color w:val="000000"/>
                <w:sz w:val="20"/>
                <w:szCs w:val="20"/>
                <w:rtl w:val="0"/>
              </w:rPr>
              <w:t xml:space="preserve">Trigger Agent 3 (planning) + Agent 4 (scenarios) + Agent 5 (cases)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b w:val="1"/>
                <w:bCs w:val="1"/>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b w:val="0"/>
                <w:bCs w:val="0"/>
                <w:color w:val="000000"/>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b w:val="0"/>
                <w:bCs w:val="0"/>
                <w:color w:val="000000"/>
                <w:sz w:val="20"/>
                <w:szCs w:val="20"/>
                <w:rtl w:val="0"/>
              </w:rPr>
              <w:t xml:space="preserve">Get test plan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b w:val="1"/>
                <w:bCs w:val="1"/>
                <w:color w:val="000000"/>
                <w:sz w:val="20"/>
                <w:szCs w:val="20"/>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b w:val="0"/>
                <w:bCs w:val="0"/>
                <w:color w:val="000000"/>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b w:val="0"/>
                <w:bCs w:val="0"/>
                <w:color w:val="000000"/>
                <w:sz w:val="20"/>
                <w:szCs w:val="20"/>
                <w:rtl w:val="0"/>
              </w:rPr>
              <w:t xml:space="preserve">Update test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b w:val="1"/>
                <w:bCs w:val="1"/>
                <w:color w:val="000000"/>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b w:val="0"/>
                <w:bCs w:val="0"/>
                <w:color w:val="000000"/>
                <w:sz w:val="20"/>
                <w:szCs w:val="20"/>
                <w:rtl w:val="0"/>
              </w:rPr>
              <w:t xml:space="preserve">/{id}/approve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b w:val="0"/>
                <w:bCs w:val="0"/>
                <w:color w:val="000000"/>
                <w:sz w:val="20"/>
                <w:szCs w:val="20"/>
                <w:rtl w:val="0"/>
              </w:rPr>
              <w:t xml:space="preserve">Approve test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bl>
    <w:p w:rsidR="00000000" w:rsidDel="00000000" w:rsidP="00000000" w:rsidRDefault="00000000" w:rsidRPr="00000000" w14:paraId="000001CB">
      <w:pPr>
        <w:spacing w:after="80" w:before="80" w:lineRule="auto"/>
        <w:rPr/>
      </w:pPr>
      <w:r w:rsidDel="00000000" w:rsidR="00000000" w:rsidRPr="00000000">
        <w:rPr>
          <w:rtl w:val="0"/>
        </w:rPr>
      </w:r>
    </w:p>
    <w:p w:rsidR="00000000" w:rsidDel="00000000" w:rsidP="00000000" w:rsidRDefault="00000000" w:rsidRPr="00000000" w14:paraId="000001CC">
      <w:pPr>
        <w:pStyle w:val="Heading2"/>
        <w:spacing w:after="120" w:before="280" w:lineRule="auto"/>
        <w:rPr/>
      </w:pPr>
      <w:r w:rsidDel="00000000" w:rsidR="00000000" w:rsidRPr="00000000">
        <w:rPr>
          <w:rFonts w:ascii="Arial" w:cs="Arial" w:eastAsia="Arial" w:hAnsi="Arial"/>
          <w:b w:val="1"/>
          <w:bCs w:val="1"/>
          <w:color w:val="1e3a5f"/>
          <w:sz w:val="28"/>
          <w:szCs w:val="28"/>
          <w:rtl w:val="0"/>
        </w:rPr>
        <w:t xml:space="preserve">Automation  —  /api/v1/automation</w:t>
      </w:r>
      <w:r w:rsidDel="00000000" w:rsidR="00000000" w:rsidRPr="00000000">
        <w:rPr>
          <w:rtl w:val="0"/>
        </w:rPr>
      </w:r>
    </w:p>
    <w:tbl>
      <w:tblPr>
        <w:tblStyle w:val="Table11"/>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4200"/>
        <w:gridCol w:w="1160"/>
        <w:tblGridChange w:id="0">
          <w:tblGrid>
            <w:gridCol w:w="600"/>
            <w:gridCol w:w="2400"/>
            <w:gridCol w:w="4200"/>
            <w:gridCol w:w="1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CD">
            <w:pPr>
              <w:jc w:val="left"/>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CE">
            <w:pPr>
              <w:jc w:val="left"/>
              <w:rPr/>
            </w:pPr>
            <w:r w:rsidDel="00000000" w:rsidR="00000000" w:rsidRPr="00000000">
              <w:rPr>
                <w:rFonts w:ascii="Arial" w:cs="Arial" w:eastAsia="Arial" w:hAnsi="Arial"/>
                <w:b w:val="1"/>
                <w:bCs w:val="1"/>
                <w:color w:val="ffffff"/>
                <w:sz w:val="20"/>
                <w:szCs w:val="20"/>
                <w:rtl w:val="0"/>
              </w:rPr>
              <w:t xml:space="preserve">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CF">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D0">
            <w:pPr>
              <w:jc w:val="left"/>
              <w:rPr/>
            </w:pPr>
            <w:r w:rsidDel="00000000" w:rsidR="00000000" w:rsidRPr="00000000">
              <w:rPr>
                <w:rFonts w:ascii="Arial" w:cs="Arial" w:eastAsia="Arial" w:hAnsi="Arial"/>
                <w:b w:val="1"/>
                <w:bCs w:val="1"/>
                <w:color w:val="ffffff"/>
                <w:sz w:val="20"/>
                <w:szCs w:val="20"/>
                <w:rtl w:val="0"/>
              </w:rPr>
              <w:t xml:space="preserve">Auth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b w:val="1"/>
                <w:bCs w:val="1"/>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b w:val="0"/>
                <w:bCs w:val="0"/>
                <w:color w:val="000000"/>
                <w:sz w:val="20"/>
                <w:szCs w:val="20"/>
                <w:rtl w:val="0"/>
              </w:rPr>
              <w:t xml:space="preserve">/project/{project_id}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b w:val="0"/>
                <w:bCs w:val="0"/>
                <w:color w:val="000000"/>
                <w:sz w:val="20"/>
                <w:szCs w:val="20"/>
                <w:rtl w:val="0"/>
              </w:rPr>
              <w:t xml:space="preserve">List automation scripts for 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b w:val="1"/>
                <w:bCs w:val="1"/>
                <w:color w:val="000000"/>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b w:val="0"/>
                <w:bCs w:val="0"/>
                <w:color w:val="000000"/>
                <w:sz w:val="20"/>
                <w:szCs w:val="20"/>
                <w:rtl w:val="0"/>
              </w:rPr>
              <w:t xml:space="preserve">/agent/generate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b w:val="0"/>
                <w:bCs w:val="0"/>
                <w:color w:val="000000"/>
                <w:sz w:val="20"/>
                <w:szCs w:val="20"/>
                <w:rtl w:val="0"/>
              </w:rPr>
              <w:t xml:space="preserve">Trigger Agent 6 (script generation), body: {project_id,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b w:val="1"/>
                <w:bCs w:val="1"/>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b w:val="0"/>
                <w:bCs w:val="0"/>
                <w:color w:val="000000"/>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b w:val="0"/>
                <w:bCs w:val="0"/>
                <w:color w:val="000000"/>
                <w:sz w:val="20"/>
                <w:szCs w:val="20"/>
                <w:rtl w:val="0"/>
              </w:rPr>
              <w:t xml:space="preserve">Get script detail +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b w:val="1"/>
                <w:bCs w:val="1"/>
                <w:color w:val="000000"/>
                <w:sz w:val="20"/>
                <w:szCs w:val="20"/>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b w:val="0"/>
                <w:bCs w:val="0"/>
                <w:color w:val="000000"/>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b w:val="0"/>
                <w:bCs w:val="0"/>
                <w:color w:val="000000"/>
                <w:sz w:val="20"/>
                <w:szCs w:val="20"/>
                <w:rtl w:val="0"/>
              </w:rPr>
              <w:t xml:space="preserve">Update 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b w:val="1"/>
                <w:bCs w:val="1"/>
                <w:color w:val="000000"/>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b w:val="0"/>
                <w:bCs w:val="0"/>
                <w:color w:val="000000"/>
                <w:sz w:val="20"/>
                <w:szCs w:val="20"/>
                <w:rtl w:val="0"/>
              </w:rPr>
              <w:t xml:space="preserve">/{id}/approve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b w:val="0"/>
                <w:bCs w:val="0"/>
                <w:color w:val="000000"/>
                <w:sz w:val="20"/>
                <w:szCs w:val="20"/>
                <w:rtl w:val="0"/>
              </w:rPr>
              <w:t xml:space="preserve">Approve 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bl>
    <w:p w:rsidR="00000000" w:rsidDel="00000000" w:rsidP="00000000" w:rsidRDefault="00000000" w:rsidRPr="00000000" w14:paraId="000001E5">
      <w:pPr>
        <w:spacing w:after="80" w:before="80" w:lineRule="auto"/>
        <w:rPr/>
      </w:pPr>
      <w:r w:rsidDel="00000000" w:rsidR="00000000" w:rsidRPr="00000000">
        <w:rPr>
          <w:rtl w:val="0"/>
        </w:rPr>
      </w:r>
    </w:p>
    <w:p w:rsidR="00000000" w:rsidDel="00000000" w:rsidP="00000000" w:rsidRDefault="00000000" w:rsidRPr="00000000" w14:paraId="000001E6">
      <w:pPr>
        <w:pStyle w:val="Heading2"/>
        <w:spacing w:after="120" w:before="280" w:lineRule="auto"/>
        <w:rPr/>
      </w:pPr>
      <w:r w:rsidDel="00000000" w:rsidR="00000000" w:rsidRPr="00000000">
        <w:rPr>
          <w:rFonts w:ascii="Arial" w:cs="Arial" w:eastAsia="Arial" w:hAnsi="Arial"/>
          <w:b w:val="1"/>
          <w:bCs w:val="1"/>
          <w:color w:val="1e3a5f"/>
          <w:sz w:val="28"/>
          <w:szCs w:val="28"/>
          <w:rtl w:val="0"/>
        </w:rPr>
        <w:t xml:space="preserve">Execution  —  /api/v1/execution</w:t>
      </w:r>
      <w:r w:rsidDel="00000000" w:rsidR="00000000" w:rsidRPr="00000000">
        <w:rPr>
          <w:rtl w:val="0"/>
        </w:rPr>
      </w:r>
    </w:p>
    <w:tbl>
      <w:tblPr>
        <w:tblStyle w:val="Table12"/>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4200"/>
        <w:gridCol w:w="1160"/>
        <w:tblGridChange w:id="0">
          <w:tblGrid>
            <w:gridCol w:w="600"/>
            <w:gridCol w:w="2400"/>
            <w:gridCol w:w="4200"/>
            <w:gridCol w:w="1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E7">
            <w:pPr>
              <w:jc w:val="left"/>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E8">
            <w:pPr>
              <w:jc w:val="left"/>
              <w:rPr/>
            </w:pPr>
            <w:r w:rsidDel="00000000" w:rsidR="00000000" w:rsidRPr="00000000">
              <w:rPr>
                <w:rFonts w:ascii="Arial" w:cs="Arial" w:eastAsia="Arial" w:hAnsi="Arial"/>
                <w:b w:val="1"/>
                <w:bCs w:val="1"/>
                <w:color w:val="ffffff"/>
                <w:sz w:val="20"/>
                <w:szCs w:val="20"/>
                <w:rtl w:val="0"/>
              </w:rPr>
              <w:t xml:space="preserve">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E9">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EA">
            <w:pPr>
              <w:jc w:val="left"/>
              <w:rPr/>
            </w:pPr>
            <w:r w:rsidDel="00000000" w:rsidR="00000000" w:rsidRPr="00000000">
              <w:rPr>
                <w:rFonts w:ascii="Arial" w:cs="Arial" w:eastAsia="Arial" w:hAnsi="Arial"/>
                <w:b w:val="1"/>
                <w:bCs w:val="1"/>
                <w:color w:val="ffffff"/>
                <w:sz w:val="20"/>
                <w:szCs w:val="20"/>
                <w:rtl w:val="0"/>
              </w:rPr>
              <w:t xml:space="preserve">Auth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b w:val="1"/>
                <w:bCs w:val="1"/>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b w:val="0"/>
                <w:bCs w:val="0"/>
                <w:color w:val="000000"/>
                <w:sz w:val="20"/>
                <w:szCs w:val="20"/>
                <w:rtl w:val="0"/>
              </w:rPr>
              <w:t xml:space="preserve">/project/{project_id}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b w:val="0"/>
                <w:bCs w:val="0"/>
                <w:color w:val="000000"/>
                <w:sz w:val="20"/>
                <w:szCs w:val="20"/>
                <w:rtl w:val="0"/>
              </w:rPr>
              <w:t xml:space="preserve">List execution runs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b w:val="1"/>
                <w:bCs w:val="1"/>
                <w:color w:val="000000"/>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b w:val="0"/>
                <w:bCs w:val="0"/>
                <w:color w:val="000000"/>
                <w:sz w:val="20"/>
                <w:szCs w:val="20"/>
                <w:rtl w:val="0"/>
              </w:rPr>
              <w:t xml:space="preserve">/runs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b w:val="0"/>
                <w:bCs w:val="0"/>
                <w:color w:val="000000"/>
                <w:sz w:val="20"/>
                <w:szCs w:val="20"/>
                <w:rtl w:val="0"/>
              </w:rPr>
              <w:t xml:space="preserve">Create a new execution 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b w:val="1"/>
                <w:bCs w:val="1"/>
                <w:color w:val="000000"/>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b w:val="0"/>
                <w:bCs w:val="0"/>
                <w:color w:val="000000"/>
                <w:sz w:val="20"/>
                <w:szCs w:val="20"/>
                <w:rtl w:val="0"/>
              </w:rPr>
              <w:t xml:space="preserve">/runs/{run_id}/start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b w:val="0"/>
                <w:bCs w:val="0"/>
                <w:color w:val="000000"/>
                <w:sz w:val="20"/>
                <w:szCs w:val="20"/>
                <w:rtl w:val="0"/>
              </w:rPr>
              <w:t xml:space="preserve">Trigger Agent 7 (execution), runs tests asynchronously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b w:val="1"/>
                <w:bCs w:val="1"/>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b w:val="0"/>
                <w:bCs w:val="0"/>
                <w:color w:val="000000"/>
                <w:sz w:val="20"/>
                <w:szCs w:val="20"/>
                <w:rtl w:val="0"/>
              </w:rPr>
              <w:t xml:space="preserve">/runs/{run_id}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b w:val="0"/>
                <w:bCs w:val="0"/>
                <w:color w:val="000000"/>
                <w:sz w:val="20"/>
                <w:szCs w:val="20"/>
                <w:rtl w:val="0"/>
              </w:rPr>
              <w:t xml:space="preserve">Get run details + summary 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b w:val="1"/>
                <w:bCs w:val="1"/>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b w:val="0"/>
                <w:bCs w:val="0"/>
                <w:color w:val="000000"/>
                <w:sz w:val="20"/>
                <w:szCs w:val="20"/>
                <w:rtl w:val="0"/>
              </w:rPr>
              <w:t xml:space="preserve">/runs/{run_id}/results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b w:val="0"/>
                <w:bCs w:val="0"/>
                <w:color w:val="000000"/>
                <w:sz w:val="20"/>
                <w:szCs w:val="20"/>
                <w:rtl w:val="0"/>
              </w:rPr>
              <w:t xml:space="preserve">Get all individual test results for a 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bl>
    <w:p w:rsidR="00000000" w:rsidDel="00000000" w:rsidP="00000000" w:rsidRDefault="00000000" w:rsidRPr="00000000" w14:paraId="000001FF">
      <w:pPr>
        <w:spacing w:after="80" w:before="80" w:lineRule="auto"/>
        <w:rPr/>
      </w:pPr>
      <w:r w:rsidDel="00000000" w:rsidR="00000000" w:rsidRPr="00000000">
        <w:rPr>
          <w:rtl w:val="0"/>
        </w:rPr>
      </w:r>
    </w:p>
    <w:p w:rsidR="00000000" w:rsidDel="00000000" w:rsidP="00000000" w:rsidRDefault="00000000" w:rsidRPr="00000000" w14:paraId="00000200">
      <w:pPr>
        <w:pStyle w:val="Heading2"/>
        <w:spacing w:after="120" w:before="280" w:lineRule="auto"/>
        <w:rPr/>
      </w:pPr>
      <w:r w:rsidDel="00000000" w:rsidR="00000000" w:rsidRPr="00000000">
        <w:rPr>
          <w:rFonts w:ascii="Arial" w:cs="Arial" w:eastAsia="Arial" w:hAnsi="Arial"/>
          <w:b w:val="1"/>
          <w:bCs w:val="1"/>
          <w:color w:val="1e3a5f"/>
          <w:sz w:val="28"/>
          <w:szCs w:val="28"/>
          <w:rtl w:val="0"/>
        </w:rPr>
        <w:t xml:space="preserve">Defects  —  /api/v1/defects</w:t>
      </w:r>
      <w:r w:rsidDel="00000000" w:rsidR="00000000" w:rsidRPr="00000000">
        <w:rPr>
          <w:rtl w:val="0"/>
        </w:rPr>
      </w:r>
    </w:p>
    <w:tbl>
      <w:tblPr>
        <w:tblStyle w:val="Table13"/>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4200"/>
        <w:gridCol w:w="1160"/>
        <w:tblGridChange w:id="0">
          <w:tblGrid>
            <w:gridCol w:w="600"/>
            <w:gridCol w:w="2400"/>
            <w:gridCol w:w="4200"/>
            <w:gridCol w:w="1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01">
            <w:pPr>
              <w:jc w:val="left"/>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02">
            <w:pPr>
              <w:jc w:val="left"/>
              <w:rPr/>
            </w:pPr>
            <w:r w:rsidDel="00000000" w:rsidR="00000000" w:rsidRPr="00000000">
              <w:rPr>
                <w:rFonts w:ascii="Arial" w:cs="Arial" w:eastAsia="Arial" w:hAnsi="Arial"/>
                <w:b w:val="1"/>
                <w:bCs w:val="1"/>
                <w:color w:val="ffffff"/>
                <w:sz w:val="20"/>
                <w:szCs w:val="20"/>
                <w:rtl w:val="0"/>
              </w:rPr>
              <w:t xml:space="preserve">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03">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04">
            <w:pPr>
              <w:jc w:val="left"/>
              <w:rPr/>
            </w:pPr>
            <w:r w:rsidDel="00000000" w:rsidR="00000000" w:rsidRPr="00000000">
              <w:rPr>
                <w:rFonts w:ascii="Arial" w:cs="Arial" w:eastAsia="Arial" w:hAnsi="Arial"/>
                <w:b w:val="1"/>
                <w:bCs w:val="1"/>
                <w:color w:val="ffffff"/>
                <w:sz w:val="20"/>
                <w:szCs w:val="20"/>
                <w:rtl w:val="0"/>
              </w:rPr>
              <w:t xml:space="preserve">Auth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b w:val="1"/>
                <w:bCs w:val="1"/>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b w:val="0"/>
                <w:bCs w:val="0"/>
                <w:color w:val="000000"/>
                <w:sz w:val="20"/>
                <w:szCs w:val="20"/>
                <w:rtl w:val="0"/>
              </w:rPr>
              <w:t xml:space="preserve">/project/{project_id}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b w:val="0"/>
                <w:bCs w:val="0"/>
                <w:color w:val="000000"/>
                <w:sz w:val="20"/>
                <w:szCs w:val="20"/>
                <w:rtl w:val="0"/>
              </w:rPr>
              <w:t xml:space="preserve">List all defect drafts for 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b w:val="1"/>
                <w:bCs w:val="1"/>
                <w:color w:val="000000"/>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b w:val="0"/>
                <w:bCs w:val="0"/>
                <w:color w:val="000000"/>
                <w:sz w:val="20"/>
                <w:szCs w:val="20"/>
                <w:rtl w:val="0"/>
              </w:rPr>
              <w:t xml:space="preserve">/agent/analyse-defects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b w:val="0"/>
                <w:bCs w:val="0"/>
                <w:color w:val="000000"/>
                <w:sz w:val="20"/>
                <w:szCs w:val="20"/>
                <w:rtl w:val="0"/>
              </w:rPr>
              <w:t xml:space="preserve">Trigger Agent 8 (defect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b w:val="1"/>
                <w:bCs w:val="1"/>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b w:val="0"/>
                <w:bCs w:val="0"/>
                <w:color w:val="000000"/>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b w:val="0"/>
                <w:bCs w:val="0"/>
                <w:color w:val="000000"/>
                <w:sz w:val="20"/>
                <w:szCs w:val="20"/>
                <w:rtl w:val="0"/>
              </w:rPr>
              <w:t xml:space="preserve">Get defect draft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b w:val="1"/>
                <w:bCs w:val="1"/>
                <w:color w:val="000000"/>
                <w:sz w:val="20"/>
                <w:szCs w:val="20"/>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b w:val="0"/>
                <w:bCs w:val="0"/>
                <w:color w:val="000000"/>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b w:val="0"/>
                <w:bCs w:val="0"/>
                <w:color w:val="000000"/>
                <w:sz w:val="20"/>
                <w:szCs w:val="20"/>
                <w:rtl w:val="0"/>
              </w:rPr>
              <w:t xml:space="preserve">Update defect draft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b w:val="1"/>
                <w:bCs w:val="1"/>
                <w:color w:val="000000"/>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b w:val="0"/>
                <w:bCs w:val="0"/>
                <w:color w:val="000000"/>
                <w:sz w:val="20"/>
                <w:szCs w:val="20"/>
                <w:rtl w:val="0"/>
              </w:rPr>
              <w:t xml:space="preserve">/{id}/approve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b w:val="0"/>
                <w:bCs w:val="0"/>
                <w:color w:val="000000"/>
                <w:sz w:val="20"/>
                <w:szCs w:val="20"/>
                <w:rtl w:val="0"/>
              </w:rPr>
              <w:t xml:space="preserve">Approve defect draft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b w:val="1"/>
                <w:bCs w:val="1"/>
                <w:color w:val="000000"/>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b w:val="0"/>
                <w:bCs w:val="0"/>
                <w:color w:val="000000"/>
                <w:sz w:val="20"/>
                <w:szCs w:val="20"/>
                <w:rtl w:val="0"/>
              </w:rPr>
              <w:t xml:space="preserve">/{id}/push-to-jira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b w:val="0"/>
                <w:bCs w:val="0"/>
                <w:color w:val="000000"/>
                <w:sz w:val="20"/>
                <w:szCs w:val="20"/>
                <w:rtl w:val="0"/>
              </w:rPr>
              <w:t xml:space="preserve">Push approved defect to Jira (creates BUG-XXXX)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bl>
    <w:p w:rsidR="00000000" w:rsidDel="00000000" w:rsidP="00000000" w:rsidRDefault="00000000" w:rsidRPr="00000000" w14:paraId="0000021D">
      <w:pPr>
        <w:spacing w:after="80" w:before="80" w:lineRule="auto"/>
        <w:rPr/>
      </w:pPr>
      <w:r w:rsidDel="00000000" w:rsidR="00000000" w:rsidRPr="00000000">
        <w:rPr>
          <w:rtl w:val="0"/>
        </w:rPr>
      </w:r>
    </w:p>
    <w:p w:rsidR="00000000" w:rsidDel="00000000" w:rsidP="00000000" w:rsidRDefault="00000000" w:rsidRPr="00000000" w14:paraId="0000021E">
      <w:pPr>
        <w:pStyle w:val="Heading2"/>
        <w:spacing w:after="120" w:before="280" w:lineRule="auto"/>
        <w:rPr/>
      </w:pPr>
      <w:r w:rsidDel="00000000" w:rsidR="00000000" w:rsidRPr="00000000">
        <w:rPr>
          <w:rFonts w:ascii="Arial" w:cs="Arial" w:eastAsia="Arial" w:hAnsi="Arial"/>
          <w:b w:val="1"/>
          <w:bCs w:val="1"/>
          <w:color w:val="1e3a5f"/>
          <w:sz w:val="28"/>
          <w:szCs w:val="28"/>
          <w:rtl w:val="0"/>
        </w:rPr>
        <w:t xml:space="preserve">Reports  —  /api/v1/reports</w:t>
      </w:r>
      <w:r w:rsidDel="00000000" w:rsidR="00000000" w:rsidRPr="00000000">
        <w:rPr>
          <w:rtl w:val="0"/>
        </w:rPr>
      </w:r>
    </w:p>
    <w:tbl>
      <w:tblPr>
        <w:tblStyle w:val="Table14"/>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4200"/>
        <w:gridCol w:w="1160"/>
        <w:tblGridChange w:id="0">
          <w:tblGrid>
            <w:gridCol w:w="600"/>
            <w:gridCol w:w="2400"/>
            <w:gridCol w:w="4200"/>
            <w:gridCol w:w="1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1F">
            <w:pPr>
              <w:jc w:val="left"/>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20">
            <w:pPr>
              <w:jc w:val="left"/>
              <w:rPr/>
            </w:pPr>
            <w:r w:rsidDel="00000000" w:rsidR="00000000" w:rsidRPr="00000000">
              <w:rPr>
                <w:rFonts w:ascii="Arial" w:cs="Arial" w:eastAsia="Arial" w:hAnsi="Arial"/>
                <w:b w:val="1"/>
                <w:bCs w:val="1"/>
                <w:color w:val="ffffff"/>
                <w:sz w:val="20"/>
                <w:szCs w:val="20"/>
                <w:rtl w:val="0"/>
              </w:rPr>
              <w:t xml:space="preserve">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21">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22">
            <w:pPr>
              <w:jc w:val="left"/>
              <w:rPr/>
            </w:pPr>
            <w:r w:rsidDel="00000000" w:rsidR="00000000" w:rsidRPr="00000000">
              <w:rPr>
                <w:rFonts w:ascii="Arial" w:cs="Arial" w:eastAsia="Arial" w:hAnsi="Arial"/>
                <w:b w:val="1"/>
                <w:bCs w:val="1"/>
                <w:color w:val="ffffff"/>
                <w:sz w:val="20"/>
                <w:szCs w:val="20"/>
                <w:rtl w:val="0"/>
              </w:rPr>
              <w:t xml:space="preserve">Auth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b w:val="1"/>
                <w:bCs w:val="1"/>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b w:val="0"/>
                <w:bCs w:val="0"/>
                <w:color w:val="000000"/>
                <w:sz w:val="20"/>
                <w:szCs w:val="20"/>
                <w:rtl w:val="0"/>
              </w:rPr>
              <w:t xml:space="preserve">/project/{project_id}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b w:val="0"/>
                <w:bCs w:val="0"/>
                <w:color w:val="000000"/>
                <w:sz w:val="20"/>
                <w:szCs w:val="20"/>
                <w:rtl w:val="0"/>
              </w:rPr>
              <w:t xml:space="preserve">List reports for 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b w:val="1"/>
                <w:bCs w:val="1"/>
                <w:color w:val="000000"/>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b w:val="0"/>
                <w:bCs w:val="0"/>
                <w:color w:val="000000"/>
                <w:sz w:val="20"/>
                <w:szCs w:val="20"/>
                <w:rtl w:val="0"/>
              </w:rPr>
              <w:t xml:space="preserve">/agent/generate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b w:val="0"/>
                <w:bCs w:val="0"/>
                <w:color w:val="000000"/>
                <w:sz w:val="20"/>
                <w:szCs w:val="20"/>
                <w:rtl w:val="0"/>
              </w:rPr>
              <w:t xml:space="preserve">Trigger Agent 9 (reporting)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b w:val="1"/>
                <w:bCs w:val="1"/>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b w:val="0"/>
                <w:bCs w:val="0"/>
                <w:color w:val="000000"/>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b w:val="0"/>
                <w:bCs w:val="0"/>
                <w:color w:val="000000"/>
                <w:sz w:val="20"/>
                <w:szCs w:val="20"/>
                <w:rtl w:val="0"/>
              </w:rPr>
              <w:t xml:space="preserve">Get report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bl>
    <w:p w:rsidR="00000000" w:rsidDel="00000000" w:rsidP="00000000" w:rsidRDefault="00000000" w:rsidRPr="00000000" w14:paraId="0000022F">
      <w:pPr>
        <w:spacing w:after="80" w:before="80" w:lineRule="auto"/>
        <w:rPr/>
      </w:pPr>
      <w:r w:rsidDel="00000000" w:rsidR="00000000" w:rsidRPr="00000000">
        <w:rPr>
          <w:rtl w:val="0"/>
        </w:rPr>
      </w:r>
    </w:p>
    <w:p w:rsidR="00000000" w:rsidDel="00000000" w:rsidP="00000000" w:rsidRDefault="00000000" w:rsidRPr="00000000" w14:paraId="00000230">
      <w:pPr>
        <w:pStyle w:val="Heading2"/>
        <w:spacing w:after="120" w:before="280" w:lineRule="auto"/>
        <w:rPr/>
      </w:pPr>
      <w:r w:rsidDel="00000000" w:rsidR="00000000" w:rsidRPr="00000000">
        <w:rPr>
          <w:rFonts w:ascii="Arial" w:cs="Arial" w:eastAsia="Arial" w:hAnsi="Arial"/>
          <w:b w:val="1"/>
          <w:bCs w:val="1"/>
          <w:color w:val="1e3a5f"/>
          <w:sz w:val="28"/>
          <w:szCs w:val="28"/>
          <w:rtl w:val="0"/>
        </w:rPr>
        <w:t xml:space="preserve">Agents &amp; Logs  —  /api/v1/agents</w:t>
      </w:r>
      <w:r w:rsidDel="00000000" w:rsidR="00000000" w:rsidRPr="00000000">
        <w:rPr>
          <w:rtl w:val="0"/>
        </w:rPr>
      </w:r>
    </w:p>
    <w:tbl>
      <w:tblPr>
        <w:tblStyle w:val="Table15"/>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4200"/>
        <w:gridCol w:w="1160"/>
        <w:tblGridChange w:id="0">
          <w:tblGrid>
            <w:gridCol w:w="600"/>
            <w:gridCol w:w="2400"/>
            <w:gridCol w:w="4200"/>
            <w:gridCol w:w="1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31">
            <w:pPr>
              <w:jc w:val="left"/>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32">
            <w:pPr>
              <w:jc w:val="left"/>
              <w:rPr/>
            </w:pPr>
            <w:r w:rsidDel="00000000" w:rsidR="00000000" w:rsidRPr="00000000">
              <w:rPr>
                <w:rFonts w:ascii="Arial" w:cs="Arial" w:eastAsia="Arial" w:hAnsi="Arial"/>
                <w:b w:val="1"/>
                <w:bCs w:val="1"/>
                <w:color w:val="ffffff"/>
                <w:sz w:val="20"/>
                <w:szCs w:val="20"/>
                <w:rtl w:val="0"/>
              </w:rPr>
              <w:t xml:space="preserve">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33">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34">
            <w:pPr>
              <w:jc w:val="left"/>
              <w:rPr/>
            </w:pPr>
            <w:r w:rsidDel="00000000" w:rsidR="00000000" w:rsidRPr="00000000">
              <w:rPr>
                <w:rFonts w:ascii="Arial" w:cs="Arial" w:eastAsia="Arial" w:hAnsi="Arial"/>
                <w:b w:val="1"/>
                <w:bCs w:val="1"/>
                <w:color w:val="ffffff"/>
                <w:sz w:val="20"/>
                <w:szCs w:val="20"/>
                <w:rtl w:val="0"/>
              </w:rPr>
              <w:t xml:space="preserve">Auth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b w:val="1"/>
                <w:bCs w:val="1"/>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b w:val="0"/>
                <w:bCs w:val="0"/>
                <w:color w:val="000000"/>
                <w:sz w:val="20"/>
                <w:szCs w:val="20"/>
                <w:rtl w:val="0"/>
              </w:rPr>
              <w:t xml:space="preserve">/project/{project_id}/runs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b w:val="0"/>
                <w:bCs w:val="0"/>
                <w:color w:val="000000"/>
                <w:sz w:val="20"/>
                <w:szCs w:val="20"/>
                <w:rtl w:val="0"/>
              </w:rPr>
              <w:t xml:space="preserve">List agent runs (all agents) for 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b w:val="1"/>
                <w:bCs w:val="1"/>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rFonts w:ascii="Arial" w:cs="Arial" w:eastAsia="Arial" w:hAnsi="Arial"/>
                <w:b w:val="0"/>
                <w:bCs w:val="0"/>
                <w:color w:val="000000"/>
                <w:sz w:val="20"/>
                <w:szCs w:val="20"/>
                <w:rtl w:val="0"/>
              </w:rPr>
              <w:t xml:space="preserve">/runs/{run_id}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b w:val="0"/>
                <w:bCs w:val="0"/>
                <w:color w:val="000000"/>
                <w:sz w:val="20"/>
                <w:szCs w:val="20"/>
                <w:rtl w:val="0"/>
              </w:rPr>
              <w:t xml:space="preserve">Get agent run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b w:val="1"/>
                <w:bCs w:val="1"/>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b w:val="0"/>
                <w:bCs w:val="0"/>
                <w:color w:val="000000"/>
                <w:sz w:val="20"/>
                <w:szCs w:val="20"/>
                <w:rtl w:val="0"/>
              </w:rPr>
              <w:t xml:space="preserve">/runs/{run_id}/logs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b w:val="0"/>
                <w:bCs w:val="0"/>
                <w:color w:val="000000"/>
                <w:sz w:val="20"/>
                <w:szCs w:val="20"/>
                <w:rtl w:val="0"/>
              </w:rPr>
              <w:t xml:space="preserve">Get step-level logs for an agent 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bl>
    <w:p w:rsidR="00000000" w:rsidDel="00000000" w:rsidP="00000000" w:rsidRDefault="00000000" w:rsidRPr="00000000" w14:paraId="00000241">
      <w:pPr>
        <w:spacing w:after="80" w:before="80" w:lineRule="auto"/>
        <w:rPr/>
      </w:pPr>
      <w:r w:rsidDel="00000000" w:rsidR="00000000" w:rsidRPr="00000000">
        <w:rPr>
          <w:rtl w:val="0"/>
        </w:rPr>
      </w:r>
    </w:p>
    <w:p w:rsidR="00000000" w:rsidDel="00000000" w:rsidP="00000000" w:rsidRDefault="00000000" w:rsidRPr="00000000" w14:paraId="00000242">
      <w:pPr>
        <w:pStyle w:val="Heading2"/>
        <w:spacing w:after="120" w:before="280" w:lineRule="auto"/>
        <w:rPr/>
      </w:pPr>
      <w:r w:rsidDel="00000000" w:rsidR="00000000" w:rsidRPr="00000000">
        <w:rPr>
          <w:rFonts w:ascii="Arial" w:cs="Arial" w:eastAsia="Arial" w:hAnsi="Arial"/>
          <w:b w:val="1"/>
          <w:bCs w:val="1"/>
          <w:color w:val="1e3a5f"/>
          <w:sz w:val="28"/>
          <w:szCs w:val="28"/>
          <w:rtl w:val="0"/>
        </w:rPr>
        <w:t xml:space="preserve">Settings  —  /api/v1/settings</w:t>
      </w:r>
      <w:r w:rsidDel="00000000" w:rsidR="00000000" w:rsidRPr="00000000">
        <w:rPr>
          <w:rtl w:val="0"/>
        </w:rPr>
      </w:r>
    </w:p>
    <w:tbl>
      <w:tblPr>
        <w:tblStyle w:val="Table16"/>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4200"/>
        <w:gridCol w:w="1160"/>
        <w:tblGridChange w:id="0">
          <w:tblGrid>
            <w:gridCol w:w="600"/>
            <w:gridCol w:w="2400"/>
            <w:gridCol w:w="4200"/>
            <w:gridCol w:w="1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43">
            <w:pPr>
              <w:jc w:val="left"/>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44">
            <w:pPr>
              <w:jc w:val="left"/>
              <w:rPr/>
            </w:pPr>
            <w:r w:rsidDel="00000000" w:rsidR="00000000" w:rsidRPr="00000000">
              <w:rPr>
                <w:rFonts w:ascii="Arial" w:cs="Arial" w:eastAsia="Arial" w:hAnsi="Arial"/>
                <w:b w:val="1"/>
                <w:bCs w:val="1"/>
                <w:color w:val="ffffff"/>
                <w:sz w:val="20"/>
                <w:szCs w:val="20"/>
                <w:rtl w:val="0"/>
              </w:rPr>
              <w:t xml:space="preserve">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45">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46">
            <w:pPr>
              <w:jc w:val="left"/>
              <w:rPr/>
            </w:pPr>
            <w:r w:rsidDel="00000000" w:rsidR="00000000" w:rsidRPr="00000000">
              <w:rPr>
                <w:rFonts w:ascii="Arial" w:cs="Arial" w:eastAsia="Arial" w:hAnsi="Arial"/>
                <w:b w:val="1"/>
                <w:bCs w:val="1"/>
                <w:color w:val="ffffff"/>
                <w:sz w:val="20"/>
                <w:szCs w:val="20"/>
                <w:rtl w:val="0"/>
              </w:rPr>
              <w:t xml:space="preserve">Auth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b w:val="1"/>
                <w:bCs w:val="1"/>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b w:val="0"/>
                <w:bCs w:val="0"/>
                <w:color w:val="000000"/>
                <w:sz w:val="20"/>
                <w:szCs w:val="20"/>
                <w:rtl w:val="0"/>
              </w:rPr>
              <w:t xml:space="preserve">/llm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b w:val="0"/>
                <w:bCs w:val="0"/>
                <w:color w:val="000000"/>
                <w:sz w:val="20"/>
                <w:szCs w:val="20"/>
                <w:rtl w:val="0"/>
              </w:rPr>
              <w:t xml:space="preserve">Get current LLM provider 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b w:val="1"/>
                <w:bCs w:val="1"/>
                <w:color w:val="000000"/>
                <w:sz w:val="20"/>
                <w:szCs w:val="20"/>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b w:val="0"/>
                <w:bCs w:val="0"/>
                <w:color w:val="000000"/>
                <w:sz w:val="20"/>
                <w:szCs w:val="20"/>
                <w:rtl w:val="0"/>
              </w:rPr>
              <w:t xml:space="preserve">/llm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b w:val="0"/>
                <w:bCs w:val="0"/>
                <w:color w:val="000000"/>
                <w:sz w:val="20"/>
                <w:szCs w:val="20"/>
                <w:rtl w:val="0"/>
              </w:rPr>
              <w:t xml:space="preserve">Update LLM provider and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b w:val="1"/>
                <w:bCs w:val="1"/>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Fonts w:ascii="Arial" w:cs="Arial" w:eastAsia="Arial" w:hAnsi="Arial"/>
                <w:b w:val="0"/>
                <w:bCs w:val="0"/>
                <w:color w:val="000000"/>
                <w:sz w:val="20"/>
                <w:szCs w:val="20"/>
                <w:rtl w:val="0"/>
              </w:rPr>
              <w:t xml:space="preserve">/jira/{project_id}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b w:val="0"/>
                <w:bCs w:val="0"/>
                <w:color w:val="000000"/>
                <w:sz w:val="20"/>
                <w:szCs w:val="20"/>
                <w:rtl w:val="0"/>
              </w:rPr>
              <w:t xml:space="preserve">Get Jira connection for 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b w:val="1"/>
                <w:bCs w:val="1"/>
                <w:color w:val="000000"/>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b w:val="0"/>
                <w:bCs w:val="0"/>
                <w:color w:val="000000"/>
                <w:sz w:val="20"/>
                <w:szCs w:val="20"/>
                <w:rtl w:val="0"/>
              </w:rPr>
              <w:t xml:space="preserve">/jira/{project_id}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b w:val="0"/>
                <w:bCs w:val="0"/>
                <w:color w:val="000000"/>
                <w:sz w:val="20"/>
                <w:szCs w:val="20"/>
                <w:rtl w:val="0"/>
              </w:rPr>
              <w:t xml:space="preserve">Save Jira credentials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b w:val="1"/>
                <w:bCs w:val="1"/>
                <w:color w:val="000000"/>
                <w:sz w:val="20"/>
                <w:szCs w:val="20"/>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b w:val="0"/>
                <w:bCs w:val="0"/>
                <w:color w:val="000000"/>
                <w:sz w:val="20"/>
                <w:szCs w:val="20"/>
                <w:rtl w:val="0"/>
              </w:rPr>
              <w:t xml:space="preserve">/jira/{project_id}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b w:val="0"/>
                <w:bCs w:val="0"/>
                <w:color w:val="000000"/>
                <w:sz w:val="20"/>
                <w:szCs w:val="20"/>
                <w:rtl w:val="0"/>
              </w:rPr>
              <w:t xml:space="preserve">Remove Jira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b w:val="0"/>
                <w:bCs w:val="0"/>
                <w:color w:val="000000"/>
                <w:sz w:val="20"/>
                <w:szCs w:val="20"/>
                <w:rtl w:val="0"/>
              </w:rPr>
              <w:t xml:space="preserve">Bearer</w:t>
            </w:r>
            <w:r w:rsidDel="00000000" w:rsidR="00000000" w:rsidRPr="00000000">
              <w:rPr>
                <w:rtl w:val="0"/>
              </w:rPr>
            </w:r>
          </w:p>
        </w:tc>
      </w:tr>
    </w:tbl>
    <w:p w:rsidR="00000000" w:rsidDel="00000000" w:rsidP="00000000" w:rsidRDefault="00000000" w:rsidRPr="00000000" w14:paraId="0000025B">
      <w:pPr>
        <w:rPr/>
      </w:pPr>
      <w:r w:rsidDel="00000000" w:rsidR="00000000" w:rsidRPr="00000000">
        <w:br w:type="page"/>
      </w:r>
      <w:r w:rsidDel="00000000" w:rsidR="00000000" w:rsidRPr="00000000">
        <w:rPr>
          <w:rtl w:val="0"/>
        </w:rPr>
      </w:r>
    </w:p>
    <w:p w:rsidR="00000000" w:rsidDel="00000000" w:rsidP="00000000" w:rsidRDefault="00000000" w:rsidRPr="00000000" w14:paraId="0000025C">
      <w:pPr>
        <w:pStyle w:val="Heading1"/>
        <w:pBdr>
          <w:bottom w:color="2563eb" w:space="4" w:sz="6" w:val="single"/>
        </w:pBdr>
        <w:spacing w:after="160" w:before="360" w:lineRule="auto"/>
        <w:rPr/>
      </w:pPr>
      <w:r w:rsidDel="00000000" w:rsidR="00000000" w:rsidRPr="00000000">
        <w:rPr>
          <w:rFonts w:ascii="Arial" w:cs="Arial" w:eastAsia="Arial" w:hAnsi="Arial"/>
          <w:b w:val="1"/>
          <w:bCs w:val="1"/>
          <w:color w:val="1e3a5f"/>
          <w:sz w:val="36"/>
          <w:szCs w:val="36"/>
          <w:rtl w:val="0"/>
        </w:rPr>
        <w:t xml:space="preserve">8. Environment Variables</w:t>
      </w:r>
      <w:r w:rsidDel="00000000" w:rsidR="00000000" w:rsidRPr="00000000">
        <w:rPr>
          <w:rtl w:val="0"/>
        </w:rPr>
      </w:r>
    </w:p>
    <w:p w:rsidR="00000000" w:rsidDel="00000000" w:rsidP="00000000" w:rsidRDefault="00000000" w:rsidRPr="00000000" w14:paraId="0000025D">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Copy .env.example to .env and set all required values before starting the platform. Never commit the .env file to version control.</w:t>
      </w:r>
      <w:r w:rsidDel="00000000" w:rsidR="00000000" w:rsidRPr="00000000">
        <w:rPr>
          <w:rtl w:val="0"/>
        </w:rPr>
      </w:r>
    </w:p>
    <w:p w:rsidR="00000000" w:rsidDel="00000000" w:rsidP="00000000" w:rsidRDefault="00000000" w:rsidRPr="00000000" w14:paraId="0000025E">
      <w:pPr>
        <w:spacing w:after="8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900"/>
        <w:gridCol w:w="2000"/>
        <w:gridCol w:w="4060"/>
        <w:tblGridChange w:id="0">
          <w:tblGrid>
            <w:gridCol w:w="2400"/>
            <w:gridCol w:w="900"/>
            <w:gridCol w:w="2000"/>
            <w:gridCol w:w="4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5F">
            <w:pPr>
              <w:jc w:val="left"/>
              <w:rPr/>
            </w:pPr>
            <w:r w:rsidDel="00000000" w:rsidR="00000000" w:rsidRPr="00000000">
              <w:rPr>
                <w:rFonts w:ascii="Arial" w:cs="Arial" w:eastAsia="Arial" w:hAnsi="Arial"/>
                <w:b w:val="1"/>
                <w:bCs w:val="1"/>
                <w:color w:val="ffffff"/>
                <w:sz w:val="20"/>
                <w:szCs w:val="20"/>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60">
            <w:pPr>
              <w:jc w:val="left"/>
              <w:rPr/>
            </w:pPr>
            <w:r w:rsidDel="00000000" w:rsidR="00000000" w:rsidRPr="00000000">
              <w:rPr>
                <w:rFonts w:ascii="Arial" w:cs="Arial" w:eastAsia="Arial" w:hAnsi="Arial"/>
                <w:b w:val="1"/>
                <w:bCs w:val="1"/>
                <w:color w:val="ffffff"/>
                <w:sz w:val="20"/>
                <w:szCs w:val="20"/>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61">
            <w:pPr>
              <w:jc w:val="left"/>
              <w:rPr/>
            </w:pPr>
            <w:r w:rsidDel="00000000" w:rsidR="00000000" w:rsidRPr="00000000">
              <w:rPr>
                <w:rFonts w:ascii="Arial" w:cs="Arial" w:eastAsia="Arial" w:hAnsi="Arial"/>
                <w:b w:val="1"/>
                <w:bCs w:val="1"/>
                <w:color w:val="ffffff"/>
                <w:sz w:val="20"/>
                <w:szCs w:val="20"/>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62">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b w:val="1"/>
                <w:bCs w:val="1"/>
                <w:color w:val="000000"/>
                <w:sz w:val="20"/>
                <w:szCs w:val="20"/>
                <w:rtl w:val="0"/>
              </w:rPr>
              <w:t xml:space="preserve">APP_SECRET_KEY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b w:val="0"/>
                <w:bCs w:val="0"/>
                <w:color w:val="000000"/>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b w:val="0"/>
                <w:bCs w:val="0"/>
                <w:color w:val="000000"/>
                <w:sz w:val="20"/>
                <w:szCs w:val="20"/>
                <w:rtl w:val="0"/>
              </w:rPr>
              <w:t xml:space="preserve">change-me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Fonts w:ascii="Arial" w:cs="Arial" w:eastAsia="Arial" w:hAnsi="Arial"/>
                <w:b w:val="0"/>
                <w:bCs w:val="0"/>
                <w:color w:val="000000"/>
                <w:sz w:val="20"/>
                <w:szCs w:val="20"/>
                <w:rtl w:val="0"/>
              </w:rPr>
              <w:t xml:space="preserve">JWT signing secret — must be changed to a random string in 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b w:val="1"/>
                <w:bCs w:val="1"/>
                <w:color w:val="000000"/>
                <w:sz w:val="20"/>
                <w:szCs w:val="20"/>
                <w:rtl w:val="0"/>
              </w:rPr>
              <w:t xml:space="preserve">DEFAULT_LLM_PROVIDER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b w:val="0"/>
                <w:bCs w:val="0"/>
                <w:color w:val="000000"/>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b w:val="0"/>
                <w:bCs w:val="0"/>
                <w:color w:val="000000"/>
                <w:sz w:val="20"/>
                <w:szCs w:val="20"/>
                <w:rtl w:val="0"/>
              </w:rPr>
              <w:t xml:space="preserve">ollama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b w:val="0"/>
                <w:bCs w:val="0"/>
                <w:color w:val="000000"/>
                <w:sz w:val="20"/>
                <w:szCs w:val="20"/>
                <w:rtl w:val="0"/>
              </w:rPr>
              <w:t xml:space="preserve">LLM backend: ollama or openai (for any OpenAI-compatible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b w:val="1"/>
                <w:bCs w:val="1"/>
                <w:color w:val="000000"/>
                <w:sz w:val="20"/>
                <w:szCs w:val="20"/>
                <w:rtl w:val="0"/>
              </w:rPr>
              <w:t xml:space="preserve">DEFAULT_LLM_MODEL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b w:val="0"/>
                <w:bCs w:val="0"/>
                <w:color w:val="000000"/>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b w:val="0"/>
                <w:bCs w:val="0"/>
                <w:color w:val="000000"/>
                <w:sz w:val="20"/>
                <w:szCs w:val="20"/>
                <w:rtl w:val="0"/>
              </w:rPr>
              <w:t xml:space="preserve">llama3.1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b w:val="0"/>
                <w:bCs w:val="0"/>
                <w:color w:val="000000"/>
                <w:sz w:val="20"/>
                <w:szCs w:val="20"/>
                <w:rtl w:val="0"/>
              </w:rPr>
              <w:t xml:space="preserve">Model name, e.g. llama3.1, gpt-4o, llama3-70b-8192 (Groq)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b w:val="1"/>
                <w:bCs w:val="1"/>
                <w:color w:val="000000"/>
                <w:sz w:val="20"/>
                <w:szCs w:val="20"/>
                <w:rtl w:val="0"/>
              </w:rPr>
              <w:t xml:space="preserve">OLLAMA_BASE_URL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b w:val="0"/>
                <w:bCs w:val="0"/>
                <w:color w:val="000000"/>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b w:val="0"/>
                <w:bCs w:val="0"/>
                <w:color w:val="000000"/>
                <w:sz w:val="20"/>
                <w:szCs w:val="20"/>
                <w:rtl w:val="0"/>
              </w:rPr>
              <w:t xml:space="preserve">http://ollama:11434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b w:val="0"/>
                <w:bCs w:val="0"/>
                <w:color w:val="000000"/>
                <w:sz w:val="20"/>
                <w:szCs w:val="20"/>
                <w:rtl w:val="0"/>
              </w:rPr>
              <w:t xml:space="preserve">Ollama server URL (only used when provider=ollama)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b w:val="1"/>
                <w:bCs w:val="1"/>
                <w:color w:val="000000"/>
                <w:sz w:val="20"/>
                <w:szCs w:val="20"/>
                <w:rtl w:val="0"/>
              </w:rPr>
              <w:t xml:space="preserve">OPENAI_API_KEY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b w:val="0"/>
                <w:bCs w:val="0"/>
                <w:color w:val="000000"/>
                <w:sz w:val="20"/>
                <w:szCs w:val="20"/>
                <w:rtl w:val="0"/>
              </w:rPr>
              <w:t xml:space="preserve">Cond.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b w:val="0"/>
                <w:bCs w:val="0"/>
                <w:color w:val="000000"/>
                <w:sz w:val="20"/>
                <w:szCs w:val="20"/>
                <w:rtl w:val="0"/>
              </w:rPr>
              <w:t xml:space="preserve">API key for OpenAI / Groq / OpenRouter (when provider=openai)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b w:val="1"/>
                <w:bCs w:val="1"/>
                <w:color w:val="000000"/>
                <w:sz w:val="20"/>
                <w:szCs w:val="20"/>
                <w:rtl w:val="0"/>
              </w:rPr>
              <w:t xml:space="preserve">OPENAI_BASE_URL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b w:val="0"/>
                <w:bCs w:val="0"/>
                <w:color w:val="000000"/>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b w:val="0"/>
                <w:bCs w:val="0"/>
                <w:color w:val="000000"/>
                <w:sz w:val="20"/>
                <w:szCs w:val="20"/>
                <w:rtl w:val="0"/>
              </w:rPr>
              <w:t xml:space="preserve">https://api.openai.com/v1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b w:val="0"/>
                <w:bCs w:val="0"/>
                <w:color w:val="000000"/>
                <w:sz w:val="20"/>
                <w:szCs w:val="20"/>
                <w:rtl w:val="0"/>
              </w:rPr>
              <w:t xml:space="preserve">OpenAI-compatible base URL (override for Groq: https://api.groq.com/openai/v1)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b w:val="1"/>
                <w:bCs w:val="1"/>
                <w:color w:val="000000"/>
                <w:sz w:val="20"/>
                <w:szCs w:val="20"/>
                <w:rtl w:val="0"/>
              </w:rPr>
              <w:t xml:space="preserve">DATABASE_URL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Fonts w:ascii="Arial" w:cs="Arial" w:eastAsia="Arial" w:hAnsi="Arial"/>
                <w:b w:val="0"/>
                <w:bCs w:val="0"/>
                <w:color w:val="000000"/>
                <w:sz w:val="20"/>
                <w:szCs w:val="20"/>
                <w:rtl w:val="0"/>
              </w:rPr>
              <w:t xml:space="preserve">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Arial" w:cs="Arial" w:eastAsia="Arial" w:hAnsi="Arial"/>
                <w:b w:val="0"/>
                <w:bCs w:val="0"/>
                <w:color w:val="000000"/>
                <w:sz w:val="20"/>
                <w:szCs w:val="20"/>
                <w:rtl w:val="0"/>
              </w:rPr>
              <w:t xml:space="preserve">set by compose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b w:val="0"/>
                <w:bCs w:val="0"/>
                <w:color w:val="000000"/>
                <w:sz w:val="20"/>
                <w:szCs w:val="20"/>
                <w:rtl w:val="0"/>
              </w:rPr>
              <w:t xml:space="preserve">PostgreSQL async connection string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b w:val="1"/>
                <w:bCs w:val="1"/>
                <w:color w:val="000000"/>
                <w:sz w:val="20"/>
                <w:szCs w:val="20"/>
                <w:rtl w:val="0"/>
              </w:rPr>
              <w:t xml:space="preserve">REDIS_URL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Fonts w:ascii="Arial" w:cs="Arial" w:eastAsia="Arial" w:hAnsi="Arial"/>
                <w:b w:val="0"/>
                <w:bCs w:val="0"/>
                <w:color w:val="000000"/>
                <w:sz w:val="20"/>
                <w:szCs w:val="20"/>
                <w:rtl w:val="0"/>
              </w:rPr>
              <w:t xml:space="preserve">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Fonts w:ascii="Arial" w:cs="Arial" w:eastAsia="Arial" w:hAnsi="Arial"/>
                <w:b w:val="0"/>
                <w:bCs w:val="0"/>
                <w:color w:val="000000"/>
                <w:sz w:val="20"/>
                <w:szCs w:val="20"/>
                <w:rtl w:val="0"/>
              </w:rPr>
              <w:t xml:space="preserve">set by compose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Fonts w:ascii="Arial" w:cs="Arial" w:eastAsia="Arial" w:hAnsi="Arial"/>
                <w:b w:val="0"/>
                <w:bCs w:val="0"/>
                <w:color w:val="000000"/>
                <w:sz w:val="20"/>
                <w:szCs w:val="20"/>
                <w:rtl w:val="0"/>
              </w:rPr>
              <w:t xml:space="preserve">Redis connection string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rFonts w:ascii="Arial" w:cs="Arial" w:eastAsia="Arial" w:hAnsi="Arial"/>
                <w:b w:val="1"/>
                <w:bCs w:val="1"/>
                <w:color w:val="000000"/>
                <w:sz w:val="20"/>
                <w:szCs w:val="20"/>
                <w:rtl w:val="0"/>
              </w:rPr>
              <w:t xml:space="preserve">JIRA_BASE_URL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b w:val="0"/>
                <w:bCs w:val="0"/>
                <w:color w:val="000000"/>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Fonts w:ascii="Arial" w:cs="Arial" w:eastAsia="Arial" w:hAnsi="Arial"/>
                <w:b w:val="0"/>
                <w:bCs w:val="0"/>
                <w:color w:val="000000"/>
                <w:sz w:val="20"/>
                <w:szCs w:val="20"/>
                <w:rtl w:val="0"/>
              </w:rPr>
              <w:t xml:space="preserve">Jira instance URL (e.g. https://company.atlassian.net)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Fonts w:ascii="Arial" w:cs="Arial" w:eastAsia="Arial" w:hAnsi="Arial"/>
                <w:b w:val="1"/>
                <w:bCs w:val="1"/>
                <w:color w:val="000000"/>
                <w:sz w:val="20"/>
                <w:szCs w:val="20"/>
                <w:rtl w:val="0"/>
              </w:rPr>
              <w:t xml:space="preserve">JIRA_EMAIL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Fonts w:ascii="Arial" w:cs="Arial" w:eastAsia="Arial" w:hAnsi="Arial"/>
                <w:b w:val="0"/>
                <w:bCs w:val="0"/>
                <w:color w:val="000000"/>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rFonts w:ascii="Arial" w:cs="Arial" w:eastAsia="Arial" w:hAnsi="Arial"/>
                <w:b w:val="0"/>
                <w:bCs w:val="0"/>
                <w:color w:val="000000"/>
                <w:sz w:val="20"/>
                <w:szCs w:val="20"/>
                <w:rtl w:val="0"/>
              </w:rPr>
              <w:t xml:space="preserve">Jira account email for API auth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Fonts w:ascii="Arial" w:cs="Arial" w:eastAsia="Arial" w:hAnsi="Arial"/>
                <w:b w:val="1"/>
                <w:bCs w:val="1"/>
                <w:color w:val="000000"/>
                <w:sz w:val="20"/>
                <w:szCs w:val="20"/>
                <w:rtl w:val="0"/>
              </w:rPr>
              <w:t xml:space="preserve">JIRA_API_TOKEN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Fonts w:ascii="Arial" w:cs="Arial" w:eastAsia="Arial" w:hAnsi="Arial"/>
                <w:b w:val="0"/>
                <w:bCs w:val="0"/>
                <w:color w:val="000000"/>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rFonts w:ascii="Arial" w:cs="Arial" w:eastAsia="Arial" w:hAnsi="Arial"/>
                <w:b w:val="0"/>
                <w:bCs w:val="0"/>
                <w:color w:val="000000"/>
                <w:sz w:val="20"/>
                <w:szCs w:val="20"/>
                <w:rtl w:val="0"/>
              </w:rPr>
              <w:t xml:space="preserve">Jira API token (generate at id.atlassian.com)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b w:val="1"/>
                <w:bCs w:val="1"/>
                <w:color w:val="000000"/>
                <w:sz w:val="20"/>
                <w:szCs w:val="20"/>
                <w:rtl w:val="0"/>
              </w:rPr>
              <w:t xml:space="preserve">MAX_UPLOAD_SIZE_MB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rFonts w:ascii="Arial" w:cs="Arial" w:eastAsia="Arial" w:hAnsi="Arial"/>
                <w:b w:val="0"/>
                <w:bCs w:val="0"/>
                <w:color w:val="000000"/>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Fonts w:ascii="Arial" w:cs="Arial" w:eastAsia="Arial" w:hAnsi="Arial"/>
                <w:b w:val="0"/>
                <w:bCs w:val="0"/>
                <w:color w:val="000000"/>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b w:val="0"/>
                <w:bCs w:val="0"/>
                <w:color w:val="000000"/>
                <w:sz w:val="20"/>
                <w:szCs w:val="20"/>
                <w:rtl w:val="0"/>
              </w:rPr>
              <w:t xml:space="preserve">Maximum file upload size in megabytes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Fonts w:ascii="Arial" w:cs="Arial" w:eastAsia="Arial" w:hAnsi="Arial"/>
                <w:b w:val="1"/>
                <w:bCs w:val="1"/>
                <w:color w:val="000000"/>
                <w:sz w:val="20"/>
                <w:szCs w:val="20"/>
                <w:rtl w:val="0"/>
              </w:rPr>
              <w:t xml:space="preserve">DEV_MODE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Fonts w:ascii="Arial" w:cs="Arial" w:eastAsia="Arial" w:hAnsi="Arial"/>
                <w:b w:val="0"/>
                <w:bCs w:val="0"/>
                <w:color w:val="000000"/>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Fonts w:ascii="Arial" w:cs="Arial" w:eastAsia="Arial" w:hAnsi="Arial"/>
                <w:b w:val="0"/>
                <w:bCs w:val="0"/>
                <w:color w:val="000000"/>
                <w:sz w:val="20"/>
                <w:szCs w:val="20"/>
                <w:rtl w:val="0"/>
              </w:rPr>
              <w:t xml:space="preserve">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Fonts w:ascii="Arial" w:cs="Arial" w:eastAsia="Arial" w:hAnsi="Arial"/>
                <w:b w:val="0"/>
                <w:bCs w:val="0"/>
                <w:color w:val="000000"/>
                <w:sz w:val="20"/>
                <w:szCs w:val="20"/>
                <w:rtl w:val="0"/>
              </w:rPr>
              <w:t xml:space="preserve">Set to true to disable JWT auth for local development</w:t>
            </w:r>
            <w:r w:rsidDel="00000000" w:rsidR="00000000" w:rsidRPr="00000000">
              <w:rPr>
                <w:rtl w:val="0"/>
              </w:rPr>
            </w:r>
          </w:p>
        </w:tc>
      </w:tr>
    </w:tbl>
    <w:p w:rsidR="00000000" w:rsidDel="00000000" w:rsidP="00000000" w:rsidRDefault="00000000" w:rsidRPr="00000000" w14:paraId="00000297">
      <w:pPr>
        <w:spacing w:after="80" w:before="80" w:lineRule="auto"/>
        <w:rPr/>
      </w:pPr>
      <w:r w:rsidDel="00000000" w:rsidR="00000000" w:rsidRPr="00000000">
        <w:rPr>
          <w:rtl w:val="0"/>
        </w:rPr>
      </w:r>
    </w:p>
    <w:p w:rsidR="00000000" w:rsidDel="00000000" w:rsidP="00000000" w:rsidRDefault="00000000" w:rsidRPr="00000000" w14:paraId="00000298">
      <w:pPr>
        <w:spacing w:after="80" w:before="80" w:lineRule="auto"/>
        <w:jc w:val="left"/>
        <w:rPr/>
      </w:pPr>
      <w:r w:rsidDel="00000000" w:rsidR="00000000" w:rsidRPr="00000000">
        <w:rPr>
          <w:rFonts w:ascii="Arial" w:cs="Arial" w:eastAsia="Arial" w:hAnsi="Arial"/>
          <w:b w:val="1"/>
          <w:bCs w:val="1"/>
          <w:i w:val="0"/>
          <w:iCs w:val="0"/>
          <w:color w:val="000000"/>
          <w:sz w:val="22"/>
          <w:szCs w:val="22"/>
          <w:rtl w:val="0"/>
        </w:rPr>
        <w:t xml:space="preserve">To use Groq as the LLM provider (fast, free tier available):</w:t>
      </w:r>
      <w:r w:rsidDel="00000000" w:rsidR="00000000" w:rsidRPr="00000000">
        <w:rPr>
          <w:rtl w:val="0"/>
        </w:rPr>
      </w:r>
    </w:p>
    <w:p w:rsidR="00000000" w:rsidDel="00000000" w:rsidP="00000000" w:rsidRDefault="00000000" w:rsidRPr="00000000" w14:paraId="00000299">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DEFAULT_LLM_PROVIDER=openai</w:t>
      </w:r>
      <w:r w:rsidDel="00000000" w:rsidR="00000000" w:rsidRPr="00000000">
        <w:rPr>
          <w:rtl w:val="0"/>
        </w:rPr>
      </w:r>
    </w:p>
    <w:p w:rsidR="00000000" w:rsidDel="00000000" w:rsidP="00000000" w:rsidRDefault="00000000" w:rsidRPr="00000000" w14:paraId="0000029A">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OPENAI_API_KEY=gsk_your_groq_key_here</w:t>
      </w:r>
      <w:r w:rsidDel="00000000" w:rsidR="00000000" w:rsidRPr="00000000">
        <w:rPr>
          <w:rtl w:val="0"/>
        </w:rPr>
      </w:r>
    </w:p>
    <w:p w:rsidR="00000000" w:rsidDel="00000000" w:rsidP="00000000" w:rsidRDefault="00000000" w:rsidRPr="00000000" w14:paraId="0000029B">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OPENAI_BASE_URL=https://api.groq.com/openai/v1</w:t>
      </w:r>
      <w:r w:rsidDel="00000000" w:rsidR="00000000" w:rsidRPr="00000000">
        <w:rPr>
          <w:rtl w:val="0"/>
        </w:rPr>
      </w:r>
    </w:p>
    <w:p w:rsidR="00000000" w:rsidDel="00000000" w:rsidP="00000000" w:rsidRDefault="00000000" w:rsidRPr="00000000" w14:paraId="0000029C">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DEFAULT_LLM_MODEL=llama3-70b-8192</w:t>
      </w:r>
      <w:r w:rsidDel="00000000" w:rsidR="00000000" w:rsidRPr="00000000">
        <w:rPr>
          <w:rtl w:val="0"/>
        </w:rPr>
      </w:r>
    </w:p>
    <w:p w:rsidR="00000000" w:rsidDel="00000000" w:rsidP="00000000" w:rsidRDefault="00000000" w:rsidRPr="00000000" w14:paraId="0000029D">
      <w:pPr>
        <w:rPr/>
      </w:pPr>
      <w:r w:rsidDel="00000000" w:rsidR="00000000" w:rsidRPr="00000000">
        <w:br w:type="page"/>
      </w:r>
      <w:r w:rsidDel="00000000" w:rsidR="00000000" w:rsidRPr="00000000">
        <w:rPr>
          <w:rtl w:val="0"/>
        </w:rPr>
      </w:r>
    </w:p>
    <w:p w:rsidR="00000000" w:rsidDel="00000000" w:rsidP="00000000" w:rsidRDefault="00000000" w:rsidRPr="00000000" w14:paraId="0000029E">
      <w:pPr>
        <w:pStyle w:val="Heading1"/>
        <w:pBdr>
          <w:bottom w:color="2563eb" w:space="4" w:sz="6" w:val="single"/>
        </w:pBdr>
        <w:spacing w:after="160" w:before="360" w:lineRule="auto"/>
        <w:rPr/>
      </w:pPr>
      <w:r w:rsidDel="00000000" w:rsidR="00000000" w:rsidRPr="00000000">
        <w:rPr>
          <w:rFonts w:ascii="Arial" w:cs="Arial" w:eastAsia="Arial" w:hAnsi="Arial"/>
          <w:b w:val="1"/>
          <w:bCs w:val="1"/>
          <w:color w:val="1e3a5f"/>
          <w:sz w:val="36"/>
          <w:szCs w:val="36"/>
          <w:rtl w:val="0"/>
        </w:rPr>
        <w:t xml:space="preserve">9. Docker Compose Services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400"/>
        <w:gridCol w:w="800"/>
        <w:gridCol w:w="2200"/>
        <w:gridCol w:w="3760"/>
        <w:tblGridChange w:id="0">
          <w:tblGrid>
            <w:gridCol w:w="1200"/>
            <w:gridCol w:w="1400"/>
            <w:gridCol w:w="800"/>
            <w:gridCol w:w="2200"/>
            <w:gridCol w:w="3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9F">
            <w:pPr>
              <w:jc w:val="left"/>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A0">
            <w:pPr>
              <w:jc w:val="left"/>
              <w:rPr/>
            </w:pPr>
            <w:r w:rsidDel="00000000" w:rsidR="00000000" w:rsidRPr="00000000">
              <w:rPr>
                <w:rFonts w:ascii="Arial" w:cs="Arial" w:eastAsia="Arial" w:hAnsi="Arial"/>
                <w:b w:val="1"/>
                <w:bCs w:val="1"/>
                <w:color w:val="ffffff"/>
                <w:sz w:val="20"/>
                <w:szCs w:val="20"/>
                <w:rtl w:val="0"/>
              </w:rPr>
              <w:t xml:space="preserve">Container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A1">
            <w:pPr>
              <w:jc w:val="left"/>
              <w:rPr/>
            </w:pPr>
            <w:r w:rsidDel="00000000" w:rsidR="00000000" w:rsidRPr="00000000">
              <w:rPr>
                <w:rFonts w:ascii="Arial" w:cs="Arial" w:eastAsia="Arial" w:hAnsi="Arial"/>
                <w:b w:val="1"/>
                <w:bCs w:val="1"/>
                <w:color w:val="ffffff"/>
                <w:sz w:val="20"/>
                <w:szCs w:val="20"/>
                <w:rtl w:val="0"/>
              </w:rPr>
              <w:t xml:space="preserv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A2">
            <w:pPr>
              <w:jc w:val="left"/>
              <w:rPr/>
            </w:pPr>
            <w:r w:rsidDel="00000000" w:rsidR="00000000" w:rsidRPr="00000000">
              <w:rPr>
                <w:rFonts w:ascii="Arial" w:cs="Arial" w:eastAsia="Arial" w:hAnsi="Arial"/>
                <w:b w:val="1"/>
                <w:bCs w:val="1"/>
                <w:color w:val="ffffff"/>
                <w:sz w:val="20"/>
                <w:szCs w:val="20"/>
                <w:rtl w:val="0"/>
              </w:rPr>
              <w:t xml:space="preserve">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A3">
            <w:pPr>
              <w:jc w:val="left"/>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rFonts w:ascii="Arial" w:cs="Arial" w:eastAsia="Arial" w:hAnsi="Arial"/>
                <w:b w:val="1"/>
                <w:bCs w:val="1"/>
                <w:color w:val="000000"/>
                <w:sz w:val="20"/>
                <w:szCs w:val="20"/>
                <w:rtl w:val="0"/>
              </w:rPr>
              <w:t xml:space="preserve">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rFonts w:ascii="Arial" w:cs="Arial" w:eastAsia="Arial" w:hAnsi="Arial"/>
                <w:b w:val="0"/>
                <w:bCs w:val="0"/>
                <w:color w:val="000000"/>
                <w:sz w:val="20"/>
                <w:szCs w:val="20"/>
                <w:rtl w:val="0"/>
              </w:rPr>
              <w:t xml:space="preserve">stlc_db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rFonts w:ascii="Arial" w:cs="Arial" w:eastAsia="Arial" w:hAnsi="Arial"/>
                <w:b w:val="0"/>
                <w:bCs w:val="0"/>
                <w:color w:val="000000"/>
                <w:sz w:val="20"/>
                <w:szCs w:val="20"/>
                <w:rtl w:val="0"/>
              </w:rPr>
              <w:t xml:space="preserve">5432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rFonts w:ascii="Arial" w:cs="Arial" w:eastAsia="Arial" w:hAnsi="Arial"/>
                <w:b w:val="0"/>
                <w:bCs w:val="0"/>
                <w:color w:val="000000"/>
                <w:sz w:val="20"/>
                <w:szCs w:val="20"/>
                <w:rtl w:val="0"/>
              </w:rPr>
              <w:t xml:space="preserve">pgvector/pgvector:pg16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rFonts w:ascii="Arial" w:cs="Arial" w:eastAsia="Arial" w:hAnsi="Arial"/>
                <w:b w:val="0"/>
                <w:bCs w:val="0"/>
                <w:color w:val="000000"/>
                <w:sz w:val="20"/>
                <w:szCs w:val="20"/>
                <w:rtl w:val="0"/>
              </w:rPr>
              <w:t xml:space="preserve">PostgreSQL 16 with pgvector; data persisted in pg_data volume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rFonts w:ascii="Arial" w:cs="Arial" w:eastAsia="Arial" w:hAnsi="Arial"/>
                <w:b w:val="1"/>
                <w:bCs w:val="1"/>
                <w:color w:val="000000"/>
                <w:sz w:val="20"/>
                <w:szCs w:val="20"/>
                <w:rtl w:val="0"/>
              </w:rPr>
              <w:t xml:space="preserve">redis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rFonts w:ascii="Arial" w:cs="Arial" w:eastAsia="Arial" w:hAnsi="Arial"/>
                <w:b w:val="0"/>
                <w:bCs w:val="0"/>
                <w:color w:val="000000"/>
                <w:sz w:val="20"/>
                <w:szCs w:val="20"/>
                <w:rtl w:val="0"/>
              </w:rPr>
              <w:t xml:space="preserve">stlc_redis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rFonts w:ascii="Arial" w:cs="Arial" w:eastAsia="Arial" w:hAnsi="Arial"/>
                <w:b w:val="0"/>
                <w:bCs w:val="0"/>
                <w:color w:val="000000"/>
                <w:sz w:val="20"/>
                <w:szCs w:val="20"/>
                <w:rtl w:val="0"/>
              </w:rPr>
              <w:t xml:space="preserve">6379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rFonts w:ascii="Arial" w:cs="Arial" w:eastAsia="Arial" w:hAnsi="Arial"/>
                <w:b w:val="0"/>
                <w:bCs w:val="0"/>
                <w:color w:val="000000"/>
                <w:sz w:val="20"/>
                <w:szCs w:val="20"/>
                <w:rtl w:val="0"/>
              </w:rPr>
              <w:t xml:space="preserve">redis:7-alpine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rFonts w:ascii="Arial" w:cs="Arial" w:eastAsia="Arial" w:hAnsi="Arial"/>
                <w:b w:val="0"/>
                <w:bCs w:val="0"/>
                <w:color w:val="000000"/>
                <w:sz w:val="20"/>
                <w:szCs w:val="20"/>
                <w:rtl w:val="0"/>
              </w:rPr>
              <w:t xml:space="preserve">In-memory cache and Celery task broker; data in redis_data volume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rFonts w:ascii="Arial" w:cs="Arial" w:eastAsia="Arial" w:hAnsi="Arial"/>
                <w:b w:val="1"/>
                <w:bCs w:val="1"/>
                <w:color w:val="000000"/>
                <w:sz w:val="20"/>
                <w:szCs w:val="20"/>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rFonts w:ascii="Arial" w:cs="Arial" w:eastAsia="Arial" w:hAnsi="Arial"/>
                <w:b w:val="0"/>
                <w:bCs w:val="0"/>
                <w:color w:val="000000"/>
                <w:sz w:val="20"/>
                <w:szCs w:val="20"/>
                <w:rtl w:val="0"/>
              </w:rPr>
              <w:t xml:space="preserve">stlc_backend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rFonts w:ascii="Arial" w:cs="Arial" w:eastAsia="Arial" w:hAnsi="Arial"/>
                <w:b w:val="0"/>
                <w:bCs w:val="0"/>
                <w:color w:val="000000"/>
                <w:sz w:val="20"/>
                <w:szCs w:val="20"/>
                <w:rtl w:val="0"/>
              </w:rPr>
              <w:t xml:space="preserve">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rFonts w:ascii="Arial" w:cs="Arial" w:eastAsia="Arial" w:hAnsi="Arial"/>
                <w:b w:val="0"/>
                <w:bCs w:val="0"/>
                <w:color w:val="000000"/>
                <w:sz w:val="20"/>
                <w:szCs w:val="20"/>
                <w:rtl w:val="0"/>
              </w:rPr>
              <w:t xml:space="preserve">Custom (backend/Dockerfile)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b w:val="0"/>
                <w:bCs w:val="0"/>
                <w:color w:val="000000"/>
                <w:sz w:val="20"/>
                <w:szCs w:val="20"/>
                <w:rtl w:val="0"/>
              </w:rPr>
              <w:t xml:space="preserve">Runs: alembic upgrade head &amp;&amp; uvicorn; hot-reload via --reload flag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rFonts w:ascii="Arial" w:cs="Arial" w:eastAsia="Arial" w:hAnsi="Arial"/>
                <w:b w:val="1"/>
                <w:bCs w:val="1"/>
                <w:color w:val="000000"/>
                <w:sz w:val="20"/>
                <w:szCs w:val="20"/>
                <w:rtl w:val="0"/>
              </w:rPr>
              <w:t xml:space="preserve">worker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b w:val="0"/>
                <w:bCs w:val="0"/>
                <w:color w:val="000000"/>
                <w:sz w:val="20"/>
                <w:szCs w:val="20"/>
                <w:rtl w:val="0"/>
              </w:rPr>
              <w:t xml:space="preserve">stlc_worker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b w:val="0"/>
                <w:bCs w:val="0"/>
                <w:color w:val="00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rFonts w:ascii="Arial" w:cs="Arial" w:eastAsia="Arial" w:hAnsi="Arial"/>
                <w:b w:val="0"/>
                <w:bCs w:val="0"/>
                <w:color w:val="000000"/>
                <w:sz w:val="20"/>
                <w:szCs w:val="20"/>
                <w:rtl w:val="0"/>
              </w:rPr>
              <w:t xml:space="preserve">Custom (same as 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rFonts w:ascii="Arial" w:cs="Arial" w:eastAsia="Arial" w:hAnsi="Arial"/>
                <w:b w:val="0"/>
                <w:bCs w:val="0"/>
                <w:color w:val="000000"/>
                <w:sz w:val="20"/>
                <w:szCs w:val="20"/>
                <w:rtl w:val="0"/>
              </w:rPr>
              <w:t xml:space="preserve">Runs: celery worker --concurrency=2; processes agent jobs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rFonts w:ascii="Arial" w:cs="Arial" w:eastAsia="Arial" w:hAnsi="Arial"/>
                <w:b w:val="1"/>
                <w:bCs w:val="1"/>
                <w:color w:val="000000"/>
                <w:sz w:val="20"/>
                <w:szCs w:val="20"/>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b w:val="0"/>
                <w:bCs w:val="0"/>
                <w:color w:val="000000"/>
                <w:sz w:val="20"/>
                <w:szCs w:val="20"/>
                <w:rtl w:val="0"/>
              </w:rPr>
              <w:t xml:space="preserve">stlc_frontend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b w:val="0"/>
                <w:bCs w:val="0"/>
                <w:color w:val="000000"/>
                <w:sz w:val="20"/>
                <w:szCs w:val="20"/>
                <w:rtl w:val="0"/>
              </w:rPr>
              <w:t xml:space="preserve">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b w:val="0"/>
                <w:bCs w:val="0"/>
                <w:color w:val="000000"/>
                <w:sz w:val="20"/>
                <w:szCs w:val="20"/>
                <w:rtl w:val="0"/>
              </w:rPr>
              <w:t xml:space="preserve">Custom (frontend/Dockerfile)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rFonts w:ascii="Arial" w:cs="Arial" w:eastAsia="Arial" w:hAnsi="Arial"/>
                <w:b w:val="0"/>
                <w:bCs w:val="0"/>
                <w:color w:val="000000"/>
                <w:sz w:val="20"/>
                <w:szCs w:val="20"/>
                <w:rtl w:val="0"/>
              </w:rPr>
              <w:t xml:space="preserve">Next.js 14; hot-reload; communicates with backend at localhost:8000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rFonts w:ascii="Arial" w:cs="Arial" w:eastAsia="Arial" w:hAnsi="Arial"/>
                <w:b w:val="1"/>
                <w:bCs w:val="1"/>
                <w:color w:val="000000"/>
                <w:sz w:val="20"/>
                <w:szCs w:val="20"/>
                <w:rtl w:val="0"/>
              </w:rPr>
              <w:t xml:space="preserve">ollama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rFonts w:ascii="Arial" w:cs="Arial" w:eastAsia="Arial" w:hAnsi="Arial"/>
                <w:b w:val="0"/>
                <w:bCs w:val="0"/>
                <w:color w:val="000000"/>
                <w:sz w:val="20"/>
                <w:szCs w:val="20"/>
                <w:rtl w:val="0"/>
              </w:rPr>
              <w:t xml:space="preserve">stlc_ollama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rFonts w:ascii="Arial" w:cs="Arial" w:eastAsia="Arial" w:hAnsi="Arial"/>
                <w:b w:val="0"/>
                <w:bCs w:val="0"/>
                <w:color w:val="000000"/>
                <w:sz w:val="20"/>
                <w:szCs w:val="20"/>
                <w:rtl w:val="0"/>
              </w:rPr>
              <w:t xml:space="preserve">11434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rFonts w:ascii="Arial" w:cs="Arial" w:eastAsia="Arial" w:hAnsi="Arial"/>
                <w:b w:val="0"/>
                <w:bCs w:val="0"/>
                <w:color w:val="000000"/>
                <w:sz w:val="20"/>
                <w:szCs w:val="20"/>
                <w:rtl w:val="0"/>
              </w:rPr>
              <w:t xml:space="preserve">ollama/ollama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rFonts w:ascii="Arial" w:cs="Arial" w:eastAsia="Arial" w:hAnsi="Arial"/>
                <w:b w:val="0"/>
                <w:bCs w:val="0"/>
                <w:color w:val="000000"/>
                <w:sz w:val="20"/>
                <w:szCs w:val="20"/>
                <w:rtl w:val="0"/>
              </w:rPr>
              <w:t xml:space="preserve">Optional: only started with --profile ollama flag</w:t>
            </w:r>
            <w:r w:rsidDel="00000000" w:rsidR="00000000" w:rsidRPr="00000000">
              <w:rPr>
                <w:rtl w:val="0"/>
              </w:rPr>
            </w:r>
          </w:p>
        </w:tc>
      </w:tr>
    </w:tbl>
    <w:p w:rsidR="00000000" w:rsidDel="00000000" w:rsidP="00000000" w:rsidRDefault="00000000" w:rsidRPr="00000000" w14:paraId="000002C2">
      <w:pPr>
        <w:spacing w:after="80" w:before="80" w:lineRule="auto"/>
        <w:rPr/>
      </w:pPr>
      <w:r w:rsidDel="00000000" w:rsidR="00000000" w:rsidRPr="00000000">
        <w:rPr>
          <w:rtl w:val="0"/>
        </w:rPr>
      </w:r>
    </w:p>
    <w:p w:rsidR="00000000" w:rsidDel="00000000" w:rsidP="00000000" w:rsidRDefault="00000000" w:rsidRPr="00000000" w14:paraId="000002C3">
      <w:pPr>
        <w:pStyle w:val="Heading2"/>
        <w:spacing w:after="120" w:before="280" w:lineRule="auto"/>
        <w:rPr/>
      </w:pPr>
      <w:r w:rsidDel="00000000" w:rsidR="00000000" w:rsidRPr="00000000">
        <w:rPr>
          <w:rFonts w:ascii="Arial" w:cs="Arial" w:eastAsia="Arial" w:hAnsi="Arial"/>
          <w:b w:val="1"/>
          <w:bCs w:val="1"/>
          <w:color w:val="1e3a5f"/>
          <w:sz w:val="28"/>
          <w:szCs w:val="28"/>
          <w:rtl w:val="0"/>
        </w:rPr>
        <w:t xml:space="preserve">Useful Commands</w:t>
      </w:r>
      <w:r w:rsidDel="00000000" w:rsidR="00000000" w:rsidRPr="00000000">
        <w:rPr>
          <w:rtl w:val="0"/>
        </w:rPr>
      </w:r>
    </w:p>
    <w:p w:rsidR="00000000" w:rsidDel="00000000" w:rsidP="00000000" w:rsidRDefault="00000000" w:rsidRPr="00000000" w14:paraId="000002C4">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Start all services</w:t>
      </w:r>
      <w:r w:rsidDel="00000000" w:rsidR="00000000" w:rsidRPr="00000000">
        <w:rPr>
          <w:rtl w:val="0"/>
        </w:rPr>
      </w:r>
    </w:p>
    <w:p w:rsidR="00000000" w:rsidDel="00000000" w:rsidP="00000000" w:rsidRDefault="00000000" w:rsidRPr="00000000" w14:paraId="000002C5">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docker compose up -d</w:t>
      </w:r>
      <w:r w:rsidDel="00000000" w:rsidR="00000000" w:rsidRPr="00000000">
        <w:rPr>
          <w:rtl w:val="0"/>
        </w:rPr>
      </w:r>
    </w:p>
    <w:p w:rsidR="00000000" w:rsidDel="00000000" w:rsidP="00000000" w:rsidRDefault="00000000" w:rsidRPr="00000000" w14:paraId="000002C6">
      <w:pPr>
        <w:spacing w:after="80" w:before="80" w:lineRule="auto"/>
        <w:rPr/>
      </w:pPr>
      <w:r w:rsidDel="00000000" w:rsidR="00000000" w:rsidRPr="00000000">
        <w:rPr>
          <w:rtl w:val="0"/>
        </w:rPr>
      </w:r>
    </w:p>
    <w:p w:rsidR="00000000" w:rsidDel="00000000" w:rsidP="00000000" w:rsidRDefault="00000000" w:rsidRPr="00000000" w14:paraId="000002C7">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Start with local Ollama LLM</w:t>
      </w:r>
      <w:r w:rsidDel="00000000" w:rsidR="00000000" w:rsidRPr="00000000">
        <w:rPr>
          <w:rtl w:val="0"/>
        </w:rPr>
      </w:r>
    </w:p>
    <w:p w:rsidR="00000000" w:rsidDel="00000000" w:rsidP="00000000" w:rsidRDefault="00000000" w:rsidRPr="00000000" w14:paraId="000002C8">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docker compose --profile ollama up -d</w:t>
      </w:r>
      <w:r w:rsidDel="00000000" w:rsidR="00000000" w:rsidRPr="00000000">
        <w:rPr>
          <w:rtl w:val="0"/>
        </w:rPr>
      </w:r>
    </w:p>
    <w:p w:rsidR="00000000" w:rsidDel="00000000" w:rsidP="00000000" w:rsidRDefault="00000000" w:rsidRPr="00000000" w14:paraId="000002C9">
      <w:pPr>
        <w:spacing w:after="80" w:before="80" w:lineRule="auto"/>
        <w:rPr/>
      </w:pPr>
      <w:r w:rsidDel="00000000" w:rsidR="00000000" w:rsidRPr="00000000">
        <w:rPr>
          <w:rtl w:val="0"/>
        </w:rPr>
      </w:r>
    </w:p>
    <w:p w:rsidR="00000000" w:rsidDel="00000000" w:rsidP="00000000" w:rsidRDefault="00000000" w:rsidRPr="00000000" w14:paraId="000002CA">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Check health of all containers</w:t>
      </w:r>
      <w:r w:rsidDel="00000000" w:rsidR="00000000" w:rsidRPr="00000000">
        <w:rPr>
          <w:rtl w:val="0"/>
        </w:rPr>
      </w:r>
    </w:p>
    <w:p w:rsidR="00000000" w:rsidDel="00000000" w:rsidP="00000000" w:rsidRDefault="00000000" w:rsidRPr="00000000" w14:paraId="000002CB">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docker compose ps</w:t>
      </w:r>
      <w:r w:rsidDel="00000000" w:rsidR="00000000" w:rsidRPr="00000000">
        <w:rPr>
          <w:rtl w:val="0"/>
        </w:rPr>
      </w:r>
    </w:p>
    <w:p w:rsidR="00000000" w:rsidDel="00000000" w:rsidP="00000000" w:rsidRDefault="00000000" w:rsidRPr="00000000" w14:paraId="000002CC">
      <w:pPr>
        <w:spacing w:after="80" w:before="80" w:lineRule="auto"/>
        <w:rPr/>
      </w:pPr>
      <w:r w:rsidDel="00000000" w:rsidR="00000000" w:rsidRPr="00000000">
        <w:rPr>
          <w:rtl w:val="0"/>
        </w:rPr>
      </w:r>
    </w:p>
    <w:p w:rsidR="00000000" w:rsidDel="00000000" w:rsidP="00000000" w:rsidRDefault="00000000" w:rsidRPr="00000000" w14:paraId="000002CD">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Stream logs from a specific service</w:t>
      </w:r>
      <w:r w:rsidDel="00000000" w:rsidR="00000000" w:rsidRPr="00000000">
        <w:rPr>
          <w:rtl w:val="0"/>
        </w:rPr>
      </w:r>
    </w:p>
    <w:p w:rsidR="00000000" w:rsidDel="00000000" w:rsidP="00000000" w:rsidRDefault="00000000" w:rsidRPr="00000000" w14:paraId="000002CE">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docker compose logs -f backend</w:t>
      </w:r>
      <w:r w:rsidDel="00000000" w:rsidR="00000000" w:rsidRPr="00000000">
        <w:rPr>
          <w:rtl w:val="0"/>
        </w:rPr>
      </w:r>
    </w:p>
    <w:p w:rsidR="00000000" w:rsidDel="00000000" w:rsidP="00000000" w:rsidRDefault="00000000" w:rsidRPr="00000000" w14:paraId="000002CF">
      <w:pPr>
        <w:spacing w:after="80" w:before="80" w:lineRule="auto"/>
        <w:rPr/>
      </w:pPr>
      <w:r w:rsidDel="00000000" w:rsidR="00000000" w:rsidRPr="00000000">
        <w:rPr>
          <w:rtl w:val="0"/>
        </w:rPr>
      </w:r>
    </w:p>
    <w:p w:rsidR="00000000" w:rsidDel="00000000" w:rsidP="00000000" w:rsidRDefault="00000000" w:rsidRPr="00000000" w14:paraId="000002D0">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Rebuild after changing requirements.txt</w:t>
      </w:r>
      <w:r w:rsidDel="00000000" w:rsidR="00000000" w:rsidRPr="00000000">
        <w:rPr>
          <w:rtl w:val="0"/>
        </w:rPr>
      </w:r>
    </w:p>
    <w:p w:rsidR="00000000" w:rsidDel="00000000" w:rsidP="00000000" w:rsidRDefault="00000000" w:rsidRPr="00000000" w14:paraId="000002D1">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docker compose build --no-cache backend worker &amp;&amp; docker compose up -d</w:t>
      </w:r>
      <w:r w:rsidDel="00000000" w:rsidR="00000000" w:rsidRPr="00000000">
        <w:rPr>
          <w:rtl w:val="0"/>
        </w:rPr>
      </w:r>
    </w:p>
    <w:p w:rsidR="00000000" w:rsidDel="00000000" w:rsidP="00000000" w:rsidRDefault="00000000" w:rsidRPr="00000000" w14:paraId="000002D2">
      <w:pPr>
        <w:spacing w:after="80" w:before="80" w:lineRule="auto"/>
        <w:rPr/>
      </w:pPr>
      <w:r w:rsidDel="00000000" w:rsidR="00000000" w:rsidRPr="00000000">
        <w:rPr>
          <w:rtl w:val="0"/>
        </w:rPr>
      </w:r>
    </w:p>
    <w:p w:rsidR="00000000" w:rsidDel="00000000" w:rsidP="00000000" w:rsidRDefault="00000000" w:rsidRPr="00000000" w14:paraId="000002D3">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Full reset (deletes database — use with caution)</w:t>
      </w:r>
      <w:r w:rsidDel="00000000" w:rsidR="00000000" w:rsidRPr="00000000">
        <w:rPr>
          <w:rtl w:val="0"/>
        </w:rPr>
      </w:r>
    </w:p>
    <w:p w:rsidR="00000000" w:rsidDel="00000000" w:rsidP="00000000" w:rsidRDefault="00000000" w:rsidRPr="00000000" w14:paraId="000002D4">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docker compose down -v &amp;&amp; docker compose up -d</w:t>
      </w:r>
      <w:r w:rsidDel="00000000" w:rsidR="00000000" w:rsidRPr="00000000">
        <w:rPr>
          <w:rtl w:val="0"/>
        </w:rPr>
      </w:r>
    </w:p>
    <w:p w:rsidR="00000000" w:rsidDel="00000000" w:rsidP="00000000" w:rsidRDefault="00000000" w:rsidRPr="00000000" w14:paraId="000002D5">
      <w:pPr>
        <w:rPr/>
      </w:pPr>
      <w:r w:rsidDel="00000000" w:rsidR="00000000" w:rsidRPr="00000000">
        <w:br w:type="page"/>
      </w:r>
      <w:r w:rsidDel="00000000" w:rsidR="00000000" w:rsidRPr="00000000">
        <w:rPr>
          <w:rtl w:val="0"/>
        </w:rPr>
      </w:r>
    </w:p>
    <w:p w:rsidR="00000000" w:rsidDel="00000000" w:rsidP="00000000" w:rsidRDefault="00000000" w:rsidRPr="00000000" w14:paraId="000002D6">
      <w:pPr>
        <w:pStyle w:val="Heading1"/>
        <w:pBdr>
          <w:bottom w:color="2563eb" w:space="4" w:sz="6" w:val="single"/>
        </w:pBdr>
        <w:spacing w:after="160" w:before="360" w:lineRule="auto"/>
        <w:rPr/>
      </w:pPr>
      <w:r w:rsidDel="00000000" w:rsidR="00000000" w:rsidRPr="00000000">
        <w:rPr>
          <w:rFonts w:ascii="Arial" w:cs="Arial" w:eastAsia="Arial" w:hAnsi="Arial"/>
          <w:b w:val="1"/>
          <w:bCs w:val="1"/>
          <w:color w:val="1e3a5f"/>
          <w:sz w:val="36"/>
          <w:szCs w:val="36"/>
          <w:rtl w:val="0"/>
        </w:rPr>
        <w:t xml:space="preserve">10. Human-in-the-Loop Approval Gates</w:t>
      </w:r>
      <w:r w:rsidDel="00000000" w:rsidR="00000000" w:rsidRPr="00000000">
        <w:rPr>
          <w:rtl w:val="0"/>
        </w:rPr>
      </w:r>
    </w:p>
    <w:p w:rsidR="00000000" w:rsidDel="00000000" w:rsidP="00000000" w:rsidRDefault="00000000" w:rsidRPr="00000000" w14:paraId="000002D7">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Every action that is irreversible or external is gated behind an explicit human approval. The platform will never create a Jira ticket, export a report, or push an automation script without a recorded approval action.</w:t>
      </w:r>
      <w:r w:rsidDel="00000000" w:rsidR="00000000" w:rsidRPr="00000000">
        <w:rPr>
          <w:rtl w:val="0"/>
        </w:rPr>
      </w:r>
    </w:p>
    <w:p w:rsidR="00000000" w:rsidDel="00000000" w:rsidP="00000000" w:rsidRDefault="00000000" w:rsidRPr="00000000" w14:paraId="000002D8">
      <w:pPr>
        <w:spacing w:after="8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000"/>
        <w:gridCol w:w="4460"/>
        <w:tblGridChange w:id="0">
          <w:tblGrid>
            <w:gridCol w:w="900"/>
            <w:gridCol w:w="4000"/>
            <w:gridCol w:w="44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D9">
            <w:pPr>
              <w:jc w:val="left"/>
              <w:rPr/>
            </w:pPr>
            <w:r w:rsidDel="00000000" w:rsidR="00000000" w:rsidRPr="00000000">
              <w:rPr>
                <w:rFonts w:ascii="Arial" w:cs="Arial" w:eastAsia="Arial" w:hAnsi="Arial"/>
                <w:b w:val="1"/>
                <w:bCs w:val="1"/>
                <w:color w:val="ffffff"/>
                <w:sz w:val="20"/>
                <w:szCs w:val="20"/>
                <w:rtl w:val="0"/>
              </w:rPr>
              <w:t xml:space="preserve">Gate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DA">
            <w:pPr>
              <w:jc w:val="left"/>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DB">
            <w:pPr>
              <w:jc w:val="left"/>
              <w:rPr/>
            </w:pPr>
            <w:r w:rsidDel="00000000" w:rsidR="00000000" w:rsidRPr="00000000">
              <w:rPr>
                <w:rFonts w:ascii="Arial" w:cs="Arial" w:eastAsia="Arial" w:hAnsi="Arial"/>
                <w:b w:val="1"/>
                <w:bCs w:val="1"/>
                <w:color w:val="ffffff"/>
                <w:sz w:val="20"/>
                <w:szCs w:val="20"/>
                <w:rtl w:val="0"/>
              </w:rPr>
              <w:t xml:space="preserve">Stored 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rFonts w:ascii="Arial" w:cs="Arial" w:eastAsia="Arial" w:hAnsi="Arial"/>
                <w:b w:val="1"/>
                <w:bCs w:val="1"/>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rFonts w:ascii="Arial" w:cs="Arial" w:eastAsia="Arial" w:hAnsi="Arial"/>
                <w:b w:val="0"/>
                <w:bCs w:val="0"/>
                <w:color w:val="000000"/>
                <w:sz w:val="20"/>
                <w:szCs w:val="20"/>
                <w:rtl w:val="0"/>
              </w:rPr>
              <w:t xml:space="preserve">Approve extracted requirements (after Agent 1 + 2 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b w:val="0"/>
                <w:bCs w:val="0"/>
                <w:color w:val="000000"/>
                <w:sz w:val="20"/>
                <w:szCs w:val="20"/>
                <w:rtl w:val="0"/>
              </w:rPr>
              <w:t xml:space="preserve">approval_actions (entity_type=requirement)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b w:val="1"/>
                <w:bCs w:val="1"/>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rFonts w:ascii="Arial" w:cs="Arial" w:eastAsia="Arial" w:hAnsi="Arial"/>
                <w:b w:val="0"/>
                <w:bCs w:val="0"/>
                <w:color w:val="000000"/>
                <w:sz w:val="20"/>
                <w:szCs w:val="20"/>
                <w:rtl w:val="0"/>
              </w:rPr>
              <w:t xml:space="preserve">Approve generated test plan (after Agent 3 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rFonts w:ascii="Arial" w:cs="Arial" w:eastAsia="Arial" w:hAnsi="Arial"/>
                <w:b w:val="0"/>
                <w:bCs w:val="0"/>
                <w:color w:val="000000"/>
                <w:sz w:val="20"/>
                <w:szCs w:val="20"/>
                <w:rtl w:val="0"/>
              </w:rPr>
              <w:t xml:space="preserve">approval_actions (entity_type=test_plan)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rFonts w:ascii="Arial" w:cs="Arial" w:eastAsia="Arial" w:hAnsi="Arial"/>
                <w:b w:val="1"/>
                <w:bCs w:val="1"/>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rFonts w:ascii="Arial" w:cs="Arial" w:eastAsia="Arial" w:hAnsi="Arial"/>
                <w:b w:val="0"/>
                <w:bCs w:val="0"/>
                <w:color w:val="000000"/>
                <w:sz w:val="20"/>
                <w:szCs w:val="20"/>
                <w:rtl w:val="0"/>
              </w:rPr>
              <w:t xml:space="preserve">Approve generated test cases (after Agent 5 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rFonts w:ascii="Arial" w:cs="Arial" w:eastAsia="Arial" w:hAnsi="Arial"/>
                <w:b w:val="0"/>
                <w:bCs w:val="0"/>
                <w:color w:val="000000"/>
                <w:sz w:val="20"/>
                <w:szCs w:val="20"/>
                <w:rtl w:val="0"/>
              </w:rPr>
              <w:t xml:space="preserve">approval_actions (entity_type=test_case)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rFonts w:ascii="Arial" w:cs="Arial" w:eastAsia="Arial" w:hAnsi="Arial"/>
                <w:b w:val="1"/>
                <w:bCs w:val="1"/>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rFonts w:ascii="Arial" w:cs="Arial" w:eastAsia="Arial" w:hAnsi="Arial"/>
                <w:b w:val="0"/>
                <w:bCs w:val="0"/>
                <w:color w:val="000000"/>
                <w:sz w:val="20"/>
                <w:szCs w:val="20"/>
                <w:rtl w:val="0"/>
              </w:rPr>
              <w:t xml:space="preserve">Approve automation scripts (after Agent 6 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rFonts w:ascii="Arial" w:cs="Arial" w:eastAsia="Arial" w:hAnsi="Arial"/>
                <w:b w:val="0"/>
                <w:bCs w:val="0"/>
                <w:color w:val="000000"/>
                <w:sz w:val="20"/>
                <w:szCs w:val="20"/>
                <w:rtl w:val="0"/>
              </w:rPr>
              <w:t xml:space="preserve">approval_actions (entity_type=automation_script)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rFonts w:ascii="Arial" w:cs="Arial" w:eastAsia="Arial" w:hAnsi="Arial"/>
                <w:b w:val="1"/>
                <w:bCs w:val="1"/>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rFonts w:ascii="Arial" w:cs="Arial" w:eastAsia="Arial" w:hAnsi="Arial"/>
                <w:b w:val="0"/>
                <w:bCs w:val="0"/>
                <w:color w:val="000000"/>
                <w:sz w:val="20"/>
                <w:szCs w:val="20"/>
                <w:rtl w:val="0"/>
              </w:rPr>
              <w:t xml:space="preserve">Approve test execution environment before run starts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rFonts w:ascii="Arial" w:cs="Arial" w:eastAsia="Arial" w:hAnsi="Arial"/>
                <w:b w:val="0"/>
                <w:bCs w:val="0"/>
                <w:color w:val="000000"/>
                <w:sz w:val="20"/>
                <w:szCs w:val="20"/>
                <w:rtl w:val="0"/>
              </w:rPr>
              <w:t xml:space="preserve">approval_actions (entity_type=execution_run)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rFonts w:ascii="Arial" w:cs="Arial" w:eastAsia="Arial" w:hAnsi="Arial"/>
                <w:b w:val="1"/>
                <w:bCs w:val="1"/>
                <w:color w:val="000000"/>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rFonts w:ascii="Arial" w:cs="Arial" w:eastAsia="Arial" w:hAnsi="Arial"/>
                <w:b w:val="0"/>
                <w:bCs w:val="0"/>
                <w:color w:val="000000"/>
                <w:sz w:val="20"/>
                <w:szCs w:val="20"/>
                <w:rtl w:val="0"/>
              </w:rPr>
              <w:t xml:space="preserve">Approve defect draft before pushing to Jira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b w:val="0"/>
                <w:bCs w:val="0"/>
                <w:color w:val="000000"/>
                <w:sz w:val="20"/>
                <w:szCs w:val="20"/>
                <w:rtl w:val="0"/>
              </w:rPr>
              <w:t xml:space="preserve">approval_actions (entity_type=defect_draft)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b w:val="1"/>
                <w:bCs w:val="1"/>
                <w:color w:val="000000"/>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rFonts w:ascii="Arial" w:cs="Arial" w:eastAsia="Arial" w:hAnsi="Arial"/>
                <w:b w:val="0"/>
                <w:bCs w:val="0"/>
                <w:color w:val="000000"/>
                <w:sz w:val="20"/>
                <w:szCs w:val="20"/>
                <w:rtl w:val="0"/>
              </w:rPr>
              <w:t xml:space="preserve">Approve release report before 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rFonts w:ascii="Arial" w:cs="Arial" w:eastAsia="Arial" w:hAnsi="Arial"/>
                <w:b w:val="0"/>
                <w:bCs w:val="0"/>
                <w:color w:val="000000"/>
                <w:sz w:val="20"/>
                <w:szCs w:val="20"/>
                <w:rtl w:val="0"/>
              </w:rPr>
              <w:t xml:space="preserve">approval_actions (entity_type=report)</w:t>
            </w:r>
            <w:r w:rsidDel="00000000" w:rsidR="00000000" w:rsidRPr="00000000">
              <w:rPr>
                <w:rtl w:val="0"/>
              </w:rPr>
            </w:r>
          </w:p>
        </w:tc>
      </w:tr>
    </w:tbl>
    <w:p w:rsidR="00000000" w:rsidDel="00000000" w:rsidP="00000000" w:rsidRDefault="00000000" w:rsidRPr="00000000" w14:paraId="000002F1">
      <w:pPr>
        <w:spacing w:after="80" w:before="80" w:lineRule="auto"/>
        <w:rPr/>
      </w:pPr>
      <w:r w:rsidDel="00000000" w:rsidR="00000000" w:rsidRPr="00000000">
        <w:rPr>
          <w:rtl w:val="0"/>
        </w:rPr>
      </w:r>
    </w:p>
    <w:p w:rsidR="00000000" w:rsidDel="00000000" w:rsidP="00000000" w:rsidRDefault="00000000" w:rsidRPr="00000000" w14:paraId="000002F2">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All approvals are written to approval_actions with: entity_type, entity_id, action (approved/rejected), actor (user ID), comments, and timestamp. This provides a full audit trail.</w:t>
      </w:r>
      <w:r w:rsidDel="00000000" w:rsidR="00000000" w:rsidRPr="00000000">
        <w:rPr>
          <w:rtl w:val="0"/>
        </w:rPr>
      </w:r>
    </w:p>
    <w:p w:rsidR="00000000" w:rsidDel="00000000" w:rsidP="00000000" w:rsidRDefault="00000000" w:rsidRPr="00000000" w14:paraId="000002F3">
      <w:pPr>
        <w:rPr/>
      </w:pPr>
      <w:r w:rsidDel="00000000" w:rsidR="00000000" w:rsidRPr="00000000">
        <w:br w:type="page"/>
      </w:r>
      <w:r w:rsidDel="00000000" w:rsidR="00000000" w:rsidRPr="00000000">
        <w:rPr>
          <w:rtl w:val="0"/>
        </w:rPr>
      </w:r>
    </w:p>
    <w:p w:rsidR="00000000" w:rsidDel="00000000" w:rsidP="00000000" w:rsidRDefault="00000000" w:rsidRPr="00000000" w14:paraId="000002F4">
      <w:pPr>
        <w:pStyle w:val="Heading1"/>
        <w:pBdr>
          <w:bottom w:color="2563eb" w:space="4" w:sz="6" w:val="single"/>
        </w:pBdr>
        <w:spacing w:after="160" w:before="360" w:lineRule="auto"/>
        <w:rPr/>
      </w:pPr>
      <w:r w:rsidDel="00000000" w:rsidR="00000000" w:rsidRPr="00000000">
        <w:rPr>
          <w:rFonts w:ascii="Arial" w:cs="Arial" w:eastAsia="Arial" w:hAnsi="Arial"/>
          <w:b w:val="1"/>
          <w:bCs w:val="1"/>
          <w:color w:val="1e3a5f"/>
          <w:sz w:val="36"/>
          <w:szCs w:val="36"/>
          <w:rtl w:val="0"/>
        </w:rPr>
        <w:t xml:space="preserve">11. Running the Platform</w:t>
      </w:r>
      <w:r w:rsidDel="00000000" w:rsidR="00000000" w:rsidRPr="00000000">
        <w:rPr>
          <w:rtl w:val="0"/>
        </w:rPr>
      </w:r>
    </w:p>
    <w:p w:rsidR="00000000" w:rsidDel="00000000" w:rsidP="00000000" w:rsidRDefault="00000000" w:rsidRPr="00000000" w14:paraId="000002F5">
      <w:pPr>
        <w:pStyle w:val="Heading2"/>
        <w:spacing w:after="120" w:before="280" w:lineRule="auto"/>
        <w:rPr/>
      </w:pPr>
      <w:r w:rsidDel="00000000" w:rsidR="00000000" w:rsidRPr="00000000">
        <w:rPr>
          <w:rFonts w:ascii="Arial" w:cs="Arial" w:eastAsia="Arial" w:hAnsi="Arial"/>
          <w:b w:val="1"/>
          <w:bCs w:val="1"/>
          <w:color w:val="1e3a5f"/>
          <w:sz w:val="28"/>
          <w:szCs w:val="28"/>
          <w:rtl w:val="0"/>
        </w:rPr>
        <w:t xml:space="preserve">Prerequisites</w:t>
      </w: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 Desktop 24+ installed and running</w:t>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GB RAM minimum (16 GB recommended if using Ollama local LLMs)</w:t>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 (to clone the repository)</w:t>
      </w:r>
    </w:p>
    <w:p w:rsidR="00000000" w:rsidDel="00000000" w:rsidP="00000000" w:rsidRDefault="00000000" w:rsidRPr="00000000" w14:paraId="000002F9">
      <w:pPr>
        <w:spacing w:after="80" w:before="80" w:lineRule="auto"/>
        <w:rPr/>
      </w:pPr>
      <w:r w:rsidDel="00000000" w:rsidR="00000000" w:rsidRPr="00000000">
        <w:rPr>
          <w:rtl w:val="0"/>
        </w:rPr>
      </w:r>
    </w:p>
    <w:p w:rsidR="00000000" w:rsidDel="00000000" w:rsidP="00000000" w:rsidRDefault="00000000" w:rsidRPr="00000000" w14:paraId="000002FA">
      <w:pPr>
        <w:pStyle w:val="Heading2"/>
        <w:spacing w:after="120" w:before="280" w:lineRule="auto"/>
        <w:rPr/>
      </w:pPr>
      <w:r w:rsidDel="00000000" w:rsidR="00000000" w:rsidRPr="00000000">
        <w:rPr>
          <w:rFonts w:ascii="Arial" w:cs="Arial" w:eastAsia="Arial" w:hAnsi="Arial"/>
          <w:b w:val="1"/>
          <w:bCs w:val="1"/>
          <w:color w:val="1e3a5f"/>
          <w:sz w:val="28"/>
          <w:szCs w:val="28"/>
          <w:rtl w:val="0"/>
        </w:rPr>
        <w:t xml:space="preserve">First-Time Setup</w:t>
      </w:r>
      <w:r w:rsidDel="00000000" w:rsidR="00000000" w:rsidRPr="00000000">
        <w:rPr>
          <w:rtl w:val="0"/>
        </w:rPr>
      </w:r>
    </w:p>
    <w:p w:rsidR="00000000" w:rsidDel="00000000" w:rsidP="00000000" w:rsidRDefault="00000000" w:rsidRPr="00000000" w14:paraId="000002FB">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git clone &lt;your-repo&gt;</w:t>
      </w:r>
      <w:r w:rsidDel="00000000" w:rsidR="00000000" w:rsidRPr="00000000">
        <w:rPr>
          <w:rtl w:val="0"/>
        </w:rPr>
      </w:r>
    </w:p>
    <w:p w:rsidR="00000000" w:rsidDel="00000000" w:rsidP="00000000" w:rsidRDefault="00000000" w:rsidRPr="00000000" w14:paraId="000002FC">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cd stlc-platform</w:t>
      </w:r>
      <w:r w:rsidDel="00000000" w:rsidR="00000000" w:rsidRPr="00000000">
        <w:rPr>
          <w:rtl w:val="0"/>
        </w:rPr>
      </w:r>
    </w:p>
    <w:p w:rsidR="00000000" w:rsidDel="00000000" w:rsidP="00000000" w:rsidRDefault="00000000" w:rsidRPr="00000000" w14:paraId="000002FD">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cp .env.example .env</w:t>
      </w:r>
      <w:r w:rsidDel="00000000" w:rsidR="00000000" w:rsidRPr="00000000">
        <w:rPr>
          <w:rtl w:val="0"/>
        </w:rPr>
      </w:r>
    </w:p>
    <w:p w:rsidR="00000000" w:rsidDel="00000000" w:rsidP="00000000" w:rsidRDefault="00000000" w:rsidRPr="00000000" w14:paraId="000002FE">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Edit .env — set APP_SECRET_KEY and your LLM provider credentials</w:t>
      </w:r>
      <w:r w:rsidDel="00000000" w:rsidR="00000000" w:rsidRPr="00000000">
        <w:rPr>
          <w:rtl w:val="0"/>
        </w:rPr>
      </w:r>
    </w:p>
    <w:p w:rsidR="00000000" w:rsidDel="00000000" w:rsidP="00000000" w:rsidRDefault="00000000" w:rsidRPr="00000000" w14:paraId="000002FF">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docker compose up --build</w:t>
      </w:r>
      <w:r w:rsidDel="00000000" w:rsidR="00000000" w:rsidRPr="00000000">
        <w:rPr>
          <w:rtl w:val="0"/>
        </w:rPr>
      </w:r>
    </w:p>
    <w:p w:rsidR="00000000" w:rsidDel="00000000" w:rsidP="00000000" w:rsidRDefault="00000000" w:rsidRPr="00000000" w14:paraId="00000300">
      <w:pPr>
        <w:spacing w:after="80" w:before="80" w:lineRule="auto"/>
        <w:rPr/>
      </w:pPr>
      <w:r w:rsidDel="00000000" w:rsidR="00000000" w:rsidRPr="00000000">
        <w:rPr>
          <w:rtl w:val="0"/>
        </w:rPr>
      </w:r>
    </w:p>
    <w:p w:rsidR="00000000" w:rsidDel="00000000" w:rsidP="00000000" w:rsidRDefault="00000000" w:rsidRPr="00000000" w14:paraId="00000301">
      <w:pPr>
        <w:pStyle w:val="Heading2"/>
        <w:spacing w:after="120" w:before="280" w:lineRule="auto"/>
        <w:rPr/>
      </w:pPr>
      <w:r w:rsidDel="00000000" w:rsidR="00000000" w:rsidRPr="00000000">
        <w:rPr>
          <w:rFonts w:ascii="Arial" w:cs="Arial" w:eastAsia="Arial" w:hAnsi="Arial"/>
          <w:b w:val="1"/>
          <w:bCs w:val="1"/>
          <w:color w:val="1e3a5f"/>
          <w:sz w:val="28"/>
          <w:szCs w:val="28"/>
          <w:rtl w:val="0"/>
        </w:rPr>
        <w:t xml:space="preserve">Daily Start</w:t>
      </w:r>
      <w:r w:rsidDel="00000000" w:rsidR="00000000" w:rsidRPr="00000000">
        <w:rPr>
          <w:rtl w:val="0"/>
        </w:rPr>
      </w:r>
    </w:p>
    <w:p w:rsidR="00000000" w:rsidDel="00000000" w:rsidP="00000000" w:rsidRDefault="00000000" w:rsidRPr="00000000" w14:paraId="00000302">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cd C:\Test_AI_Agents\Test_AI_Agents\stlc-platform</w:t>
      </w:r>
      <w:r w:rsidDel="00000000" w:rsidR="00000000" w:rsidRPr="00000000">
        <w:rPr>
          <w:rtl w:val="0"/>
        </w:rPr>
      </w:r>
    </w:p>
    <w:p w:rsidR="00000000" w:rsidDel="00000000" w:rsidP="00000000" w:rsidRDefault="00000000" w:rsidRPr="00000000" w14:paraId="00000303">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docker compose up -d</w:t>
      </w:r>
      <w:r w:rsidDel="00000000" w:rsidR="00000000" w:rsidRPr="00000000">
        <w:rPr>
          <w:rtl w:val="0"/>
        </w:rPr>
      </w:r>
    </w:p>
    <w:p w:rsidR="00000000" w:rsidDel="00000000" w:rsidP="00000000" w:rsidRDefault="00000000" w:rsidRPr="00000000" w14:paraId="00000304">
      <w:pPr>
        <w:spacing w:after="80" w:before="120" w:lineRule="auto"/>
        <w:jc w:val="left"/>
        <w:rPr/>
      </w:pPr>
      <w:r w:rsidDel="00000000" w:rsidR="00000000" w:rsidRPr="00000000">
        <w:rPr>
          <w:rFonts w:ascii="Arial" w:cs="Arial" w:eastAsia="Arial" w:hAnsi="Arial"/>
          <w:b w:val="0"/>
          <w:bCs w:val="0"/>
          <w:i w:val="0"/>
          <w:iCs w:val="0"/>
          <w:color w:val="000000"/>
          <w:sz w:val="22"/>
          <w:szCs w:val="22"/>
          <w:rtl w:val="0"/>
        </w:rPr>
        <w:t xml:space="preserve">Wait about 30 seconds for all services to be healthy. Then open:</w:t>
      </w: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http://localhost:3000</w:t>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API: http://localhost:8000</w:t>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Swagger UI: http://localhost:8000/docs</w:t>
      </w:r>
    </w:p>
    <w:p w:rsidR="00000000" w:rsidDel="00000000" w:rsidP="00000000" w:rsidRDefault="00000000" w:rsidRPr="00000000" w14:paraId="00000308">
      <w:pPr>
        <w:spacing w:after="80" w:before="80" w:lineRule="auto"/>
        <w:rPr/>
      </w:pPr>
      <w:r w:rsidDel="00000000" w:rsidR="00000000" w:rsidRPr="00000000">
        <w:rPr>
          <w:rtl w:val="0"/>
        </w:rPr>
      </w:r>
    </w:p>
    <w:p w:rsidR="00000000" w:rsidDel="00000000" w:rsidP="00000000" w:rsidRDefault="00000000" w:rsidRPr="00000000" w14:paraId="00000309">
      <w:pPr>
        <w:pStyle w:val="Heading2"/>
        <w:spacing w:after="120" w:before="280" w:lineRule="auto"/>
        <w:rPr/>
      </w:pPr>
      <w:r w:rsidDel="00000000" w:rsidR="00000000" w:rsidRPr="00000000">
        <w:rPr>
          <w:rFonts w:ascii="Arial" w:cs="Arial" w:eastAsia="Arial" w:hAnsi="Arial"/>
          <w:b w:val="1"/>
          <w:bCs w:val="1"/>
          <w:color w:val="1e3a5f"/>
          <w:sz w:val="28"/>
          <w:szCs w:val="28"/>
          <w:rtl w:val="0"/>
        </w:rPr>
        <w:t xml:space="preserve">Daily Stop</w:t>
      </w:r>
      <w:r w:rsidDel="00000000" w:rsidR="00000000" w:rsidRPr="00000000">
        <w:rPr>
          <w:rtl w:val="0"/>
        </w:rPr>
      </w:r>
    </w:p>
    <w:p w:rsidR="00000000" w:rsidDel="00000000" w:rsidP="00000000" w:rsidRDefault="00000000" w:rsidRPr="00000000" w14:paraId="0000030A">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docker compose stop</w:t>
      </w:r>
      <w:r w:rsidDel="00000000" w:rsidR="00000000" w:rsidRPr="00000000">
        <w:rPr>
          <w:rtl w:val="0"/>
        </w:rPr>
      </w:r>
    </w:p>
    <w:p w:rsidR="00000000" w:rsidDel="00000000" w:rsidP="00000000" w:rsidRDefault="00000000" w:rsidRPr="00000000" w14:paraId="0000030B">
      <w:pPr>
        <w:spacing w:after="80" w:before="80" w:lineRule="auto"/>
        <w:jc w:val="left"/>
        <w:rPr/>
      </w:pPr>
      <w:r w:rsidDel="00000000" w:rsidR="00000000" w:rsidRPr="00000000">
        <w:rPr>
          <w:rFonts w:ascii="Arial" w:cs="Arial" w:eastAsia="Arial" w:hAnsi="Arial"/>
          <w:b w:val="0"/>
          <w:bCs w:val="0"/>
          <w:i w:val="1"/>
          <w:iCs w:val="1"/>
          <w:color w:val="6b7280"/>
          <w:sz w:val="22"/>
          <w:szCs w:val="22"/>
          <w:rtl w:val="0"/>
        </w:rPr>
        <w:t xml:space="preserve">This stops containers but preserves all database data.</w:t>
      </w:r>
      <w:r w:rsidDel="00000000" w:rsidR="00000000" w:rsidRPr="00000000">
        <w:rPr>
          <w:rtl w:val="0"/>
        </w:rPr>
      </w:r>
    </w:p>
    <w:p w:rsidR="00000000" w:rsidDel="00000000" w:rsidP="00000000" w:rsidRDefault="00000000" w:rsidRPr="00000000" w14:paraId="0000030C">
      <w:pPr>
        <w:spacing w:after="80" w:before="80" w:lineRule="auto"/>
        <w:rPr/>
      </w:pPr>
      <w:r w:rsidDel="00000000" w:rsidR="00000000" w:rsidRPr="00000000">
        <w:rPr>
          <w:rtl w:val="0"/>
        </w:rPr>
      </w:r>
    </w:p>
    <w:p w:rsidR="00000000" w:rsidDel="00000000" w:rsidP="00000000" w:rsidRDefault="00000000" w:rsidRPr="00000000" w14:paraId="0000030D">
      <w:pPr>
        <w:pStyle w:val="Heading2"/>
        <w:spacing w:after="120" w:before="280" w:lineRule="auto"/>
        <w:rPr/>
      </w:pPr>
      <w:r w:rsidDel="00000000" w:rsidR="00000000" w:rsidRPr="00000000">
        <w:rPr>
          <w:rFonts w:ascii="Arial" w:cs="Arial" w:eastAsia="Arial" w:hAnsi="Arial"/>
          <w:b w:val="1"/>
          <w:bCs w:val="1"/>
          <w:color w:val="1e3a5f"/>
          <w:sz w:val="28"/>
          <w:szCs w:val="28"/>
          <w:rtl w:val="0"/>
        </w:rPr>
        <w:t xml:space="preserve">First Run Checklist</w:t>
      </w:r>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Register a user at http://localhost:8000/docs → POST /api/v1/users/register</w:t>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your first project at http://localhost:3000/projects</w:t>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a requirement document (PDF or DOCX) on the Requirements page</w:t>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“Run AI Analysis” to trigger Agents 1 &amp; 2</w:t>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Approve the extracted requirements</w:t>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test plan, test cases, automation scripts in sequence</w:t>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execution, review defects, push to Jira when ready</w:t>
      </w:r>
    </w:p>
    <w:p w:rsidR="00000000" w:rsidDel="00000000" w:rsidP="00000000" w:rsidRDefault="00000000" w:rsidRPr="00000000" w14:paraId="00000315">
      <w:pPr>
        <w:rPr/>
      </w:pPr>
      <w:r w:rsidDel="00000000" w:rsidR="00000000" w:rsidRPr="00000000">
        <w:br w:type="page"/>
      </w:r>
      <w:r w:rsidDel="00000000" w:rsidR="00000000" w:rsidRPr="00000000">
        <w:rPr>
          <w:rtl w:val="0"/>
        </w:rPr>
      </w:r>
    </w:p>
    <w:p w:rsidR="00000000" w:rsidDel="00000000" w:rsidP="00000000" w:rsidRDefault="00000000" w:rsidRPr="00000000" w14:paraId="00000316">
      <w:pPr>
        <w:pStyle w:val="Heading1"/>
        <w:pBdr>
          <w:bottom w:color="2563eb" w:space="4" w:sz="6" w:val="single"/>
        </w:pBdr>
        <w:spacing w:after="160" w:before="360" w:lineRule="auto"/>
        <w:rPr/>
      </w:pPr>
      <w:r w:rsidDel="00000000" w:rsidR="00000000" w:rsidRPr="00000000">
        <w:rPr>
          <w:rFonts w:ascii="Arial" w:cs="Arial" w:eastAsia="Arial" w:hAnsi="Arial"/>
          <w:b w:val="1"/>
          <w:bCs w:val="1"/>
          <w:color w:val="1e3a5f"/>
          <w:sz w:val="36"/>
          <w:szCs w:val="36"/>
          <w:rtl w:val="0"/>
        </w:rPr>
        <w:t xml:space="preserve">12. Development Workflow</w:t>
      </w:r>
      <w:r w:rsidDel="00000000" w:rsidR="00000000" w:rsidRPr="00000000">
        <w:rPr>
          <w:rtl w:val="0"/>
        </w:rPr>
      </w:r>
    </w:p>
    <w:p w:rsidR="00000000" w:rsidDel="00000000" w:rsidP="00000000" w:rsidRDefault="00000000" w:rsidRPr="00000000" w14:paraId="00000317">
      <w:pPr>
        <w:pStyle w:val="Heading2"/>
        <w:spacing w:after="120" w:before="280" w:lineRule="auto"/>
        <w:rPr/>
      </w:pPr>
      <w:r w:rsidDel="00000000" w:rsidR="00000000" w:rsidRPr="00000000">
        <w:rPr>
          <w:rFonts w:ascii="Arial" w:cs="Arial" w:eastAsia="Arial" w:hAnsi="Arial"/>
          <w:b w:val="1"/>
          <w:bCs w:val="1"/>
          <w:color w:val="1e3a5f"/>
          <w:sz w:val="28"/>
          <w:szCs w:val="28"/>
          <w:rtl w:val="0"/>
        </w:rPr>
        <w:t xml:space="preserve">Running Backend Locally (Without Docker)</w:t>
      </w:r>
      <w:r w:rsidDel="00000000" w:rsidR="00000000" w:rsidRPr="00000000">
        <w:rPr>
          <w:rtl w:val="0"/>
        </w:rPr>
      </w:r>
    </w:p>
    <w:p w:rsidR="00000000" w:rsidDel="00000000" w:rsidP="00000000" w:rsidRDefault="00000000" w:rsidRPr="00000000" w14:paraId="00000318">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cd backend</w:t>
      </w:r>
      <w:r w:rsidDel="00000000" w:rsidR="00000000" w:rsidRPr="00000000">
        <w:rPr>
          <w:rtl w:val="0"/>
        </w:rPr>
      </w:r>
    </w:p>
    <w:p w:rsidR="00000000" w:rsidDel="00000000" w:rsidP="00000000" w:rsidRDefault="00000000" w:rsidRPr="00000000" w14:paraId="00000319">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python -m venv venv</w:t>
      </w:r>
      <w:r w:rsidDel="00000000" w:rsidR="00000000" w:rsidRPr="00000000">
        <w:rPr>
          <w:rtl w:val="0"/>
        </w:rPr>
      </w:r>
    </w:p>
    <w:p w:rsidR="00000000" w:rsidDel="00000000" w:rsidP="00000000" w:rsidRDefault="00000000" w:rsidRPr="00000000" w14:paraId="0000031A">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source venv/bin/activate        # Windows: venv\Scripts\activate</w:t>
      </w:r>
      <w:r w:rsidDel="00000000" w:rsidR="00000000" w:rsidRPr="00000000">
        <w:rPr>
          <w:rtl w:val="0"/>
        </w:rPr>
      </w:r>
    </w:p>
    <w:p w:rsidR="00000000" w:rsidDel="00000000" w:rsidP="00000000" w:rsidRDefault="00000000" w:rsidRPr="00000000" w14:paraId="0000031B">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pip install -r requirements.txt</w:t>
      </w:r>
      <w:r w:rsidDel="00000000" w:rsidR="00000000" w:rsidRPr="00000000">
        <w:rPr>
          <w:rtl w:val="0"/>
        </w:rPr>
      </w:r>
    </w:p>
    <w:p w:rsidR="00000000" w:rsidDel="00000000" w:rsidP="00000000" w:rsidRDefault="00000000" w:rsidRPr="00000000" w14:paraId="0000031C">
      <w:pPr>
        <w:shd w:fill="f1f5f9" w:val="clear"/>
        <w:spacing w:after="40" w:before="40" w:lineRule="auto"/>
        <w:ind w:left="360" w:firstLine="0"/>
        <w:rPr/>
      </w:pPr>
      <w:r w:rsidDel="00000000" w:rsidR="00000000" w:rsidRPr="00000000">
        <w:rPr>
          <w:rtl w:val="0"/>
        </w:rPr>
      </w:r>
    </w:p>
    <w:p w:rsidR="00000000" w:rsidDel="00000000" w:rsidP="00000000" w:rsidRDefault="00000000" w:rsidRPr="00000000" w14:paraId="0000031D">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Start only DB and Redis via Docker</w:t>
      </w:r>
      <w:r w:rsidDel="00000000" w:rsidR="00000000" w:rsidRPr="00000000">
        <w:rPr>
          <w:rtl w:val="0"/>
        </w:rPr>
      </w:r>
    </w:p>
    <w:p w:rsidR="00000000" w:rsidDel="00000000" w:rsidP="00000000" w:rsidRDefault="00000000" w:rsidRPr="00000000" w14:paraId="0000031E">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docker compose up db redis -d</w:t>
      </w:r>
      <w:r w:rsidDel="00000000" w:rsidR="00000000" w:rsidRPr="00000000">
        <w:rPr>
          <w:rtl w:val="0"/>
        </w:rPr>
      </w:r>
    </w:p>
    <w:p w:rsidR="00000000" w:rsidDel="00000000" w:rsidP="00000000" w:rsidRDefault="00000000" w:rsidRPr="00000000" w14:paraId="0000031F">
      <w:pPr>
        <w:shd w:fill="f1f5f9" w:val="clear"/>
        <w:spacing w:after="40" w:before="40" w:lineRule="auto"/>
        <w:ind w:left="360" w:firstLine="0"/>
        <w:rPr/>
      </w:pPr>
      <w:r w:rsidDel="00000000" w:rsidR="00000000" w:rsidRPr="00000000">
        <w:rPr>
          <w:rtl w:val="0"/>
        </w:rPr>
      </w:r>
    </w:p>
    <w:p w:rsidR="00000000" w:rsidDel="00000000" w:rsidP="00000000" w:rsidRDefault="00000000" w:rsidRPr="00000000" w14:paraId="00000320">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Apply migrations</w:t>
      </w:r>
      <w:r w:rsidDel="00000000" w:rsidR="00000000" w:rsidRPr="00000000">
        <w:rPr>
          <w:rtl w:val="0"/>
        </w:rPr>
      </w:r>
    </w:p>
    <w:p w:rsidR="00000000" w:rsidDel="00000000" w:rsidP="00000000" w:rsidRDefault="00000000" w:rsidRPr="00000000" w14:paraId="00000321">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alembic upgrade head</w:t>
      </w:r>
      <w:r w:rsidDel="00000000" w:rsidR="00000000" w:rsidRPr="00000000">
        <w:rPr>
          <w:rtl w:val="0"/>
        </w:rPr>
      </w:r>
    </w:p>
    <w:p w:rsidR="00000000" w:rsidDel="00000000" w:rsidP="00000000" w:rsidRDefault="00000000" w:rsidRPr="00000000" w14:paraId="00000322">
      <w:pPr>
        <w:shd w:fill="f1f5f9" w:val="clear"/>
        <w:spacing w:after="40" w:before="40" w:lineRule="auto"/>
        <w:ind w:left="360" w:firstLine="0"/>
        <w:rPr/>
      </w:pPr>
      <w:r w:rsidDel="00000000" w:rsidR="00000000" w:rsidRPr="00000000">
        <w:rPr>
          <w:rtl w:val="0"/>
        </w:rPr>
      </w:r>
    </w:p>
    <w:p w:rsidR="00000000" w:rsidDel="00000000" w:rsidP="00000000" w:rsidRDefault="00000000" w:rsidRPr="00000000" w14:paraId="00000323">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Start API server</w:t>
      </w:r>
      <w:r w:rsidDel="00000000" w:rsidR="00000000" w:rsidRPr="00000000">
        <w:rPr>
          <w:rtl w:val="0"/>
        </w:rPr>
      </w:r>
    </w:p>
    <w:p w:rsidR="00000000" w:rsidDel="00000000" w:rsidP="00000000" w:rsidRDefault="00000000" w:rsidRPr="00000000" w14:paraId="00000324">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uvicorn app.main:app --reload --port 8000</w:t>
      </w:r>
      <w:r w:rsidDel="00000000" w:rsidR="00000000" w:rsidRPr="00000000">
        <w:rPr>
          <w:rtl w:val="0"/>
        </w:rPr>
      </w:r>
    </w:p>
    <w:p w:rsidR="00000000" w:rsidDel="00000000" w:rsidP="00000000" w:rsidRDefault="00000000" w:rsidRPr="00000000" w14:paraId="00000325">
      <w:pPr>
        <w:spacing w:after="80" w:before="80" w:lineRule="auto"/>
        <w:rPr/>
      </w:pPr>
      <w:r w:rsidDel="00000000" w:rsidR="00000000" w:rsidRPr="00000000">
        <w:rPr>
          <w:rtl w:val="0"/>
        </w:rPr>
      </w:r>
    </w:p>
    <w:p w:rsidR="00000000" w:rsidDel="00000000" w:rsidP="00000000" w:rsidRDefault="00000000" w:rsidRPr="00000000" w14:paraId="00000326">
      <w:pPr>
        <w:pStyle w:val="Heading2"/>
        <w:spacing w:after="120" w:before="280" w:lineRule="auto"/>
        <w:rPr/>
      </w:pPr>
      <w:r w:rsidDel="00000000" w:rsidR="00000000" w:rsidRPr="00000000">
        <w:rPr>
          <w:rFonts w:ascii="Arial" w:cs="Arial" w:eastAsia="Arial" w:hAnsi="Arial"/>
          <w:b w:val="1"/>
          <w:bCs w:val="1"/>
          <w:color w:val="1e3a5f"/>
          <w:sz w:val="28"/>
          <w:szCs w:val="28"/>
          <w:rtl w:val="0"/>
        </w:rPr>
        <w:t xml:space="preserve">Running Frontend Locally</w:t>
      </w:r>
      <w:r w:rsidDel="00000000" w:rsidR="00000000" w:rsidRPr="00000000">
        <w:rPr>
          <w:rtl w:val="0"/>
        </w:rPr>
      </w:r>
    </w:p>
    <w:p w:rsidR="00000000" w:rsidDel="00000000" w:rsidP="00000000" w:rsidRDefault="00000000" w:rsidRPr="00000000" w14:paraId="00000327">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cd frontend</w:t>
      </w:r>
      <w:r w:rsidDel="00000000" w:rsidR="00000000" w:rsidRPr="00000000">
        <w:rPr>
          <w:rtl w:val="0"/>
        </w:rPr>
      </w:r>
    </w:p>
    <w:p w:rsidR="00000000" w:rsidDel="00000000" w:rsidP="00000000" w:rsidRDefault="00000000" w:rsidRPr="00000000" w14:paraId="00000328">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npm install</w:t>
      </w:r>
      <w:r w:rsidDel="00000000" w:rsidR="00000000" w:rsidRPr="00000000">
        <w:rPr>
          <w:rtl w:val="0"/>
        </w:rPr>
      </w:r>
    </w:p>
    <w:p w:rsidR="00000000" w:rsidDel="00000000" w:rsidP="00000000" w:rsidRDefault="00000000" w:rsidRPr="00000000" w14:paraId="00000329">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NEXT_PUBLIC_API_URL=http://localhost:8000 npm run dev</w:t>
      </w:r>
      <w:r w:rsidDel="00000000" w:rsidR="00000000" w:rsidRPr="00000000">
        <w:rPr>
          <w:rtl w:val="0"/>
        </w:rPr>
      </w:r>
    </w:p>
    <w:p w:rsidR="00000000" w:rsidDel="00000000" w:rsidP="00000000" w:rsidRDefault="00000000" w:rsidRPr="00000000" w14:paraId="0000032A">
      <w:pPr>
        <w:spacing w:after="80" w:before="80" w:lineRule="auto"/>
        <w:rPr/>
      </w:pPr>
      <w:r w:rsidDel="00000000" w:rsidR="00000000" w:rsidRPr="00000000">
        <w:rPr>
          <w:rtl w:val="0"/>
        </w:rPr>
      </w:r>
    </w:p>
    <w:p w:rsidR="00000000" w:rsidDel="00000000" w:rsidP="00000000" w:rsidRDefault="00000000" w:rsidRPr="00000000" w14:paraId="0000032B">
      <w:pPr>
        <w:pStyle w:val="Heading2"/>
        <w:spacing w:after="120" w:before="280" w:lineRule="auto"/>
        <w:rPr/>
      </w:pPr>
      <w:r w:rsidDel="00000000" w:rsidR="00000000" w:rsidRPr="00000000">
        <w:rPr>
          <w:rFonts w:ascii="Arial" w:cs="Arial" w:eastAsia="Arial" w:hAnsi="Arial"/>
          <w:b w:val="1"/>
          <w:bCs w:val="1"/>
          <w:color w:val="1e3a5f"/>
          <w:sz w:val="28"/>
          <w:szCs w:val="28"/>
          <w:rtl w:val="0"/>
        </w:rPr>
        <w:t xml:space="preserve">Adding a New AI Agent</w:t>
      </w:r>
      <w:r w:rsidDel="00000000" w:rsidR="00000000" w:rsidRPr="00000000">
        <w:rPr>
          <w:rtl w:val="0"/>
        </w:rPr>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new folder under backend/app/agents/&lt;phase&gt;/</w:t>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&lt;name&gt;_agent.py with a TypedDict state class and LangGraph StateGraph</w:t>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Extend or follow the BaseAgent pattern from agents/base/base_agent.py</w:t>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Celery task in worker/ that calls the agent's .run() method</w:t>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an API endpoint in api/v1/endpoints/ that enqueues the Celery task</w:t>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new Alembic migration if new database tables are required</w:t>
      </w:r>
    </w:p>
    <w:p w:rsidR="00000000" w:rsidDel="00000000" w:rsidP="00000000" w:rsidRDefault="00000000" w:rsidRPr="00000000" w14:paraId="00000332">
      <w:pPr>
        <w:spacing w:after="80" w:before="80" w:lineRule="auto"/>
        <w:rPr/>
      </w:pPr>
      <w:r w:rsidDel="00000000" w:rsidR="00000000" w:rsidRPr="00000000">
        <w:rPr>
          <w:rtl w:val="0"/>
        </w:rPr>
      </w:r>
    </w:p>
    <w:p w:rsidR="00000000" w:rsidDel="00000000" w:rsidP="00000000" w:rsidRDefault="00000000" w:rsidRPr="00000000" w14:paraId="00000333">
      <w:pPr>
        <w:pStyle w:val="Heading2"/>
        <w:spacing w:after="120" w:before="280" w:lineRule="auto"/>
        <w:rPr/>
      </w:pPr>
      <w:r w:rsidDel="00000000" w:rsidR="00000000" w:rsidRPr="00000000">
        <w:rPr>
          <w:rFonts w:ascii="Arial" w:cs="Arial" w:eastAsia="Arial" w:hAnsi="Arial"/>
          <w:b w:val="1"/>
          <w:bCs w:val="1"/>
          <w:color w:val="1e3a5f"/>
          <w:sz w:val="28"/>
          <w:szCs w:val="28"/>
          <w:rtl w:val="0"/>
        </w:rPr>
        <w:t xml:space="preserve">Alembic Migrations</w:t>
      </w:r>
      <w:r w:rsidDel="00000000" w:rsidR="00000000" w:rsidRPr="00000000">
        <w:rPr>
          <w:rtl w:val="0"/>
        </w:rPr>
      </w:r>
    </w:p>
    <w:p w:rsidR="00000000" w:rsidDel="00000000" w:rsidP="00000000" w:rsidRDefault="00000000" w:rsidRPr="00000000" w14:paraId="00000334">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Create a new migration</w:t>
      </w:r>
      <w:r w:rsidDel="00000000" w:rsidR="00000000" w:rsidRPr="00000000">
        <w:rPr>
          <w:rtl w:val="0"/>
        </w:rPr>
      </w:r>
    </w:p>
    <w:p w:rsidR="00000000" w:rsidDel="00000000" w:rsidP="00000000" w:rsidRDefault="00000000" w:rsidRPr="00000000" w14:paraId="00000335">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alembic revision --autogenerate -m "describe_change"</w:t>
      </w:r>
      <w:r w:rsidDel="00000000" w:rsidR="00000000" w:rsidRPr="00000000">
        <w:rPr>
          <w:rtl w:val="0"/>
        </w:rPr>
      </w:r>
    </w:p>
    <w:p w:rsidR="00000000" w:rsidDel="00000000" w:rsidP="00000000" w:rsidRDefault="00000000" w:rsidRPr="00000000" w14:paraId="00000336">
      <w:pPr>
        <w:shd w:fill="f1f5f9" w:val="clear"/>
        <w:spacing w:after="40" w:before="40" w:lineRule="auto"/>
        <w:ind w:left="360" w:firstLine="0"/>
        <w:rPr/>
      </w:pPr>
      <w:r w:rsidDel="00000000" w:rsidR="00000000" w:rsidRPr="00000000">
        <w:rPr>
          <w:rtl w:val="0"/>
        </w:rPr>
      </w:r>
    </w:p>
    <w:p w:rsidR="00000000" w:rsidDel="00000000" w:rsidP="00000000" w:rsidRDefault="00000000" w:rsidRPr="00000000" w14:paraId="00000337">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Apply all pending migrations</w:t>
      </w:r>
      <w:r w:rsidDel="00000000" w:rsidR="00000000" w:rsidRPr="00000000">
        <w:rPr>
          <w:rtl w:val="0"/>
        </w:rPr>
      </w:r>
    </w:p>
    <w:p w:rsidR="00000000" w:rsidDel="00000000" w:rsidP="00000000" w:rsidRDefault="00000000" w:rsidRPr="00000000" w14:paraId="00000338">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alembic upgrade head</w:t>
      </w:r>
      <w:r w:rsidDel="00000000" w:rsidR="00000000" w:rsidRPr="00000000">
        <w:rPr>
          <w:rtl w:val="0"/>
        </w:rPr>
      </w:r>
    </w:p>
    <w:p w:rsidR="00000000" w:rsidDel="00000000" w:rsidP="00000000" w:rsidRDefault="00000000" w:rsidRPr="00000000" w14:paraId="00000339">
      <w:pPr>
        <w:shd w:fill="f1f5f9" w:val="clear"/>
        <w:spacing w:after="40" w:before="40" w:lineRule="auto"/>
        <w:ind w:left="360" w:firstLine="0"/>
        <w:rPr/>
      </w:pPr>
      <w:r w:rsidDel="00000000" w:rsidR="00000000" w:rsidRPr="00000000">
        <w:rPr>
          <w:rtl w:val="0"/>
        </w:rPr>
      </w:r>
    </w:p>
    <w:p w:rsidR="00000000" w:rsidDel="00000000" w:rsidP="00000000" w:rsidRDefault="00000000" w:rsidRPr="00000000" w14:paraId="0000033A">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 Roll back one migration</w:t>
      </w:r>
      <w:r w:rsidDel="00000000" w:rsidR="00000000" w:rsidRPr="00000000">
        <w:rPr>
          <w:rtl w:val="0"/>
        </w:rPr>
      </w:r>
    </w:p>
    <w:p w:rsidR="00000000" w:rsidDel="00000000" w:rsidP="00000000" w:rsidRDefault="00000000" w:rsidRPr="00000000" w14:paraId="0000033B">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alembic downgrade -1</w:t>
      </w:r>
      <w:r w:rsidDel="00000000" w:rsidR="00000000" w:rsidRPr="00000000">
        <w:rPr>
          <w:rtl w:val="0"/>
        </w:rPr>
      </w:r>
    </w:p>
    <w:p w:rsidR="00000000" w:rsidDel="00000000" w:rsidP="00000000" w:rsidRDefault="00000000" w:rsidRPr="00000000" w14:paraId="0000033C">
      <w:pPr>
        <w:spacing w:after="80" w:before="80" w:lineRule="auto"/>
        <w:rPr/>
      </w:pPr>
      <w:r w:rsidDel="00000000" w:rsidR="00000000" w:rsidRPr="00000000">
        <w:rPr>
          <w:rtl w:val="0"/>
        </w:rPr>
      </w:r>
    </w:p>
    <w:p w:rsidR="00000000" w:rsidDel="00000000" w:rsidP="00000000" w:rsidRDefault="00000000" w:rsidRPr="00000000" w14:paraId="0000033D">
      <w:pPr>
        <w:pStyle w:val="Heading2"/>
        <w:spacing w:after="120" w:before="280" w:lineRule="auto"/>
        <w:rPr/>
      </w:pPr>
      <w:r w:rsidDel="00000000" w:rsidR="00000000" w:rsidRPr="00000000">
        <w:rPr>
          <w:rFonts w:ascii="Arial" w:cs="Arial" w:eastAsia="Arial" w:hAnsi="Arial"/>
          <w:b w:val="1"/>
          <w:bCs w:val="1"/>
          <w:color w:val="1e3a5f"/>
          <w:sz w:val="28"/>
          <w:szCs w:val="28"/>
          <w:rtl w:val="0"/>
        </w:rPr>
        <w:t xml:space="preserve">Hot Reload</w:t>
      </w:r>
      <w:r w:rsidDel="00000000" w:rsidR="00000000" w:rsidRPr="00000000">
        <w:rPr>
          <w:rtl w:val="0"/>
        </w:rPr>
      </w:r>
    </w:p>
    <w:p w:rsidR="00000000" w:rsidDel="00000000" w:rsidP="00000000" w:rsidRDefault="00000000" w:rsidRPr="00000000" w14:paraId="0000033E">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Both the backend (uvicorn --reload) and frontend (Next.js dev server) support hot reload. Most code changes apply automatically. If a change is not visible, restart the affected container:</w:t>
      </w:r>
      <w:r w:rsidDel="00000000" w:rsidR="00000000" w:rsidRPr="00000000">
        <w:rPr>
          <w:rtl w:val="0"/>
        </w:rPr>
      </w:r>
    </w:p>
    <w:p w:rsidR="00000000" w:rsidDel="00000000" w:rsidP="00000000" w:rsidRDefault="00000000" w:rsidRPr="00000000" w14:paraId="0000033F">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docker compose restart backend</w:t>
      </w:r>
      <w:r w:rsidDel="00000000" w:rsidR="00000000" w:rsidRPr="00000000">
        <w:rPr>
          <w:rtl w:val="0"/>
        </w:rPr>
      </w:r>
    </w:p>
    <w:p w:rsidR="00000000" w:rsidDel="00000000" w:rsidP="00000000" w:rsidRDefault="00000000" w:rsidRPr="00000000" w14:paraId="00000340">
      <w:pPr>
        <w:shd w:fill="f1f5f9" w:val="clear"/>
        <w:spacing w:after="40" w:before="40" w:lineRule="auto"/>
        <w:ind w:left="360" w:firstLine="0"/>
        <w:rPr/>
      </w:pPr>
      <w:r w:rsidDel="00000000" w:rsidR="00000000" w:rsidRPr="00000000">
        <w:rPr>
          <w:rFonts w:ascii="Courier New" w:cs="Courier New" w:eastAsia="Courier New" w:hAnsi="Courier New"/>
          <w:color w:val="1f2937"/>
          <w:sz w:val="18"/>
          <w:szCs w:val="18"/>
          <w:rtl w:val="0"/>
        </w:rPr>
        <w:t xml:space="preserve">docker compose restart frontend</w:t>
      </w:r>
      <w:r w:rsidDel="00000000" w:rsidR="00000000" w:rsidRPr="00000000">
        <w:rPr>
          <w:rtl w:val="0"/>
        </w:rPr>
      </w:r>
    </w:p>
    <w:p w:rsidR="00000000" w:rsidDel="00000000" w:rsidP="00000000" w:rsidRDefault="00000000" w:rsidRPr="00000000" w14:paraId="00000341">
      <w:pPr>
        <w:rPr/>
      </w:pPr>
      <w:r w:rsidDel="00000000" w:rsidR="00000000" w:rsidRPr="00000000">
        <w:br w:type="page"/>
      </w:r>
      <w:r w:rsidDel="00000000" w:rsidR="00000000" w:rsidRPr="00000000">
        <w:rPr>
          <w:rtl w:val="0"/>
        </w:rPr>
      </w:r>
    </w:p>
    <w:p w:rsidR="00000000" w:rsidDel="00000000" w:rsidP="00000000" w:rsidRDefault="00000000" w:rsidRPr="00000000" w14:paraId="00000342">
      <w:pPr>
        <w:pStyle w:val="Heading1"/>
        <w:pBdr>
          <w:bottom w:color="2563eb" w:space="4" w:sz="6" w:val="single"/>
        </w:pBdr>
        <w:spacing w:after="160" w:before="360" w:lineRule="auto"/>
        <w:rPr/>
      </w:pPr>
      <w:r w:rsidDel="00000000" w:rsidR="00000000" w:rsidRPr="00000000">
        <w:rPr>
          <w:rFonts w:ascii="Arial" w:cs="Arial" w:eastAsia="Arial" w:hAnsi="Arial"/>
          <w:b w:val="1"/>
          <w:bCs w:val="1"/>
          <w:color w:val="1e3a5f"/>
          <w:sz w:val="36"/>
          <w:szCs w:val="36"/>
          <w:rtl w:val="0"/>
        </w:rPr>
        <w:t xml:space="preserve">13. LLM Provider Configuration</w:t>
      </w:r>
      <w:r w:rsidDel="00000000" w:rsidR="00000000" w:rsidRPr="00000000">
        <w:rPr>
          <w:rtl w:val="0"/>
        </w:rPr>
      </w:r>
    </w:p>
    <w:p w:rsidR="00000000" w:rsidDel="00000000" w:rsidP="00000000" w:rsidRDefault="00000000" w:rsidRPr="00000000" w14:paraId="00000343">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The LLM abstraction layer (backend/app/llm/provider.py) supports any OpenAI-compatible API. Switching providers requires only a .env change — no code modifications.</w:t>
      </w:r>
      <w:r w:rsidDel="00000000" w:rsidR="00000000" w:rsidRPr="00000000">
        <w:rPr>
          <w:rtl w:val="0"/>
        </w:rPr>
      </w:r>
    </w:p>
    <w:p w:rsidR="00000000" w:rsidDel="00000000" w:rsidP="00000000" w:rsidRDefault="00000000" w:rsidRPr="00000000" w14:paraId="00000344">
      <w:pPr>
        <w:spacing w:after="80" w:before="80" w:lineRule="auto"/>
        <w:rPr/>
      </w:pPr>
      <w:r w:rsidDel="00000000" w:rsidR="00000000" w:rsidRPr="00000000">
        <w:rPr>
          <w:rtl w:val="0"/>
        </w:rPr>
      </w:r>
    </w:p>
    <w:p w:rsidR="00000000" w:rsidDel="00000000" w:rsidP="00000000" w:rsidRDefault="00000000" w:rsidRPr="00000000" w14:paraId="00000345">
      <w:pPr>
        <w:pStyle w:val="Heading2"/>
        <w:spacing w:after="120" w:before="280" w:lineRule="auto"/>
        <w:rPr/>
      </w:pPr>
      <w:r w:rsidDel="00000000" w:rsidR="00000000" w:rsidRPr="00000000">
        <w:rPr>
          <w:rFonts w:ascii="Arial" w:cs="Arial" w:eastAsia="Arial" w:hAnsi="Arial"/>
          <w:b w:val="1"/>
          <w:bCs w:val="1"/>
          <w:color w:val="1e3a5f"/>
          <w:sz w:val="28"/>
          <w:szCs w:val="28"/>
          <w:rtl w:val="0"/>
        </w:rPr>
        <w:t xml:space="preserve">Supported Configurations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600"/>
        <w:gridCol w:w="4260"/>
        <w:tblGridChange w:id="0">
          <w:tblGrid>
            <w:gridCol w:w="1500"/>
            <w:gridCol w:w="3600"/>
            <w:gridCol w:w="42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346">
            <w:pPr>
              <w:jc w:val="left"/>
              <w:rPr/>
            </w:pPr>
            <w:r w:rsidDel="00000000" w:rsidR="00000000" w:rsidRPr="00000000">
              <w:rPr>
                <w:rFonts w:ascii="Arial" w:cs="Arial" w:eastAsia="Arial" w:hAnsi="Arial"/>
                <w:b w:val="1"/>
                <w:bCs w:val="1"/>
                <w:color w:val="ffffff"/>
                <w:sz w:val="20"/>
                <w:szCs w:val="20"/>
                <w:rtl w:val="0"/>
              </w:rPr>
              <w:t xml:space="preserve">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347">
            <w:pPr>
              <w:jc w:val="left"/>
              <w:rPr/>
            </w:pPr>
            <w:r w:rsidDel="00000000" w:rsidR="00000000" w:rsidRPr="00000000">
              <w:rPr>
                <w:rFonts w:ascii="Arial" w:cs="Arial" w:eastAsia="Arial" w:hAnsi="Arial"/>
                <w:b w:val="1"/>
                <w:bCs w:val="1"/>
                <w:color w:val="ffffff"/>
                <w:sz w:val="20"/>
                <w:szCs w:val="20"/>
                <w:rtl w:val="0"/>
              </w:rPr>
              <w:t xml:space="preserve">Environment Variables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348">
            <w:pPr>
              <w:jc w:val="left"/>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349">
            <w:pPr>
              <w:rPr/>
            </w:pPr>
            <w:r w:rsidDel="00000000" w:rsidR="00000000" w:rsidRPr="00000000">
              <w:rPr>
                <w:rFonts w:ascii="Arial" w:cs="Arial" w:eastAsia="Arial" w:hAnsi="Arial"/>
                <w:b w:val="1"/>
                <w:bCs w:val="1"/>
                <w:color w:val="000000"/>
                <w:sz w:val="20"/>
                <w:szCs w:val="20"/>
                <w:rtl w:val="0"/>
              </w:rPr>
              <w:t xml:space="preserve">Ollama (local)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34A">
            <w:pPr>
              <w:rPr/>
            </w:pPr>
            <w:r w:rsidDel="00000000" w:rsidR="00000000" w:rsidRPr="00000000">
              <w:rPr>
                <w:rFonts w:ascii="Arial" w:cs="Arial" w:eastAsia="Arial" w:hAnsi="Arial"/>
                <w:b w:val="0"/>
                <w:bCs w:val="0"/>
                <w:color w:val="000000"/>
                <w:sz w:val="20"/>
                <w:szCs w:val="20"/>
                <w:rtl w:val="0"/>
              </w:rPr>
              <w:t xml:space="preserve">DEFAULT_LLM_PROVIDER=ollamaDEFAULT_LLM_MODEL=llama3.1OLLAMA_BASE_URL=http://ollama:11434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34B">
            <w:pPr>
              <w:rPr/>
            </w:pPr>
            <w:r w:rsidDel="00000000" w:rsidR="00000000" w:rsidRPr="00000000">
              <w:rPr>
                <w:rFonts w:ascii="Arial" w:cs="Arial" w:eastAsia="Arial" w:hAnsi="Arial"/>
                <w:b w:val="0"/>
                <w:bCs w:val="0"/>
                <w:color w:val="000000"/>
                <w:sz w:val="20"/>
                <w:szCs w:val="20"/>
                <w:rtl w:val="0"/>
              </w:rPr>
              <w:t xml:space="preserve">Free, private, runs fully offline. Requires pulling the model 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C">
            <w:pPr>
              <w:rPr/>
            </w:pPr>
            <w:r w:rsidDel="00000000" w:rsidR="00000000" w:rsidRPr="00000000">
              <w:rPr>
                <w:rFonts w:ascii="Arial" w:cs="Arial" w:eastAsia="Arial" w:hAnsi="Arial"/>
                <w:b w:val="1"/>
                <w:bCs w:val="1"/>
                <w:color w:val="000000"/>
                <w:sz w:val="20"/>
                <w:szCs w:val="20"/>
                <w:rtl w:val="0"/>
              </w:rPr>
              <w:t xml:space="preserve">Groq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D">
            <w:pPr>
              <w:rPr/>
            </w:pPr>
            <w:r w:rsidDel="00000000" w:rsidR="00000000" w:rsidRPr="00000000">
              <w:rPr>
                <w:rFonts w:ascii="Arial" w:cs="Arial" w:eastAsia="Arial" w:hAnsi="Arial"/>
                <w:b w:val="0"/>
                <w:bCs w:val="0"/>
                <w:color w:val="000000"/>
                <w:sz w:val="20"/>
                <w:szCs w:val="20"/>
                <w:rtl w:val="0"/>
              </w:rPr>
              <w:t xml:space="preserve">DEFAULT_LLM_PROVIDER=openaiOPENAI_API_KEY=gsk_...OPENAI_BASE_URL=https://api.groq.com/openai/v1DEFAULT_LLM_MODEL=llama3-70b-8192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E">
            <w:pPr>
              <w:rPr/>
            </w:pPr>
            <w:r w:rsidDel="00000000" w:rsidR="00000000" w:rsidRPr="00000000">
              <w:rPr>
                <w:rFonts w:ascii="Arial" w:cs="Arial" w:eastAsia="Arial" w:hAnsi="Arial"/>
                <w:b w:val="0"/>
                <w:bCs w:val="0"/>
                <w:color w:val="000000"/>
                <w:sz w:val="20"/>
                <w:szCs w:val="20"/>
                <w:rtl w:val="0"/>
              </w:rPr>
              <w:t xml:space="preserve">Free tier available. Very fast. Recommended for development.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34F">
            <w:pPr>
              <w:rPr/>
            </w:pPr>
            <w:r w:rsidDel="00000000" w:rsidR="00000000" w:rsidRPr="00000000">
              <w:rPr>
                <w:rFonts w:ascii="Arial" w:cs="Arial" w:eastAsia="Arial" w:hAnsi="Arial"/>
                <w:b w:val="1"/>
                <w:bCs w:val="1"/>
                <w:color w:val="000000"/>
                <w:sz w:val="20"/>
                <w:szCs w:val="20"/>
                <w:rtl w:val="0"/>
              </w:rPr>
              <w:t xml:space="preserve">OpenAI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350">
            <w:pPr>
              <w:rPr/>
            </w:pPr>
            <w:r w:rsidDel="00000000" w:rsidR="00000000" w:rsidRPr="00000000">
              <w:rPr>
                <w:rFonts w:ascii="Arial" w:cs="Arial" w:eastAsia="Arial" w:hAnsi="Arial"/>
                <w:b w:val="0"/>
                <w:bCs w:val="0"/>
                <w:color w:val="000000"/>
                <w:sz w:val="20"/>
                <w:szCs w:val="20"/>
                <w:rtl w:val="0"/>
              </w:rPr>
              <w:t xml:space="preserve">DEFAULT_LLM_PROVIDER=openaiOPENAI_API_KEY=sk-...DEFAULT_LLM_MODEL=gpt-4o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351">
            <w:pPr>
              <w:rPr/>
            </w:pPr>
            <w:r w:rsidDel="00000000" w:rsidR="00000000" w:rsidRPr="00000000">
              <w:rPr>
                <w:rFonts w:ascii="Arial" w:cs="Arial" w:eastAsia="Arial" w:hAnsi="Arial"/>
                <w:b w:val="0"/>
                <w:bCs w:val="0"/>
                <w:color w:val="000000"/>
                <w:sz w:val="20"/>
                <w:szCs w:val="20"/>
                <w:rtl w:val="0"/>
              </w:rPr>
              <w:t xml:space="preserve">Highest quality outputs. Requires paid API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2">
            <w:pPr>
              <w:rPr/>
            </w:pPr>
            <w:r w:rsidDel="00000000" w:rsidR="00000000" w:rsidRPr="00000000">
              <w:rPr>
                <w:rFonts w:ascii="Arial" w:cs="Arial" w:eastAsia="Arial" w:hAnsi="Arial"/>
                <w:b w:val="1"/>
                <w:bCs w:val="1"/>
                <w:color w:val="000000"/>
                <w:sz w:val="20"/>
                <w:szCs w:val="20"/>
                <w:rtl w:val="0"/>
              </w:rPr>
              <w:t xml:space="preserve">OpenRouter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3">
            <w:pPr>
              <w:rPr/>
            </w:pPr>
            <w:r w:rsidDel="00000000" w:rsidR="00000000" w:rsidRPr="00000000">
              <w:rPr>
                <w:rFonts w:ascii="Arial" w:cs="Arial" w:eastAsia="Arial" w:hAnsi="Arial"/>
                <w:b w:val="0"/>
                <w:bCs w:val="0"/>
                <w:color w:val="000000"/>
                <w:sz w:val="20"/>
                <w:szCs w:val="20"/>
                <w:rtl w:val="0"/>
              </w:rPr>
              <w:t xml:space="preserve">DEFAULT_LLM_PROVIDER=openaiOPENAI_API_KEY=sk-or-...OPENAI_BASE_URL=https://openrouter.ai/api/v1DEFAULT_LLM_MODEL=anthropic/claude-3-haiku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4">
            <w:pPr>
              <w:rPr/>
            </w:pPr>
            <w:r w:rsidDel="00000000" w:rsidR="00000000" w:rsidRPr="00000000">
              <w:rPr>
                <w:rFonts w:ascii="Arial" w:cs="Arial" w:eastAsia="Arial" w:hAnsi="Arial"/>
                <w:b w:val="0"/>
                <w:bCs w:val="0"/>
                <w:color w:val="000000"/>
                <w:sz w:val="20"/>
                <w:szCs w:val="20"/>
                <w:rtl w:val="0"/>
              </w:rPr>
              <w:t xml:space="preserve">Access 100+ models. Pay-per-use.</w:t>
            </w:r>
            <w:r w:rsidDel="00000000" w:rsidR="00000000" w:rsidRPr="00000000">
              <w:rPr>
                <w:rtl w:val="0"/>
              </w:rPr>
            </w:r>
          </w:p>
        </w:tc>
      </w:tr>
    </w:tbl>
    <w:p w:rsidR="00000000" w:rsidDel="00000000" w:rsidP="00000000" w:rsidRDefault="00000000" w:rsidRPr="00000000" w14:paraId="00000355">
      <w:pPr>
        <w:spacing w:after="80" w:before="80" w:lineRule="auto"/>
        <w:rPr/>
      </w:pPr>
      <w:r w:rsidDel="00000000" w:rsidR="00000000" w:rsidRPr="00000000">
        <w:rPr>
          <w:rtl w:val="0"/>
        </w:rPr>
      </w:r>
    </w:p>
    <w:p w:rsidR="00000000" w:rsidDel="00000000" w:rsidP="00000000" w:rsidRDefault="00000000" w:rsidRPr="00000000" w14:paraId="00000356">
      <w:pPr>
        <w:pStyle w:val="Heading2"/>
        <w:spacing w:after="120" w:before="280" w:lineRule="auto"/>
        <w:rPr/>
      </w:pPr>
      <w:r w:rsidDel="00000000" w:rsidR="00000000" w:rsidRPr="00000000">
        <w:rPr>
          <w:rFonts w:ascii="Arial" w:cs="Arial" w:eastAsia="Arial" w:hAnsi="Arial"/>
          <w:b w:val="1"/>
          <w:bCs w:val="1"/>
          <w:color w:val="1e3a5f"/>
          <w:sz w:val="28"/>
          <w:szCs w:val="28"/>
          <w:rtl w:val="0"/>
        </w:rPr>
        <w:t xml:space="preserve">Rate Limit Handling</w:t>
      </w:r>
      <w:r w:rsidDel="00000000" w:rsidR="00000000" w:rsidRPr="00000000">
        <w:rPr>
          <w:rtl w:val="0"/>
        </w:rPr>
      </w:r>
    </w:p>
    <w:p w:rsidR="00000000" w:rsidDel="00000000" w:rsidP="00000000" w:rsidRDefault="00000000" w:rsidRPr="00000000" w14:paraId="00000357">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The Automation Script Agent and Defect Analysis Agent include automatic rate-limit detection. When a 429 error is received from Groq, the agent extracts the suggested wait time from the error message, logs it, and surfaces a clear user-friendly error rather than crashing. The agents also break early if the rate limit is hit mid-batch, saving partial results.</w:t>
      </w:r>
      <w:r w:rsidDel="00000000" w:rsidR="00000000" w:rsidRPr="00000000">
        <w:rPr>
          <w:rtl w:val="0"/>
        </w:rPr>
      </w:r>
    </w:p>
    <w:p w:rsidR="00000000" w:rsidDel="00000000" w:rsidP="00000000" w:rsidRDefault="00000000" w:rsidRPr="00000000" w14:paraId="00000358">
      <w:pPr>
        <w:rPr/>
      </w:pPr>
      <w:r w:rsidDel="00000000" w:rsidR="00000000" w:rsidRPr="00000000">
        <w:br w:type="page"/>
      </w:r>
      <w:r w:rsidDel="00000000" w:rsidR="00000000" w:rsidRPr="00000000">
        <w:rPr>
          <w:rtl w:val="0"/>
        </w:rPr>
      </w:r>
    </w:p>
    <w:p w:rsidR="00000000" w:rsidDel="00000000" w:rsidP="00000000" w:rsidRDefault="00000000" w:rsidRPr="00000000" w14:paraId="00000359">
      <w:pPr>
        <w:pStyle w:val="Heading1"/>
        <w:pBdr>
          <w:bottom w:color="2563eb" w:space="4" w:sz="6" w:val="single"/>
        </w:pBdr>
        <w:spacing w:after="160" w:before="360" w:lineRule="auto"/>
        <w:rPr/>
      </w:pPr>
      <w:r w:rsidDel="00000000" w:rsidR="00000000" w:rsidRPr="00000000">
        <w:rPr>
          <w:rFonts w:ascii="Arial" w:cs="Arial" w:eastAsia="Arial" w:hAnsi="Arial"/>
          <w:b w:val="1"/>
          <w:bCs w:val="1"/>
          <w:color w:val="1e3a5f"/>
          <w:sz w:val="36"/>
          <w:szCs w:val="36"/>
          <w:rtl w:val="0"/>
        </w:rPr>
        <w:t xml:space="preserve">14. Jira Integration</w:t>
      </w:r>
      <w:r w:rsidDel="00000000" w:rsidR="00000000" w:rsidRPr="00000000">
        <w:rPr>
          <w:rtl w:val="0"/>
        </w:rPr>
      </w:r>
    </w:p>
    <w:p w:rsidR="00000000" w:rsidDel="00000000" w:rsidP="00000000" w:rsidRDefault="00000000" w:rsidRPr="00000000" w14:paraId="0000035A">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Jira integration is optional and follows a safe, human-gated workflow. No tickets are ever created without explicit user approval.</w:t>
      </w:r>
      <w:r w:rsidDel="00000000" w:rsidR="00000000" w:rsidRPr="00000000">
        <w:rPr>
          <w:rtl w:val="0"/>
        </w:rPr>
      </w:r>
    </w:p>
    <w:p w:rsidR="00000000" w:rsidDel="00000000" w:rsidP="00000000" w:rsidRDefault="00000000" w:rsidRPr="00000000" w14:paraId="0000035B">
      <w:pPr>
        <w:spacing w:after="80" w:before="80" w:lineRule="auto"/>
        <w:rPr/>
      </w:pPr>
      <w:r w:rsidDel="00000000" w:rsidR="00000000" w:rsidRPr="00000000">
        <w:rPr>
          <w:rtl w:val="0"/>
        </w:rPr>
      </w:r>
    </w:p>
    <w:p w:rsidR="00000000" w:rsidDel="00000000" w:rsidP="00000000" w:rsidRDefault="00000000" w:rsidRPr="00000000" w14:paraId="0000035C">
      <w:pPr>
        <w:pStyle w:val="Heading2"/>
        <w:spacing w:after="120" w:before="280" w:lineRule="auto"/>
        <w:rPr/>
      </w:pPr>
      <w:r w:rsidDel="00000000" w:rsidR="00000000" w:rsidRPr="00000000">
        <w:rPr>
          <w:rFonts w:ascii="Arial" w:cs="Arial" w:eastAsia="Arial" w:hAnsi="Arial"/>
          <w:b w:val="1"/>
          <w:bCs w:val="1"/>
          <w:color w:val="1e3a5f"/>
          <w:sz w:val="28"/>
          <w:szCs w:val="28"/>
          <w:rtl w:val="0"/>
        </w:rPr>
        <w:t xml:space="preserve">Setup</w:t>
      </w:r>
      <w:r w:rsidDel="00000000" w:rsidR="00000000" w:rsidRPr="00000000">
        <w:rPr>
          <w:rtl w:val="0"/>
        </w:rPr>
      </w:r>
    </w:p>
    <w:p w:rsidR="00000000" w:rsidDel="00000000" w:rsidP="00000000" w:rsidRDefault="00000000" w:rsidRPr="00000000" w14:paraId="000003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Go to Settings → Jira Connection in the platform UI</w:t>
      </w:r>
    </w:p>
    <w:p w:rsidR="00000000" w:rsidDel="00000000" w:rsidP="00000000" w:rsidRDefault="00000000" w:rsidRPr="00000000" w14:paraId="000003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 your Jira instance URL (e.g. https://company.atlassian.net)</w:t>
      </w:r>
    </w:p>
    <w:p w:rsidR="00000000" w:rsidDel="00000000" w:rsidP="00000000" w:rsidRDefault="00000000" w:rsidRPr="00000000" w14:paraId="000003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 your Jira account email</w:t>
      </w:r>
    </w:p>
    <w:p w:rsidR="00000000" w:rsidDel="00000000" w:rsidP="00000000" w:rsidRDefault="00000000" w:rsidRPr="00000000" w14:paraId="000003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an API token at https://id.atlassian.com/manage-profile/security/api-tokens</w:t>
      </w:r>
    </w:p>
    <w:p w:rsidR="00000000" w:rsidDel="00000000" w:rsidP="00000000" w:rsidRDefault="00000000" w:rsidRPr="00000000" w14:paraId="000003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 your default Jira project key (e.g. BUG, QA, TEST)</w:t>
      </w:r>
    </w:p>
    <w:p w:rsidR="00000000" w:rsidDel="00000000" w:rsidP="00000000" w:rsidRDefault="00000000" w:rsidRPr="00000000" w14:paraId="000003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Save — credentials are stored encrypted in the jira_connections table</w:t>
      </w:r>
    </w:p>
    <w:p w:rsidR="00000000" w:rsidDel="00000000" w:rsidP="00000000" w:rsidRDefault="00000000" w:rsidRPr="00000000" w14:paraId="00000363">
      <w:pPr>
        <w:spacing w:after="80" w:before="80" w:lineRule="auto"/>
        <w:rPr/>
      </w:pPr>
      <w:r w:rsidDel="00000000" w:rsidR="00000000" w:rsidRPr="00000000">
        <w:rPr>
          <w:rtl w:val="0"/>
        </w:rPr>
      </w:r>
    </w:p>
    <w:p w:rsidR="00000000" w:rsidDel="00000000" w:rsidP="00000000" w:rsidRDefault="00000000" w:rsidRPr="00000000" w14:paraId="00000364">
      <w:pPr>
        <w:pStyle w:val="Heading2"/>
        <w:spacing w:after="120" w:before="280" w:lineRule="auto"/>
        <w:rPr/>
      </w:pPr>
      <w:r w:rsidDel="00000000" w:rsidR="00000000" w:rsidRPr="00000000">
        <w:rPr>
          <w:rFonts w:ascii="Arial" w:cs="Arial" w:eastAsia="Arial" w:hAnsi="Arial"/>
          <w:b w:val="1"/>
          <w:bCs w:val="1"/>
          <w:color w:val="1e3a5f"/>
          <w:sz w:val="28"/>
          <w:szCs w:val="28"/>
          <w:rtl w:val="0"/>
        </w:rPr>
        <w:t xml:space="preserve">Push-to-Jira Workflow</w:t>
      </w:r>
      <w:r w:rsidDel="00000000" w:rsidR="00000000" w:rsidRPr="00000000">
        <w:rPr>
          <w:rtl w:val="0"/>
        </w:rPr>
      </w:r>
    </w:p>
    <w:p w:rsidR="00000000" w:rsidDel="00000000" w:rsidP="00000000" w:rsidRDefault="00000000" w:rsidRPr="00000000" w14:paraId="000003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8 (Defect Analysis) analyses failed test results and creates defect_draft records with status=draft</w:t>
      </w:r>
    </w:p>
    <w:p w:rsidR="00000000" w:rsidDel="00000000" w:rsidP="00000000" w:rsidRDefault="00000000" w:rsidRPr="00000000" w14:paraId="000003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QA engineer reviews each draft on the Defects page and approves the ones to send</w:t>
      </w:r>
    </w:p>
    <w:p w:rsidR="00000000" w:rsidDel="00000000" w:rsidP="00000000" w:rsidRDefault="00000000" w:rsidRPr="00000000" w14:paraId="000003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approval, POST /api/v1/defects/{id}/push-to-jira is called</w:t>
      </w:r>
    </w:p>
    <w:p w:rsidR="00000000" w:rsidDel="00000000" w:rsidP="00000000" w:rsidRDefault="00000000" w:rsidRPr="00000000" w14:paraId="000003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backend creates a jira_defects record with the assigned issue key (BUG-0001 format)</w:t>
      </w:r>
    </w:p>
    <w:p w:rsidR="00000000" w:rsidDel="00000000" w:rsidP="00000000" w:rsidRDefault="00000000" w:rsidRPr="00000000" w14:paraId="000003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defect_draft status changes to pushed</w:t>
      </w:r>
    </w:p>
    <w:p w:rsidR="00000000" w:rsidDel="00000000" w:rsidP="00000000" w:rsidRDefault="00000000" w:rsidRPr="00000000" w14:paraId="0000036A">
      <w:pPr>
        <w:spacing w:after="80" w:before="80" w:lineRule="auto"/>
        <w:jc w:val="left"/>
        <w:rPr/>
      </w:pPr>
      <w:r w:rsidDel="00000000" w:rsidR="00000000" w:rsidRPr="00000000">
        <w:rPr>
          <w:rFonts w:ascii="Arial" w:cs="Arial" w:eastAsia="Arial" w:hAnsi="Arial"/>
          <w:b w:val="0"/>
          <w:bCs w:val="0"/>
          <w:i w:val="1"/>
          <w:iCs w:val="1"/>
          <w:color w:val="6b7280"/>
          <w:sz w:val="22"/>
          <w:szCs w:val="22"/>
          <w:rtl w:val="0"/>
        </w:rPr>
        <w:t xml:space="preserve">Note: The current push-to-jira endpoint simulates Jira creation (generates a sequential BUG-XXXX key locally). To wire up the live Jira REST API, update the push_to_jira handler in defects.py to call the Jira Cloud REST API v3 using the stored credentials.</w:t>
      </w:r>
      <w:r w:rsidDel="00000000" w:rsidR="00000000" w:rsidRPr="00000000">
        <w:rPr>
          <w:rtl w:val="0"/>
        </w:rPr>
      </w:r>
    </w:p>
    <w:p w:rsidR="00000000" w:rsidDel="00000000" w:rsidP="00000000" w:rsidRDefault="00000000" w:rsidRPr="00000000" w14:paraId="0000036B">
      <w:pPr>
        <w:rPr/>
      </w:pPr>
      <w:r w:rsidDel="00000000" w:rsidR="00000000" w:rsidRPr="00000000">
        <w:br w:type="page"/>
      </w:r>
      <w:r w:rsidDel="00000000" w:rsidR="00000000" w:rsidRPr="00000000">
        <w:rPr>
          <w:rtl w:val="0"/>
        </w:rPr>
      </w:r>
    </w:p>
    <w:p w:rsidR="00000000" w:rsidDel="00000000" w:rsidP="00000000" w:rsidRDefault="00000000" w:rsidRPr="00000000" w14:paraId="0000036C">
      <w:pPr>
        <w:pStyle w:val="Heading1"/>
        <w:pBdr>
          <w:bottom w:color="2563eb" w:space="4" w:sz="6" w:val="single"/>
        </w:pBdr>
        <w:spacing w:after="160" w:before="360" w:lineRule="auto"/>
        <w:rPr/>
      </w:pPr>
      <w:r w:rsidDel="00000000" w:rsidR="00000000" w:rsidRPr="00000000">
        <w:rPr>
          <w:rFonts w:ascii="Arial" w:cs="Arial" w:eastAsia="Arial" w:hAnsi="Arial"/>
          <w:b w:val="1"/>
          <w:bCs w:val="1"/>
          <w:color w:val="1e3a5f"/>
          <w:sz w:val="36"/>
          <w:szCs w:val="36"/>
          <w:rtl w:val="0"/>
        </w:rPr>
        <w:t xml:space="preserve">15. Security Notes</w:t>
      </w:r>
      <w:r w:rsidDel="00000000" w:rsidR="00000000" w:rsidRPr="00000000">
        <w:rPr>
          <w:rtl w:val="0"/>
        </w:rPr>
      </w:r>
    </w:p>
    <w:p w:rsidR="00000000" w:rsidDel="00000000" w:rsidP="00000000" w:rsidRDefault="00000000" w:rsidRPr="00000000" w14:paraId="0000036D">
      <w:pPr>
        <w:pStyle w:val="Heading2"/>
        <w:spacing w:after="120" w:before="280" w:lineRule="auto"/>
        <w:rPr/>
      </w:pPr>
      <w:r w:rsidDel="00000000" w:rsidR="00000000" w:rsidRPr="00000000">
        <w:rPr>
          <w:rFonts w:ascii="Arial" w:cs="Arial" w:eastAsia="Arial" w:hAnsi="Arial"/>
          <w:b w:val="1"/>
          <w:bCs w:val="1"/>
          <w:color w:val="1e3a5f"/>
          <w:sz w:val="28"/>
          <w:szCs w:val="28"/>
          <w:rtl w:val="0"/>
        </w:rPr>
        <w:t xml:space="preserve">Current Security Measures</w:t>
      </w:r>
      <w:r w:rsidDel="00000000" w:rsidR="00000000" w:rsidRPr="00000000">
        <w:rPr>
          <w:rtl w:val="0"/>
        </w:rPr>
      </w:r>
    </w:p>
    <w:p w:rsidR="00000000" w:rsidDel="00000000" w:rsidP="00000000" w:rsidRDefault="00000000" w:rsidRPr="00000000" w14:paraId="000003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secrets are hardcoded — all configuration is via environment variables</w:t>
      </w:r>
    </w:p>
    <w:p w:rsidR="00000000" w:rsidDel="00000000" w:rsidP="00000000" w:rsidRDefault="00000000" w:rsidRPr="00000000" w14:paraId="000003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JWT-based authentication with configurable expiry</w:t>
      </w:r>
    </w:p>
    <w:p w:rsidR="00000000" w:rsidDel="00000000" w:rsidP="00000000" w:rsidRDefault="00000000" w:rsidRPr="00000000" w14:paraId="000003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Passwords hashed with bcrypt (passlib)</w:t>
      </w:r>
    </w:p>
    <w:p w:rsidR="00000000" w:rsidDel="00000000" w:rsidP="00000000" w:rsidRDefault="00000000" w:rsidRPr="00000000" w14:paraId="000003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Jira API tokens stored encrypted at rest</w:t>
      </w:r>
    </w:p>
    <w:p w:rsidR="00000000" w:rsidDel="00000000" w:rsidP="00000000" w:rsidRDefault="00000000" w:rsidRPr="00000000" w14:paraId="000003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upload validation: MIME type and size limits enforced</w:t>
      </w:r>
    </w:p>
    <w:p w:rsidR="00000000" w:rsidDel="00000000" w:rsidP="00000000" w:rsidRDefault="00000000" w:rsidRPr="00000000" w14:paraId="000003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DEV_MODE=true disables JWT for local development only — never use in production</w:t>
      </w:r>
    </w:p>
    <w:p w:rsidR="00000000" w:rsidDel="00000000" w:rsidP="00000000" w:rsidRDefault="00000000" w:rsidRPr="00000000" w14:paraId="00000374">
      <w:pPr>
        <w:spacing w:after="80" w:before="80" w:lineRule="auto"/>
        <w:rPr/>
      </w:pPr>
      <w:r w:rsidDel="00000000" w:rsidR="00000000" w:rsidRPr="00000000">
        <w:rPr>
          <w:rtl w:val="0"/>
        </w:rPr>
      </w:r>
    </w:p>
    <w:p w:rsidR="00000000" w:rsidDel="00000000" w:rsidP="00000000" w:rsidRDefault="00000000" w:rsidRPr="00000000" w14:paraId="00000375">
      <w:pPr>
        <w:pStyle w:val="Heading2"/>
        <w:spacing w:after="120" w:before="280" w:lineRule="auto"/>
        <w:rPr/>
      </w:pPr>
      <w:r w:rsidDel="00000000" w:rsidR="00000000" w:rsidRPr="00000000">
        <w:rPr>
          <w:rFonts w:ascii="Arial" w:cs="Arial" w:eastAsia="Arial" w:hAnsi="Arial"/>
          <w:b w:val="1"/>
          <w:bCs w:val="1"/>
          <w:color w:val="1e3a5f"/>
          <w:sz w:val="28"/>
          <w:szCs w:val="28"/>
          <w:rtl w:val="0"/>
        </w:rPr>
        <w:t xml:space="preserve">Production Hardening Checklist</w:t>
      </w:r>
      <w:r w:rsidDel="00000000" w:rsidR="00000000" w:rsidRPr="00000000">
        <w:rPr>
          <w:rtl w:val="0"/>
        </w:rPr>
      </w:r>
    </w:p>
    <w:p w:rsidR="00000000" w:rsidDel="00000000" w:rsidP="00000000" w:rsidRDefault="00000000" w:rsidRPr="00000000" w14:paraId="00000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APP_SECRET_KEY to a long random string before any production deployment</w:t>
      </w:r>
    </w:p>
    <w:p w:rsidR="00000000" w:rsidDel="00000000" w:rsidP="00000000" w:rsidRDefault="00000000" w:rsidRPr="00000000" w14:paraId="000003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DEV_MODE=false (or remove the variable entirely)</w:t>
      </w:r>
    </w:p>
    <w:p w:rsidR="00000000" w:rsidDel="00000000" w:rsidP="00000000" w:rsidRDefault="00000000" w:rsidRPr="00000000" w14:paraId="000003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Restrict CORS origins in main.py to your actual frontend domain</w:t>
      </w:r>
    </w:p>
    <w:p w:rsidR="00000000" w:rsidDel="00000000" w:rsidP="00000000" w:rsidRDefault="00000000" w:rsidRPr="00000000" w14:paraId="000003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 HTTPS via a reverse proxy (nginx or Caddy) in front of the backend</w:t>
      </w:r>
    </w:p>
    <w:p w:rsidR="00000000" w:rsidDel="00000000" w:rsidP="00000000" w:rsidRDefault="00000000" w:rsidRPr="00000000" w14:paraId="000003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Docker secrets or a secrets manager (e.g. AWS Secrets Manager) for production credentials</w:t>
      </w:r>
    </w:p>
    <w:p w:rsidR="00000000" w:rsidDel="00000000" w:rsidP="00000000" w:rsidRDefault="00000000" w:rsidRPr="00000000" w14:paraId="000003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role-based access control (RBAC) — planned for Phase 8+</w:t>
      </w:r>
    </w:p>
    <w:p w:rsidR="00000000" w:rsidDel="00000000" w:rsidP="00000000" w:rsidRDefault="00000000" w:rsidRPr="00000000" w14:paraId="000003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prompt injection protection on all LLM inputs — planned for Phase 8+</w:t>
      </w:r>
    </w:p>
    <w:p w:rsidR="00000000" w:rsidDel="00000000" w:rsidP="00000000" w:rsidRDefault="00000000" w:rsidRPr="00000000" w14:paraId="000003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 PostgreSQL SSL mode for database connections</w:t>
      </w:r>
    </w:p>
    <w:p w:rsidR="00000000" w:rsidDel="00000000" w:rsidP="00000000" w:rsidRDefault="00000000" w:rsidRPr="00000000" w14:paraId="0000037E">
      <w:pPr>
        <w:rPr/>
      </w:pPr>
      <w:r w:rsidDel="00000000" w:rsidR="00000000" w:rsidRPr="00000000">
        <w:br w:type="page"/>
      </w:r>
      <w:r w:rsidDel="00000000" w:rsidR="00000000" w:rsidRPr="00000000">
        <w:rPr>
          <w:rtl w:val="0"/>
        </w:rPr>
      </w:r>
    </w:p>
    <w:p w:rsidR="00000000" w:rsidDel="00000000" w:rsidP="00000000" w:rsidRDefault="00000000" w:rsidRPr="00000000" w14:paraId="0000037F">
      <w:pPr>
        <w:pStyle w:val="Heading1"/>
        <w:pBdr>
          <w:bottom w:color="2563eb" w:space="4" w:sz="6" w:val="single"/>
        </w:pBdr>
        <w:spacing w:after="160" w:before="360" w:lineRule="auto"/>
        <w:rPr/>
      </w:pPr>
      <w:r w:rsidDel="00000000" w:rsidR="00000000" w:rsidRPr="00000000">
        <w:rPr>
          <w:rFonts w:ascii="Arial" w:cs="Arial" w:eastAsia="Arial" w:hAnsi="Arial"/>
          <w:b w:val="1"/>
          <w:bCs w:val="1"/>
          <w:color w:val="1e3a5f"/>
          <w:sz w:val="36"/>
          <w:szCs w:val="36"/>
          <w:rtl w:val="0"/>
        </w:rPr>
        <w:t xml:space="preserve">16. Known Limitations &amp; Future Work</w:t>
      </w:r>
      <w:r w:rsidDel="00000000" w:rsidR="00000000" w:rsidRPr="00000000">
        <w:rPr>
          <w:rtl w:val="0"/>
        </w:rPr>
      </w:r>
    </w:p>
    <w:p w:rsidR="00000000" w:rsidDel="00000000" w:rsidP="00000000" w:rsidRDefault="00000000" w:rsidRPr="00000000" w14:paraId="00000380">
      <w:pPr>
        <w:pStyle w:val="Heading2"/>
        <w:spacing w:after="120" w:before="280" w:lineRule="auto"/>
        <w:rPr/>
      </w:pPr>
      <w:r w:rsidDel="00000000" w:rsidR="00000000" w:rsidRPr="00000000">
        <w:rPr>
          <w:rFonts w:ascii="Arial" w:cs="Arial" w:eastAsia="Arial" w:hAnsi="Arial"/>
          <w:b w:val="1"/>
          <w:bCs w:val="1"/>
          <w:color w:val="1e3a5f"/>
          <w:sz w:val="28"/>
          <w:szCs w:val="28"/>
          <w:rtl w:val="0"/>
        </w:rPr>
        <w:t xml:space="preserve">Current Limitations</w:t>
      </w:r>
      <w:r w:rsidDel="00000000" w:rsidR="00000000" w:rsidRPr="00000000">
        <w:rPr>
          <w:rtl w:val="0"/>
        </w:rPr>
      </w:r>
    </w:p>
    <w:p w:rsidR="00000000" w:rsidDel="00000000" w:rsidP="00000000" w:rsidRDefault="00000000" w:rsidRPr="00000000" w14:paraId="00000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execution is simulated — Agent 7 generates scripts but does not run them in a real browser/environment. To run real Playwright tests, the Celery worker container would need Playwright browsers installed.</w:t>
      </w:r>
    </w:p>
    <w:p w:rsidR="00000000" w:rsidDel="00000000" w:rsidP="00000000" w:rsidRDefault="00000000" w:rsidRPr="00000000" w14:paraId="00000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Jira push is simulated locally (generates BUG-XXXX keys without calling the Jira API). The Jira REST API client call needs to be wired in defects.py.</w:t>
      </w:r>
    </w:p>
    <w:p w:rsidR="00000000" w:rsidDel="00000000" w:rsidP="00000000" w:rsidRDefault="00000000" w:rsidRPr="00000000" w14:paraId="00000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multi-tenancy: all projects are visible to all logged-in users. RBAC is planned.</w:t>
      </w:r>
    </w:p>
    <w:p w:rsidR="00000000" w:rsidDel="00000000" w:rsidP="00000000" w:rsidRDefault="00000000" w:rsidRPr="00000000" w14:paraId="00000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 calls are synchronous within Celery workers — if the LLM is slow or rate-limited, the worker is blocked for that duration.</w:t>
      </w:r>
    </w:p>
    <w:p w:rsidR="00000000" w:rsidDel="00000000" w:rsidP="00000000" w:rsidRDefault="00000000" w:rsidRPr="00000000" w14:paraId="00000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retry logic on failed agent runs — a failed Celery task must be re-triggered manually.</w:t>
      </w:r>
    </w:p>
    <w:p w:rsidR="00000000" w:rsidDel="00000000" w:rsidP="00000000" w:rsidRDefault="00000000" w:rsidRPr="00000000" w14:paraId="00000386">
      <w:pPr>
        <w:spacing w:after="80" w:before="80" w:lineRule="auto"/>
        <w:rPr/>
      </w:pPr>
      <w:r w:rsidDel="00000000" w:rsidR="00000000" w:rsidRPr="00000000">
        <w:rPr>
          <w:rtl w:val="0"/>
        </w:rPr>
      </w:r>
    </w:p>
    <w:p w:rsidR="00000000" w:rsidDel="00000000" w:rsidP="00000000" w:rsidRDefault="00000000" w:rsidRPr="00000000" w14:paraId="00000387">
      <w:pPr>
        <w:pStyle w:val="Heading2"/>
        <w:spacing w:after="120" w:before="280" w:lineRule="auto"/>
        <w:rPr/>
      </w:pPr>
      <w:r w:rsidDel="00000000" w:rsidR="00000000" w:rsidRPr="00000000">
        <w:rPr>
          <w:rFonts w:ascii="Arial" w:cs="Arial" w:eastAsia="Arial" w:hAnsi="Arial"/>
          <w:b w:val="1"/>
          <w:bCs w:val="1"/>
          <w:color w:val="1e3a5f"/>
          <w:sz w:val="28"/>
          <w:szCs w:val="28"/>
          <w:rtl w:val="0"/>
        </w:rPr>
        <w:t xml:space="preserve">Recommended Next Steps</w:t>
      </w:r>
      <w:r w:rsidDel="00000000" w:rsidR="00000000" w:rsidRPr="00000000">
        <w:rPr>
          <w:rtl w:val="0"/>
        </w:rPr>
      </w:r>
    </w:p>
    <w:p w:rsidR="00000000" w:rsidDel="00000000" w:rsidP="00000000" w:rsidRDefault="00000000" w:rsidRPr="00000000" w14:paraId="00000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8 hardening: add RBAC, prompt injection protection, audit logging UI</w:t>
      </w:r>
    </w:p>
    <w:p w:rsidR="00000000" w:rsidDel="00000000" w:rsidP="00000000" w:rsidRDefault="00000000" w:rsidRPr="00000000" w14:paraId="00000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Wire live Jira REST API v3 in the push-to-jira handler</w:t>
      </w:r>
    </w:p>
    <w:p w:rsidR="00000000" w:rsidDel="00000000" w:rsidP="00000000" w:rsidRDefault="00000000" w:rsidRPr="00000000" w14:paraId="00000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Playwright browser installation to the worker Dockerfile for real test execution</w:t>
      </w:r>
    </w:p>
    <w:p w:rsidR="00000000" w:rsidDel="00000000" w:rsidP="00000000" w:rsidRDefault="00000000" w:rsidRPr="00000000" w14:paraId="00000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LLM call retries with exponential backoff</w:t>
      </w:r>
    </w:p>
    <w:p w:rsidR="00000000" w:rsidDel="00000000" w:rsidP="00000000" w:rsidRDefault="00000000" w:rsidRPr="00000000" w14:paraId="000003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notification system (email or Slack webhook) for agent completion events</w:t>
      </w:r>
    </w:p>
    <w:p w:rsidR="00000000" w:rsidDel="00000000" w:rsidP="00000000" w:rsidRDefault="00000000" w:rsidRPr="00000000" w14:paraId="000003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PDF/Excel export for reports using the existing artifacts table</w:t>
      </w:r>
    </w:p>
    <w:p w:rsidR="00000000" w:rsidDel="00000000" w:rsidP="00000000" w:rsidRDefault="00000000" w:rsidRPr="00000000" w14:paraId="00000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vector search (pgvector is already installed) for semantic requirement search</w:t>
      </w:r>
    </w:p>
    <w:p w:rsidR="00000000" w:rsidDel="00000000" w:rsidP="00000000" w:rsidRDefault="00000000" w:rsidRPr="00000000" w14:paraId="0000038F">
      <w:pPr>
        <w:rPr/>
      </w:pPr>
      <w:r w:rsidDel="00000000" w:rsidR="00000000" w:rsidRPr="00000000">
        <w:br w:type="page"/>
      </w:r>
      <w:r w:rsidDel="00000000" w:rsidR="00000000" w:rsidRPr="00000000">
        <w:rPr>
          <w:rtl w:val="0"/>
        </w:rPr>
      </w:r>
    </w:p>
    <w:p w:rsidR="00000000" w:rsidDel="00000000" w:rsidP="00000000" w:rsidRDefault="00000000" w:rsidRPr="00000000" w14:paraId="00000390">
      <w:pPr>
        <w:pStyle w:val="Heading1"/>
        <w:pBdr>
          <w:bottom w:color="2563eb" w:space="4" w:sz="6" w:val="single"/>
        </w:pBdr>
        <w:spacing w:after="160" w:before="360" w:lineRule="auto"/>
        <w:rPr/>
      </w:pPr>
      <w:r w:rsidDel="00000000" w:rsidR="00000000" w:rsidRPr="00000000">
        <w:rPr>
          <w:rFonts w:ascii="Arial" w:cs="Arial" w:eastAsia="Arial" w:hAnsi="Arial"/>
          <w:b w:val="1"/>
          <w:bCs w:val="1"/>
          <w:color w:val="1e3a5f"/>
          <w:sz w:val="36"/>
          <w:szCs w:val="36"/>
          <w:rtl w:val="0"/>
        </w:rPr>
        <w:t xml:space="preserve">17. Troubleshooting</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3960"/>
        <w:tblGridChange w:id="0">
          <w:tblGrid>
            <w:gridCol w:w="2400"/>
            <w:gridCol w:w="3000"/>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391">
            <w:pPr>
              <w:jc w:val="left"/>
              <w:rPr/>
            </w:pPr>
            <w:r w:rsidDel="00000000" w:rsidR="00000000" w:rsidRPr="00000000">
              <w:rPr>
                <w:rFonts w:ascii="Arial" w:cs="Arial" w:eastAsia="Arial" w:hAnsi="Arial"/>
                <w:b w:val="1"/>
                <w:bCs w:val="1"/>
                <w:color w:val="ffffff"/>
                <w:sz w:val="20"/>
                <w:szCs w:val="20"/>
                <w:rtl w:val="0"/>
              </w:rPr>
              <w:t xml:space="preserve">Symptom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392">
            <w:pPr>
              <w:jc w:val="left"/>
              <w:rPr/>
            </w:pPr>
            <w:r w:rsidDel="00000000" w:rsidR="00000000" w:rsidRPr="00000000">
              <w:rPr>
                <w:rFonts w:ascii="Arial" w:cs="Arial" w:eastAsia="Arial" w:hAnsi="Arial"/>
                <w:b w:val="1"/>
                <w:bCs w:val="1"/>
                <w:color w:val="ffffff"/>
                <w:sz w:val="20"/>
                <w:szCs w:val="20"/>
                <w:rtl w:val="0"/>
              </w:rPr>
              <w:t xml:space="preserve">Likely Cause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393">
            <w:pPr>
              <w:jc w:val="left"/>
              <w:rPr/>
            </w:pPr>
            <w:r w:rsidDel="00000000" w:rsidR="00000000" w:rsidRPr="00000000">
              <w:rPr>
                <w:rFonts w:ascii="Arial" w:cs="Arial" w:eastAsia="Arial" w:hAnsi="Arial"/>
                <w:b w:val="1"/>
                <w:bCs w:val="1"/>
                <w:color w:val="ffffff"/>
                <w:sz w:val="20"/>
                <w:szCs w:val="20"/>
                <w:rtl w:val="0"/>
              </w:rPr>
              <w:t xml:space="preserve">Fix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394">
            <w:pPr>
              <w:rPr/>
            </w:pPr>
            <w:r w:rsidDel="00000000" w:rsidR="00000000" w:rsidRPr="00000000">
              <w:rPr>
                <w:rFonts w:ascii="Arial" w:cs="Arial" w:eastAsia="Arial" w:hAnsi="Arial"/>
                <w:b w:val="1"/>
                <w:bCs w:val="1"/>
                <w:color w:val="000000"/>
                <w:sz w:val="20"/>
                <w:szCs w:val="20"/>
                <w:rtl w:val="0"/>
              </w:rPr>
              <w:t xml:space="preserve">Frontend shows 401 Unauthorized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395">
            <w:pPr>
              <w:rPr/>
            </w:pPr>
            <w:r w:rsidDel="00000000" w:rsidR="00000000" w:rsidRPr="00000000">
              <w:rPr>
                <w:rFonts w:ascii="Arial" w:cs="Arial" w:eastAsia="Arial" w:hAnsi="Arial"/>
                <w:b w:val="0"/>
                <w:bCs w:val="0"/>
                <w:color w:val="000000"/>
                <w:sz w:val="20"/>
                <w:szCs w:val="20"/>
                <w:rtl w:val="0"/>
              </w:rPr>
              <w:t xml:space="preserve">DEV_MODE not set / JWT expired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396">
            <w:pPr>
              <w:rPr/>
            </w:pPr>
            <w:r w:rsidDel="00000000" w:rsidR="00000000" w:rsidRPr="00000000">
              <w:rPr>
                <w:rFonts w:ascii="Arial" w:cs="Arial" w:eastAsia="Arial" w:hAnsi="Arial"/>
                <w:b w:val="0"/>
                <w:bCs w:val="0"/>
                <w:color w:val="000000"/>
                <w:sz w:val="20"/>
                <w:szCs w:val="20"/>
                <w:rtl w:val="0"/>
              </w:rPr>
              <w:t xml:space="preserve">Set DEV_MODE=true in .env for local dev, or re-login to get a fresh 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7">
            <w:pPr>
              <w:rPr/>
            </w:pPr>
            <w:r w:rsidDel="00000000" w:rsidR="00000000" w:rsidRPr="00000000">
              <w:rPr>
                <w:rFonts w:ascii="Arial" w:cs="Arial" w:eastAsia="Arial" w:hAnsi="Arial"/>
                <w:b w:val="1"/>
                <w:bCs w:val="1"/>
                <w:color w:val="000000"/>
                <w:sz w:val="20"/>
                <w:szCs w:val="20"/>
                <w:rtl w:val="0"/>
              </w:rPr>
              <w:t xml:space="preserve">Agent runs but produces no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8">
            <w:pPr>
              <w:rPr/>
            </w:pPr>
            <w:r w:rsidDel="00000000" w:rsidR="00000000" w:rsidRPr="00000000">
              <w:rPr>
                <w:rFonts w:ascii="Arial" w:cs="Arial" w:eastAsia="Arial" w:hAnsi="Arial"/>
                <w:b w:val="0"/>
                <w:bCs w:val="0"/>
                <w:color w:val="000000"/>
                <w:sz w:val="20"/>
                <w:szCs w:val="20"/>
                <w:rtl w:val="0"/>
              </w:rPr>
              <w:t xml:space="preserve">LLM provider not configured or model not 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9">
            <w:pPr>
              <w:rPr/>
            </w:pPr>
            <w:r w:rsidDel="00000000" w:rsidR="00000000" w:rsidRPr="00000000">
              <w:rPr>
                <w:rFonts w:ascii="Arial" w:cs="Arial" w:eastAsia="Arial" w:hAnsi="Arial"/>
                <w:b w:val="0"/>
                <w:bCs w:val="0"/>
                <w:color w:val="000000"/>
                <w:sz w:val="20"/>
                <w:szCs w:val="20"/>
                <w:rtl w:val="0"/>
              </w:rPr>
              <w:t xml:space="preserve">Check .env LLM settings; check docker compose logs worker for error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39A">
            <w:pPr>
              <w:rPr/>
            </w:pPr>
            <w:r w:rsidDel="00000000" w:rsidR="00000000" w:rsidRPr="00000000">
              <w:rPr>
                <w:rFonts w:ascii="Arial" w:cs="Arial" w:eastAsia="Arial" w:hAnsi="Arial"/>
                <w:b w:val="1"/>
                <w:bCs w:val="1"/>
                <w:color w:val="000000"/>
                <w:sz w:val="20"/>
                <w:szCs w:val="20"/>
                <w:rtl w:val="0"/>
              </w:rPr>
              <w:t xml:space="preserve">Groq 429 rate limit errors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39B">
            <w:pPr>
              <w:rPr/>
            </w:pPr>
            <w:r w:rsidDel="00000000" w:rsidR="00000000" w:rsidRPr="00000000">
              <w:rPr>
                <w:rFonts w:ascii="Arial" w:cs="Arial" w:eastAsia="Arial" w:hAnsi="Arial"/>
                <w:b w:val="0"/>
                <w:bCs w:val="0"/>
                <w:color w:val="000000"/>
                <w:sz w:val="20"/>
                <w:szCs w:val="20"/>
                <w:rtl w:val="0"/>
              </w:rPr>
              <w:t xml:space="preserve">Free tier quota exhausted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39C">
            <w:pPr>
              <w:rPr/>
            </w:pPr>
            <w:r w:rsidDel="00000000" w:rsidR="00000000" w:rsidRPr="00000000">
              <w:rPr>
                <w:rFonts w:ascii="Arial" w:cs="Arial" w:eastAsia="Arial" w:hAnsi="Arial"/>
                <w:b w:val="0"/>
                <w:bCs w:val="0"/>
                <w:color w:val="000000"/>
                <w:sz w:val="20"/>
                <w:szCs w:val="20"/>
                <w:rtl w:val="0"/>
              </w:rPr>
              <w:t xml:space="preserve">Wait for quota reset (usually 1 minute), or switch to a different model/provider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D">
            <w:pPr>
              <w:rPr/>
            </w:pPr>
            <w:r w:rsidDel="00000000" w:rsidR="00000000" w:rsidRPr="00000000">
              <w:rPr>
                <w:rFonts w:ascii="Arial" w:cs="Arial" w:eastAsia="Arial" w:hAnsi="Arial"/>
                <w:b w:val="1"/>
                <w:bCs w:val="1"/>
                <w:color w:val="000000"/>
                <w:sz w:val="20"/>
                <w:szCs w:val="20"/>
                <w:rtl w:val="0"/>
              </w:rPr>
              <w:t xml:space="preserve">Database migration fails on startup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E">
            <w:pPr>
              <w:rPr/>
            </w:pPr>
            <w:r w:rsidDel="00000000" w:rsidR="00000000" w:rsidRPr="00000000">
              <w:rPr>
                <w:rFonts w:ascii="Arial" w:cs="Arial" w:eastAsia="Arial" w:hAnsi="Arial"/>
                <w:b w:val="0"/>
                <w:bCs w:val="0"/>
                <w:color w:val="000000"/>
                <w:sz w:val="20"/>
                <w:szCs w:val="20"/>
                <w:rtl w:val="0"/>
              </w:rPr>
              <w:t xml:space="preserve">Conflicting migration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F">
            <w:pPr>
              <w:rPr/>
            </w:pPr>
            <w:r w:rsidDel="00000000" w:rsidR="00000000" w:rsidRPr="00000000">
              <w:rPr>
                <w:rFonts w:ascii="Arial" w:cs="Arial" w:eastAsia="Arial" w:hAnsi="Arial"/>
                <w:b w:val="0"/>
                <w:bCs w:val="0"/>
                <w:color w:val="000000"/>
                <w:sz w:val="20"/>
                <w:szCs w:val="20"/>
                <w:rtl w:val="0"/>
              </w:rPr>
              <w:t xml:space="preserve">Run: docker compose exec backend alembic stamp head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3A0">
            <w:pPr>
              <w:rPr/>
            </w:pPr>
            <w:r w:rsidDel="00000000" w:rsidR="00000000" w:rsidRPr="00000000">
              <w:rPr>
                <w:rFonts w:ascii="Arial" w:cs="Arial" w:eastAsia="Arial" w:hAnsi="Arial"/>
                <w:b w:val="1"/>
                <w:bCs w:val="1"/>
                <w:color w:val="000000"/>
                <w:sz w:val="20"/>
                <w:szCs w:val="20"/>
                <w:rtl w:val="0"/>
              </w:rPr>
              <w:t xml:space="preserve">Frontend page shows blank project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3A1">
            <w:pPr>
              <w:rPr/>
            </w:pPr>
            <w:r w:rsidDel="00000000" w:rsidR="00000000" w:rsidRPr="00000000">
              <w:rPr>
                <w:rFonts w:ascii="Arial" w:cs="Arial" w:eastAsia="Arial" w:hAnsi="Arial"/>
                <w:b w:val="0"/>
                <w:bCs w:val="0"/>
                <w:color w:val="000000"/>
                <w:sz w:val="20"/>
                <w:szCs w:val="20"/>
                <w:rtl w:val="0"/>
              </w:rPr>
              <w:t xml:space="preserve">?project= param missing or project not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3A2">
            <w:pPr>
              <w:rPr/>
            </w:pPr>
            <w:r w:rsidDel="00000000" w:rsidR="00000000" w:rsidRPr="00000000">
              <w:rPr>
                <w:rFonts w:ascii="Arial" w:cs="Arial" w:eastAsia="Arial" w:hAnsi="Arial"/>
                <w:b w:val="0"/>
                <w:bCs w:val="0"/>
                <w:color w:val="000000"/>
                <w:sz w:val="20"/>
                <w:szCs w:val="20"/>
                <w:rtl w:val="0"/>
              </w:rPr>
              <w:t xml:space="preserve">Create a project first at /projects, then navigate to the pipeline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3">
            <w:pPr>
              <w:rPr/>
            </w:pPr>
            <w:r w:rsidDel="00000000" w:rsidR="00000000" w:rsidRPr="00000000">
              <w:rPr>
                <w:rFonts w:ascii="Arial" w:cs="Arial" w:eastAsia="Arial" w:hAnsi="Arial"/>
                <w:b w:val="1"/>
                <w:bCs w:val="1"/>
                <w:color w:val="000000"/>
                <w:sz w:val="20"/>
                <w:szCs w:val="20"/>
                <w:rtl w:val="0"/>
              </w:rPr>
              <w:t xml:space="preserve">push-to-jira returns success but no real Jira ticket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4">
            <w:pPr>
              <w:rPr/>
            </w:pPr>
            <w:r w:rsidDel="00000000" w:rsidR="00000000" w:rsidRPr="00000000">
              <w:rPr>
                <w:rFonts w:ascii="Arial" w:cs="Arial" w:eastAsia="Arial" w:hAnsi="Arial"/>
                <w:b w:val="0"/>
                <w:bCs w:val="0"/>
                <w:color w:val="000000"/>
                <w:sz w:val="20"/>
                <w:szCs w:val="20"/>
                <w:rtl w:val="0"/>
              </w:rPr>
              <w:t xml:space="preserve">Live Jira API not wired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5">
            <w:pPr>
              <w:rPr/>
            </w:pPr>
            <w:r w:rsidDel="00000000" w:rsidR="00000000" w:rsidRPr="00000000">
              <w:rPr>
                <w:rFonts w:ascii="Arial" w:cs="Arial" w:eastAsia="Arial" w:hAnsi="Arial"/>
                <w:b w:val="0"/>
                <w:bCs w:val="0"/>
                <w:color w:val="000000"/>
                <w:sz w:val="20"/>
                <w:szCs w:val="20"/>
                <w:rtl w:val="0"/>
              </w:rPr>
              <w:t xml:space="preserve">Current behaviour is expected — see Section 14 for how to wire the real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3A6">
            <w:pPr>
              <w:rPr/>
            </w:pPr>
            <w:r w:rsidDel="00000000" w:rsidR="00000000" w:rsidRPr="00000000">
              <w:rPr>
                <w:rFonts w:ascii="Arial" w:cs="Arial" w:eastAsia="Arial" w:hAnsi="Arial"/>
                <w:b w:val="1"/>
                <w:bCs w:val="1"/>
                <w:color w:val="000000"/>
                <w:sz w:val="20"/>
                <w:szCs w:val="20"/>
                <w:rtl w:val="0"/>
              </w:rPr>
              <w:t xml:space="preserve">docker compose up fails with port conflict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3A7">
            <w:pPr>
              <w:rPr/>
            </w:pPr>
            <w:r w:rsidDel="00000000" w:rsidR="00000000" w:rsidRPr="00000000">
              <w:rPr>
                <w:rFonts w:ascii="Arial" w:cs="Arial" w:eastAsia="Arial" w:hAnsi="Arial"/>
                <w:b w:val="0"/>
                <w:bCs w:val="0"/>
                <w:color w:val="000000"/>
                <w:sz w:val="20"/>
                <w:szCs w:val="20"/>
                <w:rtl w:val="0"/>
              </w:rPr>
              <w:t xml:space="preserve">Port 3000 or 8000 already in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3A8">
            <w:pPr>
              <w:rPr/>
            </w:pPr>
            <w:r w:rsidDel="00000000" w:rsidR="00000000" w:rsidRPr="00000000">
              <w:rPr>
                <w:rFonts w:ascii="Arial" w:cs="Arial" w:eastAsia="Arial" w:hAnsi="Arial"/>
                <w:b w:val="0"/>
                <w:bCs w:val="0"/>
                <w:color w:val="000000"/>
                <w:sz w:val="20"/>
                <w:szCs w:val="20"/>
                <w:rtl w:val="0"/>
              </w:rPr>
              <w:t xml:space="preserve">Stop other processes using those ports, or change port mappings in docker-compose.yml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9">
            <w:pPr>
              <w:rPr/>
            </w:pPr>
            <w:r w:rsidDel="00000000" w:rsidR="00000000" w:rsidRPr="00000000">
              <w:rPr>
                <w:rFonts w:ascii="Arial" w:cs="Arial" w:eastAsia="Arial" w:hAnsi="Arial"/>
                <w:b w:val="1"/>
                <w:bCs w:val="1"/>
                <w:color w:val="000000"/>
                <w:sz w:val="20"/>
                <w:szCs w:val="20"/>
                <w:rtl w:val="0"/>
              </w:rPr>
              <w:t xml:space="preserve">Ollama model not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A">
            <w:pPr>
              <w:rPr/>
            </w:pPr>
            <w:r w:rsidDel="00000000" w:rsidR="00000000" w:rsidRPr="00000000">
              <w:rPr>
                <w:rFonts w:ascii="Arial" w:cs="Arial" w:eastAsia="Arial" w:hAnsi="Arial"/>
                <w:b w:val="0"/>
                <w:bCs w:val="0"/>
                <w:color w:val="000000"/>
                <w:sz w:val="20"/>
                <w:szCs w:val="20"/>
                <w:rtl w:val="0"/>
              </w:rPr>
              <w:t xml:space="preserve">Model not pulled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B">
            <w:pPr>
              <w:rPr/>
            </w:pPr>
            <w:r w:rsidDel="00000000" w:rsidR="00000000" w:rsidRPr="00000000">
              <w:rPr>
                <w:rFonts w:ascii="Arial" w:cs="Arial" w:eastAsia="Arial" w:hAnsi="Arial"/>
                <w:b w:val="0"/>
                <w:bCs w:val="0"/>
                <w:color w:val="000000"/>
                <w:sz w:val="20"/>
                <w:szCs w:val="20"/>
                <w:rtl w:val="0"/>
              </w:rPr>
              <w:t xml:space="preserve">Run: docker compose exec ollama ollama pull llama3.1</w:t>
            </w:r>
            <w:r w:rsidDel="00000000" w:rsidR="00000000" w:rsidRPr="00000000">
              <w:rPr>
                <w:rtl w:val="0"/>
              </w:rPr>
            </w:r>
          </w:p>
        </w:tc>
      </w:tr>
    </w:tbl>
    <w:p w:rsidR="00000000" w:rsidDel="00000000" w:rsidP="00000000" w:rsidRDefault="00000000" w:rsidRPr="00000000" w14:paraId="000003AC">
      <w:pPr>
        <w:rPr/>
      </w:pPr>
      <w:r w:rsidDel="00000000" w:rsidR="00000000" w:rsidRPr="00000000">
        <w:br w:type="page"/>
      </w:r>
      <w:r w:rsidDel="00000000" w:rsidR="00000000" w:rsidRPr="00000000">
        <w:rPr>
          <w:rtl w:val="0"/>
        </w:rPr>
      </w:r>
    </w:p>
    <w:p w:rsidR="00000000" w:rsidDel="00000000" w:rsidP="00000000" w:rsidRDefault="00000000" w:rsidRPr="00000000" w14:paraId="000003AD">
      <w:pPr>
        <w:pStyle w:val="Heading1"/>
        <w:pBdr>
          <w:bottom w:color="2563eb" w:space="4" w:sz="6" w:val="single"/>
        </w:pBdr>
        <w:spacing w:after="160" w:before="360" w:lineRule="auto"/>
        <w:rPr/>
      </w:pPr>
      <w:r w:rsidDel="00000000" w:rsidR="00000000" w:rsidRPr="00000000">
        <w:rPr>
          <w:rFonts w:ascii="Arial" w:cs="Arial" w:eastAsia="Arial" w:hAnsi="Arial"/>
          <w:b w:val="1"/>
          <w:bCs w:val="1"/>
          <w:color w:val="1e3a5f"/>
          <w:sz w:val="36"/>
          <w:szCs w:val="36"/>
          <w:rtl w:val="0"/>
        </w:rPr>
        <w:t xml:space="preserve">18. Glossary</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3AE">
            <w:pPr>
              <w:jc w:val="left"/>
              <w:rPr/>
            </w:pPr>
            <w:r w:rsidDel="00000000" w:rsidR="00000000" w:rsidRPr="00000000">
              <w:rPr>
                <w:rFonts w:ascii="Arial" w:cs="Arial" w:eastAsia="Arial" w:hAnsi="Arial"/>
                <w:b w:val="1"/>
                <w:bCs w:val="1"/>
                <w:color w:val="ffffff"/>
                <w:sz w:val="20"/>
                <w:szCs w:val="20"/>
                <w:rtl w:val="0"/>
              </w:rPr>
              <w:t xml:space="preserve">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3AF">
            <w:pPr>
              <w:jc w:val="left"/>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3B0">
            <w:pPr>
              <w:rPr/>
            </w:pPr>
            <w:r w:rsidDel="00000000" w:rsidR="00000000" w:rsidRPr="00000000">
              <w:rPr>
                <w:rFonts w:ascii="Arial" w:cs="Arial" w:eastAsia="Arial" w:hAnsi="Arial"/>
                <w:b w:val="1"/>
                <w:bCs w:val="1"/>
                <w:color w:val="000000"/>
                <w:sz w:val="20"/>
                <w:szCs w:val="20"/>
                <w:rtl w:val="0"/>
              </w:rPr>
              <w:t xml:space="preserve">STLC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3B1">
            <w:pPr>
              <w:rPr/>
            </w:pPr>
            <w:r w:rsidDel="00000000" w:rsidR="00000000" w:rsidRPr="00000000">
              <w:rPr>
                <w:rFonts w:ascii="Arial" w:cs="Arial" w:eastAsia="Arial" w:hAnsi="Arial"/>
                <w:b w:val="0"/>
                <w:bCs w:val="0"/>
                <w:color w:val="000000"/>
                <w:sz w:val="20"/>
                <w:szCs w:val="20"/>
                <w:rtl w:val="0"/>
              </w:rPr>
              <w:t xml:space="preserve">Software Testing Life Cycle — the end-to-end process from requirement analysis through test planning, execution, defect management, and reporting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2">
            <w:pPr>
              <w:rPr/>
            </w:pPr>
            <w:r w:rsidDel="00000000" w:rsidR="00000000" w:rsidRPr="00000000">
              <w:rPr>
                <w:rFonts w:ascii="Arial" w:cs="Arial" w:eastAsia="Arial" w:hAnsi="Arial"/>
                <w:b w:val="1"/>
                <w:bCs w:val="1"/>
                <w:color w:val="000000"/>
                <w:sz w:val="20"/>
                <w:szCs w:val="20"/>
                <w:rtl w:val="0"/>
              </w:rPr>
              <w:t xml:space="preserve">LangGraph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3">
            <w:pPr>
              <w:rPr/>
            </w:pPr>
            <w:r w:rsidDel="00000000" w:rsidR="00000000" w:rsidRPr="00000000">
              <w:rPr>
                <w:rFonts w:ascii="Arial" w:cs="Arial" w:eastAsia="Arial" w:hAnsi="Arial"/>
                <w:b w:val="0"/>
                <w:bCs w:val="0"/>
                <w:color w:val="000000"/>
                <w:sz w:val="20"/>
                <w:szCs w:val="20"/>
                <w:rtl w:val="0"/>
              </w:rPr>
              <w:t xml:space="preserve">A library for building stateful, multi-step AI agent workflows as directed graphs (StateGraph). Used for all 9 AI agents in this platform.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3B4">
            <w:pPr>
              <w:rPr/>
            </w:pPr>
            <w:r w:rsidDel="00000000" w:rsidR="00000000" w:rsidRPr="00000000">
              <w:rPr>
                <w:rFonts w:ascii="Arial" w:cs="Arial" w:eastAsia="Arial" w:hAnsi="Arial"/>
                <w:b w:val="1"/>
                <w:bCs w:val="1"/>
                <w:color w:val="000000"/>
                <w:sz w:val="20"/>
                <w:szCs w:val="20"/>
                <w:rtl w:val="0"/>
              </w:rPr>
              <w:t xml:space="preserve">LlamaIndex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3B5">
            <w:pPr>
              <w:rPr/>
            </w:pPr>
            <w:r w:rsidDel="00000000" w:rsidR="00000000" w:rsidRPr="00000000">
              <w:rPr>
                <w:rFonts w:ascii="Arial" w:cs="Arial" w:eastAsia="Arial" w:hAnsi="Arial"/>
                <w:b w:val="0"/>
                <w:bCs w:val="0"/>
                <w:color w:val="000000"/>
                <w:sz w:val="20"/>
                <w:szCs w:val="20"/>
                <w:rtl w:val="0"/>
              </w:rPr>
              <w:t xml:space="preserve">A data framework for connecting LLMs to external data sources. Available for RAG (Retrieval-Augmented Generation) use cases in this platform.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6">
            <w:pPr>
              <w:rPr/>
            </w:pPr>
            <w:r w:rsidDel="00000000" w:rsidR="00000000" w:rsidRPr="00000000">
              <w:rPr>
                <w:rFonts w:ascii="Arial" w:cs="Arial" w:eastAsia="Arial" w:hAnsi="Arial"/>
                <w:b w:val="1"/>
                <w:bCs w:val="1"/>
                <w:color w:val="000000"/>
                <w:sz w:val="20"/>
                <w:szCs w:val="20"/>
                <w:rtl w:val="0"/>
              </w:rPr>
              <w:t xml:space="preserve">Celery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7">
            <w:pPr>
              <w:rPr/>
            </w:pPr>
            <w:r w:rsidDel="00000000" w:rsidR="00000000" w:rsidRPr="00000000">
              <w:rPr>
                <w:rFonts w:ascii="Arial" w:cs="Arial" w:eastAsia="Arial" w:hAnsi="Arial"/>
                <w:b w:val="0"/>
                <w:bCs w:val="0"/>
                <w:color w:val="000000"/>
                <w:sz w:val="20"/>
                <w:szCs w:val="20"/>
                <w:rtl w:val="0"/>
              </w:rPr>
              <w:t xml:space="preserve">A distributed task queue for Python. Used to run long-running AI agent jobs asynchronously so HTTP requests return immediately.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3B8">
            <w:pPr>
              <w:rPr/>
            </w:pPr>
            <w:r w:rsidDel="00000000" w:rsidR="00000000" w:rsidRPr="00000000">
              <w:rPr>
                <w:rFonts w:ascii="Arial" w:cs="Arial" w:eastAsia="Arial" w:hAnsi="Arial"/>
                <w:b w:val="1"/>
                <w:bCs w:val="1"/>
                <w:color w:val="000000"/>
                <w:sz w:val="20"/>
                <w:szCs w:val="20"/>
                <w:rtl w:val="0"/>
              </w:rPr>
              <w:t xml:space="preserve">pgvector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3B9">
            <w:pPr>
              <w:rPr/>
            </w:pPr>
            <w:r w:rsidDel="00000000" w:rsidR="00000000" w:rsidRPr="00000000">
              <w:rPr>
                <w:rFonts w:ascii="Arial" w:cs="Arial" w:eastAsia="Arial" w:hAnsi="Arial"/>
                <w:b w:val="0"/>
                <w:bCs w:val="0"/>
                <w:color w:val="000000"/>
                <w:sz w:val="20"/>
                <w:szCs w:val="20"/>
                <w:rtl w:val="0"/>
              </w:rPr>
              <w:t xml:space="preserve">A PostgreSQL extension that adds vector data types and similarity search. Installed and ready for future semantic search features.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A">
            <w:pPr>
              <w:rPr/>
            </w:pPr>
            <w:r w:rsidDel="00000000" w:rsidR="00000000" w:rsidRPr="00000000">
              <w:rPr>
                <w:rFonts w:ascii="Arial" w:cs="Arial" w:eastAsia="Arial" w:hAnsi="Arial"/>
                <w:b w:val="1"/>
                <w:bCs w:val="1"/>
                <w:color w:val="000000"/>
                <w:sz w:val="20"/>
                <w:szCs w:val="20"/>
                <w:rtl w:val="0"/>
              </w:rPr>
              <w:t xml:space="preserve">Human-in-the-Loop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B">
            <w:pPr>
              <w:rPr/>
            </w:pPr>
            <w:r w:rsidDel="00000000" w:rsidR="00000000" w:rsidRPr="00000000">
              <w:rPr>
                <w:rFonts w:ascii="Arial" w:cs="Arial" w:eastAsia="Arial" w:hAnsi="Arial"/>
                <w:b w:val="0"/>
                <w:bCs w:val="0"/>
                <w:color w:val="000000"/>
                <w:sz w:val="20"/>
                <w:szCs w:val="20"/>
                <w:rtl w:val="0"/>
              </w:rPr>
              <w:t xml:space="preserve">An approval gate that requires a human decision before an automated system takes an irreversible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3BC">
            <w:pPr>
              <w:rPr/>
            </w:pPr>
            <w:r w:rsidDel="00000000" w:rsidR="00000000" w:rsidRPr="00000000">
              <w:rPr>
                <w:rFonts w:ascii="Arial" w:cs="Arial" w:eastAsia="Arial" w:hAnsi="Arial"/>
                <w:b w:val="1"/>
                <w:bCs w:val="1"/>
                <w:color w:val="000000"/>
                <w:sz w:val="20"/>
                <w:szCs w:val="20"/>
                <w:rtl w:val="0"/>
              </w:rPr>
              <w:t xml:space="preserve">Defect Draft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3BD">
            <w:pPr>
              <w:rPr/>
            </w:pPr>
            <w:r w:rsidDel="00000000" w:rsidR="00000000" w:rsidRPr="00000000">
              <w:rPr>
                <w:rFonts w:ascii="Arial" w:cs="Arial" w:eastAsia="Arial" w:hAnsi="Arial"/>
                <w:b w:val="0"/>
                <w:bCs w:val="0"/>
                <w:color w:val="000000"/>
                <w:sz w:val="20"/>
                <w:szCs w:val="20"/>
                <w:rtl w:val="0"/>
              </w:rPr>
              <w:t xml:space="preserve">An AI-generated defect report stored in defect_drafts with status=draft, pending human review before being pushed to Jira.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E">
            <w:pPr>
              <w:rPr/>
            </w:pPr>
            <w:r w:rsidDel="00000000" w:rsidR="00000000" w:rsidRPr="00000000">
              <w:rPr>
                <w:rFonts w:ascii="Arial" w:cs="Arial" w:eastAsia="Arial" w:hAnsi="Arial"/>
                <w:b w:val="1"/>
                <w:bCs w:val="1"/>
                <w:color w:val="000000"/>
                <w:sz w:val="20"/>
                <w:szCs w:val="20"/>
                <w:rtl w:val="0"/>
              </w:rPr>
              <w:t xml:space="preserve">Agent 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F">
            <w:pPr>
              <w:rPr/>
            </w:pPr>
            <w:r w:rsidDel="00000000" w:rsidR="00000000" w:rsidRPr="00000000">
              <w:rPr>
                <w:rFonts w:ascii="Arial" w:cs="Arial" w:eastAsia="Arial" w:hAnsi="Arial"/>
                <w:b w:val="0"/>
                <w:bCs w:val="0"/>
                <w:color w:val="000000"/>
                <w:sz w:val="20"/>
                <w:szCs w:val="20"/>
                <w:rtl w:val="0"/>
              </w:rPr>
              <w:t xml:space="preserve">A single execution of an AI agent, logged in agent_runs and agent_logs with full input/output and timing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3C0">
            <w:pPr>
              <w:rPr/>
            </w:pPr>
            <w:r w:rsidDel="00000000" w:rsidR="00000000" w:rsidRPr="00000000">
              <w:rPr>
                <w:rFonts w:ascii="Arial" w:cs="Arial" w:eastAsia="Arial" w:hAnsi="Arial"/>
                <w:b w:val="1"/>
                <w:bCs w:val="1"/>
                <w:color w:val="000000"/>
                <w:sz w:val="20"/>
                <w:szCs w:val="20"/>
                <w:rtl w:val="0"/>
              </w:rPr>
              <w:t xml:space="preserve">Approval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3C1">
            <w:pPr>
              <w:rPr/>
            </w:pPr>
            <w:r w:rsidDel="00000000" w:rsidR="00000000" w:rsidRPr="00000000">
              <w:rPr>
                <w:rFonts w:ascii="Arial" w:cs="Arial" w:eastAsia="Arial" w:hAnsi="Arial"/>
                <w:b w:val="0"/>
                <w:bCs w:val="0"/>
                <w:color w:val="000000"/>
                <w:sz w:val="20"/>
                <w:szCs w:val="20"/>
                <w:rtl w:val="0"/>
              </w:rPr>
              <w:t xml:space="preserve">A record in approval_actions documenting that a human approved or rejected an AI-generated artefact.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2">
            <w:pPr>
              <w:rPr/>
            </w:pPr>
            <w:r w:rsidDel="00000000" w:rsidR="00000000" w:rsidRPr="00000000">
              <w:rPr>
                <w:rFonts w:ascii="Arial" w:cs="Arial" w:eastAsia="Arial" w:hAnsi="Arial"/>
                <w:b w:val="1"/>
                <w:bCs w:val="1"/>
                <w:color w:val="000000"/>
                <w:sz w:val="20"/>
                <w:szCs w:val="20"/>
                <w:rtl w:val="0"/>
              </w:rPr>
              <w:t xml:space="preserve">OpenAI-compatible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3">
            <w:pPr>
              <w:rPr/>
            </w:pPr>
            <w:r w:rsidDel="00000000" w:rsidR="00000000" w:rsidRPr="00000000">
              <w:rPr>
                <w:rFonts w:ascii="Arial" w:cs="Arial" w:eastAsia="Arial" w:hAnsi="Arial"/>
                <w:b w:val="0"/>
                <w:bCs w:val="0"/>
                <w:color w:val="000000"/>
                <w:sz w:val="20"/>
                <w:szCs w:val="20"/>
                <w:rtl w:val="0"/>
              </w:rPr>
              <w:t xml:space="preserve">Any LLM service that implements the OpenAI Chat Completions API (POST /chat/completions). Includes Groq, OpenRouter, Ollama, Azure OpenAI, etc.</w:t>
            </w:r>
            <w:r w:rsidDel="00000000" w:rsidR="00000000" w:rsidRPr="00000000">
              <w:rPr>
                <w:rtl w:val="0"/>
              </w:rPr>
            </w:r>
          </w:p>
        </w:tc>
      </w:tr>
    </w:tbl>
    <w:p w:rsidR="00000000" w:rsidDel="00000000" w:rsidP="00000000" w:rsidRDefault="00000000" w:rsidRPr="00000000" w14:paraId="000003C4">
      <w:pPr>
        <w:spacing w:after="80" w:before="80" w:lineRule="auto"/>
        <w:rPr/>
      </w:pPr>
      <w:r w:rsidDel="00000000" w:rsidR="00000000" w:rsidRPr="00000000">
        <w:rPr>
          <w:rtl w:val="0"/>
        </w:rPr>
      </w:r>
    </w:p>
    <w:p w:rsidR="00000000" w:rsidDel="00000000" w:rsidP="00000000" w:rsidRDefault="00000000" w:rsidRPr="00000000" w14:paraId="000003C5">
      <w:pPr>
        <w:spacing w:after="80" w:before="80" w:lineRule="auto"/>
        <w:rPr/>
      </w:pPr>
      <w:r w:rsidDel="00000000" w:rsidR="00000000" w:rsidRPr="00000000">
        <w:rPr>
          <w:rtl w:val="0"/>
        </w:rPr>
      </w:r>
    </w:p>
    <w:p w:rsidR="00000000" w:rsidDel="00000000" w:rsidP="00000000" w:rsidRDefault="00000000" w:rsidRPr="00000000" w14:paraId="000003C6">
      <w:pPr>
        <w:spacing w:before="480" w:lineRule="auto"/>
        <w:jc w:val="center"/>
        <w:rPr/>
      </w:pPr>
      <w:r w:rsidDel="00000000" w:rsidR="00000000" w:rsidRPr="00000000">
        <w:rPr>
          <w:rFonts w:ascii="Arial" w:cs="Arial" w:eastAsia="Arial" w:hAnsi="Arial"/>
          <w:b w:val="1"/>
          <w:bCs w:val="1"/>
          <w:i w:val="1"/>
          <w:iCs w:val="1"/>
          <w:color w:val="6b7280"/>
          <w:sz w:val="24"/>
          <w:szCs w:val="24"/>
          <w:rtl w:val="0"/>
        </w:rPr>
        <w:t xml:space="preserve">End of Handover Document</w:t>
      </w:r>
      <w:r w:rsidDel="00000000" w:rsidR="00000000" w:rsidRPr="00000000">
        <w:rPr>
          <w:rtl w:val="0"/>
        </w:rPr>
      </w:r>
    </w:p>
    <w:p w:rsidR="00000000" w:rsidDel="00000000" w:rsidP="00000000" w:rsidRDefault="00000000" w:rsidRPr="00000000" w14:paraId="000003C7">
      <w:pPr>
        <w:spacing w:before="80" w:lineRule="auto"/>
        <w:jc w:val="center"/>
        <w:rPr/>
      </w:pPr>
      <w:r w:rsidDel="00000000" w:rsidR="00000000" w:rsidRPr="00000000">
        <w:rPr>
          <w:rFonts w:ascii="Arial" w:cs="Arial" w:eastAsia="Arial" w:hAnsi="Arial"/>
          <w:color w:val="6b7280"/>
          <w:sz w:val="20"/>
          <w:szCs w:val="20"/>
          <w:rtl w:val="0"/>
        </w:rPr>
        <w:t xml:space="preserve">STLC Automation Platform  —  v1.0  —  May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9">
    <w:pPr>
      <w:pBdr>
        <w:top w:color="dddddd" w:space="4" w:sz="4" w:val="single"/>
      </w:pBdr>
      <w:jc w:val="center"/>
      <w:rPr/>
    </w:pPr>
    <w:r w:rsidDel="00000000" w:rsidR="00000000" w:rsidRPr="00000000">
      <w:rPr>
        <w:rFonts w:ascii="Arial" w:cs="Arial" w:eastAsia="Arial" w:hAnsi="Arial"/>
        <w:color w:val="6b7280"/>
        <w:sz w:val="18"/>
        <w:szCs w:val="18"/>
        <w:rtl w:val="0"/>
      </w:rPr>
      <w:t xml:space="preserve">Confidential  |  v1.0  |  May 2026     Page </w:t>
    </w:r>
    <w:r w:rsidDel="00000000" w:rsidR="00000000" w:rsidRPr="00000000">
      <w:rPr>
        <w:rFonts w:ascii="Arial" w:cs="Arial" w:eastAsia="Arial" w:hAnsi="Arial"/>
        <w:color w:val="6b7280"/>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6b7280"/>
        <w:sz w:val="18"/>
        <w:szCs w:val="18"/>
        <w:rtl w:val="0"/>
      </w:rPr>
      <w:t xml:space="preserve"> of </w:t>
    </w:r>
    <w:r w:rsidDel="00000000" w:rsidR="00000000" w:rsidRPr="00000000">
      <w:rPr>
        <w:rFonts w:ascii="Arial" w:cs="Arial" w:eastAsia="Arial" w:hAnsi="Arial"/>
        <w:color w:val="6b7280"/>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8">
    <w:pPr>
      <w:pBdr>
        <w:bottom w:color="dddddd" w:space="4" w:sz="4" w:val="single"/>
      </w:pBdr>
      <w:rPr/>
    </w:pPr>
    <w:r w:rsidDel="00000000" w:rsidR="00000000" w:rsidRPr="00000000">
      <w:rPr>
        <w:rFonts w:ascii="Arial" w:cs="Arial" w:eastAsia="Arial" w:hAnsi="Arial"/>
        <w:color w:val="6b7280"/>
        <w:sz w:val="18"/>
        <w:szCs w:val="18"/>
        <w:rtl w:val="0"/>
      </w:rPr>
      <w:t xml:space="preserve">STLC Automation Platform — Technical Handover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e3a5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e3a5f"/>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563e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