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DE32AA" w:rsidRDefault="00DE32AA"/>
    <w:p w14:paraId="6D8600F3" w14:textId="3F74132C" w:rsidR="03414272" w:rsidRDefault="03414272" w:rsidP="03414272">
      <w:pPr>
        <w:pStyle w:val="Title"/>
      </w:pPr>
      <w:r>
        <w:t>Blazor Hybrid Teardown Validation Report</w:t>
      </w:r>
    </w:p>
    <w:p w14:paraId="639614CB" w14:textId="69B2BD8D" w:rsidR="03414272" w:rsidRDefault="03414272">
      <w:r w:rsidRPr="03414272">
        <w:rPr>
          <w:i/>
          <w:iCs/>
          <w:color w:val="5A5A5A"/>
        </w:rPr>
        <w:t>dotnet/</w:t>
      </w:r>
      <w:proofErr w:type="spellStart"/>
      <w:r w:rsidRPr="03414272">
        <w:rPr>
          <w:i/>
          <w:iCs/>
          <w:color w:val="5A5A5A"/>
        </w:rPr>
        <w:t>aspnetcore</w:t>
      </w:r>
      <w:proofErr w:type="spellEnd"/>
      <w:r w:rsidRPr="03414272">
        <w:rPr>
          <w:i/>
          <w:iCs/>
          <w:color w:val="5A5A5A"/>
        </w:rPr>
        <w:t xml:space="preserve"> issue #68813 — Blazor Hybrid teardown while JavaScript calls are in flight</w:t>
      </w:r>
    </w:p>
    <w:p w14:paraId="19432097" w14:textId="7E8A9A75" w:rsidR="03414272" w:rsidRDefault="03414272">
      <w:r w:rsidRPr="03414272">
        <w:rPr>
          <w:color w:val="5A5A5A"/>
          <w:sz w:val="20"/>
          <w:szCs w:val="20"/>
        </w:rPr>
        <w:t>Test dates: 2026-09-02 to 2026-09-</w:t>
      </w:r>
      <w:proofErr w:type="gramStart"/>
      <w:r w:rsidRPr="03414272">
        <w:rPr>
          <w:color w:val="5A5A5A"/>
          <w:sz w:val="20"/>
          <w:szCs w:val="20"/>
        </w:rPr>
        <w:t>04  ·</w:t>
      </w:r>
      <w:proofErr w:type="gramEnd"/>
      <w:r w:rsidRPr="03414272">
        <w:rPr>
          <w:color w:val="5A5A5A"/>
          <w:sz w:val="20"/>
          <w:szCs w:val="20"/>
        </w:rPr>
        <w:t xml:space="preserve">  Configuration: Hybrid (MAUI) on Windows/WebView2 and Android/Android </w:t>
      </w:r>
      <w:proofErr w:type="gramStart"/>
      <w:r w:rsidRPr="03414272">
        <w:rPr>
          <w:color w:val="5A5A5A"/>
          <w:sz w:val="20"/>
          <w:szCs w:val="20"/>
        </w:rPr>
        <w:t>WebView  ·</w:t>
      </w:r>
      <w:proofErr w:type="gramEnd"/>
      <w:r w:rsidRPr="03414272">
        <w:rPr>
          <w:color w:val="5A5A5A"/>
          <w:sz w:val="20"/>
          <w:szCs w:val="20"/>
        </w:rPr>
        <w:t xml:space="preserve">  Harness: github.com/surya3655/</w:t>
      </w:r>
      <w:proofErr w:type="spellStart"/>
      <w:r w:rsidRPr="03414272">
        <w:rPr>
          <w:color w:val="5A5A5A"/>
          <w:sz w:val="20"/>
          <w:szCs w:val="20"/>
        </w:rPr>
        <w:t>blazor</w:t>
      </w:r>
      <w:proofErr w:type="spellEnd"/>
      <w:r w:rsidRPr="03414272">
        <w:rPr>
          <w:color w:val="5A5A5A"/>
          <w:sz w:val="20"/>
          <w:szCs w:val="20"/>
        </w:rPr>
        <w:t>-hybrid-teardown-validation</w:t>
      </w:r>
    </w:p>
    <w:p w14:paraId="2CB21FF2" w14:textId="2A6152D5" w:rsidR="03414272" w:rsidRDefault="03414272" w:rsidP="03414272">
      <w:pPr>
        <w:pStyle w:val="Heading1"/>
      </w:pPr>
      <w:r w:rsidRPr="03414272">
        <w:rPr>
          <w:color w:val="436F1F"/>
        </w:rPr>
        <w:t>Verdict: Passed</w:t>
      </w:r>
    </w:p>
    <w:p w14:paraId="73340499" w14:textId="77453369" w:rsidR="03414272" w:rsidRDefault="03414272">
      <w:r>
        <w:t xml:space="preserve">The disposal fix is substantiated. Across 41 disposals that ran after the WebView had already been destroyed — 20 on Windows, 21 on Android — every </w:t>
      </w:r>
      <w:proofErr w:type="spellStart"/>
      <w:r>
        <w:t>IJSObjectReference</w:t>
      </w:r>
      <w:proofErr w:type="spellEnd"/>
      <w:r>
        <w:t xml:space="preserve"> disposal returned normally in 1–178 </w:t>
      </w:r>
      <w:proofErr w:type="spellStart"/>
      <w:r>
        <w:t>ms</w:t>
      </w:r>
      <w:proofErr w:type="spellEnd"/>
      <w:r>
        <w:t xml:space="preserve"> with no </w:t>
      </w:r>
      <w:proofErr w:type="spellStart"/>
      <w:r>
        <w:t>JSDisconnectedException</w:t>
      </w:r>
      <w:proofErr w:type="spellEnd"/>
      <w:r>
        <w:t xml:space="preserve">, no unhandled or unobserved exception, and no hang (TC03). Closing the app during an </w:t>
      </w:r>
      <w:proofErr w:type="spellStart"/>
      <w:r>
        <w:t>unawaited</w:t>
      </w:r>
      <w:proofErr w:type="spellEnd"/>
      <w:r>
        <w:t xml:space="preserve"> 15-second promise terminated promptly on both platforms and never waited for the promise (TC04).</w:t>
      </w:r>
    </w:p>
    <w:p w14:paraId="33D63797" w14:textId="0674FB2A" w:rsidR="03414272" w:rsidRDefault="03414272">
      <w:r>
        <w:t>Repeated Blazor and native transitions leave memory stable: TC09 ran 59 cycles on Windows and 71 on Android, released every host, and showed retained object counts plateauing rather than tracking the cycle count. Teardown triggered by the operating system's back control behaves the same way: TC10 exercised system Back on all four busy pages and across seven native-page returns, with no exception and no failed host rebuild.</w:t>
      </w:r>
    </w:p>
    <w:p w14:paraId="62D5AED4" w14:textId="7A002C88" w:rsidR="08E77315" w:rsidRDefault="08E77315">
      <w:r w:rsidRPr="08E77315">
        <w:rPr>
          <w:b/>
          <w:bCs/>
        </w:rPr>
        <w:t>Every condition the issue lists as “must hold” is carried by this evidence.</w:t>
      </w:r>
    </w:p>
    <w:p w14:paraId="15D10AB9" w14:textId="49EFBAE1" w:rsidR="08E77315" w:rsidRDefault="08E77315" w:rsidP="08E77315">
      <w:pPr>
        <w:pStyle w:val="Heading1"/>
      </w:pPr>
      <w:r w:rsidRPr="08E77315">
        <w:rPr>
          <w:color w:val="794E1F"/>
        </w:rPr>
        <w:t>Environment</w:t>
      </w:r>
    </w:p>
    <w:tbl>
      <w:tblPr>
        <w:tblStyle w:val="TableGrid"/>
        <w:tblW w:w="0" w:type="auto"/>
        <w:tblLook w:val="0000" w:firstRow="0" w:lastRow="0" w:firstColumn="0" w:lastColumn="0" w:noHBand="0" w:noVBand="0"/>
      </w:tblPr>
      <w:tblGrid>
        <w:gridCol w:w="2764"/>
        <w:gridCol w:w="2921"/>
        <w:gridCol w:w="2945"/>
      </w:tblGrid>
      <w:tr w:rsidR="08E77315" w14:paraId="4B294423" w14:textId="77777777" w:rsidTr="3D72CE7D">
        <w:trPr>
          <w:tblHeader/>
        </w:trPr>
        <w:tc>
          <w:tcPr>
            <w:tcW w:w="3120" w:type="dxa"/>
          </w:tcPr>
          <w:p w14:paraId="5088A214" w14:textId="224B4432" w:rsidR="08E77315" w:rsidRDefault="7E7F1D4F">
            <w:r w:rsidRPr="7E7F1D4F">
              <w:rPr>
                <w:b/>
                <w:bCs/>
              </w:rPr>
              <w:t>Field</w:t>
            </w:r>
          </w:p>
        </w:tc>
        <w:tc>
          <w:tcPr>
            <w:tcW w:w="3120" w:type="dxa"/>
          </w:tcPr>
          <w:p w14:paraId="7CBE2FC1" w14:textId="2A66D130" w:rsidR="08E77315" w:rsidRDefault="08E77315">
            <w:r>
              <w:t>Windows</w:t>
            </w:r>
          </w:p>
        </w:tc>
        <w:tc>
          <w:tcPr>
            <w:tcW w:w="3120" w:type="dxa"/>
          </w:tcPr>
          <w:p w14:paraId="423E4773" w14:textId="2344B7F4" w:rsidR="08E77315" w:rsidRDefault="08E77315">
            <w:r>
              <w:t>Android</w:t>
            </w:r>
          </w:p>
        </w:tc>
      </w:tr>
      <w:tr w:rsidR="08E77315" w14:paraId="583963A2" w14:textId="77777777" w:rsidTr="3D72CE7D">
        <w:tc>
          <w:tcPr>
            <w:tcW w:w="3120" w:type="dxa"/>
          </w:tcPr>
          <w:p w14:paraId="26D36146" w14:textId="3A5A1869" w:rsidR="08E77315" w:rsidRDefault="08E77315">
            <w:r>
              <w:t>Runtime</w:t>
            </w:r>
          </w:p>
        </w:tc>
        <w:tc>
          <w:tcPr>
            <w:tcW w:w="3120" w:type="dxa"/>
          </w:tcPr>
          <w:p w14:paraId="3CA00B7C" w14:textId="3337FF2D" w:rsidR="08E77315" w:rsidRDefault="08E77315">
            <w:r>
              <w:t>.NET 11.0.0-preview.7.26381.103</w:t>
            </w:r>
          </w:p>
        </w:tc>
        <w:tc>
          <w:tcPr>
            <w:tcW w:w="3120" w:type="dxa"/>
          </w:tcPr>
          <w:p w14:paraId="22127C04" w14:textId="2C15E5F1" w:rsidR="08E77315" w:rsidRDefault="08E77315">
            <w:r>
              <w:t>.NET 11.0.0-preview.7.26381.103</w:t>
            </w:r>
          </w:p>
        </w:tc>
      </w:tr>
      <w:tr w:rsidR="08E77315" w14:paraId="1FEFEF81" w14:textId="77777777" w:rsidTr="3D72CE7D">
        <w:tc>
          <w:tcPr>
            <w:tcW w:w="3120" w:type="dxa"/>
          </w:tcPr>
          <w:p w14:paraId="51029CE7" w14:textId="432B4666" w:rsidR="08E77315" w:rsidRDefault="08E77315">
            <w:r>
              <w:t>SDK</w:t>
            </w:r>
          </w:p>
        </w:tc>
        <w:tc>
          <w:tcPr>
            <w:tcW w:w="3120" w:type="dxa"/>
          </w:tcPr>
          <w:p w14:paraId="11A8E4EC" w14:textId="3C092D2A" w:rsidR="08E77315" w:rsidRDefault="08E77315">
            <w:r>
              <w:t>11.0.100-preview.7.26410.2</w:t>
            </w:r>
          </w:p>
        </w:tc>
        <w:tc>
          <w:tcPr>
            <w:tcW w:w="3120" w:type="dxa"/>
          </w:tcPr>
          <w:p w14:paraId="15102332" w14:textId="34E713EE" w:rsidR="08E77315" w:rsidRDefault="08E77315">
            <w:r>
              <w:t>11.0.100-preview.7.26410.2</w:t>
            </w:r>
          </w:p>
        </w:tc>
      </w:tr>
      <w:tr w:rsidR="08E77315" w14:paraId="6219CC89" w14:textId="77777777" w:rsidTr="3D72CE7D">
        <w:tc>
          <w:tcPr>
            <w:tcW w:w="3120" w:type="dxa"/>
          </w:tcPr>
          <w:p w14:paraId="32F5ABDC" w14:textId="4BFC7463" w:rsidR="08E77315" w:rsidRDefault="08E77315">
            <w:r>
              <w:t>MAUI workload</w:t>
            </w:r>
          </w:p>
        </w:tc>
        <w:tc>
          <w:tcPr>
            <w:tcW w:w="3120" w:type="dxa"/>
          </w:tcPr>
          <w:p w14:paraId="31CCCCDF" w14:textId="44DA5B27" w:rsidR="08E77315" w:rsidRDefault="08E77315">
            <w:r>
              <w:t>Supplied by the SDK</w:t>
            </w:r>
          </w:p>
        </w:tc>
        <w:tc>
          <w:tcPr>
            <w:tcW w:w="3120" w:type="dxa"/>
          </w:tcPr>
          <w:p w14:paraId="72632BFB" w14:textId="3DB841EB" w:rsidR="08E77315" w:rsidRDefault="08E77315">
            <w:proofErr w:type="spellStart"/>
            <w:r>
              <w:t>maui</w:t>
            </w:r>
            <w:proofErr w:type="spellEnd"/>
            <w:r>
              <w:t>-android 11.0.0-preview.7.26406.9</w:t>
            </w:r>
          </w:p>
        </w:tc>
      </w:tr>
      <w:tr w:rsidR="08E77315" w14:paraId="24EE6EDA" w14:textId="77777777" w:rsidTr="3D72CE7D">
        <w:tc>
          <w:tcPr>
            <w:tcW w:w="3120" w:type="dxa"/>
          </w:tcPr>
          <w:p w14:paraId="4CA96BCD" w14:textId="54CDA260" w:rsidR="08E77315" w:rsidRDefault="08E77315">
            <w:r>
              <w:t>Operating system</w:t>
            </w:r>
          </w:p>
        </w:tc>
        <w:tc>
          <w:tcPr>
            <w:tcW w:w="3120" w:type="dxa"/>
          </w:tcPr>
          <w:p w14:paraId="7F14207A" w14:textId="4DAB8924" w:rsidR="08E77315" w:rsidRDefault="08E77315">
            <w:r>
              <w:t>Windows 11 24H2, build 26100.9106</w:t>
            </w:r>
          </w:p>
        </w:tc>
        <w:tc>
          <w:tcPr>
            <w:tcW w:w="3120" w:type="dxa"/>
          </w:tcPr>
          <w:p w14:paraId="778CC3EA" w14:textId="46896FE8" w:rsidR="08E77315" w:rsidRDefault="08E77315">
            <w:r>
              <w:t>Android 13</w:t>
            </w:r>
          </w:p>
        </w:tc>
      </w:tr>
      <w:tr w:rsidR="08E77315" w14:paraId="47C5A336" w14:textId="77777777" w:rsidTr="3D72CE7D">
        <w:tc>
          <w:tcPr>
            <w:tcW w:w="3120" w:type="dxa"/>
          </w:tcPr>
          <w:p w14:paraId="438402BF" w14:textId="5D9ED05D" w:rsidR="08E77315" w:rsidRDefault="08E77315">
            <w:r>
              <w:t>Device</w:t>
            </w:r>
          </w:p>
        </w:tc>
        <w:tc>
          <w:tcPr>
            <w:tcW w:w="3120" w:type="dxa"/>
          </w:tcPr>
          <w:p w14:paraId="519B7BB8" w14:textId="567CB721" w:rsidR="08E77315" w:rsidRDefault="08E77315">
            <w:r>
              <w:t>Desktop</w:t>
            </w:r>
          </w:p>
        </w:tc>
        <w:tc>
          <w:tcPr>
            <w:tcW w:w="3120" w:type="dxa"/>
          </w:tcPr>
          <w:p w14:paraId="401620C9" w14:textId="4F5A9DE5" w:rsidR="08E77315" w:rsidRDefault="08E77315">
            <w:r>
              <w:t>Emulator, sdk_gphone64_x86_64</w:t>
            </w:r>
          </w:p>
        </w:tc>
      </w:tr>
      <w:tr w:rsidR="08E77315" w14:paraId="2F1C5AE7" w14:textId="77777777" w:rsidTr="3D72CE7D">
        <w:tc>
          <w:tcPr>
            <w:tcW w:w="3120" w:type="dxa"/>
          </w:tcPr>
          <w:p w14:paraId="534C6BD3" w14:textId="666FFE5A" w:rsidR="08E77315" w:rsidRDefault="08E77315">
            <w:r>
              <w:t>WebView</w:t>
            </w:r>
          </w:p>
        </w:tc>
        <w:tc>
          <w:tcPr>
            <w:tcW w:w="3120" w:type="dxa"/>
          </w:tcPr>
          <w:p w14:paraId="7BCE20D9" w14:textId="5F4DE51E" w:rsidR="08E77315" w:rsidRDefault="08E77315">
            <w:r>
              <w:t>WebView2, Chromium 152.0.7977.65</w:t>
            </w:r>
          </w:p>
        </w:tc>
        <w:tc>
          <w:tcPr>
            <w:tcW w:w="3120" w:type="dxa"/>
          </w:tcPr>
          <w:p w14:paraId="6488D21B" w14:textId="582BCBE2" w:rsidR="08E77315" w:rsidRDefault="08E77315">
            <w:r>
              <w:t>Android System WebView 109.0.5414.123</w:t>
            </w:r>
          </w:p>
        </w:tc>
      </w:tr>
      <w:tr w:rsidR="08E77315" w14:paraId="5702E50D" w14:textId="77777777" w:rsidTr="3D72CE7D">
        <w:tc>
          <w:tcPr>
            <w:tcW w:w="3120" w:type="dxa"/>
          </w:tcPr>
          <w:p w14:paraId="4AC451E7" w14:textId="6F412C57" w:rsidR="08E77315" w:rsidRDefault="08E77315">
            <w:r>
              <w:t>Configuration</w:t>
            </w:r>
          </w:p>
        </w:tc>
        <w:tc>
          <w:tcPr>
            <w:tcW w:w="3120" w:type="dxa"/>
          </w:tcPr>
          <w:p w14:paraId="1D27F9B6" w14:textId="681F131B" w:rsidR="08E77315" w:rsidRDefault="08E77315">
            <w:r>
              <w:t>Debug, Hot Reload disabled</w:t>
            </w:r>
          </w:p>
        </w:tc>
        <w:tc>
          <w:tcPr>
            <w:tcW w:w="3120" w:type="dxa"/>
          </w:tcPr>
          <w:p w14:paraId="1ADD60C4" w14:textId="60FCF9DF" w:rsidR="08E77315" w:rsidRDefault="08E77315">
            <w:r>
              <w:t>Debug, Hot Reload disabled</w:t>
            </w:r>
          </w:p>
        </w:tc>
      </w:tr>
    </w:tbl>
    <w:p w14:paraId="7C88BA36" w14:textId="75E474AE" w:rsidR="08E77315" w:rsidRDefault="08E77315">
      <w:r>
        <w:t xml:space="preserve">The two WebView engines are far apart in age — Chromium 152 on Windows against Chromium 109 in the emulator, roughly three years between them. The issue notes that the embedded browser differs between platforms and that covering more than one is </w:t>
      </w:r>
      <w:r>
        <w:lastRenderedPageBreak/>
        <w:t xml:space="preserve">worthwhile; here the gap is unusually </w:t>
      </w:r>
      <w:proofErr w:type="gramStart"/>
      <w:r>
        <w:t>wide</w:t>
      </w:r>
      <w:proofErr w:type="gramEnd"/>
      <w:r>
        <w:t xml:space="preserve"> and every result </w:t>
      </w:r>
      <w:proofErr w:type="gramStart"/>
      <w:r>
        <w:t>was</w:t>
      </w:r>
      <w:proofErr w:type="gramEnd"/>
      <w:r>
        <w:t xml:space="preserve"> identical across both. A device carrying a current Android System WebView would strengthen the Android side.</w:t>
      </w:r>
    </w:p>
    <w:p w14:paraId="46E88D55" w14:textId="4F5F48EC" w:rsidR="08E77315" w:rsidRDefault="08E77315">
      <w:r>
        <w:t>Build and launch commands are in the harness README.</w:t>
      </w:r>
    </w:p>
    <w:p w14:paraId="64A7EA9B" w14:textId="16D8857F" w:rsidR="7E7F1D4F" w:rsidRDefault="7E7F1D4F" w:rsidP="7E7F1D4F">
      <w:pPr>
        <w:pStyle w:val="Heading1"/>
      </w:pPr>
      <w:r>
        <w:t>Build cleanliness</w:t>
      </w:r>
    </w:p>
    <w:tbl>
      <w:tblPr>
        <w:tblStyle w:val="TableGrid"/>
        <w:tblW w:w="0" w:type="auto"/>
        <w:tblLook w:val="0000" w:firstRow="0" w:lastRow="0" w:firstColumn="0" w:lastColumn="0" w:noHBand="0" w:noVBand="0"/>
      </w:tblPr>
      <w:tblGrid>
        <w:gridCol w:w="1595"/>
        <w:gridCol w:w="2306"/>
        <w:gridCol w:w="1632"/>
        <w:gridCol w:w="1603"/>
        <w:gridCol w:w="1494"/>
      </w:tblGrid>
      <w:tr w:rsidR="7E7F1D4F" w14:paraId="52D5FBD6" w14:textId="77777777" w:rsidTr="7E7F1D4F">
        <w:tc>
          <w:tcPr>
            <w:tcW w:w="1872" w:type="dxa"/>
          </w:tcPr>
          <w:p w14:paraId="7F569D36" w14:textId="62AC0EA0" w:rsidR="7E7F1D4F" w:rsidRDefault="7E7F1D4F">
            <w:r>
              <w:t>Platform</w:t>
            </w:r>
          </w:p>
        </w:tc>
        <w:tc>
          <w:tcPr>
            <w:tcW w:w="1872" w:type="dxa"/>
          </w:tcPr>
          <w:p w14:paraId="33A38A3D" w14:textId="5B89F564" w:rsidR="7E7F1D4F" w:rsidRDefault="7E7F1D4F">
            <w:r>
              <w:t>Command</w:t>
            </w:r>
          </w:p>
        </w:tc>
        <w:tc>
          <w:tcPr>
            <w:tcW w:w="1872" w:type="dxa"/>
          </w:tcPr>
          <w:p w14:paraId="28D70938" w14:textId="5467DC28" w:rsidR="7E7F1D4F" w:rsidRDefault="7E7F1D4F">
            <w:r>
              <w:t>Result</w:t>
            </w:r>
          </w:p>
        </w:tc>
        <w:tc>
          <w:tcPr>
            <w:tcW w:w="1872" w:type="dxa"/>
          </w:tcPr>
          <w:p w14:paraId="4C9C18BF" w14:textId="4D45C2EC" w:rsidR="7E7F1D4F" w:rsidRDefault="7E7F1D4F">
            <w:r>
              <w:t>Warnings</w:t>
            </w:r>
          </w:p>
        </w:tc>
        <w:tc>
          <w:tcPr>
            <w:tcW w:w="1872" w:type="dxa"/>
          </w:tcPr>
          <w:p w14:paraId="530D2805" w14:textId="4623A9B0" w:rsidR="7E7F1D4F" w:rsidRDefault="7E7F1D4F">
            <w:r>
              <w:t>Errors</w:t>
            </w:r>
          </w:p>
        </w:tc>
      </w:tr>
      <w:tr w:rsidR="7E7F1D4F" w14:paraId="406363B6" w14:textId="77777777" w:rsidTr="7E7F1D4F">
        <w:tc>
          <w:tcPr>
            <w:tcW w:w="1872" w:type="dxa"/>
          </w:tcPr>
          <w:p w14:paraId="2005A2D2" w14:textId="5D390A25" w:rsidR="7E7F1D4F" w:rsidRDefault="7E7F1D4F">
            <w:r>
              <w:t>Android</w:t>
            </w:r>
          </w:p>
        </w:tc>
        <w:tc>
          <w:tcPr>
            <w:tcW w:w="1872" w:type="dxa"/>
          </w:tcPr>
          <w:p w14:paraId="3B43F474" w14:textId="5616F0E9" w:rsidR="7E7F1D4F" w:rsidRDefault="7E7F1D4F">
            <w:r>
              <w:t>dotnet run -f net11.0-android -c Debug</w:t>
            </w:r>
          </w:p>
        </w:tc>
        <w:tc>
          <w:tcPr>
            <w:tcW w:w="1872" w:type="dxa"/>
          </w:tcPr>
          <w:p w14:paraId="3D475F35" w14:textId="4EF4D7AD" w:rsidR="7E7F1D4F" w:rsidRDefault="7E7F1D4F">
            <w:r>
              <w:t>Succeeded</w:t>
            </w:r>
          </w:p>
        </w:tc>
        <w:tc>
          <w:tcPr>
            <w:tcW w:w="1872" w:type="dxa"/>
          </w:tcPr>
          <w:p w14:paraId="3C95873F" w14:textId="47D2BE71" w:rsidR="7E7F1D4F" w:rsidRDefault="7E7F1D4F">
            <w:r>
              <w:t>9 x BL0016</w:t>
            </w:r>
          </w:p>
        </w:tc>
        <w:tc>
          <w:tcPr>
            <w:tcW w:w="1872" w:type="dxa"/>
          </w:tcPr>
          <w:p w14:paraId="7D14B016" w14:textId="40B0A535" w:rsidR="7E7F1D4F" w:rsidRDefault="7E7F1D4F">
            <w:r>
              <w:t>0</w:t>
            </w:r>
          </w:p>
        </w:tc>
      </w:tr>
      <w:tr w:rsidR="7E7F1D4F" w14:paraId="4DC2CEB5" w14:textId="77777777" w:rsidTr="7E7F1D4F">
        <w:tc>
          <w:tcPr>
            <w:tcW w:w="1872" w:type="dxa"/>
          </w:tcPr>
          <w:p w14:paraId="661397FA" w14:textId="57C605AA" w:rsidR="7E7F1D4F" w:rsidRDefault="7E7F1D4F">
            <w:r>
              <w:t>Windows</w:t>
            </w:r>
          </w:p>
        </w:tc>
        <w:tc>
          <w:tcPr>
            <w:tcW w:w="1872" w:type="dxa"/>
          </w:tcPr>
          <w:p w14:paraId="1E56F240" w14:textId="50A3EC6E" w:rsidR="7E7F1D4F" w:rsidRDefault="7E7F1D4F">
            <w:r>
              <w:t>dotnet build -f net11.0-windows10.0.19041.0 -c Debug</w:t>
            </w:r>
          </w:p>
        </w:tc>
        <w:tc>
          <w:tcPr>
            <w:tcW w:w="1872" w:type="dxa"/>
          </w:tcPr>
          <w:p w14:paraId="63D24CDB" w14:textId="4981D332" w:rsidR="7E7F1D4F" w:rsidRDefault="7E7F1D4F">
            <w:r>
              <w:t>Succeeded</w:t>
            </w:r>
          </w:p>
        </w:tc>
        <w:tc>
          <w:tcPr>
            <w:tcW w:w="1872" w:type="dxa"/>
          </w:tcPr>
          <w:p w14:paraId="44C26424" w14:textId="425FB9F6" w:rsidR="7E7F1D4F" w:rsidRDefault="7E7F1D4F">
            <w:r>
              <w:t>0</w:t>
            </w:r>
          </w:p>
        </w:tc>
        <w:tc>
          <w:tcPr>
            <w:tcW w:w="1872" w:type="dxa"/>
          </w:tcPr>
          <w:p w14:paraId="203F2DCC" w14:textId="3B3DA0BA" w:rsidR="7E7F1D4F" w:rsidRDefault="7E7F1D4F">
            <w:r>
              <w:t>0</w:t>
            </w:r>
          </w:p>
        </w:tc>
      </w:tr>
    </w:tbl>
    <w:p w14:paraId="71B7C034" w14:textId="70C3F62B" w:rsidR="7E7F1D4F" w:rsidRDefault="7E7F1D4F">
      <w:r>
        <w:t>All nine Android warnings are the same analyzer rule, BL0016: JS interop call '</w:t>
      </w:r>
      <w:proofErr w:type="spellStart"/>
      <w:r>
        <w:t>InvokeAsync</w:t>
      </w:r>
      <w:proofErr w:type="spellEnd"/>
      <w:r>
        <w:t>' is not guarded with a try/catch block. They are intentional. The warnings refer to the interop calls made during active work — inside the loops, timers and callbacks — which must stay unguarded, because guarding them would prevent teardown from occurring while a call is genuinely in flight, and that is the scenario under test. The disposal paths are guarded separately.</w:t>
      </w:r>
    </w:p>
    <w:p w14:paraId="31F1B753" w14:textId="6E1B122F" w:rsidR="7E7F1D4F" w:rsidRDefault="7E7F1D4F">
      <w:r>
        <w:t>The Windows build reports the same components with no warnings. BL0016 is contributed by the Razor analyzer package that the Android head references and the Windows head does not, so the difference is in analyzer coverage rather than in the compiled source. Both builds emit NETSDK1057, which is informational.</w:t>
      </w:r>
    </w:p>
    <w:p w14:paraId="0ADC7419" w14:textId="77777777" w:rsidR="00AD72ED" w:rsidRDefault="00AD72ED" w:rsidP="00AD72ED">
      <w:pPr>
        <w:pStyle w:val="Heading1"/>
      </w:pPr>
      <w:r>
        <w:t>Results</w:t>
      </w:r>
    </w:p>
    <w:tbl>
      <w:tblPr>
        <w:tblStyle w:val="TableGrid"/>
        <w:tblW w:w="0" w:type="auto"/>
        <w:tblLook w:val="0000" w:firstRow="0" w:lastRow="0" w:firstColumn="0" w:lastColumn="0" w:noHBand="0" w:noVBand="0"/>
      </w:tblPr>
      <w:tblGrid>
        <w:gridCol w:w="2085"/>
        <w:gridCol w:w="2211"/>
        <w:gridCol w:w="2167"/>
        <w:gridCol w:w="2167"/>
      </w:tblGrid>
      <w:tr w:rsidR="00AD72ED" w14:paraId="46D8F04C" w14:textId="77777777" w:rsidTr="002E1698">
        <w:tc>
          <w:tcPr>
            <w:tcW w:w="2340" w:type="dxa"/>
          </w:tcPr>
          <w:p w14:paraId="465EACA9" w14:textId="77777777" w:rsidR="00AD72ED" w:rsidRDefault="00AD72ED" w:rsidP="002E1698">
            <w:r>
              <w:t>ID</w:t>
            </w:r>
          </w:p>
        </w:tc>
        <w:tc>
          <w:tcPr>
            <w:tcW w:w="2340" w:type="dxa"/>
          </w:tcPr>
          <w:p w14:paraId="3912B778" w14:textId="77777777" w:rsidR="00AD72ED" w:rsidRDefault="00AD72ED" w:rsidP="002E1698">
            <w:r>
              <w:t>Case</w:t>
            </w:r>
          </w:p>
        </w:tc>
        <w:tc>
          <w:tcPr>
            <w:tcW w:w="2340" w:type="dxa"/>
          </w:tcPr>
          <w:p w14:paraId="1E155BE6" w14:textId="77777777" w:rsidR="00AD72ED" w:rsidRDefault="00AD72ED" w:rsidP="002E1698">
            <w:r>
              <w:t>Windows</w:t>
            </w:r>
          </w:p>
        </w:tc>
        <w:tc>
          <w:tcPr>
            <w:tcW w:w="2340" w:type="dxa"/>
          </w:tcPr>
          <w:p w14:paraId="34735036" w14:textId="77777777" w:rsidR="00AD72ED" w:rsidRDefault="00AD72ED" w:rsidP="002E1698">
            <w:r>
              <w:t>Android</w:t>
            </w:r>
          </w:p>
        </w:tc>
      </w:tr>
      <w:tr w:rsidR="00AD72ED" w14:paraId="406060E5" w14:textId="77777777" w:rsidTr="002E1698">
        <w:tc>
          <w:tcPr>
            <w:tcW w:w="2340" w:type="dxa"/>
          </w:tcPr>
          <w:p w14:paraId="0B8774CB" w14:textId="77777777" w:rsidR="00AD72ED" w:rsidRDefault="00AD72ED" w:rsidP="002E1698">
            <w:r>
              <w:t>TC01</w:t>
            </w:r>
          </w:p>
        </w:tc>
        <w:tc>
          <w:tcPr>
            <w:tcW w:w="2340" w:type="dxa"/>
          </w:tcPr>
          <w:p w14:paraId="669859C6" w14:textId="77777777" w:rsidR="00AD72ED" w:rsidRDefault="00AD72ED" w:rsidP="002E1698">
            <w:r>
              <w:t>Route navigation, module in flight</w:t>
            </w:r>
          </w:p>
        </w:tc>
        <w:tc>
          <w:tcPr>
            <w:tcW w:w="2340" w:type="dxa"/>
          </w:tcPr>
          <w:p w14:paraId="7DB8EC73" w14:textId="77777777" w:rsidR="00AD72ED" w:rsidRDefault="00AD72ED" w:rsidP="002E1698">
            <w:r>
              <w:t xml:space="preserve">Pass — 11 iterations, max 565 </w:t>
            </w:r>
            <w:proofErr w:type="spellStart"/>
            <w:r>
              <w:t>ms</w:t>
            </w:r>
            <w:proofErr w:type="spellEnd"/>
          </w:p>
        </w:tc>
        <w:tc>
          <w:tcPr>
            <w:tcW w:w="2340" w:type="dxa"/>
          </w:tcPr>
          <w:p w14:paraId="3A53EAB8" w14:textId="77777777" w:rsidR="00AD72ED" w:rsidRDefault="00AD72ED" w:rsidP="002E1698">
            <w:r>
              <w:t xml:space="preserve">Pass — 10 iterations, max 367 </w:t>
            </w:r>
            <w:proofErr w:type="spellStart"/>
            <w:r>
              <w:t>ms</w:t>
            </w:r>
            <w:proofErr w:type="spellEnd"/>
          </w:p>
        </w:tc>
      </w:tr>
      <w:tr w:rsidR="00AD72ED" w14:paraId="685CDA4E" w14:textId="77777777" w:rsidTr="002E1698">
        <w:tc>
          <w:tcPr>
            <w:tcW w:w="2340" w:type="dxa"/>
          </w:tcPr>
          <w:p w14:paraId="4C72190B" w14:textId="77777777" w:rsidR="00AD72ED" w:rsidRDefault="00AD72ED" w:rsidP="002E1698">
            <w:r>
              <w:t>TC02</w:t>
            </w:r>
          </w:p>
        </w:tc>
        <w:tc>
          <w:tcPr>
            <w:tcW w:w="2340" w:type="dxa"/>
          </w:tcPr>
          <w:p w14:paraId="50378B65" w14:textId="77777777" w:rsidR="00AD72ED" w:rsidRDefault="00AD72ED" w:rsidP="002E1698">
            <w:r>
              <w:t>Host replacement with native page</w:t>
            </w:r>
          </w:p>
        </w:tc>
        <w:tc>
          <w:tcPr>
            <w:tcW w:w="2340" w:type="dxa"/>
          </w:tcPr>
          <w:p w14:paraId="7DEB77B5" w14:textId="77777777" w:rsidR="00AD72ED" w:rsidRDefault="00AD72ED" w:rsidP="002E1698">
            <w:r>
              <w:t>Pass — 20 cycles, 22/22 cleanup</w:t>
            </w:r>
          </w:p>
        </w:tc>
        <w:tc>
          <w:tcPr>
            <w:tcW w:w="2340" w:type="dxa"/>
          </w:tcPr>
          <w:p w14:paraId="4D5C48AC" w14:textId="77777777" w:rsidR="00AD72ED" w:rsidRDefault="00AD72ED" w:rsidP="002E1698">
            <w:r>
              <w:t>Pass — 24 cycles, 24/24 cleanup</w:t>
            </w:r>
          </w:p>
        </w:tc>
      </w:tr>
      <w:tr w:rsidR="00AD72ED" w14:paraId="39A71777" w14:textId="77777777" w:rsidTr="002E1698">
        <w:tc>
          <w:tcPr>
            <w:tcW w:w="2340" w:type="dxa"/>
          </w:tcPr>
          <w:p w14:paraId="4D2FCAC9" w14:textId="77777777" w:rsidR="00AD72ED" w:rsidRDefault="00AD72ED" w:rsidP="002E1698">
            <w:r>
              <w:t>TC03</w:t>
            </w:r>
          </w:p>
        </w:tc>
        <w:tc>
          <w:tcPr>
            <w:tcW w:w="2340" w:type="dxa"/>
          </w:tcPr>
          <w:p w14:paraId="3D8362CD" w14:textId="77777777" w:rsidR="00AD72ED" w:rsidRDefault="00AD72ED" w:rsidP="002E1698">
            <w:r>
              <w:t>Disposal after the WebView is gone</w:t>
            </w:r>
          </w:p>
        </w:tc>
        <w:tc>
          <w:tcPr>
            <w:tcW w:w="2340" w:type="dxa"/>
          </w:tcPr>
          <w:p w14:paraId="74722DE2" w14:textId="77777777" w:rsidR="00AD72ED" w:rsidRDefault="00AD72ED" w:rsidP="002E1698">
            <w:r>
              <w:t xml:space="preserve">Pass — 20 disposals, max 18 </w:t>
            </w:r>
            <w:proofErr w:type="spellStart"/>
            <w:r>
              <w:t>ms</w:t>
            </w:r>
            <w:proofErr w:type="spellEnd"/>
          </w:p>
        </w:tc>
        <w:tc>
          <w:tcPr>
            <w:tcW w:w="2340" w:type="dxa"/>
          </w:tcPr>
          <w:p w14:paraId="5B572804" w14:textId="77777777" w:rsidR="00AD72ED" w:rsidRDefault="00AD72ED" w:rsidP="002E1698">
            <w:r>
              <w:t xml:space="preserve">Pass — 21 disposals, max 178 </w:t>
            </w:r>
            <w:proofErr w:type="spellStart"/>
            <w:r>
              <w:t>ms</w:t>
            </w:r>
            <w:proofErr w:type="spellEnd"/>
          </w:p>
        </w:tc>
      </w:tr>
      <w:tr w:rsidR="00AD72ED" w14:paraId="0BA9F243" w14:textId="77777777" w:rsidTr="002E1698">
        <w:tc>
          <w:tcPr>
            <w:tcW w:w="2340" w:type="dxa"/>
          </w:tcPr>
          <w:p w14:paraId="5A3C0D4A" w14:textId="77777777" w:rsidR="00AD72ED" w:rsidRDefault="00AD72ED" w:rsidP="002E1698">
            <w:r>
              <w:t>TC04</w:t>
            </w:r>
          </w:p>
        </w:tc>
        <w:tc>
          <w:tcPr>
            <w:tcW w:w="2340" w:type="dxa"/>
          </w:tcPr>
          <w:p w14:paraId="4CD6C0A6" w14:textId="77777777" w:rsidR="00AD72ED" w:rsidRDefault="00AD72ED" w:rsidP="002E1698">
            <w:r>
              <w:t>Close during the long JS promise</w:t>
            </w:r>
          </w:p>
        </w:tc>
        <w:tc>
          <w:tcPr>
            <w:tcW w:w="2340" w:type="dxa"/>
          </w:tcPr>
          <w:p w14:paraId="65A9884E" w14:textId="77777777" w:rsidR="00AD72ED" w:rsidRDefault="00AD72ED" w:rsidP="002E1698">
            <w:r>
              <w:t>Pass — 5 of 5 in flight</w:t>
            </w:r>
          </w:p>
        </w:tc>
        <w:tc>
          <w:tcPr>
            <w:tcW w:w="2340" w:type="dxa"/>
          </w:tcPr>
          <w:p w14:paraId="33DEF6AC" w14:textId="77777777" w:rsidR="00AD72ED" w:rsidRDefault="00AD72ED" w:rsidP="002E1698">
            <w:r>
              <w:t xml:space="preserve">Pass — 5 of 5, 759–1875 </w:t>
            </w:r>
            <w:proofErr w:type="spellStart"/>
            <w:r>
              <w:t>ms</w:t>
            </w:r>
            <w:proofErr w:type="spellEnd"/>
          </w:p>
        </w:tc>
      </w:tr>
      <w:tr w:rsidR="00AD72ED" w14:paraId="679B47E8" w14:textId="77777777" w:rsidTr="002E1698">
        <w:tc>
          <w:tcPr>
            <w:tcW w:w="2340" w:type="dxa"/>
          </w:tcPr>
          <w:p w14:paraId="11BFBCA6" w14:textId="77777777" w:rsidR="00AD72ED" w:rsidRDefault="00AD72ED" w:rsidP="002E1698">
            <w:r>
              <w:t>TC05</w:t>
            </w:r>
          </w:p>
        </w:tc>
        <w:tc>
          <w:tcPr>
            <w:tcW w:w="2340" w:type="dxa"/>
          </w:tcPr>
          <w:p w14:paraId="03B4EAA6" w14:textId="77777777" w:rsidR="00AD72ED" w:rsidRDefault="00AD72ED" w:rsidP="002E1698">
            <w:r>
              <w:t xml:space="preserve">Interop inside </w:t>
            </w:r>
            <w:proofErr w:type="spellStart"/>
            <w:r>
              <w:t>DisposeAsync</w:t>
            </w:r>
            <w:proofErr w:type="spellEnd"/>
          </w:p>
        </w:tc>
        <w:tc>
          <w:tcPr>
            <w:tcW w:w="2340" w:type="dxa"/>
          </w:tcPr>
          <w:p w14:paraId="4E9A9A93" w14:textId="77777777" w:rsidR="00AD72ED" w:rsidRDefault="00AD72ED" w:rsidP="002E1698">
            <w:r>
              <w:t>Pass — guarded 0, unguarded 3</w:t>
            </w:r>
          </w:p>
        </w:tc>
        <w:tc>
          <w:tcPr>
            <w:tcW w:w="2340" w:type="dxa"/>
          </w:tcPr>
          <w:p w14:paraId="1C28E30E" w14:textId="77777777" w:rsidR="00AD72ED" w:rsidRDefault="00AD72ED" w:rsidP="002E1698">
            <w:r>
              <w:t>Pass — guarded 0, unguarded 6</w:t>
            </w:r>
          </w:p>
        </w:tc>
      </w:tr>
      <w:tr w:rsidR="00AD72ED" w14:paraId="30C269E4" w14:textId="77777777" w:rsidTr="002E1698">
        <w:tc>
          <w:tcPr>
            <w:tcW w:w="2340" w:type="dxa"/>
          </w:tcPr>
          <w:p w14:paraId="4B22757C" w14:textId="77777777" w:rsidR="00AD72ED" w:rsidRDefault="00AD72ED" w:rsidP="002E1698">
            <w:r>
              <w:t>TC06</w:t>
            </w:r>
          </w:p>
        </w:tc>
        <w:tc>
          <w:tcPr>
            <w:tcW w:w="2340" w:type="dxa"/>
          </w:tcPr>
          <w:p w14:paraId="0401E699" w14:textId="77777777" w:rsidR="00AD72ED" w:rsidRDefault="00AD72ED" w:rsidP="002E1698">
            <w:r>
              <w:t>Background 60 s and resume</w:t>
            </w:r>
          </w:p>
        </w:tc>
        <w:tc>
          <w:tcPr>
            <w:tcW w:w="2340" w:type="dxa"/>
          </w:tcPr>
          <w:p w14:paraId="57F8392C" w14:textId="77777777" w:rsidR="00AD72ED" w:rsidRDefault="00AD72ED" w:rsidP="002E1698">
            <w:r>
              <w:t>Pass — 4 pages</w:t>
            </w:r>
          </w:p>
        </w:tc>
        <w:tc>
          <w:tcPr>
            <w:tcW w:w="2340" w:type="dxa"/>
          </w:tcPr>
          <w:p w14:paraId="68B632A9" w14:textId="77777777" w:rsidR="00AD72ED" w:rsidRDefault="00AD72ED" w:rsidP="002E1698">
            <w:r>
              <w:t>Pass — 4 pages</w:t>
            </w:r>
          </w:p>
        </w:tc>
      </w:tr>
      <w:tr w:rsidR="00AD72ED" w14:paraId="2B95DB42" w14:textId="77777777" w:rsidTr="002E1698">
        <w:tc>
          <w:tcPr>
            <w:tcW w:w="2340" w:type="dxa"/>
          </w:tcPr>
          <w:p w14:paraId="2D652A45" w14:textId="77777777" w:rsidR="00AD72ED" w:rsidRDefault="00AD72ED" w:rsidP="002E1698">
            <w:r>
              <w:t>TC07</w:t>
            </w:r>
          </w:p>
        </w:tc>
        <w:tc>
          <w:tcPr>
            <w:tcW w:w="2340" w:type="dxa"/>
          </w:tcPr>
          <w:p w14:paraId="1D1355C3" w14:textId="77777777" w:rsidR="00AD72ED" w:rsidRDefault="00AD72ED" w:rsidP="002E1698">
            <w:r>
              <w:t>Background, then normal close</w:t>
            </w:r>
          </w:p>
        </w:tc>
        <w:tc>
          <w:tcPr>
            <w:tcW w:w="2340" w:type="dxa"/>
          </w:tcPr>
          <w:p w14:paraId="09CDD244" w14:textId="77777777" w:rsidR="00AD72ED" w:rsidRDefault="00AD72ED" w:rsidP="002E1698">
            <w:r>
              <w:t>Pass — 4 pages</w:t>
            </w:r>
          </w:p>
        </w:tc>
        <w:tc>
          <w:tcPr>
            <w:tcW w:w="2340" w:type="dxa"/>
          </w:tcPr>
          <w:p w14:paraId="38082590" w14:textId="77777777" w:rsidR="00AD72ED" w:rsidRDefault="00AD72ED" w:rsidP="002E1698">
            <w:r>
              <w:t xml:space="preserve">Pass — 4 pages, 667–1019 </w:t>
            </w:r>
            <w:proofErr w:type="spellStart"/>
            <w:r>
              <w:t>ms</w:t>
            </w:r>
            <w:proofErr w:type="spellEnd"/>
          </w:p>
        </w:tc>
      </w:tr>
      <w:tr w:rsidR="00AD72ED" w14:paraId="25B898FA" w14:textId="77777777" w:rsidTr="002E1698">
        <w:tc>
          <w:tcPr>
            <w:tcW w:w="2340" w:type="dxa"/>
          </w:tcPr>
          <w:p w14:paraId="2F093391" w14:textId="77777777" w:rsidR="00AD72ED" w:rsidRDefault="00AD72ED" w:rsidP="002E1698">
            <w:r>
              <w:t>TC08</w:t>
            </w:r>
          </w:p>
        </w:tc>
        <w:tc>
          <w:tcPr>
            <w:tcW w:w="2340" w:type="dxa"/>
          </w:tcPr>
          <w:p w14:paraId="0F0C0B2F" w14:textId="77777777" w:rsidR="00AD72ED" w:rsidRDefault="00AD72ED" w:rsidP="002E1698">
            <w:r>
              <w:t>Rotation during active work</w:t>
            </w:r>
          </w:p>
        </w:tc>
        <w:tc>
          <w:tcPr>
            <w:tcW w:w="2340" w:type="dxa"/>
          </w:tcPr>
          <w:p w14:paraId="5C15C4D1" w14:textId="77777777" w:rsidR="00AD72ED" w:rsidRDefault="00AD72ED" w:rsidP="002E1698">
            <w:r>
              <w:t>Not applicable</w:t>
            </w:r>
          </w:p>
        </w:tc>
        <w:tc>
          <w:tcPr>
            <w:tcW w:w="2340" w:type="dxa"/>
          </w:tcPr>
          <w:p w14:paraId="4A2C6F59" w14:textId="77777777" w:rsidR="00AD72ED" w:rsidRDefault="00AD72ED" w:rsidP="002E1698">
            <w:r>
              <w:t>Pass — 36 and 22 rotations</w:t>
            </w:r>
          </w:p>
        </w:tc>
      </w:tr>
      <w:tr w:rsidR="00AD72ED" w14:paraId="69A7C283" w14:textId="77777777" w:rsidTr="002E1698">
        <w:tc>
          <w:tcPr>
            <w:tcW w:w="2340" w:type="dxa"/>
          </w:tcPr>
          <w:p w14:paraId="35D17B06" w14:textId="77777777" w:rsidR="00AD72ED" w:rsidRDefault="00AD72ED" w:rsidP="002E1698">
            <w:r>
              <w:lastRenderedPageBreak/>
              <w:t>TC09</w:t>
            </w:r>
          </w:p>
        </w:tc>
        <w:tc>
          <w:tcPr>
            <w:tcW w:w="2340" w:type="dxa"/>
          </w:tcPr>
          <w:p w14:paraId="4069649B" w14:textId="77777777" w:rsidR="00AD72ED" w:rsidRDefault="00AD72ED" w:rsidP="002E1698">
            <w:r>
              <w:t>Memory stability, repeated cycles</w:t>
            </w:r>
          </w:p>
        </w:tc>
        <w:tc>
          <w:tcPr>
            <w:tcW w:w="2340" w:type="dxa"/>
          </w:tcPr>
          <w:p w14:paraId="26455677" w14:textId="77777777" w:rsidR="00AD72ED" w:rsidRDefault="00AD72ED" w:rsidP="002E1698">
            <w:r>
              <w:t>Pass — 59 cycles, 0 of 59 retained</w:t>
            </w:r>
          </w:p>
        </w:tc>
        <w:tc>
          <w:tcPr>
            <w:tcW w:w="2340" w:type="dxa"/>
          </w:tcPr>
          <w:p w14:paraId="4D12E9FF" w14:textId="77777777" w:rsidR="00AD72ED" w:rsidRDefault="00AD72ED" w:rsidP="002E1698">
            <w:r>
              <w:t>Pass — 71 cycles, 0 of 71 retained</w:t>
            </w:r>
          </w:p>
        </w:tc>
      </w:tr>
      <w:tr w:rsidR="00AD72ED" w14:paraId="5F5208BE" w14:textId="77777777" w:rsidTr="002E1698">
        <w:tc>
          <w:tcPr>
            <w:tcW w:w="2340" w:type="dxa"/>
          </w:tcPr>
          <w:p w14:paraId="63DE047D" w14:textId="77777777" w:rsidR="00AD72ED" w:rsidRDefault="00AD72ED" w:rsidP="002E1698">
            <w:r>
              <w:t>TC10</w:t>
            </w:r>
          </w:p>
        </w:tc>
        <w:tc>
          <w:tcPr>
            <w:tcW w:w="2340" w:type="dxa"/>
          </w:tcPr>
          <w:p w14:paraId="575F14A3" w14:textId="77777777" w:rsidR="00AD72ED" w:rsidRDefault="00AD72ED" w:rsidP="002E1698">
            <w:r>
              <w:t>System Back during active work</w:t>
            </w:r>
          </w:p>
        </w:tc>
        <w:tc>
          <w:tcPr>
            <w:tcW w:w="2340" w:type="dxa"/>
          </w:tcPr>
          <w:p w14:paraId="75A79A43" w14:textId="77777777" w:rsidR="00AD72ED" w:rsidRDefault="00AD72ED" w:rsidP="002E1698">
            <w:r>
              <w:t>Not applicable</w:t>
            </w:r>
          </w:p>
        </w:tc>
        <w:tc>
          <w:tcPr>
            <w:tcW w:w="2340" w:type="dxa"/>
          </w:tcPr>
          <w:p w14:paraId="39D5EF81" w14:textId="77777777" w:rsidR="00AD72ED" w:rsidRDefault="00AD72ED" w:rsidP="002E1698">
            <w:r>
              <w:t>Pass — 4 pages, 7 returns</w:t>
            </w:r>
          </w:p>
        </w:tc>
      </w:tr>
    </w:tbl>
    <w:p w14:paraId="5E29F658" w14:textId="77777777" w:rsidR="00AD72ED" w:rsidRDefault="00AD72ED"/>
    <w:p w14:paraId="6770B7F3" w14:textId="6595BA83" w:rsidR="0A2DE32F" w:rsidRDefault="0A2DE32F" w:rsidP="0A2DE32F">
      <w:pPr>
        <w:pStyle w:val="Heading2"/>
      </w:pPr>
      <w:r>
        <w:t>Memory stability in detail</w:t>
      </w:r>
    </w:p>
    <w:p w14:paraId="3629B8EF" w14:textId="14B6CA98" w:rsidR="597DF4CA" w:rsidRDefault="597DF4CA">
      <w:r>
        <w:t>TC09 is a single session of repeated cycles — stress page, native page, return — with a forced collection and finalizer drain at each checkpoint.</w:t>
      </w:r>
    </w:p>
    <w:p w14:paraId="2D04D041" w14:textId="4FF6F449" w:rsidR="597DF4CA" w:rsidRDefault="597DF4CA">
      <w:r>
        <w:t xml:space="preserve">On Windows the checkpoints at cycles 1, 16, 27, 44 and 59 recorded retained </w:t>
      </w:r>
      <w:proofErr w:type="spellStart"/>
      <w:r>
        <w:t>MainPage</w:t>
      </w:r>
      <w:proofErr w:type="spellEnd"/>
      <w:r>
        <w:t xml:space="preserve"> counts of 0 of 1, 1 of 16, 0 of 27, 0 of 44 and 1 of 59. The working set moved from a settled 251 MB through a peak of 317 MB to a final 307 MB, holding flat at 299 MB across a four-minute stretch and rising only when activity resumed.</w:t>
      </w:r>
    </w:p>
    <w:p w14:paraId="32E837BA" w14:textId="59D3358A" w:rsidR="597DF4CA" w:rsidRDefault="597DF4CA">
      <w:r>
        <w:t>On Android the checkpoints at cycles 1, 25, 39, 53 and 71 recorded 1 of 1, 6 of 25, 5 of 39, 5 of 53 and 0 of 71. The working set moved from a settled 314 MB through a peak of 396 MB to a final 383 MB.</w:t>
      </w:r>
    </w:p>
    <w:p w14:paraId="7672D8B8" w14:textId="19398856" w:rsidR="597DF4CA" w:rsidRDefault="597DF4CA">
      <w:r>
        <w:t xml:space="preserve">Two independent signals support the stable conclusion. First, hosts are fully released: </w:t>
      </w:r>
      <w:proofErr w:type="spellStart"/>
      <w:r>
        <w:t>MainPage</w:t>
      </w:r>
      <w:proofErr w:type="spellEnd"/>
      <w:r>
        <w:t xml:space="preserve"> and </w:t>
      </w:r>
      <w:proofErr w:type="spellStart"/>
      <w:r>
        <w:t>BlazorWebView</w:t>
      </w:r>
      <w:proofErr w:type="spellEnd"/>
      <w:r>
        <w:t xml:space="preserve"> reach zero alive of 59 and zero of 71 respectively, and the intermediate values of five to six are hosts awaiting collection rather than retained ones, since they clear by the final drain. Second, retained components plateau rather than track the cycle count — Windows holds at 12 alive while created rises from 26 to 43, and Android holds at 14 while created rises from 37 to 52. A per-cycle leak would grow in step with the denominator, and neither does.</w:t>
      </w:r>
    </w:p>
    <w:p w14:paraId="1D85D51F" w14:textId="518894F3" w:rsidR="597DF4CA" w:rsidRDefault="597DF4CA">
      <w:r>
        <w:t xml:space="preserve">One Android cycle at 16:59:15 used the unguarded control page in error. It produced a single </w:t>
      </w:r>
      <w:proofErr w:type="spellStart"/>
      <w:r>
        <w:t>UnobservedTaskException</w:t>
      </w:r>
      <w:proofErr w:type="spellEnd"/>
      <w:r>
        <w:t xml:space="preserve"> from </w:t>
      </w:r>
      <w:proofErr w:type="spellStart"/>
      <w:r>
        <w:t>CallbackStressUncaught.OnJavaScriptTick</w:t>
      </w:r>
      <w:proofErr w:type="spellEnd"/>
      <w:r>
        <w:t xml:space="preserve"> and one cleanup record among 68. It is excluded from the guarded-page counts and does not bear on the memory result: retained counts were already flat at 14 before that cycle.</w:t>
      </w:r>
    </w:p>
    <w:p w14:paraId="5CA09A83" w14:textId="59F71A59" w:rsidR="25DF68EF" w:rsidRDefault="25DF68EF" w:rsidP="25DF68EF">
      <w:pPr>
        <w:pStyle w:val="Heading2"/>
      </w:pPr>
      <w:r>
        <w:t>System Back in detail</w:t>
      </w:r>
    </w:p>
    <w:p w14:paraId="48628893" w14:textId="64BF55B3" w:rsidR="25DF68EF" w:rsidRDefault="25DF68EF">
      <w:r>
        <w:t>System Back was pressed with work active on all four busy pages. In every case it was handled as in-app navigation — the app did not exit — and the departed component recorded cleanup: Module loop after 36 calls, Slow call with the state recorded as in flight, Timer after 29 ticks, and JS callback after 52 callbacks.</w:t>
      </w:r>
    </w:p>
    <w:p w14:paraId="68401018" w14:textId="569FB3AB" w:rsidR="25DF68EF" w:rsidRDefault="25DF68EF">
      <w:r>
        <w:t>The Slow call result is the notable one: Back was pressed while the 15-second promise was still running, and cleanup completed with the call state recorded as in flight.</w:t>
      </w:r>
    </w:p>
    <w:p w14:paraId="68958045" w14:textId="2D2AB631" w:rsidR="25DF68EF" w:rsidRDefault="25DF68EF">
      <w:r>
        <w:t xml:space="preserve">Back from the native page was exercised seven times, each producing the same ordered sequence: WebView destroyed, component cleaned up, fresh host created, module acquired. The trailing module acquisition on each cycle is the host-health check, since a rebuilt host that failed to load would not acquire a module. All seven did, with counter values of 43, 50, </w:t>
      </w:r>
      <w:r>
        <w:lastRenderedPageBreak/>
        <w:t>47, 40, 52, 41 and 33 calls. Across the whole run there were 11 cleanup records, 7 host rebuilds, and no error or stale-callback records.</w:t>
      </w:r>
    </w:p>
    <w:p w14:paraId="5EC163F7" w14:textId="7E627982" w:rsidR="25DF68EF" w:rsidRDefault="25DF68EF" w:rsidP="25DF68EF">
      <w:pPr>
        <w:pStyle w:val="Heading1"/>
      </w:pPr>
      <w:r>
        <w:t>Disposal guarding and what TC03 measures</w:t>
      </w:r>
    </w:p>
    <w:p w14:paraId="75D01972" w14:textId="087EAE62" w:rsidR="7B30760E" w:rsidRDefault="7B30760E">
      <w:r>
        <w:t xml:space="preserve">The stress pages do catch </w:t>
      </w:r>
      <w:proofErr w:type="spellStart"/>
      <w:r>
        <w:t>JSDisconnectedException</w:t>
      </w:r>
      <w:proofErr w:type="spellEnd"/>
      <w:r>
        <w:t xml:space="preserve"> around module disposal, and each records the outcome. The catch does not weaken the test, because the pass criterion is the flag the component sets — Module disposed cleanly — which is written only after </w:t>
      </w:r>
      <w:proofErr w:type="spellStart"/>
      <w:r>
        <w:t>DisposeAsync</w:t>
      </w:r>
      <w:proofErr w:type="spellEnd"/>
      <w:r>
        <w:t xml:space="preserve"> returns without throwing. A value of True is therefore positive evidence that no exception occurred; had the fix </w:t>
      </w:r>
      <w:proofErr w:type="gramStart"/>
      <w:r>
        <w:t>been</w:t>
      </w:r>
      <w:proofErr w:type="gramEnd"/>
      <w:r>
        <w:t xml:space="preserve"> absent, the flag would read False and the catch block would have run.</w:t>
      </w:r>
    </w:p>
    <w:p w14:paraId="7EC79939" w14:textId="7C052AAE" w:rsidR="7B30760E" w:rsidRDefault="7B30760E">
      <w:r>
        <w:t>A second component, identical except that the catch is removed, is the control. It does throw, which confirms the flag distinguishes the two states rather than masking them.</w:t>
      </w:r>
    </w:p>
    <w:p w14:paraId="33B3EBF1" w14:textId="74F62C9F" w:rsidR="7B30760E" w:rsidRDefault="7B30760E">
      <w:r>
        <w:t>Every await inside a disposal method is bounded by a two-second timeout, so a call that never returns surfaces as a timeout rather than an indefinite hang.</w:t>
      </w:r>
    </w:p>
    <w:p w14:paraId="3DCAB58F" w14:textId="292124F0" w:rsidR="7B30760E" w:rsidRDefault="7B30760E" w:rsidP="7B30760E">
      <w:pPr>
        <w:pStyle w:val="Heading1"/>
      </w:pPr>
      <w:r>
        <w:t>Shutdown timing: which number means what</w:t>
      </w:r>
    </w:p>
    <w:p w14:paraId="5BE39163" w14:textId="14784B3C" w:rsidR="7B30760E" w:rsidRDefault="7B30760E">
      <w:r>
        <w:t xml:space="preserve">Three distinct quantities appear around app close, and they are not interchangeable. The instrumented Shutdown took value — 1 to 3 </w:t>
      </w:r>
      <w:proofErr w:type="spellStart"/>
      <w:r>
        <w:t>ms</w:t>
      </w:r>
      <w:proofErr w:type="spellEnd"/>
      <w:r>
        <w:t xml:space="preserve"> on Windows, 0 to 11 </w:t>
      </w:r>
      <w:proofErr w:type="spellStart"/>
      <w:r>
        <w:t>ms</w:t>
      </w:r>
      <w:proofErr w:type="spellEnd"/>
      <w:r>
        <w:t xml:space="preserve"> on Android — measures the interval between two adjacent statements in the same lifecycle hook, so it spans no teardown work at all and is excluded from the verdict.</w:t>
      </w:r>
    </w:p>
    <w:p w14:paraId="5266891F" w14:textId="353E56C9" w:rsidR="177F4331" w:rsidRDefault="58DB198A">
      <w:r>
        <w:t xml:space="preserve">The deactivated-to-destroyed interval, read from log timestamps, is the managed teardown window in which an abandoned promise would have blocked. On Android it measured 759 to 1875 </w:t>
      </w:r>
      <w:proofErr w:type="spellStart"/>
      <w:r>
        <w:t>ms</w:t>
      </w:r>
      <w:proofErr w:type="spellEnd"/>
      <w:r>
        <w:t xml:space="preserve"> across five iterations, all under the two-second threshold. This is the figure quoted for Android, and it is used in the verdict.</w:t>
      </w:r>
    </w:p>
    <w:p w14:paraId="24128A4E" w14:textId="6BCFAC7D" w:rsidR="05684473" w:rsidRDefault="05684473">
      <w:r>
        <w:t xml:space="preserve">The third quantity is the gap from the destruction record to the </w:t>
      </w:r>
      <w:proofErr w:type="gramStart"/>
      <w:r>
        <w:t>following session start</w:t>
      </w:r>
      <w:proofErr w:type="gramEnd"/>
      <w:r>
        <w:t xml:space="preserve">. </w:t>
      </w:r>
      <w:proofErr w:type="gramStart"/>
      <w:r>
        <w:t>A relaunch</w:t>
      </w:r>
      <w:proofErr w:type="gramEnd"/>
      <w:r>
        <w:t xml:space="preserve"> requires the previous process to have exited, so it bounds full process exit from above: 8.6 seconds on Windows and 3.0 seconds on Android.</w:t>
      </w:r>
    </w:p>
    <w:p w14:paraId="79E6A3EF" w14:textId="5DC85147" w:rsidR="05684473" w:rsidRDefault="05684473">
      <w:r>
        <w:t>Windows closes were initiated from the title bar or taskbar, which emit no record at click time, so no deactivated-to-destroyed interval is derivable there and the Windows conclusion rests on this bound. With 12 to 14 seconds still to run on each promise, processes exited and relaunched well inside it, which rules out any wait on the 15-second promise.</w:t>
      </w:r>
    </w:p>
    <w:p w14:paraId="4B438C5F" w14:textId="77777777" w:rsidR="00C766F8" w:rsidRDefault="00C766F8" w:rsidP="004D2A16">
      <w:pPr>
        <w:pStyle w:val="Heading1"/>
      </w:pPr>
      <w:r>
        <w:t>Observations</w:t>
      </w:r>
    </w:p>
    <w:p w14:paraId="796CFD49" w14:textId="77777777" w:rsidR="00C766F8" w:rsidRDefault="00C766F8">
      <w:r>
        <w:t xml:space="preserve">None of the items below is a defect. Each is recorded because it </w:t>
      </w:r>
      <w:proofErr w:type="gramStart"/>
      <w:r>
        <w:t>bears</w:t>
      </w:r>
      <w:proofErr w:type="gramEnd"/>
      <w:r>
        <w:t xml:space="preserve"> on how the results should be read.</w:t>
      </w:r>
    </w:p>
    <w:p w14:paraId="653DE57C" w14:textId="77777777" w:rsidR="00C766F8" w:rsidRDefault="00C766F8"/>
    <w:p w14:paraId="1299AB94" w14:textId="77777777" w:rsidR="00C766F8" w:rsidRDefault="00C766F8" w:rsidP="004D2A16">
      <w:pPr>
        <w:pStyle w:val="Heading1"/>
      </w:pPr>
      <w:r>
        <w:t>Component cleanup does not run on normal app close</w:t>
      </w:r>
    </w:p>
    <w:p w14:paraId="47C3340C" w14:textId="59C7EAE9" w:rsidR="00C766F8" w:rsidRDefault="00C766F8" w:rsidP="004D2A16">
      <w:r>
        <w:t>Observed in TC04 and TC07 on both platforms. A component holding a live JS module produced no cleanup record when the app was closed normally, although cleanup runs correctly on route navigation and on host replacement.</w:t>
      </w:r>
    </w:p>
    <w:p w14:paraId="5EF76995" w14:textId="6B69ED77" w:rsidR="00C766F8" w:rsidRDefault="00C766F8" w:rsidP="004D2A16">
      <w:r>
        <w:t xml:space="preserve">This is consistent with .NET shutdown semantics — neither </w:t>
      </w:r>
      <w:proofErr w:type="gramStart"/>
      <w:r>
        <w:t>Dispose</w:t>
      </w:r>
      <w:proofErr w:type="gramEnd"/>
      <w:r>
        <w:t xml:space="preserve"> nor finalizers are guaranteed to run at process exit — and nothing throws or hangs. It is recorded for one reason: the app-close path never exercises the disposal guarantee, so TC04 establishes that close is prompt, not that post-disconnect disposal is safe. TC03 is what establishes the latter.</w:t>
      </w:r>
    </w:p>
    <w:p w14:paraId="549A7390" w14:textId="77777777" w:rsidR="00C766F8" w:rsidRDefault="00C766F8">
      <w:r>
        <w:t>JavaScript intervals are throttled while backgrounded, and the two platforms throttle at different rates</w:t>
      </w:r>
    </w:p>
    <w:p w14:paraId="52EEB808" w14:textId="3AAF1FF6" w:rsidR="00C766F8" w:rsidRDefault="00C766F8" w:rsidP="004D2A16">
      <w:r>
        <w:t xml:space="preserve">In TC06 on both platforms, a periodic .NET timer firing every 250 </w:t>
      </w:r>
      <w:proofErr w:type="spellStart"/>
      <w:r>
        <w:t>ms</w:t>
      </w:r>
      <w:proofErr w:type="spellEnd"/>
      <w:r>
        <w:t xml:space="preserve"> continued at its full rate through a 60-second background period — 283 and 376 ticks on Windows, 365 on Android, each matching elapsed time exactly. The .NET timer runs on the thread pool, which the embedded browser does not govern.</w:t>
      </w:r>
    </w:p>
    <w:p w14:paraId="2801C8AE" w14:textId="7FACD8FD" w:rsidR="00C766F8" w:rsidRDefault="00C766F8" w:rsidP="004D2A16">
      <w:r>
        <w:t xml:space="preserve">A JavaScript interval at 200 </w:t>
      </w:r>
      <w:proofErr w:type="spellStart"/>
      <w:r>
        <w:t>ms</w:t>
      </w:r>
      <w:proofErr w:type="spellEnd"/>
      <w:r>
        <w:t xml:space="preserve"> — five callbacks per second when unthrottled — did not. Both platforms </w:t>
      </w:r>
      <w:proofErr w:type="gramStart"/>
      <w:r>
        <w:t>throttled</w:t>
      </w:r>
      <w:proofErr w:type="gramEnd"/>
      <w:r>
        <w:t xml:space="preserve"> it to roughly 1 Hz, which is Chromium's deliberate background-timer policy, but not to the same rate:</w:t>
      </w:r>
    </w:p>
    <w:p w14:paraId="677C94E6" w14:textId="77777777" w:rsidR="00C766F8" w:rsidRDefault="00C766F8" w:rsidP="00C766F8">
      <w:pPr>
        <w:pBdr>
          <w:top w:val="single" w:sz="4" w:space="1" w:color="auto"/>
          <w:left w:val="single" w:sz="4" w:space="4" w:color="auto"/>
          <w:bottom w:val="single" w:sz="4" w:space="1" w:color="auto"/>
          <w:right w:val="single" w:sz="4" w:space="4" w:color="auto"/>
          <w:between w:val="single" w:sz="4" w:space="1" w:color="auto"/>
          <w:bar w:val="single" w:sz="4" w:color="auto"/>
        </w:pBdr>
      </w:pPr>
      <w:r>
        <w:t>Background window</w:t>
      </w:r>
      <w:r>
        <w:tab/>
        <w:t>Callbacks in the window</w:t>
      </w:r>
      <w:r>
        <w:tab/>
        <w:t>Approximate rate</w:t>
      </w:r>
    </w:p>
    <w:p w14:paraId="316925A8" w14:textId="77777777" w:rsidR="00C766F8" w:rsidRDefault="00C766F8" w:rsidP="00C766F8">
      <w:pPr>
        <w:pBdr>
          <w:top w:val="single" w:sz="4" w:space="1" w:color="auto"/>
          <w:left w:val="single" w:sz="4" w:space="4" w:color="auto"/>
          <w:bottom w:val="single" w:sz="4" w:space="1" w:color="auto"/>
          <w:right w:val="single" w:sz="4" w:space="4" w:color="auto"/>
          <w:between w:val="single" w:sz="4" w:space="1" w:color="auto"/>
          <w:bar w:val="single" w:sz="4" w:color="auto"/>
        </w:pBdr>
      </w:pPr>
      <w:r>
        <w:t>Windows, Chromium 152</w:t>
      </w:r>
      <w:r>
        <w:tab/>
        <w:t>70.0 s</w:t>
      </w:r>
      <w:r>
        <w:tab/>
        <w:t>about 67</w:t>
      </w:r>
      <w:r>
        <w:tab/>
        <w:t>about 0.96 per second</w:t>
      </w:r>
    </w:p>
    <w:p w14:paraId="29D6594D" w14:textId="77777777" w:rsidR="00C766F8" w:rsidRDefault="00C766F8" w:rsidP="00C766F8">
      <w:pPr>
        <w:pBdr>
          <w:top w:val="single" w:sz="4" w:space="1" w:color="auto"/>
          <w:left w:val="single" w:sz="4" w:space="4" w:color="auto"/>
          <w:bottom w:val="single" w:sz="4" w:space="1" w:color="auto"/>
          <w:right w:val="single" w:sz="4" w:space="4" w:color="auto"/>
          <w:between w:val="single" w:sz="4" w:space="1" w:color="auto"/>
          <w:bar w:val="single" w:sz="4" w:color="auto"/>
        </w:pBdr>
      </w:pPr>
      <w:r>
        <w:t>Android, Chromium 109</w:t>
      </w:r>
      <w:r>
        <w:tab/>
        <w:t>63.9 s</w:t>
      </w:r>
      <w:r>
        <w:tab/>
        <w:t>about 73</w:t>
      </w:r>
      <w:r>
        <w:tab/>
        <w:t>about 1.14 per second</w:t>
      </w:r>
    </w:p>
    <w:p w14:paraId="0FE08A94" w14:textId="5B70ED7C" w:rsidR="00C766F8" w:rsidRDefault="00C766F8" w:rsidP="00C766F8">
      <w:r>
        <w:t xml:space="preserve">Android sustained the interval roughly 20 per cent faster than Windows over a shorter window. Both sit at the same order — the ~1 Hz clamp — so the difference is </w:t>
      </w:r>
      <w:proofErr w:type="gramStart"/>
      <w:r>
        <w:t>one of</w:t>
      </w:r>
      <w:proofErr w:type="gramEnd"/>
      <w:r>
        <w:t xml:space="preserve"> degree within expected </w:t>
      </w:r>
      <w:proofErr w:type="spellStart"/>
      <w:r>
        <w:t>behaviour</w:t>
      </w:r>
      <w:proofErr w:type="spellEnd"/>
      <w:r>
        <w:t xml:space="preserve">, not a </w:t>
      </w:r>
      <w:proofErr w:type="spellStart"/>
      <w:r>
        <w:t>behavioural</w:t>
      </w:r>
      <w:proofErr w:type="spellEnd"/>
      <w:r>
        <w:t xml:space="preserve"> divergence of the kind the issue asks to be reported.</w:t>
      </w:r>
    </w:p>
    <w:p w14:paraId="3430F83A" w14:textId="77777777" w:rsidR="00C766F8" w:rsidRDefault="00C766F8">
      <w:r>
        <w:t>These two rows are approximate and should not be quoted as measurements. The callback component in use did not emit a module-acquisition record, so the moment each page began is inferred from the preceding cleanup record rather than measured. The totals — 142 callbacks on Windows and 153 on Android — are exact; the split between foreground and background portions is not. Confirming the rate difference would need a run with the component instrumented to log its own start.</w:t>
      </w:r>
    </w:p>
    <w:p w14:paraId="55AFA635" w14:textId="77777777" w:rsidR="00C766F8" w:rsidRDefault="00C766F8"/>
    <w:p w14:paraId="4E8810A0" w14:textId="77777777" w:rsidR="00C766F8" w:rsidRDefault="00C766F8" w:rsidP="00C766F8">
      <w:pPr>
        <w:pStyle w:val="Heading1"/>
      </w:pPr>
      <w:r>
        <w:lastRenderedPageBreak/>
        <w:t>Android activity recreation abandons components</w:t>
      </w:r>
    </w:p>
    <w:p w14:paraId="21F96D7C" w14:textId="222D5602" w:rsidR="00F675AF" w:rsidRPr="00F675AF" w:rsidRDefault="00F675AF" w:rsidP="00F675AF">
      <w:r w:rsidRPr="00F675AF">
        <w:t xml:space="preserve">In the TC08 Part B configuration, where the activity is destroyed and rebuilt, 22 rotations produced seven module acquisitions and one cleanup. The page handler is never transitioned to null on activity recreation, so no managed teardown runs. After a forced collection and finalizer drain, retained objects stood at 22 of 23 </w:t>
      </w:r>
      <w:proofErr w:type="spellStart"/>
      <w:r w:rsidRPr="00F675AF">
        <w:t>MainPage</w:t>
      </w:r>
      <w:proofErr w:type="spellEnd"/>
      <w:r w:rsidRPr="00F675AF">
        <w:t xml:space="preserve"> instances, 22 of 23 </w:t>
      </w:r>
      <w:proofErr w:type="spellStart"/>
      <w:r w:rsidRPr="00F675AF">
        <w:t>BlazorWebView</w:t>
      </w:r>
      <w:proofErr w:type="spellEnd"/>
      <w:r w:rsidRPr="00F675AF">
        <w:t xml:space="preserve"> instances and 16 of 16 components, with the working set rising from 342 MB to 409 MB across the run.</w:t>
      </w:r>
    </w:p>
    <w:p w14:paraId="78E9E6B1" w14:textId="77777777" w:rsidR="00F675AF" w:rsidRPr="00F675AF" w:rsidRDefault="00F675AF" w:rsidP="00F675AF">
      <w:proofErr w:type="spellStart"/>
      <w:r w:rsidRPr="00F675AF">
        <w:t>MainPage</w:t>
      </w:r>
      <w:proofErr w:type="spellEnd"/>
      <w:r w:rsidRPr="00F675AF">
        <w:t xml:space="preserve"> is registered with </w:t>
      </w:r>
      <w:proofErr w:type="spellStart"/>
      <w:r w:rsidRPr="00F675AF">
        <w:t>AddTransient</w:t>
      </w:r>
      <w:proofErr w:type="spellEnd"/>
      <w:r w:rsidRPr="00F675AF">
        <w:t>. Each instance is therefore a fresh object that the container does not hold, and container lifetime does not account for the retention. No cause was identified. Tracing the retaining reference would require a heap dump, which was not taken.</w:t>
      </w:r>
    </w:p>
    <w:p w14:paraId="018A62AD" w14:textId="6997465D" w:rsidR="00C766F8" w:rsidRDefault="00F675AF" w:rsidP="00F675AF">
      <w:r w:rsidRPr="00F675AF">
        <w:t xml:space="preserve">This sits outside the scope of the fix under test, since disposal never runs on the recreation path — the fix governs what happens when disposal runs with calls in flight, not whether disposal is invoked at all. One bound applies to how far the observation reaches: the configuration is not the shipping one. Recreation was forced by removing </w:t>
      </w:r>
      <w:proofErr w:type="spellStart"/>
      <w:r w:rsidRPr="00F675AF">
        <w:t>ConfigChanges</w:t>
      </w:r>
      <w:proofErr w:type="gramStart"/>
      <w:r w:rsidRPr="00F675AF">
        <w:t>.Orientation</w:t>
      </w:r>
      <w:proofErr w:type="spellEnd"/>
      <w:proofErr w:type="gramEnd"/>
      <w:r w:rsidRPr="00F675AF">
        <w:t xml:space="preserve"> and </w:t>
      </w:r>
      <w:proofErr w:type="spellStart"/>
      <w:r w:rsidRPr="00F675AF">
        <w:t>ScreenSize</w:t>
      </w:r>
      <w:proofErr w:type="spellEnd"/>
      <w:r w:rsidRPr="00F675AF">
        <w:t xml:space="preserve"> from the activity </w:t>
      </w:r>
      <w:proofErr w:type="gramStart"/>
      <w:r w:rsidRPr="00F675AF">
        <w:t>attribute</w:t>
      </w:r>
      <w:proofErr w:type="gramEnd"/>
      <w:r w:rsidRPr="00F675AF">
        <w:t xml:space="preserve"> for this test. With the attribute as shipped, TC08 Part A showed 36 rotations with the WebView never destroyed, no duplicate work source and no error.</w:t>
      </w:r>
    </w:p>
    <w:p w14:paraId="34F827AB" w14:textId="77777777" w:rsidR="00C766F8" w:rsidRDefault="00C766F8" w:rsidP="00C766F8">
      <w:pPr>
        <w:pStyle w:val="Heading1"/>
      </w:pPr>
      <w:r>
        <w:t>Platform comparison</w:t>
      </w:r>
    </w:p>
    <w:p w14:paraId="1039ABC5" w14:textId="3D348B54" w:rsidR="00C766F8" w:rsidRDefault="00C766F8" w:rsidP="00C766F8">
      <w:r>
        <w:t xml:space="preserve">The issue asks whether teardown that is clean on one platform is clean on the </w:t>
      </w:r>
      <w:proofErr w:type="gramStart"/>
      <w:r>
        <w:t>other, and</w:t>
      </w:r>
      <w:proofErr w:type="gramEnd"/>
      <w:r>
        <w:t xml:space="preserve"> treats a divergence as a finding. There is none here.</w:t>
      </w:r>
    </w:p>
    <w:p w14:paraId="271A54CC" w14:textId="23D1ECCF" w:rsidR="00C766F8" w:rsidRDefault="00C766F8" w:rsidP="00C766F8">
      <w:r>
        <w:t>Every case produced the same verdict on both platforms: ten passes on Windows (TC08 and TC10 not applicable) and ten on Android. No exception, hang or stale-callback record appeared on one platform and not the other, despite the two embedded browsers being roughly three years apart in version.</w:t>
      </w:r>
    </w:p>
    <w:p w14:paraId="3AD56708" w14:textId="47768C21" w:rsidR="00C766F8" w:rsidRDefault="00C766F8" w:rsidP="00C766F8">
      <w:r>
        <w:t xml:space="preserve">The measurable differences are in rate, not </w:t>
      </w:r>
      <w:proofErr w:type="spellStart"/>
      <w:r>
        <w:t>behaviour</w:t>
      </w:r>
      <w:proofErr w:type="spellEnd"/>
      <w:r>
        <w:t>:</w:t>
      </w:r>
    </w:p>
    <w:p w14:paraId="27DE7F77" w14:textId="77777777" w:rsidR="00C766F8" w:rsidRDefault="00C766F8">
      <w:r>
        <w:t xml:space="preserve">Disposal is two to four times slower on Android — a maximum of 178 </w:t>
      </w:r>
      <w:proofErr w:type="spellStart"/>
      <w:r>
        <w:t>ms</w:t>
      </w:r>
      <w:proofErr w:type="spellEnd"/>
      <w:r>
        <w:t xml:space="preserve"> against 18 </w:t>
      </w:r>
      <w:proofErr w:type="spellStart"/>
      <w:r>
        <w:t>ms</w:t>
      </w:r>
      <w:proofErr w:type="spellEnd"/>
      <w:r>
        <w:t xml:space="preserve"> on Windows for TC03 — but every value is far inside the two-second bound.</w:t>
      </w:r>
    </w:p>
    <w:p w14:paraId="1589BA73" w14:textId="77777777" w:rsidR="00C766F8" w:rsidRDefault="00C766F8" w:rsidP="00C766F8">
      <w:r>
        <w:t>Working set runs higher on Android, 379–396 MB against 299–307 MB on Windows in TC09, and is stable on both.</w:t>
      </w:r>
    </w:p>
    <w:p w14:paraId="5F443B13" w14:textId="2824597C" w:rsidR="00C766F8" w:rsidRDefault="00C766F8" w:rsidP="00C766F8">
      <w:r>
        <w:t>Background JavaScript throttling is marginally less aggressive on Android, about 1.14 against about 0.96 callbacks per second. Both are the same ~1 Hz clamp; see the observation above, including why those two figures are approximate.</w:t>
      </w:r>
    </w:p>
    <w:p w14:paraId="3B4140C5" w14:textId="0434238B" w:rsidR="7B1FC9CD" w:rsidRDefault="7B1FC9CD" w:rsidP="7B1FC9CD">
      <w:pPr>
        <w:pStyle w:val="Heading1"/>
      </w:pPr>
      <w:r>
        <w:lastRenderedPageBreak/>
        <w:t>Video evidence</w:t>
      </w:r>
    </w:p>
    <w:p w14:paraId="5E600692" w14:textId="4578B36B" w:rsidR="7B1FC9CD" w:rsidRDefault="0042439A">
      <w:r>
        <w:t>Screen recordings are in the harness repository under evidence/video, covering the cases whose result cannot be read from a log alone: TC02 host replacement on both platforms, TC04 close during the in-flight call on both platforms, TC06 resume after a 60-second background on Android, and both TC08 rotation configurations on Android. TC01, TC03, TC05, TC07, TC09 and TC10 are covered by their logs, where disposal ordering, durations and error counts are recorded.</w:t>
      </w:r>
    </w:p>
    <w:p w14:paraId="0E86B9FE" w14:textId="77777777" w:rsidR="001653F9" w:rsidRDefault="001653F9"/>
    <w:sectPr w:rsidR="001653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B2D3F06"/>
    <w:multiLevelType w:val="multilevel"/>
    <w:tmpl w:val="2F2E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741BEC"/>
    <w:multiLevelType w:val="multilevel"/>
    <w:tmpl w:val="B3B6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024782">
    <w:abstractNumId w:val="8"/>
  </w:num>
  <w:num w:numId="2" w16cid:durableId="1073891152">
    <w:abstractNumId w:val="6"/>
  </w:num>
  <w:num w:numId="3" w16cid:durableId="1709717802">
    <w:abstractNumId w:val="5"/>
  </w:num>
  <w:num w:numId="4" w16cid:durableId="1347947917">
    <w:abstractNumId w:val="4"/>
  </w:num>
  <w:num w:numId="5" w16cid:durableId="408962128">
    <w:abstractNumId w:val="7"/>
  </w:num>
  <w:num w:numId="6" w16cid:durableId="1055158752">
    <w:abstractNumId w:val="3"/>
  </w:num>
  <w:num w:numId="7" w16cid:durableId="840002865">
    <w:abstractNumId w:val="2"/>
  </w:num>
  <w:num w:numId="8" w16cid:durableId="363868423">
    <w:abstractNumId w:val="1"/>
  </w:num>
  <w:num w:numId="9" w16cid:durableId="832912803">
    <w:abstractNumId w:val="0"/>
  </w:num>
  <w:num w:numId="10" w16cid:durableId="336271765">
    <w:abstractNumId w:val="10"/>
  </w:num>
  <w:num w:numId="11" w16cid:durableId="1392726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07DB"/>
    <w:rsid w:val="0006063C"/>
    <w:rsid w:val="0015074B"/>
    <w:rsid w:val="001653F9"/>
    <w:rsid w:val="0029639D"/>
    <w:rsid w:val="00326F90"/>
    <w:rsid w:val="0042439A"/>
    <w:rsid w:val="004C3D8E"/>
    <w:rsid w:val="004D2A16"/>
    <w:rsid w:val="00695B98"/>
    <w:rsid w:val="008C0ABC"/>
    <w:rsid w:val="00AA1D8D"/>
    <w:rsid w:val="00AD72ED"/>
    <w:rsid w:val="00B47730"/>
    <w:rsid w:val="00C766F8"/>
    <w:rsid w:val="00CB0664"/>
    <w:rsid w:val="00DE32AA"/>
    <w:rsid w:val="00F675AF"/>
    <w:rsid w:val="00FC693F"/>
    <w:rsid w:val="01687D63"/>
    <w:rsid w:val="023A4539"/>
    <w:rsid w:val="03414272"/>
    <w:rsid w:val="03ABC96C"/>
    <w:rsid w:val="03D0FF3F"/>
    <w:rsid w:val="04D0B578"/>
    <w:rsid w:val="05684473"/>
    <w:rsid w:val="08E77315"/>
    <w:rsid w:val="0A2DE32F"/>
    <w:rsid w:val="0BEFDE2F"/>
    <w:rsid w:val="0DA24E17"/>
    <w:rsid w:val="0FBEFDF5"/>
    <w:rsid w:val="1445B06C"/>
    <w:rsid w:val="177BEC6B"/>
    <w:rsid w:val="177F4331"/>
    <w:rsid w:val="195D1350"/>
    <w:rsid w:val="1A7392A4"/>
    <w:rsid w:val="1EDD071E"/>
    <w:rsid w:val="2190AF6D"/>
    <w:rsid w:val="21F72D00"/>
    <w:rsid w:val="24A3EEFA"/>
    <w:rsid w:val="25DF68EF"/>
    <w:rsid w:val="2AFCD8A7"/>
    <w:rsid w:val="2B740516"/>
    <w:rsid w:val="2C516F0F"/>
    <w:rsid w:val="2D40657F"/>
    <w:rsid w:val="2E6685EB"/>
    <w:rsid w:val="318B67BD"/>
    <w:rsid w:val="366B2DE1"/>
    <w:rsid w:val="371FF60B"/>
    <w:rsid w:val="3812D4B2"/>
    <w:rsid w:val="39F144AA"/>
    <w:rsid w:val="3D72CE7D"/>
    <w:rsid w:val="3D85D093"/>
    <w:rsid w:val="3F8DD864"/>
    <w:rsid w:val="428951B1"/>
    <w:rsid w:val="436A4815"/>
    <w:rsid w:val="4373E856"/>
    <w:rsid w:val="4431B86E"/>
    <w:rsid w:val="481C6E01"/>
    <w:rsid w:val="49DCEC10"/>
    <w:rsid w:val="4A07FF44"/>
    <w:rsid w:val="53A12F3D"/>
    <w:rsid w:val="56FF6A5B"/>
    <w:rsid w:val="58DB198A"/>
    <w:rsid w:val="597DF4CA"/>
    <w:rsid w:val="59CA2297"/>
    <w:rsid w:val="5AAA0376"/>
    <w:rsid w:val="5F07AE83"/>
    <w:rsid w:val="640E0AD8"/>
    <w:rsid w:val="64841CB8"/>
    <w:rsid w:val="66A6E652"/>
    <w:rsid w:val="68E43A4E"/>
    <w:rsid w:val="6ADA5B0B"/>
    <w:rsid w:val="6B4A0E8C"/>
    <w:rsid w:val="6E1B20F6"/>
    <w:rsid w:val="6E4C0018"/>
    <w:rsid w:val="6EF76095"/>
    <w:rsid w:val="710B1077"/>
    <w:rsid w:val="755F2EFA"/>
    <w:rsid w:val="75C58465"/>
    <w:rsid w:val="76134EDF"/>
    <w:rsid w:val="776ECA53"/>
    <w:rsid w:val="779FCA5C"/>
    <w:rsid w:val="7B1FC9CD"/>
    <w:rsid w:val="7B30760E"/>
    <w:rsid w:val="7C771B3E"/>
    <w:rsid w:val="7E7F1D4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84A15D3-9436-4B79-8E3B-24190D644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766F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766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85</TotalTime>
  <Pages>1</Pages>
  <Words>2095</Words>
  <Characters>11944</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Surya Elayaperumal</cp:lastModifiedBy>
  <cp:revision>21</cp:revision>
  <dcterms:created xsi:type="dcterms:W3CDTF">2026-09-04T06:13:00Z</dcterms:created>
  <dcterms:modified xsi:type="dcterms:W3CDTF">2026-09-07T09:21:00Z</dcterms:modified>
  <cp:category/>
</cp:coreProperties>
</file>