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F6B1" w14:textId="2E480C46" w:rsidR="00A603E6" w:rsidRDefault="00A603E6">
      <w:r>
        <w:rPr>
          <w:noProof/>
        </w:rPr>
        <w:drawing>
          <wp:inline distT="0" distB="0" distL="0" distR="0" wp14:anchorId="6217C716" wp14:editId="1617E8BB">
            <wp:extent cx="1092530" cy="504565"/>
            <wp:effectExtent l="0" t="0" r="0" b="0"/>
            <wp:docPr id="16" name="Picture 16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589" cy="5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</w:t>
      </w:r>
      <w:r>
        <w:rPr>
          <w:noProof/>
        </w:rPr>
        <w:drawing>
          <wp:inline distT="0" distB="0" distL="0" distR="0" wp14:anchorId="48234ACC" wp14:editId="01A6E1DE">
            <wp:extent cx="1583294" cy="358608"/>
            <wp:effectExtent l="0" t="0" r="0" b="3810"/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430" cy="3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D0BB811" w14:textId="65A12776" w:rsidR="00A603E6" w:rsidRDefault="00A603E6"/>
    <w:p w14:paraId="7273B80D" w14:textId="19C6F96F" w:rsidR="00A603E6" w:rsidRPr="00A603E6" w:rsidRDefault="00A603E6" w:rsidP="00A603E6">
      <w:pPr>
        <w:jc w:val="center"/>
        <w:rPr>
          <w:b/>
          <w:bCs/>
        </w:rPr>
      </w:pPr>
      <w:r w:rsidRPr="00A603E6">
        <w:rPr>
          <w:b/>
          <w:bCs/>
        </w:rPr>
        <w:t>Devops Lab</w:t>
      </w:r>
    </w:p>
    <w:p w14:paraId="1145260F" w14:textId="1C59BF70" w:rsidR="00F6234B" w:rsidRDefault="00F6234B">
      <w:r>
        <w:t>Pre-requisite for the lab</w:t>
      </w:r>
    </w:p>
    <w:p w14:paraId="7406EDAA" w14:textId="5E7D45BD" w:rsidR="00F6234B" w:rsidRDefault="00F6234B">
      <w:r>
        <w:t>JDK – 8/11 should be installed - Find steps at the end of the document.</w:t>
      </w:r>
    </w:p>
    <w:p w14:paraId="5FEEB59D" w14:textId="55A96464" w:rsidR="00F6234B" w:rsidRDefault="00F6234B">
      <w:r>
        <w:t>Maven – latest version should be installed - Find steps at the end of the document.</w:t>
      </w:r>
    </w:p>
    <w:p w14:paraId="1FFF7D75" w14:textId="77777777" w:rsidR="00F6234B" w:rsidRDefault="00F6234B"/>
    <w:p w14:paraId="4A2CE6F0" w14:textId="24D1CF03" w:rsidR="0094530F" w:rsidRPr="00A603E6" w:rsidRDefault="00F6234B">
      <w:pPr>
        <w:rPr>
          <w:b/>
          <w:bCs/>
        </w:rPr>
      </w:pPr>
      <w:r w:rsidRPr="00A603E6">
        <w:rPr>
          <w:b/>
          <w:bCs/>
        </w:rPr>
        <w:t>Lab1</w:t>
      </w:r>
    </w:p>
    <w:p w14:paraId="19D88428" w14:textId="4F7D4308" w:rsidR="00A603E6" w:rsidRDefault="00F6234B" w:rsidP="003A06A5">
      <w:r>
        <w:t xml:space="preserve">Use Case: </w:t>
      </w:r>
      <w:r w:rsidR="007C019F">
        <w:t>Jenkins Install and Configure</w:t>
      </w:r>
    </w:p>
    <w:p w14:paraId="38687697" w14:textId="3D169CF5" w:rsidR="00F6234B" w:rsidRDefault="007C019F" w:rsidP="007C019F">
      <w:pPr>
        <w:rPr>
          <w:b/>
          <w:bCs/>
        </w:rPr>
      </w:pPr>
      <w:r w:rsidRPr="007C019F">
        <w:rPr>
          <w:b/>
          <w:bCs/>
        </w:rPr>
        <w:t>Windows Platform</w:t>
      </w:r>
      <w:r>
        <w:rPr>
          <w:b/>
          <w:bCs/>
        </w:rPr>
        <w:t xml:space="preserve"> </w:t>
      </w:r>
    </w:p>
    <w:p w14:paraId="279028B0" w14:textId="3FEA2126" w:rsidR="007C019F" w:rsidRPr="00811485" w:rsidRDefault="007C019F" w:rsidP="007C019F">
      <w:r w:rsidRPr="00811485">
        <w:t>Follow the instruc</w:t>
      </w:r>
      <w:r w:rsidR="00491E9F" w:rsidRPr="00811485">
        <w:t xml:space="preserve">tion from the following link - </w:t>
      </w:r>
      <w:hyperlink r:id="rId7" w:history="1">
        <w:r w:rsidR="00811485" w:rsidRPr="00811485">
          <w:rPr>
            <w:rStyle w:val="Hyperlink"/>
          </w:rPr>
          <w:t>https://www.jenkins.io/doc/book/installing/windows/</w:t>
        </w:r>
      </w:hyperlink>
    </w:p>
    <w:p w14:paraId="5AB7F6C1" w14:textId="60A96E92" w:rsidR="00811485" w:rsidRDefault="00811485" w:rsidP="007C019F">
      <w:pPr>
        <w:rPr>
          <w:b/>
          <w:bCs/>
        </w:rPr>
      </w:pPr>
      <w:r>
        <w:rPr>
          <w:b/>
          <w:bCs/>
        </w:rPr>
        <w:t xml:space="preserve">Note: </w:t>
      </w:r>
      <w:r w:rsidR="00D36103">
        <w:rPr>
          <w:b/>
          <w:bCs/>
        </w:rPr>
        <w:t xml:space="preserve">Step 3 from the above instruction, Logon Type should be </w:t>
      </w:r>
      <w:r w:rsidR="00D36103" w:rsidRPr="00D36103">
        <w:rPr>
          <w:b/>
          <w:bCs/>
          <w:i/>
          <w:iCs/>
          <w:u w:val="single"/>
        </w:rPr>
        <w:t xml:space="preserve">“Run system as </w:t>
      </w:r>
      <w:proofErr w:type="spellStart"/>
      <w:r w:rsidR="00D36103" w:rsidRPr="00D36103">
        <w:rPr>
          <w:b/>
          <w:bCs/>
          <w:i/>
          <w:iCs/>
          <w:u w:val="single"/>
        </w:rPr>
        <w:t>localsystem</w:t>
      </w:r>
      <w:proofErr w:type="spellEnd"/>
      <w:r w:rsidR="00D36103" w:rsidRPr="00D36103">
        <w:rPr>
          <w:b/>
          <w:bCs/>
          <w:i/>
          <w:iCs/>
          <w:u w:val="single"/>
        </w:rPr>
        <w:t>”</w:t>
      </w:r>
    </w:p>
    <w:p w14:paraId="18FA96F8" w14:textId="63AC8B5A" w:rsidR="00491E9F" w:rsidRDefault="00491E9F" w:rsidP="007C019F">
      <w:pPr>
        <w:rPr>
          <w:b/>
          <w:bCs/>
        </w:rPr>
      </w:pPr>
    </w:p>
    <w:p w14:paraId="6D6AD95A" w14:textId="372153D9" w:rsidR="00AD29B5" w:rsidRDefault="00AD29B5" w:rsidP="007C019F">
      <w:pPr>
        <w:rPr>
          <w:b/>
          <w:bCs/>
        </w:rPr>
      </w:pPr>
    </w:p>
    <w:p w14:paraId="149A72F1" w14:textId="77777777" w:rsidR="00AD29B5" w:rsidRDefault="00AD29B5" w:rsidP="007C019F">
      <w:pPr>
        <w:rPr>
          <w:b/>
          <w:bCs/>
        </w:rPr>
      </w:pPr>
    </w:p>
    <w:p w14:paraId="6AA2C0AD" w14:textId="08E50536" w:rsidR="00491E9F" w:rsidRDefault="00491E9F" w:rsidP="007C019F">
      <w:pPr>
        <w:rPr>
          <w:b/>
          <w:bCs/>
        </w:rPr>
      </w:pPr>
      <w:r>
        <w:rPr>
          <w:b/>
          <w:bCs/>
        </w:rPr>
        <w:t xml:space="preserve">Linux Platform </w:t>
      </w:r>
    </w:p>
    <w:p w14:paraId="079B5F25" w14:textId="4CDC7774" w:rsidR="00491E9F" w:rsidRDefault="00491E9F" w:rsidP="00491E9F">
      <w:r w:rsidRPr="0070418C">
        <w:t>Follow the instruction from the following link</w:t>
      </w:r>
      <w:r w:rsidRPr="0070418C">
        <w:t xml:space="preserve"> -</w:t>
      </w:r>
      <w:r w:rsidR="00D36103" w:rsidRPr="0070418C">
        <w:t xml:space="preserve"> </w:t>
      </w:r>
      <w:hyperlink r:id="rId8" w:history="1">
        <w:r w:rsidR="0070418C" w:rsidRPr="00814566">
          <w:rPr>
            <w:rStyle w:val="Hyperlink"/>
          </w:rPr>
          <w:t>https://www.jenkins.io/doc/book/installing/linux/#debianubuntu</w:t>
        </w:r>
      </w:hyperlink>
    </w:p>
    <w:p w14:paraId="40DF85AA" w14:textId="756D0FBC" w:rsidR="00683CEF" w:rsidRDefault="00683CEF" w:rsidP="00491E9F">
      <w:r>
        <w:t>For Ubuntu –</w:t>
      </w:r>
    </w:p>
    <w:p w14:paraId="228F685A" w14:textId="2D4FB8B9" w:rsidR="00683CEF" w:rsidRDefault="00AD29B5" w:rsidP="00491E9F">
      <w:r>
        <w:rPr>
          <w:noProof/>
        </w:rPr>
        <w:drawing>
          <wp:inline distT="0" distB="0" distL="0" distR="0" wp14:anchorId="666E5A09" wp14:editId="546C8EBB">
            <wp:extent cx="5943600" cy="237299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5984" w14:textId="77777777" w:rsidR="00683CEF" w:rsidRDefault="00683CEF" w:rsidP="00491E9F"/>
    <w:p w14:paraId="41D354F2" w14:textId="077A5433" w:rsidR="0070418C" w:rsidRPr="00683CEF" w:rsidRDefault="0070418C" w:rsidP="00491E9F">
      <w:pPr>
        <w:rPr>
          <w:b/>
          <w:bCs/>
        </w:rPr>
      </w:pPr>
      <w:r w:rsidRPr="00683CEF">
        <w:rPr>
          <w:b/>
          <w:bCs/>
        </w:rPr>
        <w:t xml:space="preserve">Note: </w:t>
      </w:r>
      <w:r w:rsidR="00683CEF" w:rsidRPr="00683CEF">
        <w:rPr>
          <w:b/>
          <w:bCs/>
        </w:rPr>
        <w:t>Execute the following command first before installing any software</w:t>
      </w:r>
    </w:p>
    <w:p w14:paraId="4A00D83E" w14:textId="7AFCD688" w:rsidR="00762AF0" w:rsidRDefault="00762AF0" w:rsidP="00683CEF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 update</w:t>
      </w:r>
    </w:p>
    <w:p w14:paraId="7F055DEC" w14:textId="0438497E" w:rsidR="00762AF0" w:rsidRDefault="00762AF0" w:rsidP="00683CEF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</w:t>
      </w:r>
      <w:r w:rsidR="00683CEF">
        <w:t xml:space="preserve"> upgrade -y</w:t>
      </w:r>
    </w:p>
    <w:p w14:paraId="7E681440" w14:textId="17FE771E" w:rsidR="00AD29B5" w:rsidRDefault="00AD29B5" w:rsidP="00AD29B5"/>
    <w:p w14:paraId="0523C94A" w14:textId="77777777" w:rsidR="00D25090" w:rsidRPr="00D25090" w:rsidRDefault="007023CD" w:rsidP="00AD29B5">
      <w:pPr>
        <w:rPr>
          <w:b/>
          <w:bCs/>
        </w:rPr>
      </w:pPr>
      <w:r w:rsidRPr="00D25090">
        <w:rPr>
          <w:b/>
          <w:bCs/>
        </w:rPr>
        <w:t>Lab2</w:t>
      </w:r>
    </w:p>
    <w:p w14:paraId="182C73F8" w14:textId="15640220" w:rsidR="007023CD" w:rsidRDefault="00D25090" w:rsidP="00AD29B5">
      <w:r>
        <w:t xml:space="preserve">Use case: </w:t>
      </w:r>
      <w:r w:rsidR="007023CD" w:rsidRPr="007023CD">
        <w:t>Jenkins-</w:t>
      </w:r>
      <w:r w:rsidR="007023CD">
        <w:t>Gitlab</w:t>
      </w:r>
      <w:r w:rsidR="007023CD" w:rsidRPr="007023CD">
        <w:t xml:space="preserve"> with Java Maven Project</w:t>
      </w:r>
    </w:p>
    <w:p w14:paraId="3548A275" w14:textId="26A0A18D" w:rsidR="00E56300" w:rsidRDefault="00E56300" w:rsidP="00E56300">
      <w:r>
        <w:t xml:space="preserve">Let’s assume a scenario — when a developer completed its coding part on its local machine. To keep versioning of source code he/she committed code to some VCS (let say Gitlab). At the end of the day developer want to see the running integrated code on Dev Server situated somewhere, then developer </w:t>
      </w:r>
      <w:r>
        <w:t>must</w:t>
      </w:r>
      <w:r>
        <w:t xml:space="preserve"> manually build his code and put it to Dev server.</w:t>
      </w:r>
    </w:p>
    <w:p w14:paraId="3E8D4410" w14:textId="544280B4" w:rsidR="00E56300" w:rsidRDefault="00E56300" w:rsidP="00E56300">
      <w:r>
        <w:t>For above case we will use the automated solution. Developer commits code to Gitlab then Jenkins will automatically pull the code from Gitlab and automatically builds the project.</w:t>
      </w:r>
    </w:p>
    <w:p w14:paraId="1E57B18E" w14:textId="7B625DD5" w:rsidR="007023CD" w:rsidRDefault="00E56300" w:rsidP="00E56300">
      <w:r>
        <w:t>Make sure that Jenkins is properly setup and Maven project is on Gitlab.</w:t>
      </w:r>
    </w:p>
    <w:p w14:paraId="5505AB9A" w14:textId="4ADCE6E8" w:rsidR="00491E9F" w:rsidRDefault="00491E9F" w:rsidP="007C019F"/>
    <w:p w14:paraId="1F09DFD5" w14:textId="77777777" w:rsidR="00F12580" w:rsidRPr="00F12580" w:rsidRDefault="00F12580" w:rsidP="00F12580">
      <w:pPr>
        <w:rPr>
          <w:rFonts w:cstheme="minorHAnsi"/>
          <w:b/>
          <w:bCs/>
          <w:color w:val="000000"/>
          <w:bdr w:val="none" w:sz="0" w:space="0" w:color="auto" w:frame="1"/>
        </w:rPr>
      </w:pPr>
      <w:r w:rsidRPr="00F12580">
        <w:rPr>
          <w:rFonts w:cstheme="minorHAnsi"/>
          <w:b/>
          <w:bCs/>
          <w:color w:val="000000"/>
          <w:bdr w:val="none" w:sz="0" w:space="0" w:color="auto" w:frame="1"/>
        </w:rPr>
        <w:t>Step 1: Configure Jenkins</w:t>
      </w:r>
    </w:p>
    <w:p w14:paraId="58DCC3B9" w14:textId="045242DE" w:rsidR="00F12580" w:rsidRPr="00FA3BBF" w:rsidRDefault="00F12580" w:rsidP="00FA3BBF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FA3BBF">
        <w:rPr>
          <w:rFonts w:cstheme="minorHAnsi"/>
          <w:b/>
          <w:bCs/>
          <w:color w:val="000000"/>
          <w:bdr w:val="none" w:sz="0" w:space="0" w:color="auto" w:frame="1"/>
        </w:rPr>
        <w:t xml:space="preserve">Insure that </w:t>
      </w:r>
      <w:r w:rsidRPr="00FA3BBF">
        <w:rPr>
          <w:rFonts w:cstheme="minorHAnsi"/>
          <w:b/>
          <w:bCs/>
          <w:color w:val="000000"/>
          <w:bdr w:val="none" w:sz="0" w:space="0" w:color="auto" w:frame="1"/>
        </w:rPr>
        <w:t>Gitlab</w:t>
      </w:r>
      <w:r w:rsidRPr="00FA3BBF">
        <w:rPr>
          <w:rFonts w:cstheme="minorHAnsi"/>
          <w:b/>
          <w:bCs/>
          <w:color w:val="000000"/>
          <w:bdr w:val="none" w:sz="0" w:space="0" w:color="auto" w:frame="1"/>
        </w:rPr>
        <w:t xml:space="preserve"> Plugin is installed under- Manage Jenkins &gt; Manage Plugins &gt; Installed search for git. If not installed move to Available Tab and search for git and install it.</w:t>
      </w:r>
    </w:p>
    <w:p w14:paraId="284D65C7" w14:textId="5E8638DB" w:rsidR="00F12580" w:rsidRPr="00FA3BBF" w:rsidRDefault="00F12580" w:rsidP="00FA3BBF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FA3BBF">
        <w:rPr>
          <w:rFonts w:cstheme="minorHAnsi"/>
          <w:b/>
          <w:bCs/>
          <w:color w:val="000000"/>
          <w:bdr w:val="none" w:sz="0" w:space="0" w:color="auto" w:frame="1"/>
        </w:rPr>
        <w:t xml:space="preserve">Configure Java, </w:t>
      </w:r>
      <w:r w:rsidR="006D539D">
        <w:rPr>
          <w:rFonts w:cstheme="minorHAnsi"/>
          <w:b/>
          <w:bCs/>
          <w:color w:val="000000"/>
          <w:bdr w:val="none" w:sz="0" w:space="0" w:color="auto" w:frame="1"/>
        </w:rPr>
        <w:t>Git</w:t>
      </w:r>
      <w:r w:rsidRPr="00FA3BBF">
        <w:rPr>
          <w:rFonts w:cstheme="minorHAnsi"/>
          <w:b/>
          <w:bCs/>
          <w:color w:val="000000"/>
          <w:bdr w:val="none" w:sz="0" w:space="0" w:color="auto" w:frame="1"/>
        </w:rPr>
        <w:t xml:space="preserve"> and Maven for Jenkins</w:t>
      </w:r>
    </w:p>
    <w:p w14:paraId="17933809" w14:textId="5E400BB7" w:rsidR="00F12580" w:rsidRDefault="00F12580" w:rsidP="00FA3BBF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FA3BBF">
        <w:rPr>
          <w:rFonts w:cstheme="minorHAnsi"/>
          <w:b/>
          <w:bCs/>
          <w:color w:val="000000"/>
          <w:bdr w:val="none" w:sz="0" w:space="0" w:color="auto" w:frame="1"/>
        </w:rPr>
        <w:t>Navigate to Manage Jenkins &gt; Global Tool Configuration &gt; Under JDK section provide Name and path to JAVA_HOME, in same way for Git provide Git Name and path to Git executable, same in case of Maven provide Name and MAVEN_HOME as in below images</w:t>
      </w:r>
    </w:p>
    <w:p w14:paraId="5A0E435F" w14:textId="42B32FAA" w:rsidR="006D539D" w:rsidRDefault="00095D18" w:rsidP="006D539D">
      <w:pPr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E86E274" wp14:editId="0C65A6BE">
            <wp:extent cx="5943600" cy="3606800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5C8E" w14:textId="4C6C53F8" w:rsidR="00994755" w:rsidRDefault="00994755" w:rsidP="006D539D">
      <w:pPr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497C96C" wp14:editId="0F1FA792">
            <wp:extent cx="5943600" cy="1934845"/>
            <wp:effectExtent l="0" t="0" r="0" b="825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D82" w14:textId="77777777" w:rsidR="007A31DB" w:rsidRPr="007A31DB" w:rsidRDefault="007A31DB" w:rsidP="007A31DB">
      <w:pPr>
        <w:rPr>
          <w:rFonts w:cstheme="minorHAnsi"/>
          <w:b/>
          <w:bCs/>
          <w:color w:val="000000"/>
          <w:bdr w:val="none" w:sz="0" w:space="0" w:color="auto" w:frame="1"/>
        </w:rPr>
      </w:pPr>
      <w:r w:rsidRPr="007A31DB">
        <w:rPr>
          <w:rFonts w:cstheme="minorHAnsi"/>
          <w:b/>
          <w:bCs/>
          <w:color w:val="000000"/>
          <w:bdr w:val="none" w:sz="0" w:space="0" w:color="auto" w:frame="1"/>
        </w:rPr>
        <w:t>Step 2: Create Job</w:t>
      </w:r>
    </w:p>
    <w:p w14:paraId="6F55314A" w14:textId="77777777" w:rsidR="007A31DB" w:rsidRPr="00023B70" w:rsidRDefault="007A31DB" w:rsidP="00023B7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023B70">
        <w:rPr>
          <w:rFonts w:cstheme="minorHAnsi"/>
          <w:b/>
          <w:bCs/>
          <w:color w:val="000000"/>
          <w:bdr w:val="none" w:sz="0" w:space="0" w:color="auto" w:frame="1"/>
        </w:rPr>
        <w:t>Create a new Job by clicking New Item</w:t>
      </w:r>
    </w:p>
    <w:p w14:paraId="72DE3951" w14:textId="64818F5B" w:rsidR="00994755" w:rsidRPr="00023B70" w:rsidRDefault="007A31DB" w:rsidP="00023B7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023B70">
        <w:rPr>
          <w:rFonts w:cstheme="minorHAnsi"/>
          <w:b/>
          <w:bCs/>
          <w:color w:val="000000"/>
          <w:bdr w:val="none" w:sz="0" w:space="0" w:color="auto" w:frame="1"/>
        </w:rPr>
        <w:t xml:space="preserve">Enter your Job Name ‘Jenkins-GitHub’ and select Maven Project then click OK, </w:t>
      </w:r>
      <w:proofErr w:type="gramStart"/>
      <w:r w:rsidRPr="00023B70">
        <w:rPr>
          <w:rFonts w:cstheme="minorHAnsi"/>
          <w:b/>
          <w:bCs/>
          <w:color w:val="000000"/>
          <w:bdr w:val="none" w:sz="0" w:space="0" w:color="auto" w:frame="1"/>
        </w:rPr>
        <w:t>You</w:t>
      </w:r>
      <w:proofErr w:type="gramEnd"/>
      <w:r w:rsidRPr="00023B70">
        <w:rPr>
          <w:rFonts w:cstheme="minorHAnsi"/>
          <w:b/>
          <w:bCs/>
          <w:color w:val="000000"/>
          <w:bdr w:val="none" w:sz="0" w:space="0" w:color="auto" w:frame="1"/>
        </w:rPr>
        <w:t xml:space="preserve"> will be navigated to configure the Job.</w:t>
      </w:r>
    </w:p>
    <w:p w14:paraId="59657BCF" w14:textId="45FC8792" w:rsidR="007A31DB" w:rsidRDefault="007A31DB" w:rsidP="007A31DB">
      <w:pPr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38BEB55" wp14:editId="1FE8EDEE">
            <wp:extent cx="5943600" cy="4003675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CA27" w14:textId="1B134777" w:rsidR="007A31DB" w:rsidRDefault="007A31DB" w:rsidP="007A31DB">
      <w:pPr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rFonts w:cstheme="minorHAnsi"/>
          <w:b/>
          <w:bCs/>
          <w:color w:val="000000"/>
          <w:bdr w:val="none" w:sz="0" w:space="0" w:color="auto" w:frame="1"/>
        </w:rPr>
        <w:t>Note:</w:t>
      </w:r>
      <w:r w:rsidR="00D23C4F" w:rsidRPr="00D23C4F">
        <w:t xml:space="preserve"> </w:t>
      </w:r>
      <w:r w:rsidR="00D23C4F" w:rsidRPr="00D23C4F">
        <w:rPr>
          <w:rFonts w:cstheme="minorHAnsi"/>
          <w:b/>
          <w:bCs/>
          <w:color w:val="000000"/>
          <w:bdr w:val="none" w:sz="0" w:space="0" w:color="auto" w:frame="1"/>
        </w:rPr>
        <w:t xml:space="preserve">If Maven Project is not visible in your </w:t>
      </w:r>
      <w:proofErr w:type="gramStart"/>
      <w:r w:rsidR="00D23C4F" w:rsidRPr="00D23C4F">
        <w:rPr>
          <w:rFonts w:cstheme="minorHAnsi"/>
          <w:b/>
          <w:bCs/>
          <w:color w:val="000000"/>
          <w:bdr w:val="none" w:sz="0" w:space="0" w:color="auto" w:frame="1"/>
        </w:rPr>
        <w:t>Jenkins</w:t>
      </w:r>
      <w:proofErr w:type="gramEnd"/>
      <w:r w:rsidR="00D23C4F" w:rsidRPr="00D23C4F">
        <w:rPr>
          <w:rFonts w:cstheme="minorHAnsi"/>
          <w:b/>
          <w:bCs/>
          <w:color w:val="000000"/>
          <w:bdr w:val="none" w:sz="0" w:space="0" w:color="auto" w:frame="1"/>
        </w:rPr>
        <w:t xml:space="preserve"> then install plugin named as ‘Maven Integration’</w:t>
      </w:r>
    </w:p>
    <w:p w14:paraId="4DA95042" w14:textId="0A17C101" w:rsidR="00D23C4F" w:rsidRDefault="00D23C4F" w:rsidP="007A31DB">
      <w:pPr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659DCE3" wp14:editId="176BF0D6">
            <wp:extent cx="5943600" cy="2114550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BDAB" w14:textId="77777777" w:rsidR="00023B70" w:rsidRPr="00023B70" w:rsidRDefault="00023B70" w:rsidP="00023B70">
      <w:pPr>
        <w:rPr>
          <w:rFonts w:cstheme="minorHAnsi"/>
          <w:b/>
          <w:bCs/>
          <w:color w:val="000000"/>
          <w:bdr w:val="none" w:sz="0" w:space="0" w:color="auto" w:frame="1"/>
        </w:rPr>
      </w:pPr>
    </w:p>
    <w:p w14:paraId="67D350E4" w14:textId="77777777" w:rsidR="00023B70" w:rsidRPr="00023B70" w:rsidRDefault="00023B70" w:rsidP="00023B7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023B70">
        <w:rPr>
          <w:rFonts w:cstheme="minorHAnsi"/>
          <w:b/>
          <w:bCs/>
          <w:color w:val="000000"/>
          <w:bdr w:val="none" w:sz="0" w:space="0" w:color="auto" w:frame="1"/>
        </w:rPr>
        <w:t>Under Source Code Management section click on Git radio button and provide Repository URL- https://gitlab.com/123Balu42/Jenkins_Spring.git</w:t>
      </w:r>
    </w:p>
    <w:p w14:paraId="30D319C3" w14:textId="77777777" w:rsidR="00023B70" w:rsidRPr="00023B70" w:rsidRDefault="00023B70" w:rsidP="00023B7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023B70">
        <w:rPr>
          <w:rFonts w:cstheme="minorHAnsi"/>
          <w:b/>
          <w:bCs/>
          <w:color w:val="000000"/>
          <w:bdr w:val="none" w:sz="0" w:space="0" w:color="auto" w:frame="1"/>
        </w:rPr>
        <w:t>Select branch to build if master- ‘*/master’ if development- ‘*/development’</w:t>
      </w:r>
    </w:p>
    <w:p w14:paraId="1C5FAA7B" w14:textId="00B79731" w:rsidR="00023B70" w:rsidRDefault="00023B70" w:rsidP="00023B7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023B70">
        <w:rPr>
          <w:rFonts w:cstheme="minorHAnsi"/>
          <w:b/>
          <w:bCs/>
          <w:color w:val="000000"/>
          <w:bdr w:val="none" w:sz="0" w:space="0" w:color="auto" w:frame="1"/>
        </w:rPr>
        <w:t xml:space="preserve">You can add behavior by selecting value from drop down what to perform in my case I want to clean space before code checkout so I have selected Clean before </w:t>
      </w:r>
      <w:proofErr w:type="spellStart"/>
      <w:r w:rsidRPr="00023B70">
        <w:rPr>
          <w:rFonts w:cstheme="minorHAnsi"/>
          <w:b/>
          <w:bCs/>
          <w:color w:val="000000"/>
          <w:bdr w:val="none" w:sz="0" w:space="0" w:color="auto" w:frame="1"/>
        </w:rPr>
        <w:t>chekout</w:t>
      </w:r>
      <w:proofErr w:type="spellEnd"/>
      <w:r w:rsidRPr="00023B70">
        <w:rPr>
          <w:rFonts w:cstheme="minorHAnsi"/>
          <w:b/>
          <w:bCs/>
          <w:color w:val="000000"/>
          <w:bdr w:val="none" w:sz="0" w:space="0" w:color="auto" w:frame="1"/>
        </w:rPr>
        <w:t xml:space="preserve"> (you can configure according to your need this is optional)</w:t>
      </w:r>
    </w:p>
    <w:p w14:paraId="1E2FEA40" w14:textId="56F05D99" w:rsidR="00D438A0" w:rsidRDefault="00D438A0" w:rsidP="00023B7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D438A0">
        <w:rPr>
          <w:rFonts w:cstheme="minorHAnsi"/>
          <w:b/>
          <w:bCs/>
          <w:color w:val="000000"/>
          <w:bdr w:val="none" w:sz="0" w:space="0" w:color="auto" w:frame="1"/>
        </w:rPr>
        <w:lastRenderedPageBreak/>
        <w:t>Navigate to Build Trigger- If you want to build your project on specific time interval you can configure it under Build Trigger &gt; tick Poll SCM and in text field * * * * * (five star separated by space for every minute, see bottom of this article for convention). If you will not set up Poll you will have to manually build the Job.</w:t>
      </w:r>
    </w:p>
    <w:p w14:paraId="5E438D1F" w14:textId="7634FBB4" w:rsidR="00D438A0" w:rsidRDefault="00592822" w:rsidP="00023B7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592822">
        <w:rPr>
          <w:rFonts w:cstheme="minorHAnsi"/>
          <w:b/>
          <w:bCs/>
          <w:color w:val="000000"/>
          <w:bdr w:val="none" w:sz="0" w:space="0" w:color="auto" w:frame="1"/>
        </w:rPr>
        <w:t>Navigate to Build Section &gt; provide path to pom.xml (for maven project) and Goals and Options</w:t>
      </w:r>
      <w:r w:rsidR="004C5D32">
        <w:rPr>
          <w:rFonts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FD4555B" wp14:editId="5D829903">
            <wp:extent cx="5943600" cy="3471545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0CA4" w14:textId="54248A1C" w:rsidR="004C5D32" w:rsidRDefault="005860DB" w:rsidP="00023B7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bdr w:val="none" w:sz="0" w:space="0" w:color="auto" w:frame="1"/>
        </w:rPr>
      </w:pPr>
      <w:r w:rsidRPr="005860DB">
        <w:rPr>
          <w:rFonts w:cstheme="minorHAnsi"/>
          <w:b/>
          <w:bCs/>
          <w:color w:val="000000"/>
          <w:bdr w:val="none" w:sz="0" w:space="0" w:color="auto" w:frame="1"/>
        </w:rPr>
        <w:t>Navigate to that project. You will have to click on Build Now if you have not configured Poll SCM else it will automatically trigger every minute (as we have set * * * * *). Your project will build successfully.</w:t>
      </w:r>
    </w:p>
    <w:p w14:paraId="18D349AA" w14:textId="77777777" w:rsidR="005F148D" w:rsidRPr="005F148D" w:rsidRDefault="005F148D" w:rsidP="005F148D">
      <w:pPr>
        <w:rPr>
          <w:rFonts w:cstheme="minorHAnsi"/>
          <w:b/>
          <w:bCs/>
          <w:color w:val="000000"/>
          <w:bdr w:val="none" w:sz="0" w:space="0" w:color="auto" w:frame="1"/>
        </w:rPr>
      </w:pPr>
    </w:p>
    <w:p w14:paraId="49D2AFE3" w14:textId="427A6462" w:rsidR="005F148D" w:rsidRDefault="005F148D" w:rsidP="005F148D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B08EE36" wp14:editId="0ACC2142">
            <wp:extent cx="3600450" cy="169545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376A" w14:textId="39D1A521" w:rsidR="007859BB" w:rsidRDefault="007859BB" w:rsidP="007859BB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7859BB">
        <w:rPr>
          <w:rFonts w:cstheme="minorHAnsi"/>
          <w:b/>
          <w:bCs/>
          <w:color w:val="000000"/>
          <w:bdr w:val="none" w:sz="0" w:space="0" w:color="auto" w:frame="1"/>
        </w:rPr>
        <w:t xml:space="preserve">By clicking on blue </w:t>
      </w:r>
      <w:proofErr w:type="gramStart"/>
      <w:r w:rsidRPr="007859BB">
        <w:rPr>
          <w:rFonts w:cstheme="minorHAnsi"/>
          <w:b/>
          <w:bCs/>
          <w:color w:val="000000"/>
          <w:bdr w:val="none" w:sz="0" w:space="0" w:color="auto" w:frame="1"/>
        </w:rPr>
        <w:t>circle</w:t>
      </w:r>
      <w:proofErr w:type="gramEnd"/>
      <w:r w:rsidRPr="007859BB">
        <w:rPr>
          <w:rFonts w:cstheme="minorHAnsi"/>
          <w:b/>
          <w:bCs/>
          <w:color w:val="000000"/>
          <w:bdr w:val="none" w:sz="0" w:space="0" w:color="auto" w:frame="1"/>
        </w:rPr>
        <w:t xml:space="preserve"> you will be able to see logs</w:t>
      </w:r>
    </w:p>
    <w:p w14:paraId="3AB8C37F" w14:textId="77777777" w:rsidR="007859BB" w:rsidRPr="007859BB" w:rsidRDefault="007859BB" w:rsidP="007859BB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7F72355D" w14:textId="3CB3B7F2" w:rsidR="005F148D" w:rsidRDefault="007859BB" w:rsidP="007859BB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7859BB">
        <w:rPr>
          <w:rFonts w:cstheme="minorHAnsi"/>
          <w:b/>
          <w:bCs/>
          <w:color w:val="000000"/>
          <w:bdr w:val="none" w:sz="0" w:space="0" w:color="auto" w:frame="1"/>
        </w:rPr>
        <w:t>By Clicking #1 (#&lt;Build Number&gt;) you will be navigation to below window showing various project related information.</w:t>
      </w:r>
    </w:p>
    <w:p w14:paraId="55A486B2" w14:textId="1F90B315" w:rsidR="0092178A" w:rsidRDefault="0092178A" w:rsidP="007859BB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1F67E80" wp14:editId="3CAEF8EF">
            <wp:extent cx="5943600" cy="348742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E055" w14:textId="1F9A2ECD" w:rsidR="0092178A" w:rsidRDefault="0092178A" w:rsidP="007859BB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79022F48" w14:textId="63DCE1ED" w:rsidR="002563F3" w:rsidRDefault="002563F3" w:rsidP="007859BB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2BD43C35" w14:textId="41E26B2D" w:rsidR="002563F3" w:rsidRDefault="002563F3" w:rsidP="007859BB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rFonts w:cstheme="minorHAnsi"/>
          <w:b/>
          <w:bCs/>
          <w:color w:val="000000"/>
          <w:bdr w:val="none" w:sz="0" w:space="0" w:color="auto" w:frame="1"/>
        </w:rPr>
        <w:t>Note For Reference:</w:t>
      </w:r>
    </w:p>
    <w:p w14:paraId="26366A13" w14:textId="109034BF" w:rsidR="002563F3" w:rsidRDefault="002563F3" w:rsidP="007859BB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3144963E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>Poll SCM:</w:t>
      </w:r>
    </w:p>
    <w:p w14:paraId="2F448F1B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(* * * * </w:t>
      </w:r>
      <w:proofErr w:type="gramStart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* )</w:t>
      </w:r>
      <w:proofErr w:type="gramEnd"/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 represents (minute, hour, </w:t>
      </w:r>
      <w:proofErr w:type="spellStart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day_of_month</w:t>
      </w:r>
      <w:proofErr w:type="spellEnd"/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, week, </w:t>
      </w:r>
      <w:proofErr w:type="spellStart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day_of_week</w:t>
      </w:r>
      <w:proofErr w:type="spellEnd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)</w:t>
      </w:r>
    </w:p>
    <w:p w14:paraId="7432DCB1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>range (0–59, 0–23, 1–31, 1–12, 0–7)</w:t>
      </w:r>
    </w:p>
    <w:p w14:paraId="5E4962FE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proofErr w:type="spellStart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sunday</w:t>
      </w:r>
      <w:proofErr w:type="spellEnd"/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 -0, monday-1, tuesday-2</w:t>
      </w:r>
      <w:proofErr w:type="gramStart"/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 ,…</w:t>
      </w:r>
      <w:proofErr w:type="gramEnd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,saturday-6</w:t>
      </w:r>
    </w:p>
    <w:p w14:paraId="40678B4E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January-1, Feb-2, </w:t>
      </w:r>
      <w:proofErr w:type="gramStart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…,Dec</w:t>
      </w:r>
      <w:proofErr w:type="gramEnd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-12</w:t>
      </w:r>
    </w:p>
    <w:p w14:paraId="5F5811CA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proofErr w:type="gramStart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Example :</w:t>
      </w:r>
      <w:proofErr w:type="gramEnd"/>
    </w:p>
    <w:p w14:paraId="50AF6625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>/5 * * * * — every 15 min</w:t>
      </w:r>
    </w:p>
    <w:p w14:paraId="73EE8BA1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>0 * * * * — every hour</w:t>
      </w:r>
    </w:p>
    <w:p w14:paraId="216F98CD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>0 0 * * * — every 00:00 hours</w:t>
      </w:r>
    </w:p>
    <w:p w14:paraId="5145A6F2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00 14 10 3,6,9,12 * — at 2:00 PM on 10th of March, June, </w:t>
      </w:r>
      <w:proofErr w:type="gramStart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September</w:t>
      </w:r>
      <w:proofErr w:type="gramEnd"/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 and December</w:t>
      </w:r>
    </w:p>
    <w:p w14:paraId="78226DC6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>25,50 1 15 * 2 — at 1:25 AM, 1:50 AM every Tuesday and on 15th of every month.</w:t>
      </w:r>
    </w:p>
    <w:p w14:paraId="5BDA394B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00 21 * * </w:t>
      </w:r>
      <w:proofErr w:type="spellStart"/>
      <w:proofErr w:type="gramStart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Mon,Wed</w:t>
      </w:r>
      <w:proofErr w:type="gramEnd"/>
      <w:r w:rsidRPr="002563F3">
        <w:rPr>
          <w:rFonts w:cstheme="minorHAnsi"/>
          <w:b/>
          <w:bCs/>
          <w:color w:val="000000"/>
          <w:bdr w:val="none" w:sz="0" w:space="0" w:color="auto" w:frame="1"/>
        </w:rPr>
        <w:t>,Fri</w:t>
      </w:r>
      <w:proofErr w:type="spellEnd"/>
      <w:r w:rsidRPr="002563F3">
        <w:rPr>
          <w:rFonts w:cstheme="minorHAnsi"/>
          <w:b/>
          <w:bCs/>
          <w:color w:val="000000"/>
          <w:bdr w:val="none" w:sz="0" w:space="0" w:color="auto" w:frame="1"/>
        </w:rPr>
        <w:t xml:space="preserve"> — at 9.00 PM every Monday, Wednesday, Friday</w:t>
      </w:r>
    </w:p>
    <w:p w14:paraId="5DD4CF88" w14:textId="77777777" w:rsidR="002563F3" w:rsidRPr="002563F3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>*/5 * * * 1–5 — every 5 minutes during the 5 working days (Monday — Friday), every week and month</w:t>
      </w:r>
    </w:p>
    <w:p w14:paraId="07442EB3" w14:textId="482A73B7" w:rsidR="002563F3" w:rsidRPr="005F148D" w:rsidRDefault="002563F3" w:rsidP="002563F3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  <w:r w:rsidRPr="002563F3">
        <w:rPr>
          <w:rFonts w:cstheme="minorHAnsi"/>
          <w:b/>
          <w:bCs/>
          <w:color w:val="000000"/>
          <w:bdr w:val="none" w:sz="0" w:space="0" w:color="auto" w:frame="1"/>
        </w:rPr>
        <w:t>* */4 * * Sun — every minute past every 4th hour on Sunday</w:t>
      </w:r>
    </w:p>
    <w:p w14:paraId="6C69D6FF" w14:textId="77777777" w:rsidR="005F148D" w:rsidRPr="005F148D" w:rsidRDefault="005F148D" w:rsidP="005F148D">
      <w:pPr>
        <w:pStyle w:val="ListParagraph"/>
        <w:rPr>
          <w:rFonts w:cstheme="minorHAnsi"/>
          <w:b/>
          <w:bCs/>
          <w:color w:val="000000"/>
          <w:bdr w:val="none" w:sz="0" w:space="0" w:color="auto" w:frame="1"/>
        </w:rPr>
      </w:pPr>
    </w:p>
    <w:sectPr w:rsidR="005F148D" w:rsidRPr="005F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41E"/>
    <w:multiLevelType w:val="hybridMultilevel"/>
    <w:tmpl w:val="35206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280C"/>
    <w:multiLevelType w:val="multilevel"/>
    <w:tmpl w:val="2200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B7632"/>
    <w:multiLevelType w:val="multilevel"/>
    <w:tmpl w:val="6F18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43910"/>
    <w:multiLevelType w:val="hybridMultilevel"/>
    <w:tmpl w:val="D0A0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513B2"/>
    <w:multiLevelType w:val="hybridMultilevel"/>
    <w:tmpl w:val="74C2B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67801"/>
    <w:multiLevelType w:val="hybridMultilevel"/>
    <w:tmpl w:val="16449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57E18"/>
    <w:multiLevelType w:val="multilevel"/>
    <w:tmpl w:val="4F94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4B"/>
    <w:rsid w:val="00023B70"/>
    <w:rsid w:val="00025C81"/>
    <w:rsid w:val="00095D18"/>
    <w:rsid w:val="002563F3"/>
    <w:rsid w:val="003A06A5"/>
    <w:rsid w:val="003A4F44"/>
    <w:rsid w:val="00491E9F"/>
    <w:rsid w:val="004C5D32"/>
    <w:rsid w:val="00537F71"/>
    <w:rsid w:val="00574055"/>
    <w:rsid w:val="005860DB"/>
    <w:rsid w:val="00592822"/>
    <w:rsid w:val="005F148D"/>
    <w:rsid w:val="00683CEF"/>
    <w:rsid w:val="006D539D"/>
    <w:rsid w:val="007023CD"/>
    <w:rsid w:val="0070418C"/>
    <w:rsid w:val="00762AF0"/>
    <w:rsid w:val="007859BB"/>
    <w:rsid w:val="007A31DB"/>
    <w:rsid w:val="007C019F"/>
    <w:rsid w:val="00811485"/>
    <w:rsid w:val="0092178A"/>
    <w:rsid w:val="00950C8F"/>
    <w:rsid w:val="009736DC"/>
    <w:rsid w:val="00994755"/>
    <w:rsid w:val="009B0A9B"/>
    <w:rsid w:val="00A603E6"/>
    <w:rsid w:val="00AD29B5"/>
    <w:rsid w:val="00B856A7"/>
    <w:rsid w:val="00D23C4F"/>
    <w:rsid w:val="00D25090"/>
    <w:rsid w:val="00D36103"/>
    <w:rsid w:val="00D438A0"/>
    <w:rsid w:val="00D43A8F"/>
    <w:rsid w:val="00E56300"/>
    <w:rsid w:val="00ED0BF0"/>
    <w:rsid w:val="00F12580"/>
    <w:rsid w:val="00F4009E"/>
    <w:rsid w:val="00F6234B"/>
    <w:rsid w:val="00F835AD"/>
    <w:rsid w:val="00FA3BBF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89AE"/>
  <w15:chartTrackingRefBased/>
  <w15:docId w15:val="{130E6BD5-A978-4DB3-AEF0-A3185C9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7F71"/>
    <w:rPr>
      <w:b/>
      <w:bCs/>
    </w:rPr>
  </w:style>
  <w:style w:type="character" w:styleId="Hyperlink">
    <w:name w:val="Hyperlink"/>
    <w:basedOn w:val="DefaultParagraphFont"/>
    <w:uiPriority w:val="99"/>
    <w:unhideWhenUsed/>
    <w:rsid w:val="00537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F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3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7F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84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A6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03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82474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linux/#debianubuntu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nkins.io/doc/book/installing/windows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Balamuragan  c</dc:creator>
  <cp:keywords/>
  <dc:description/>
  <cp:lastModifiedBy>Balamuragan  c</cp:lastModifiedBy>
  <cp:revision>34</cp:revision>
  <cp:lastPrinted>2021-10-21T04:17:00Z</cp:lastPrinted>
  <dcterms:created xsi:type="dcterms:W3CDTF">2021-10-22T01:47:00Z</dcterms:created>
  <dcterms:modified xsi:type="dcterms:W3CDTF">2021-10-22T02:14:00Z</dcterms:modified>
</cp:coreProperties>
</file>