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3000" w:firstLineChars="75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Java oops :-</w:t>
      </w:r>
    </w:p>
    <w:p>
      <w:pPr>
        <w:ind w:firstLine="3000" w:firstLineChars="750"/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Oops - object oriented programming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Class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Objects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Inheritance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Polymorphism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Abstraction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Encapsulation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Exeception handing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Collection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Objects :-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Any entity has state and behaviour is called objects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Eg:- chair,pen,laptop,pc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Class :-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Collection of objects is called class. It can defined as a blueprint.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Inheritance :-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When one object which acquires all the properties of a parent object is called as inheritance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Polymorphism :-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If one task is performed in different ways is called polymorphism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Eg :-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A cat speaks meow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 dog barks woof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Abstraction :-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Hiding internal details and showing functionality is known as abstraction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Eg:-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Phone call, we don’t know internal processing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Encapsulation:-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Binding code and data together into single unit is known ad encapsulation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Eg:-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Capsule medicine 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                   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                          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-418465</wp:posOffset>
                </wp:positionV>
                <wp:extent cx="1419225" cy="1266825"/>
                <wp:effectExtent l="6350" t="635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1030" y="6852920"/>
                          <a:ext cx="1419225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4pt;margin-top:-32.95pt;height:99.75pt;width:111.75pt;z-index:251659264;v-text-anchor:middle;mso-width-relative:page;mso-height-relative:page;" fillcolor="#5B9BD5 [3204]" filled="t" stroked="t" coordsize="21600,21600" o:gfxdata="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ZKVgvYAAAACwEA&#10;AA8AAAAAAAAAAQAgAAAAIgAAAGRycy9kb3ducmV2LnhtbFBLAQIUABQAAAAIAIdO4kBG9MuTjAIA&#10;AC4FAAAOAAAAAAAAAAEAIAAAACc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en-IN"/>
        </w:rPr>
        <w:t>Object :-</w:t>
      </w:r>
    </w:p>
    <w:p>
      <w:pPr>
        <w:numPr>
          <w:numId w:val="0"/>
        </w:numPr>
        <w:ind w:firstLine="361"/>
        <w:rPr>
          <w:rFonts w:hint="default"/>
          <w:sz w:val="40"/>
          <w:szCs w:val="40"/>
          <w:lang w:val="en-I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295910</wp:posOffset>
                </wp:positionV>
                <wp:extent cx="1030605" cy="1015365"/>
                <wp:effectExtent l="3175" t="3175" r="1397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605" cy="10153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pt;margin-top:23.3pt;height:79.95pt;width:81.15pt;z-index:251663360;mso-width-relative:page;mso-height-relative:page;" filled="f" stroked="t" coordsize="21600,21600" o:gfxdata="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12WPy2gAAAAoBAAAPAAAAAAAAAAEAIAAAACIAAABkcnMvZG93bnJldi54&#10;bWxQSwECFAAUAAAACACHTuJAQoSQpPgBAAD5AwAADgAAAAAAAAABACAAAAAp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43180</wp:posOffset>
                </wp:positionV>
                <wp:extent cx="617220" cy="977265"/>
                <wp:effectExtent l="0" t="2540" r="11430" b="107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H="1">
                          <a:off x="2541905" y="1577340"/>
                          <a:ext cx="617220" cy="977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0.15pt;margin-top:3.4pt;height:76.95pt;width:48.6pt;z-index:251662336;mso-width-relative:page;mso-height-relative:page;" filled="f" stroked="t" coordsize="21600,21600" o:gfxdata="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2SgnbYAAAACQEA&#10;AA8AAAAAAAAAAQAgAAAAIgAAAGRycy9kb3ducmV2LnhtbFBLAQIUABQAAAAIAIdO4kDmHWbbGgIA&#10;ADME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677545</wp:posOffset>
                </wp:positionV>
                <wp:extent cx="1800225" cy="2305050"/>
                <wp:effectExtent l="6350" t="6350" r="22225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  <w:t>Walk()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  <w:t>Run()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  <w:t>Sleep()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IN"/>
                              </w:rPr>
                              <w:t>Eat()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4pt;margin-top:53.35pt;height:181.5pt;width:141.75pt;z-index:251661312;v-text-anchor:middle;mso-width-relative:page;mso-height-relative:page;" fillcolor="#5B9BD5 [3204]" filled="t" stroked="t" coordsize="21600,21600" o:gfxdata="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sqKveAAAACwEAAA8AAAAA&#10;AAAAAQAgAAAAIgAAAGRycy9kb3ducmV2LnhtbFBLAQIUABQAAAAIAIdO4kCtRDUAgAIAACUFAAAO&#10;AAAAAAAAAAEAIAAAAC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  <w:t>Walk()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  <w:t>Run()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  <w:t>Sleep()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IN"/>
                        </w:rPr>
                        <w:t>Eat()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687070</wp:posOffset>
                </wp:positionV>
                <wp:extent cx="1800225" cy="2305050"/>
                <wp:effectExtent l="6350" t="6350" r="2222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4630" y="2531110"/>
                          <a:ext cx="1800225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IN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IN"/>
                              </w:rPr>
                              <w:t>Color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IN"/>
                              </w:rPr>
                              <w:t>Breed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IN"/>
                              </w:rPr>
                              <w:t>Cost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54.1pt;height:181.5pt;width:141.75pt;z-index:251660288;v-text-anchor:middle;mso-width-relative:page;mso-height-relative:page;" fillcolor="#5B9BD5 [3204]" filled="t" stroked="t" coordsize="21600,21600" o:gfxdata="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uavn63QAA&#10;AAoBAAAPAAAAAAAAAAEAIAAAACIAAABkcnMvZG93bnJldi54bWxQSwECFAAUAAAACACHTuJAyE8r&#10;NIsCAAAxBQAADgAAAAAAAAABACAAAAAs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IN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IN"/>
                        </w:rPr>
                        <w:t>Color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IN"/>
                        </w:rPr>
                        <w:t>Breed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IN"/>
                        </w:rPr>
                        <w:t>Cost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40"/>
          <w:szCs w:val="40"/>
          <w:lang w:val="en-IN"/>
        </w:rPr>
        <w:t xml:space="preserve">Properties                        </w:t>
      </w:r>
      <w:bookmarkStart w:id="0" w:name="_GoBack"/>
      <w:bookmarkEnd w:id="0"/>
      <w:r>
        <w:rPr>
          <w:rFonts w:hint="default"/>
          <w:sz w:val="40"/>
          <w:szCs w:val="40"/>
          <w:lang w:val="en-IN"/>
        </w:rPr>
        <w:t xml:space="preserve">                            Behaviour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DEBB5"/>
    <w:multiLevelType w:val="singleLevel"/>
    <w:tmpl w:val="AD9DEB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F18CF"/>
    <w:rsid w:val="224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2023-02-22T14:08:00Z</dcterms:created>
  <dc:creator>surya</dc:creator>
  <cp:lastModifiedBy>surya</cp:lastModifiedBy>
  <dcterms:modified xsi:type="dcterms:W3CDTF">2023-02-22T15:43:23Z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AB0135C6BBD14E43A2880F1E74915AB9</vt:lpwstr>
  </property>
</Properties>
</file>