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3A1A" w14:textId="77777777" w:rsidR="00591A00" w:rsidRPr="00054615" w:rsidRDefault="00591A00" w:rsidP="00591A00">
      <w:pPr>
        <w:rPr>
          <w:b/>
          <w:bCs/>
        </w:rPr>
      </w:pPr>
      <w:r w:rsidRPr="00054615">
        <w:rPr>
          <w:b/>
          <w:bCs/>
        </w:rPr>
        <w:t>Name: Surya Karthik</w:t>
      </w:r>
    </w:p>
    <w:p w14:paraId="2BE3B184" w14:textId="77777777" w:rsidR="00591A00" w:rsidRPr="00054615" w:rsidRDefault="00591A00" w:rsidP="00591A00">
      <w:pPr>
        <w:rPr>
          <w:b/>
          <w:bCs/>
        </w:rPr>
      </w:pPr>
      <w:r w:rsidRPr="00054615">
        <w:rPr>
          <w:b/>
          <w:bCs/>
        </w:rPr>
        <w:t>Project: Cloud Misconfiguration Detection using Supervised ML</w:t>
      </w:r>
    </w:p>
    <w:p w14:paraId="765E8110" w14:textId="38F9F3A9" w:rsidR="00591A00" w:rsidRPr="00054615" w:rsidRDefault="00054615">
      <w:pPr>
        <w:rPr>
          <w:b/>
          <w:bCs/>
        </w:rPr>
      </w:pPr>
      <w:r w:rsidRPr="00054615">
        <w:rPr>
          <w:b/>
          <w:bCs/>
        </w:rPr>
        <w:t>Week 6 Deliverable</w:t>
      </w:r>
    </w:p>
    <w:p w14:paraId="3C5FE8D0" w14:textId="4AD8B32C" w:rsidR="00D9541A" w:rsidRDefault="0025706B">
      <w:r>
        <w:t>This week</w:t>
      </w:r>
      <w:r w:rsidR="003F33AD">
        <w:t>,</w:t>
      </w:r>
      <w:r w:rsidR="00237338">
        <w:t xml:space="preserve"> </w:t>
      </w:r>
      <w:r w:rsidR="006351B3">
        <w:t>I transitioned from planning the architecture design</w:t>
      </w:r>
      <w:r w:rsidR="003F33AD">
        <w:t xml:space="preserve"> to </w:t>
      </w:r>
      <w:r w:rsidR="002E129B">
        <w:t>implementing</w:t>
      </w:r>
      <w:r w:rsidR="00D104FA">
        <w:t xml:space="preserve"> </w:t>
      </w:r>
      <w:r w:rsidR="007C00D9">
        <w:t>some of the proposed methods and procedures.</w:t>
      </w:r>
      <w:r w:rsidR="00F11843">
        <w:t xml:space="preserve"> </w:t>
      </w:r>
      <w:r w:rsidR="00143FDC">
        <w:t xml:space="preserve">I followed the codebase structure that I outlined in the Week 5 assignment. The primary focus was </w:t>
      </w:r>
      <w:r w:rsidR="00FF693C">
        <w:t xml:space="preserve">on </w:t>
      </w:r>
      <w:r w:rsidR="00143FDC">
        <w:t xml:space="preserve">establishing the </w:t>
      </w:r>
      <w:r w:rsidR="00FF693C">
        <w:t>pipeline's</w:t>
      </w:r>
      <w:r w:rsidR="00143FDC">
        <w:t xml:space="preserve"> </w:t>
      </w:r>
      <w:r w:rsidR="00FF693C">
        <w:t>cybersecurity</w:t>
      </w:r>
      <w:r w:rsidR="00143FDC">
        <w:t xml:space="preserve"> </w:t>
      </w:r>
      <w:r w:rsidR="00FF693C">
        <w:t>capabilities</w:t>
      </w:r>
      <w:r w:rsidR="00143FDC">
        <w:t xml:space="preserve">, which </w:t>
      </w:r>
      <w:r w:rsidR="00FF693C">
        <w:t>involved</w:t>
      </w:r>
      <w:r w:rsidR="00143FDC">
        <w:t xml:space="preserve"> data ingestion, labeling, and feature extraction. Adding to this, </w:t>
      </w:r>
      <w:r w:rsidR="00F566C2">
        <w:t xml:space="preserve">I prepared the AI/ML component to get ready for model training. </w:t>
      </w:r>
    </w:p>
    <w:p w14:paraId="7954368F" w14:textId="7319F63E" w:rsidR="00B35841" w:rsidRPr="009A033B" w:rsidRDefault="006B3268">
      <w:pPr>
        <w:rPr>
          <w:b/>
          <w:bCs/>
        </w:rPr>
      </w:pPr>
      <w:r>
        <w:t xml:space="preserve">The </w:t>
      </w:r>
      <w:r w:rsidR="00FF693C">
        <w:t xml:space="preserve">attached </w:t>
      </w:r>
      <w:r>
        <w:t xml:space="preserve">data ingestion code is fully functional and effectively loads AWS configuration data stored in JSON format. </w:t>
      </w:r>
      <w:r w:rsidR="003D6ADF">
        <w:t xml:space="preserve">The code converts it from JSON to a structured tabular form using pandas. As of now, the dataset consists of staged AWS configurations from S3 buckets, IAM policies, and security groups. </w:t>
      </w:r>
      <w:r w:rsidR="00020496">
        <w:t>I chose this approach of</w:t>
      </w:r>
      <w:r w:rsidR="00733857">
        <w:t xml:space="preserve"> staging data </w:t>
      </w:r>
      <w:r w:rsidR="00E21C2F">
        <w:t xml:space="preserve">from my </w:t>
      </w:r>
      <w:r w:rsidR="004E6635">
        <w:t>own</w:t>
      </w:r>
      <w:r w:rsidR="00B55D44">
        <w:t xml:space="preserve"> account as a way of controlled testing before</w:t>
      </w:r>
      <w:r w:rsidR="0004267D">
        <w:t xml:space="preserve"> </w:t>
      </w:r>
      <w:r w:rsidR="00902904">
        <w:t xml:space="preserve">introducing </w:t>
      </w:r>
      <w:r w:rsidR="00C72607">
        <w:t xml:space="preserve">broader real-world datasets. </w:t>
      </w:r>
    </w:p>
    <w:p w14:paraId="5B42B901" w14:textId="5D7801CC" w:rsidR="009A033B" w:rsidRPr="009A033B" w:rsidRDefault="009A033B">
      <w:pPr>
        <w:rPr>
          <w:b/>
          <w:bCs/>
        </w:rPr>
      </w:pPr>
      <w:r w:rsidRPr="009A033B">
        <w:rPr>
          <w:b/>
          <w:bCs/>
        </w:rPr>
        <w:t>Data Ingestion:</w:t>
      </w:r>
    </w:p>
    <w:p w14:paraId="4921E5BB" w14:textId="4D34D491" w:rsidR="00B35841" w:rsidRDefault="00B35841">
      <w:r w:rsidRPr="00B35841">
        <w:rPr>
          <w:noProof/>
        </w:rPr>
        <w:drawing>
          <wp:inline distT="0" distB="0" distL="0" distR="0" wp14:anchorId="7ECBA7CB" wp14:editId="5578D417">
            <wp:extent cx="5943600" cy="3972560"/>
            <wp:effectExtent l="0" t="0" r="0" b="2540"/>
            <wp:docPr id="7502823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235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BD74" w14:textId="77777777" w:rsidR="00B35841" w:rsidRDefault="00B35841"/>
    <w:p w14:paraId="2DEE685B" w14:textId="4608A654" w:rsidR="00C72607" w:rsidRDefault="004601C0">
      <w:r>
        <w:lastRenderedPageBreak/>
        <w:t>After the data has been ingested,</w:t>
      </w:r>
      <w:r w:rsidR="00380C39">
        <w:t xml:space="preserve"> </w:t>
      </w:r>
      <w:r w:rsidR="00F46458">
        <w:t xml:space="preserve">the next step </w:t>
      </w:r>
      <w:r w:rsidR="002E2CD9">
        <w:t>i</w:t>
      </w:r>
      <w:r w:rsidR="00F46458">
        <w:t xml:space="preserve">s focused on applying CIS AWS Foundations Benchmark </w:t>
      </w:r>
      <w:r w:rsidR="00C53C05">
        <w:t>and AWS Config Managed Rules to label each configuration record as either secure (0) or misconfigured (1).</w:t>
      </w:r>
      <w:r w:rsidR="00DF236F">
        <w:t xml:space="preserve"> </w:t>
      </w:r>
      <w:r w:rsidR="004D2DE8">
        <w:t>The current implementation covers S3, IAM</w:t>
      </w:r>
      <w:r w:rsidR="00D34809">
        <w:t>,</w:t>
      </w:r>
      <w:r w:rsidR="004D2DE8">
        <w:t xml:space="preserve"> and Security Group</w:t>
      </w:r>
      <w:r w:rsidR="00D34809">
        <w:t>,</w:t>
      </w:r>
      <w:r w:rsidR="004D2DE8">
        <w:t xml:space="preserve"> and checks against the most common misconfiguration indicators</w:t>
      </w:r>
      <w:r w:rsidR="00D34809">
        <w:t>.</w:t>
      </w:r>
      <w:r w:rsidR="002E5779">
        <w:t xml:space="preserve"> </w:t>
      </w:r>
      <w:r w:rsidR="00E5505F">
        <w:t xml:space="preserve">The labelling approach that is currently </w:t>
      </w:r>
      <w:r w:rsidR="00B61B3B">
        <w:t xml:space="preserve">implemented is consistent with the outline mentioned in Week 4. </w:t>
      </w:r>
    </w:p>
    <w:p w14:paraId="057B51B7" w14:textId="00FEDBE8" w:rsidR="009A033B" w:rsidRPr="009A033B" w:rsidRDefault="009A033B">
      <w:pPr>
        <w:rPr>
          <w:b/>
          <w:bCs/>
        </w:rPr>
      </w:pPr>
      <w:r w:rsidRPr="009A033B">
        <w:rPr>
          <w:b/>
          <w:bCs/>
        </w:rPr>
        <w:t>Data Labelling:</w:t>
      </w:r>
    </w:p>
    <w:p w14:paraId="576DF2EE" w14:textId="381F68E6" w:rsidR="009A033B" w:rsidRDefault="009A033B">
      <w:r w:rsidRPr="009A033B">
        <w:rPr>
          <w:noProof/>
        </w:rPr>
        <w:drawing>
          <wp:inline distT="0" distB="0" distL="0" distR="0" wp14:anchorId="28081A98" wp14:editId="08049595">
            <wp:extent cx="5943600" cy="4789170"/>
            <wp:effectExtent l="0" t="0" r="0" b="0"/>
            <wp:docPr id="15636412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128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B1FC" w14:textId="0221280E" w:rsidR="00351D90" w:rsidRDefault="00351D90">
      <w:r>
        <w:t>One challenge I faced during this process was labelling consistency. For example, some configuration records pulled from the staged account contained partial or missing fields, which caused the rule-based labeling function</w:t>
      </w:r>
      <w:r w:rsidR="00956335">
        <w:t xml:space="preserve">s </w:t>
      </w:r>
      <w:r w:rsidR="004927EC">
        <w:t>to default to secure rather than flag it as missing.</w:t>
      </w:r>
      <w:r w:rsidR="00735257">
        <w:t xml:space="preserve"> </w:t>
      </w:r>
    </w:p>
    <w:p w14:paraId="26D75BB8" w14:textId="2F0E6471" w:rsidR="002F20DC" w:rsidRDefault="002F47C6">
      <w:r>
        <w:t>For feature engineering,</w:t>
      </w:r>
      <w:r w:rsidR="002C008F">
        <w:t xml:space="preserve"> </w:t>
      </w:r>
      <w:r w:rsidR="00C233D1">
        <w:t>each feature is encoded as a 0 or 1</w:t>
      </w:r>
      <w:r w:rsidR="009E1843">
        <w:t xml:space="preserve"> </w:t>
      </w:r>
      <w:r w:rsidR="00D12406">
        <w:t xml:space="preserve">so that the </w:t>
      </w:r>
      <w:r w:rsidR="002759A0">
        <w:t xml:space="preserve">raw configuration attributes can be converted into numerical values that the model can learn from. </w:t>
      </w:r>
      <w:r w:rsidR="004B3BF3" w:rsidRPr="004B3BF3">
        <w:t xml:space="preserve">Features extracted include public access block status, encryption enabled, versioning, logging, </w:t>
      </w:r>
      <w:r w:rsidR="004B3BF3" w:rsidRPr="004B3BF3">
        <w:lastRenderedPageBreak/>
        <w:t>wildcard IAM permissions, admin privileges, open ports, and inbound/outbound rule counts.</w:t>
      </w:r>
      <w:r w:rsidR="004B3BF3">
        <w:t xml:space="preserve"> </w:t>
      </w:r>
      <w:r w:rsidR="002759A0">
        <w:t xml:space="preserve">This mainly covers the security-relevant properties of each resource and would eventually lead to the final product of </w:t>
      </w:r>
      <w:r w:rsidR="002F20DC">
        <w:t xml:space="preserve">outputting a misconfiguration risk score. </w:t>
      </w:r>
    </w:p>
    <w:p w14:paraId="57ED9F3B" w14:textId="18813CF2" w:rsidR="002F20DC" w:rsidRDefault="002F20DC">
      <w:r>
        <w:t xml:space="preserve">After extracting features and labels, </w:t>
      </w:r>
      <w:r w:rsidR="008B666D">
        <w:t>I have started the process of developing Random Forest and Logistic</w:t>
      </w:r>
      <w:r w:rsidR="00794068">
        <w:t xml:space="preserve"> Regression. </w:t>
      </w:r>
      <w:r w:rsidR="00794068" w:rsidRPr="00794068">
        <w:t>An initial forward pass on the staged dataset produced preliminary risk scores, confirming the pipeline is functioning end-to-end</w:t>
      </w:r>
      <w:r w:rsidR="00794068">
        <w:t xml:space="preserve">. </w:t>
      </w:r>
      <w:proofErr w:type="spellStart"/>
      <w:r w:rsidR="00EF69D2">
        <w:t>I</w:t>
      </w:r>
      <w:proofErr w:type="spellEnd"/>
      <w:r w:rsidR="00EF69D2">
        <w:t xml:space="preserve"> plan to complete full model training with a broader dataset </w:t>
      </w:r>
      <w:r w:rsidR="006A5D63">
        <w:t xml:space="preserve">this week, along with the baseline rule-based implementation for comparison. </w:t>
      </w:r>
    </w:p>
    <w:p w14:paraId="7CC5AC20" w14:textId="04D70F33" w:rsidR="00764899" w:rsidRDefault="00764899">
      <w:r>
        <w:t xml:space="preserve">Model Training: </w:t>
      </w:r>
    </w:p>
    <w:p w14:paraId="3B5A6C6E" w14:textId="00F28B27" w:rsidR="00764899" w:rsidRDefault="00764899">
      <w:r w:rsidRPr="00764899">
        <w:rPr>
          <w:noProof/>
        </w:rPr>
        <w:drawing>
          <wp:inline distT="0" distB="0" distL="0" distR="0" wp14:anchorId="73D103BF" wp14:editId="18E8A2FA">
            <wp:extent cx="5943600" cy="4944110"/>
            <wp:effectExtent l="0" t="0" r="0" b="0"/>
            <wp:docPr id="6239143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437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C1EF" w14:textId="6CD2F9B5" w:rsidR="00C92F2B" w:rsidRDefault="00C92F2B">
      <w:r w:rsidRPr="00C92F2B">
        <w:rPr>
          <w:noProof/>
        </w:rPr>
        <w:lastRenderedPageBreak/>
        <w:drawing>
          <wp:inline distT="0" distB="0" distL="0" distR="0" wp14:anchorId="74C2854B" wp14:editId="55D39B42">
            <wp:extent cx="5943600" cy="4973955"/>
            <wp:effectExtent l="0" t="0" r="0" b="4445"/>
            <wp:docPr id="1225892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29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5CB9" w14:textId="2D4C71BE" w:rsidR="006A5D63" w:rsidRDefault="00537656">
      <w:r>
        <w:t>T</w:t>
      </w:r>
      <w:r w:rsidR="00B972E3">
        <w:t xml:space="preserve">his is the </w:t>
      </w:r>
      <w:proofErr w:type="gramStart"/>
      <w:r w:rsidR="00B972E3">
        <w:t>current status</w:t>
      </w:r>
      <w:proofErr w:type="gramEnd"/>
      <w:r w:rsidR="00B972E3">
        <w:t xml:space="preserve"> of my end-to-end pipeline:</w:t>
      </w:r>
    </w:p>
    <w:p w14:paraId="2C1436C0" w14:textId="5452CE95" w:rsidR="00B972E3" w:rsidRDefault="00B972E3" w:rsidP="00B972E3">
      <w:pPr>
        <w:pStyle w:val="ListParagraph"/>
        <w:numPr>
          <w:ilvl w:val="0"/>
          <w:numId w:val="1"/>
        </w:numPr>
      </w:pPr>
      <w:r>
        <w:t>Data Ingestion – complete</w:t>
      </w:r>
    </w:p>
    <w:p w14:paraId="27DA1DB4" w14:textId="4B1B484E" w:rsidR="00B972E3" w:rsidRDefault="00B972E3" w:rsidP="00B972E3">
      <w:pPr>
        <w:pStyle w:val="ListParagraph"/>
        <w:numPr>
          <w:ilvl w:val="0"/>
          <w:numId w:val="1"/>
        </w:numPr>
      </w:pPr>
      <w:r>
        <w:t>Feature engineering – complete</w:t>
      </w:r>
    </w:p>
    <w:p w14:paraId="55631652" w14:textId="3F83D8B4" w:rsidR="00B972E3" w:rsidRDefault="00B972E3" w:rsidP="00B972E3">
      <w:pPr>
        <w:pStyle w:val="ListParagraph"/>
        <w:numPr>
          <w:ilvl w:val="0"/>
          <w:numId w:val="1"/>
        </w:numPr>
      </w:pPr>
      <w:r>
        <w:t>Label generation</w:t>
      </w:r>
      <w:r w:rsidR="006C6A37">
        <w:t xml:space="preserve"> – Partially complete</w:t>
      </w:r>
    </w:p>
    <w:p w14:paraId="3E211083" w14:textId="0B8A51D9" w:rsidR="006C6A37" w:rsidRDefault="006C6A37" w:rsidP="00B972E3">
      <w:pPr>
        <w:pStyle w:val="ListParagraph"/>
        <w:numPr>
          <w:ilvl w:val="0"/>
          <w:numId w:val="1"/>
        </w:numPr>
      </w:pPr>
      <w:r>
        <w:t>Supervised ML model – Pending training</w:t>
      </w:r>
    </w:p>
    <w:p w14:paraId="4C930100" w14:textId="77777777" w:rsidR="006C6A37" w:rsidRDefault="006C6A37" w:rsidP="006C6A37"/>
    <w:p w14:paraId="3F18EE0C" w14:textId="2511267E" w:rsidR="006C6A37" w:rsidRDefault="006C6A37" w:rsidP="006C6A37">
      <w:r>
        <w:t xml:space="preserve">My planned next steps are to expand my datasets with public Terraform and CloudFormation repositories that I have mentioned in previous reports, as well as to complete the rule-based baseline detection model. </w:t>
      </w:r>
      <w:r w:rsidR="008E08C5">
        <w:t>The issue that I previously mentioned regarding the null-field handling issue will also be research</w:t>
      </w:r>
      <w:r w:rsidR="00FA7F7B">
        <w:t>ed</w:t>
      </w:r>
      <w:r w:rsidR="008E08C5">
        <w:t xml:space="preserve"> and fixed next week. </w:t>
      </w:r>
    </w:p>
    <w:sectPr w:rsidR="006C6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1B6"/>
    <w:multiLevelType w:val="hybridMultilevel"/>
    <w:tmpl w:val="BA4C9C34"/>
    <w:lvl w:ilvl="0" w:tplc="3DF652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06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24"/>
    <w:rsid w:val="00020496"/>
    <w:rsid w:val="0004267D"/>
    <w:rsid w:val="00054615"/>
    <w:rsid w:val="00106758"/>
    <w:rsid w:val="00143FDC"/>
    <w:rsid w:val="00237338"/>
    <w:rsid w:val="0025706B"/>
    <w:rsid w:val="002759A0"/>
    <w:rsid w:val="002B5A43"/>
    <w:rsid w:val="002C008F"/>
    <w:rsid w:val="002E129B"/>
    <w:rsid w:val="002E2CD9"/>
    <w:rsid w:val="002E5779"/>
    <w:rsid w:val="002F20DC"/>
    <w:rsid w:val="002F47C6"/>
    <w:rsid w:val="003151B0"/>
    <w:rsid w:val="00351D90"/>
    <w:rsid w:val="00380C39"/>
    <w:rsid w:val="003B3702"/>
    <w:rsid w:val="003D6ADF"/>
    <w:rsid w:val="003F33AD"/>
    <w:rsid w:val="00425A7D"/>
    <w:rsid w:val="004601C0"/>
    <w:rsid w:val="00467E51"/>
    <w:rsid w:val="004927EC"/>
    <w:rsid w:val="004B0B1F"/>
    <w:rsid w:val="004B3BF3"/>
    <w:rsid w:val="004D2DE8"/>
    <w:rsid w:val="004E6635"/>
    <w:rsid w:val="00520B8A"/>
    <w:rsid w:val="00537656"/>
    <w:rsid w:val="00591A00"/>
    <w:rsid w:val="005B5A08"/>
    <w:rsid w:val="005D4FC9"/>
    <w:rsid w:val="00605741"/>
    <w:rsid w:val="006351B3"/>
    <w:rsid w:val="006A5D63"/>
    <w:rsid w:val="006B3268"/>
    <w:rsid w:val="006C6A37"/>
    <w:rsid w:val="006F2824"/>
    <w:rsid w:val="00733857"/>
    <w:rsid w:val="00735257"/>
    <w:rsid w:val="00764899"/>
    <w:rsid w:val="00794068"/>
    <w:rsid w:val="007C00D9"/>
    <w:rsid w:val="00834867"/>
    <w:rsid w:val="008965F7"/>
    <w:rsid w:val="008B666D"/>
    <w:rsid w:val="008E08C5"/>
    <w:rsid w:val="00902904"/>
    <w:rsid w:val="00955C2A"/>
    <w:rsid w:val="00956335"/>
    <w:rsid w:val="009A033B"/>
    <w:rsid w:val="009E1843"/>
    <w:rsid w:val="00A96F8C"/>
    <w:rsid w:val="00B35841"/>
    <w:rsid w:val="00B55D44"/>
    <w:rsid w:val="00B61B3B"/>
    <w:rsid w:val="00B729FB"/>
    <w:rsid w:val="00B972E3"/>
    <w:rsid w:val="00C233D1"/>
    <w:rsid w:val="00C53C05"/>
    <w:rsid w:val="00C72607"/>
    <w:rsid w:val="00C92F2B"/>
    <w:rsid w:val="00D104FA"/>
    <w:rsid w:val="00D12406"/>
    <w:rsid w:val="00D34809"/>
    <w:rsid w:val="00D9541A"/>
    <w:rsid w:val="00DF236F"/>
    <w:rsid w:val="00E21C2F"/>
    <w:rsid w:val="00E33722"/>
    <w:rsid w:val="00E5505F"/>
    <w:rsid w:val="00EF69D2"/>
    <w:rsid w:val="00F11843"/>
    <w:rsid w:val="00F34FDA"/>
    <w:rsid w:val="00F46458"/>
    <w:rsid w:val="00F566C2"/>
    <w:rsid w:val="00FA7F7B"/>
    <w:rsid w:val="00FC67B4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960B8"/>
  <w15:chartTrackingRefBased/>
  <w15:docId w15:val="{CCC799E3-12D3-C04D-8937-DED13DED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481</Words>
  <Characters>2702</Characters>
  <Application>Microsoft Office Word</Application>
  <DocSecurity>0</DocSecurity>
  <Lines>55</Lines>
  <Paragraphs>23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Surya Narayan</dc:creator>
  <cp:keywords/>
  <dc:description/>
  <cp:lastModifiedBy>Karthik, Surya Narayan</cp:lastModifiedBy>
  <cp:revision>75</cp:revision>
  <dcterms:created xsi:type="dcterms:W3CDTF">2026-02-22T23:30:00Z</dcterms:created>
  <dcterms:modified xsi:type="dcterms:W3CDTF">2026-02-23T04:51:00Z</dcterms:modified>
</cp:coreProperties>
</file>