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27FA1">
      <w:pPr>
        <w:rPr>
          <w:rFonts w:hint="default"/>
        </w:rPr>
      </w:pPr>
      <w:r>
        <w:rPr>
          <w:rFonts w:hint="default"/>
        </w:rPr>
        <w:t>Great job pushing the code! It is now fully live on GitHub, and Render will build it successfully.</w:t>
      </w:r>
    </w:p>
    <w:p w14:paraId="240C4D68">
      <w:pPr>
        <w:rPr>
          <w:rFonts w:hint="default"/>
        </w:rPr>
      </w:pPr>
    </w:p>
    <w:p w14:paraId="58923923">
      <w:pPr>
        <w:rPr>
          <w:rFonts w:hint="default"/>
        </w:rPr>
      </w:pPr>
      <w:r>
        <w:rPr>
          <w:rFonts w:hint="default"/>
        </w:rPr>
        <w:t>Since the Render Free Tier does not support Web Shell access, you can run the database migrations and seeding commands directly from your local computer terminal pointing to your Aiven database. Here is how:</w:t>
      </w:r>
    </w:p>
    <w:p w14:paraId="337E3569">
      <w:pPr>
        <w:rPr>
          <w:rFonts w:hint="default"/>
        </w:rPr>
      </w:pPr>
    </w:p>
    <w:p w14:paraId="3E6F63AE">
      <w:pPr>
        <w:rPr>
          <w:rFonts w:hint="default"/>
        </w:rPr>
      </w:pPr>
      <w:r>
        <w:rPr>
          <w:rFonts w:hint="default"/>
        </w:rPr>
        <w:t>Step 1: Temporarily Update Your Local .env</w:t>
      </w:r>
    </w:p>
    <w:p w14:paraId="30829D4E">
      <w:pPr>
        <w:rPr>
          <w:rFonts w:hint="default"/>
        </w:rPr>
      </w:pPr>
      <w:r>
        <w:rPr>
          <w:rFonts w:hint="default"/>
        </w:rPr>
        <w:t xml:space="preserve">Open the file </w:t>
      </w:r>
    </w:p>
    <w:p w14:paraId="1ADE0530">
      <w:pPr>
        <w:rPr>
          <w:rFonts w:hint="default"/>
        </w:rPr>
      </w:pPr>
    </w:p>
    <w:p w14:paraId="626CBF3C">
      <w:pPr>
        <w:rPr>
          <w:rFonts w:hint="default"/>
        </w:rPr>
      </w:pPr>
      <w:r>
        <w:rPr>
          <w:rFonts w:hint="default"/>
        </w:rPr>
        <w:t>anti/backend/.env</w:t>
      </w:r>
    </w:p>
    <w:p w14:paraId="2DFB00A3">
      <w:pPr>
        <w:rPr>
          <w:rFonts w:hint="default"/>
        </w:rPr>
      </w:pPr>
      <w:r>
        <w:rPr>
          <w:rFonts w:hint="default"/>
        </w:rPr>
        <w:t xml:space="preserve"> on your computer, and temporarily change it to your Aiven MySQL credentials:</w:t>
      </w:r>
    </w:p>
    <w:p w14:paraId="4554579A">
      <w:pPr>
        <w:rPr>
          <w:rFonts w:hint="default"/>
        </w:rPr>
      </w:pPr>
    </w:p>
    <w:p w14:paraId="1BAA0D80">
      <w:pPr>
        <w:rPr>
          <w:rFonts w:hint="default"/>
        </w:rPr>
      </w:pPr>
      <w:r>
        <w:rPr>
          <w:rFonts w:hint="default"/>
        </w:rPr>
        <w:t>env</w:t>
      </w:r>
    </w:p>
    <w:p w14:paraId="4D4BE14E">
      <w:pPr>
        <w:rPr>
          <w:rFonts w:hint="default"/>
        </w:rPr>
      </w:pPr>
      <w:r>
        <w:rPr>
          <w:rFonts w:hint="default"/>
        </w:rPr>
        <w:t>SECRET_KEY=django-insecure-3sa31bk^0f2iep*l7x@#+ofb=*k^zmhtz13bas5timjycfb&amp;1*</w:t>
      </w:r>
    </w:p>
    <w:p w14:paraId="67E4FBF7">
      <w:pPr>
        <w:rPr>
          <w:rFonts w:hint="default"/>
        </w:rPr>
      </w:pPr>
      <w:r>
        <w:rPr>
          <w:rFonts w:hint="default"/>
        </w:rPr>
        <w:t>DEBUG=True</w:t>
      </w:r>
    </w:p>
    <w:p w14:paraId="5CD9E02B">
      <w:pPr>
        <w:rPr>
          <w:rFonts w:hint="default"/>
        </w:rPr>
      </w:pPr>
      <w:r>
        <w:rPr>
          <w:rFonts w:hint="default"/>
        </w:rPr>
        <w:t>DB_NAME=defaultdb</w:t>
      </w:r>
    </w:p>
    <w:p w14:paraId="4F0E3516">
      <w:pPr>
        <w:rPr>
          <w:rFonts w:hint="default"/>
        </w:rPr>
      </w:pPr>
      <w:r>
        <w:rPr>
          <w:rFonts w:hint="default"/>
        </w:rPr>
        <w:t>DB_TENANT_NAME=surya_castings</w:t>
      </w:r>
    </w:p>
    <w:p w14:paraId="4D0DFD6C">
      <w:pPr>
        <w:rPr>
          <w:rFonts w:hint="default"/>
        </w:rPr>
      </w:pPr>
      <w:r>
        <w:rPr>
          <w:rFonts w:hint="default"/>
        </w:rPr>
        <w:t>DB_USER=avnadmin</w:t>
      </w:r>
    </w:p>
    <w:p w14:paraId="39ED9ACF">
      <w:pPr>
        <w:rPr>
          <w:rFonts w:hint="default"/>
        </w:rPr>
      </w:pPr>
      <w:r>
        <w:rPr>
          <w:rFonts w:hint="default"/>
        </w:rPr>
        <w:t>DB_PASSWORD=YOUR_AIVEN_PASSWORD</w:t>
      </w:r>
    </w:p>
    <w:p w14:paraId="3CA5171C">
      <w:pPr>
        <w:rPr>
          <w:rFonts w:hint="default"/>
        </w:rPr>
      </w:pPr>
      <w:r>
        <w:rPr>
          <w:rFonts w:hint="default"/>
        </w:rPr>
        <w:t>DB_HOST=YOUR_AIVEN_HOST_NAME</w:t>
      </w:r>
    </w:p>
    <w:p w14:paraId="1D96B5C5">
      <w:pPr>
        <w:rPr>
          <w:rFonts w:hint="default"/>
        </w:rPr>
      </w:pPr>
      <w:r>
        <w:rPr>
          <w:rFonts w:hint="default"/>
        </w:rPr>
        <w:t>DB_PORT=YOUR_AIVEN_PORT</w:t>
      </w:r>
    </w:p>
    <w:p w14:paraId="7CFB771A">
      <w:pPr>
        <w:rPr>
          <w:rFonts w:hint="default"/>
        </w:rPr>
      </w:pPr>
      <w:r>
        <w:rPr>
          <w:rFonts w:hint="default"/>
        </w:rPr>
        <w:t>PROD_API_ENDPOINT=YOUR_RENDER_BACKEND_URL</w:t>
      </w:r>
    </w:p>
    <w:p w14:paraId="0517BD77">
      <w:pPr>
        <w:rPr>
          <w:rFonts w:hint="default"/>
        </w:rPr>
      </w:pPr>
      <w:r>
        <w:rPr>
          <w:rFonts w:hint="default"/>
        </w:rPr>
        <w:t>Step 2: Run Setup Commands Locally</w:t>
      </w:r>
    </w:p>
    <w:p w14:paraId="3ED44689">
      <w:pPr>
        <w:rPr>
          <w:rFonts w:hint="default"/>
        </w:rPr>
      </w:pPr>
      <w:r>
        <w:rPr>
          <w:rFonts w:hint="default"/>
        </w:rPr>
        <w:t>Open a terminal in your IDE or system command prompt, navigate to anti/backend, and run the following commands sequentially:</w:t>
      </w:r>
    </w:p>
    <w:p w14:paraId="42A6135C">
      <w:pPr>
        <w:rPr>
          <w:rFonts w:hint="default"/>
        </w:rPr>
      </w:pPr>
    </w:p>
    <w:p w14:paraId="5051A153">
      <w:pPr>
        <w:rPr>
          <w:rFonts w:hint="default"/>
        </w:rPr>
      </w:pPr>
      <w:r>
        <w:rPr>
          <w:rFonts w:hint="default"/>
        </w:rPr>
        <w:t>Activate the virtual environment:</w:t>
      </w:r>
    </w:p>
    <w:p w14:paraId="312C09F1">
      <w:pPr>
        <w:rPr>
          <w:rFonts w:hint="default"/>
        </w:rPr>
      </w:pPr>
    </w:p>
    <w:p w14:paraId="3B7D6D5B">
      <w:pPr>
        <w:rPr>
          <w:rFonts w:hint="default"/>
        </w:rPr>
      </w:pPr>
      <w:r>
        <w:rPr>
          <w:rFonts w:hint="default"/>
        </w:rPr>
        <w:t>powershell</w:t>
      </w:r>
    </w:p>
    <w:p w14:paraId="6CDA0E12">
      <w:pPr>
        <w:rPr>
          <w:rFonts w:hint="default"/>
        </w:rPr>
      </w:pPr>
      <w:r>
        <w:rPr>
          <w:rFonts w:hint="default"/>
        </w:rPr>
        <w:t>.\venv\Scripts\activate</w:t>
      </w:r>
    </w:p>
    <w:p w14:paraId="00D5AB25">
      <w:pPr>
        <w:rPr>
          <w:rFonts w:hint="default"/>
        </w:rPr>
      </w:pPr>
      <w:r>
        <w:rPr>
          <w:rFonts w:hint="default"/>
        </w:rPr>
        <w:t>Initialize cloud databases (creates defaultdb and surya_castings in the cloud if they don't exist):</w:t>
      </w:r>
    </w:p>
    <w:p w14:paraId="26D9C82F">
      <w:pPr>
        <w:rPr>
          <w:rFonts w:hint="default"/>
        </w:rPr>
      </w:pPr>
    </w:p>
    <w:p w14:paraId="051111ED">
      <w:pPr>
        <w:rPr>
          <w:rFonts w:hint="default"/>
        </w:rPr>
      </w:pPr>
      <w:r>
        <w:rPr>
          <w:rFonts w:hint="default"/>
        </w:rPr>
        <w:t>bash</w:t>
      </w:r>
    </w:p>
    <w:p w14:paraId="7B57F9BB">
      <w:pPr>
        <w:rPr>
          <w:rFonts w:hint="default"/>
        </w:rPr>
      </w:pPr>
      <w:r>
        <w:rPr>
          <w:rFonts w:hint="default"/>
        </w:rPr>
        <w:t>python init_prod_db.py</w:t>
      </w:r>
    </w:p>
    <w:p w14:paraId="42427181">
      <w:pPr>
        <w:rPr>
          <w:rFonts w:hint="default"/>
        </w:rPr>
      </w:pPr>
      <w:r>
        <w:rPr>
          <w:rFonts w:hint="default"/>
        </w:rPr>
        <w:t>Migrate the central database:</w:t>
      </w:r>
    </w:p>
    <w:p w14:paraId="50C56233">
      <w:pPr>
        <w:rPr>
          <w:rFonts w:hint="default"/>
        </w:rPr>
      </w:pPr>
    </w:p>
    <w:p w14:paraId="3DA6CBE4">
      <w:pPr>
        <w:rPr>
          <w:rFonts w:hint="default"/>
        </w:rPr>
      </w:pPr>
      <w:r>
        <w:rPr>
          <w:rFonts w:hint="default"/>
        </w:rPr>
        <w:t>bash</w:t>
      </w:r>
    </w:p>
    <w:p w14:paraId="742362F0">
      <w:pPr>
        <w:rPr>
          <w:rFonts w:hint="default"/>
        </w:rPr>
      </w:pPr>
      <w:r>
        <w:rPr>
          <w:rFonts w:hint="default"/>
        </w:rPr>
        <w:t>python manage.py migrate</w:t>
      </w:r>
    </w:p>
    <w:p w14:paraId="657299F2">
      <w:pPr>
        <w:rPr>
          <w:rFonts w:hint="default"/>
        </w:rPr>
      </w:pPr>
      <w:r>
        <w:rPr>
          <w:rFonts w:hint="default"/>
        </w:rPr>
        <w:t>Migrate the tenant database:</w:t>
      </w:r>
    </w:p>
    <w:p w14:paraId="6F4E42C4">
      <w:pPr>
        <w:rPr>
          <w:rFonts w:hint="default"/>
        </w:rPr>
      </w:pPr>
    </w:p>
    <w:p w14:paraId="1664FDF1">
      <w:pPr>
        <w:rPr>
          <w:rFonts w:hint="default"/>
        </w:rPr>
      </w:pPr>
      <w:r>
        <w:rPr>
          <w:rFonts w:hint="default"/>
        </w:rPr>
        <w:t>bash</w:t>
      </w:r>
    </w:p>
    <w:p w14:paraId="273C3B67">
      <w:pPr>
        <w:rPr>
          <w:rFonts w:hint="default"/>
        </w:rPr>
      </w:pPr>
      <w:r>
        <w:rPr>
          <w:rFonts w:hint="default"/>
        </w:rPr>
        <w:t>```bash</w:t>
      </w:r>
    </w:p>
    <w:p w14:paraId="15A087DB">
      <w:pPr>
        <w:rPr>
          <w:rFonts w:hint="default"/>
        </w:rPr>
      </w:pPr>
      <w:r>
        <w:rPr>
          <w:rFonts w:hint="default"/>
        </w:rPr>
        <w:t>python manage.py migrate --database=surya_castings</w:t>
      </w:r>
    </w:p>
    <w:p w14:paraId="4F5D131E">
      <w:pPr>
        <w:rPr>
          <w:rFonts w:hint="default"/>
        </w:rPr>
      </w:pPr>
      <w:r>
        <w:rPr>
          <w:rFonts w:hint="default"/>
        </w:rPr>
        <w:t>Seed client and login user (Creates user surya/Surya@123):</w:t>
      </w:r>
    </w:p>
    <w:p w14:paraId="7535E717">
      <w:pPr>
        <w:rPr>
          <w:rFonts w:hint="default"/>
        </w:rPr>
      </w:pPr>
    </w:p>
    <w:p w14:paraId="730FDEAA">
      <w:pPr>
        <w:rPr>
          <w:rFonts w:hint="default"/>
        </w:rPr>
      </w:pPr>
      <w:r>
        <w:rPr>
          <w:rFonts w:hint="default"/>
        </w:rPr>
        <w:t>bash</w:t>
      </w:r>
    </w:p>
    <w:p w14:paraId="283788AC">
      <w:pPr>
        <w:rPr>
          <w:rFonts w:hint="default"/>
        </w:rPr>
      </w:pPr>
      <w:r>
        <w:rPr>
          <w:rFonts w:hint="default"/>
        </w:rPr>
        <w:t>python create_surya_user.py</w:t>
      </w:r>
    </w:p>
    <w:p w14:paraId="38DA384E">
      <w:pPr>
        <w:rPr>
          <w:rFonts w:hint="default"/>
        </w:rPr>
      </w:pPr>
      <w:r>
        <w:rPr>
          <w:rFonts w:hint="default"/>
        </w:rPr>
        <w:t>Seed 50 dummy master records:</w:t>
      </w:r>
    </w:p>
    <w:p w14:paraId="149773B5">
      <w:pPr>
        <w:rPr>
          <w:rFonts w:hint="default"/>
        </w:rPr>
      </w:pPr>
    </w:p>
    <w:p w14:paraId="2A6B88E9">
      <w:pPr>
        <w:rPr>
          <w:rFonts w:hint="default"/>
        </w:rPr>
      </w:pPr>
      <w:r>
        <w:rPr>
          <w:rFonts w:hint="default"/>
        </w:rPr>
        <w:t>bash</w:t>
      </w:r>
    </w:p>
    <w:p w14:paraId="4F1F0F8F">
      <w:pPr>
        <w:rPr>
          <w:rFonts w:hint="default"/>
        </w:rPr>
      </w:pPr>
      <w:r>
        <w:rPr>
          <w:rFonts w:hint="default"/>
        </w:rPr>
        <w:t>python seed_50.py</w:t>
      </w:r>
    </w:p>
    <w:p w14:paraId="7796522F">
      <w:pPr>
        <w:rPr>
          <w:rFonts w:hint="default"/>
        </w:rPr>
      </w:pPr>
      <w:r>
        <w:rPr>
          <w:rFonts w:hint="default"/>
        </w:rPr>
        <w:t>Step 3: Revert your local .env (Optional)</w:t>
      </w:r>
    </w:p>
    <w:p w14:paraId="1F397B61">
      <w:pPr>
        <w:rPr>
          <w:rFonts w:hint="default"/>
        </w:rPr>
      </w:pPr>
      <w:r>
        <w:rPr>
          <w:rFonts w:hint="default"/>
        </w:rPr>
        <w:t xml:space="preserve">Once the databases are migrated and seeded successfully, you can change your local </w:t>
      </w:r>
    </w:p>
    <w:p w14:paraId="12CF42F5">
      <w:pPr>
        <w:rPr>
          <w:rFonts w:hint="default"/>
        </w:rPr>
      </w:pPr>
    </w:p>
    <w:p w14:paraId="2FBB7B7F">
      <w:pPr>
        <w:rPr>
          <w:rFonts w:hint="default"/>
        </w:rPr>
      </w:pPr>
      <w:r>
        <w:rPr>
          <w:rFonts w:hint="default"/>
        </w:rPr>
        <w:t>anti/backend/.env</w:t>
      </w:r>
    </w:p>
    <w:p w14:paraId="3AF1357B">
      <w:pPr>
        <w:rPr>
          <w:rFonts w:hint="default"/>
        </w:rPr>
      </w:pPr>
      <w:r>
        <w:rPr>
          <w:rFonts w:hint="default"/>
        </w:rPr>
        <w:t xml:space="preserve"> back to your localhost MySQL details so you can continue testing locally in the future.</w:t>
      </w:r>
    </w:p>
    <w:p w14:paraId="0BB7161E">
      <w:pPr>
        <w:rPr>
          <w:rFonts w:hint="default"/>
        </w:rPr>
      </w:pPr>
    </w:p>
    <w:p w14:paraId="7EA796B2">
      <w:r>
        <w:rPr>
          <w:rFonts w:hint="default"/>
        </w:rPr>
        <w:t>The Render backend will now connect to this cloud database automatically!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285A87"/>
    <w:rsid w:val="0828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2026-07-13T10:37:00Z</dcterms:created>
  <dc:creator>Surya Krishna Murthy</dc:creator>
  <cp:lastModifiedBy>Surya Krishna Murthy</cp:lastModifiedBy>
  <dcterms:modified xsi:type="dcterms:W3CDTF">2026-07-13T10:39:14Z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C279FE0956CF4E3B802B4C2ED2B580A6_11</vt:lpwstr>
  </property>
  <property fmtid="{D5CDD505-2E9C-101B-9397-08002B2CF9AE}" pid="4" name="KSOTemplateDocerSaveRecord">
    <vt:lpwstr>eyJoZGlkIjoiZGZhOTExZDNkZmEzYTZlNmVmZjE4N2ZjZmVjMGIwMGEiLCJ1c2VySWQiOiI1Njc2NzE0MzI4MjIifQ==</vt:lpwstr>
  </property>
</Properties>
</file>