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14DEB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7826F1EE" w14:textId="77777777" w:rsidR="000E22B2" w:rsidRPr="0037002C" w:rsidRDefault="000E22B2" w:rsidP="000E22B2">
      <w:pPr>
        <w:spacing w:after="0"/>
        <w:rPr>
          <w:b/>
          <w:bCs/>
        </w:rPr>
      </w:pPr>
    </w:p>
    <w:p w14:paraId="091C3532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A316ADA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4DCDCB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3CFE441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B9F02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003CA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60A1C83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6C27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EBA6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55878EA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B310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3999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667B1CE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9100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901E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28C2A6A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10B9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727E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1A8843F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0376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B138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7213955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2FC4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4B1B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36E4E65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6450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451D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2CA71E2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5A91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5B40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76DDE30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C497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BDDE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6E198AA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B6F3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66B9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3FD74BB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998A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283C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40F82B0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0188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9A83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2EF81DC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6FFC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F98D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28F66A8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ACCF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69EC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0D343F6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25B7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CDA6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2871D213" w14:textId="67602099" w:rsidR="000E22B2" w:rsidRPr="000860F8" w:rsidRDefault="009B0784" w:rsidP="000E22B2">
      <w:pPr>
        <w:autoSpaceDE w:val="0"/>
        <w:autoSpaceDN w:val="0"/>
        <w:adjustRightInd w:val="0"/>
        <w:spacing w:after="0"/>
        <w:rPr>
          <w:color w:val="FF0000"/>
        </w:rPr>
      </w:pPr>
      <w:r w:rsidRPr="000860F8">
        <w:rPr>
          <w:color w:val="FF0000"/>
        </w:rPr>
        <w:t>ANS:</w:t>
      </w:r>
    </w:p>
    <w:p w14:paraId="02D6C399" w14:textId="77777777" w:rsidR="009B0784" w:rsidRPr="009B0784" w:rsidRDefault="009B0784" w:rsidP="000E22B2">
      <w:pPr>
        <w:autoSpaceDE w:val="0"/>
        <w:autoSpaceDN w:val="0"/>
        <w:adjustRightInd w:val="0"/>
        <w:spacing w:after="0"/>
        <w:rPr>
          <w:color w:val="4BACC6" w:themeColor="accent5"/>
        </w:rPr>
      </w:pPr>
    </w:p>
    <w:p w14:paraId="244DB205" w14:textId="63742968" w:rsidR="000E22B2" w:rsidRDefault="009B0784" w:rsidP="009B0784">
      <w:pPr>
        <w:autoSpaceDE w:val="0"/>
        <w:autoSpaceDN w:val="0"/>
        <w:adjustRightInd w:val="0"/>
        <w:spacing w:after="0"/>
        <w:ind w:left="720" w:firstLine="720"/>
      </w:pPr>
      <w:r w:rsidRPr="009B0784">
        <w:rPr>
          <w:noProof/>
        </w:rPr>
        <w:drawing>
          <wp:inline distT="0" distB="0" distL="0" distR="0" wp14:anchorId="7A6557EA" wp14:editId="292D1443">
            <wp:extent cx="3970020" cy="3142933"/>
            <wp:effectExtent l="0" t="0" r="0" b="0"/>
            <wp:docPr id="145847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479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2928" cy="31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4E0E0" w14:textId="3E0A8BFC" w:rsidR="009E1E95" w:rsidRPr="000860F8" w:rsidRDefault="009E1E95" w:rsidP="009B0784">
      <w:pPr>
        <w:autoSpaceDE w:val="0"/>
        <w:autoSpaceDN w:val="0"/>
        <w:adjustRightInd w:val="0"/>
        <w:spacing w:after="0"/>
        <w:ind w:left="720" w:firstLine="720"/>
        <w:rPr>
          <w:color w:val="FF0000"/>
        </w:rPr>
      </w:pPr>
      <w:r w:rsidRPr="000860F8">
        <w:rPr>
          <w:color w:val="FF0000"/>
        </w:rPr>
        <w:t>Mean = 0.333</w:t>
      </w:r>
    </w:p>
    <w:p w14:paraId="35C97B95" w14:textId="79F377D8" w:rsidR="009E1E95" w:rsidRPr="000860F8" w:rsidRDefault="009E1E95" w:rsidP="009B0784">
      <w:pPr>
        <w:autoSpaceDE w:val="0"/>
        <w:autoSpaceDN w:val="0"/>
        <w:adjustRightInd w:val="0"/>
        <w:spacing w:after="0"/>
        <w:ind w:left="720" w:firstLine="720"/>
        <w:rPr>
          <w:color w:val="FF0000"/>
        </w:rPr>
      </w:pPr>
      <w:r w:rsidRPr="000860F8">
        <w:rPr>
          <w:color w:val="FF0000"/>
        </w:rPr>
        <w:t>Standard Deviation = 0.17</w:t>
      </w:r>
    </w:p>
    <w:p w14:paraId="7CDE8125" w14:textId="037E3F70" w:rsidR="009E1E95" w:rsidRPr="000860F8" w:rsidRDefault="009E1E95" w:rsidP="009B0784">
      <w:pPr>
        <w:autoSpaceDE w:val="0"/>
        <w:autoSpaceDN w:val="0"/>
        <w:adjustRightInd w:val="0"/>
        <w:spacing w:after="0"/>
        <w:ind w:left="720" w:firstLine="720"/>
        <w:rPr>
          <w:color w:val="FF0000"/>
        </w:rPr>
      </w:pPr>
      <w:r w:rsidRPr="000860F8">
        <w:rPr>
          <w:color w:val="FF0000"/>
        </w:rPr>
        <w:t>Variance = 0.029</w:t>
      </w:r>
    </w:p>
    <w:p w14:paraId="53B3331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2F1AB69" w14:textId="77777777" w:rsidR="000E22B2" w:rsidRDefault="000E22B2" w:rsidP="009E1E95">
      <w:pPr>
        <w:autoSpaceDE w:val="0"/>
        <w:autoSpaceDN w:val="0"/>
        <w:adjustRightInd w:val="0"/>
        <w:spacing w:after="0"/>
      </w:pPr>
    </w:p>
    <w:p w14:paraId="7C499A6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EB48721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5EB0DB9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546B5A0F" wp14:editId="2ACFD75F">
            <wp:extent cx="6099810" cy="2720340"/>
            <wp:effectExtent l="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810" cy="2720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3E5BF3" w14:textId="77777777" w:rsidR="00092093" w:rsidRDefault="00092093" w:rsidP="000E22B2">
      <w:pPr>
        <w:pStyle w:val="ListParagraph"/>
        <w:autoSpaceDE w:val="0"/>
        <w:autoSpaceDN w:val="0"/>
        <w:adjustRightInd w:val="0"/>
        <w:spacing w:after="0"/>
        <w:ind w:left="0"/>
      </w:pPr>
    </w:p>
    <w:p w14:paraId="41E64C69" w14:textId="77777777" w:rsidR="000E22B2" w:rsidRDefault="000E22B2" w:rsidP="00092093">
      <w:pPr>
        <w:pStyle w:val="ListParagraph"/>
        <w:autoSpaceDE w:val="0"/>
        <w:autoSpaceDN w:val="0"/>
        <w:adjustRightInd w:val="0"/>
        <w:spacing w:after="0"/>
        <w:jc w:val="both"/>
      </w:pPr>
      <w:r>
        <w:t>Answer the following three questions based on the box-plot above.</w:t>
      </w:r>
    </w:p>
    <w:p w14:paraId="52F20260" w14:textId="77777777" w:rsidR="00092093" w:rsidRPr="0037002C" w:rsidRDefault="00092093" w:rsidP="00092093">
      <w:pPr>
        <w:pStyle w:val="ListParagraph"/>
        <w:autoSpaceDE w:val="0"/>
        <w:autoSpaceDN w:val="0"/>
        <w:adjustRightInd w:val="0"/>
        <w:spacing w:after="0"/>
        <w:jc w:val="both"/>
      </w:pPr>
    </w:p>
    <w:p w14:paraId="3B0E3654" w14:textId="77777777" w:rsidR="000E22B2" w:rsidRDefault="000E22B2" w:rsidP="0009209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</w:pPr>
      <w:r>
        <w:t>What is inter-quartile range of this dataset? (please approximate the numbers) In one line, explain what this value implies.</w:t>
      </w:r>
    </w:p>
    <w:p w14:paraId="23B97BD5" w14:textId="77777777" w:rsidR="00092093" w:rsidRDefault="00092093" w:rsidP="00092093">
      <w:pPr>
        <w:autoSpaceDE w:val="0"/>
        <w:autoSpaceDN w:val="0"/>
        <w:adjustRightInd w:val="0"/>
        <w:spacing w:after="0"/>
        <w:ind w:left="720"/>
        <w:jc w:val="both"/>
      </w:pPr>
    </w:p>
    <w:p w14:paraId="0275EB10" w14:textId="77777777" w:rsidR="000860F8" w:rsidRDefault="00FD23EA" w:rsidP="00092093">
      <w:pPr>
        <w:autoSpaceDE w:val="0"/>
        <w:autoSpaceDN w:val="0"/>
        <w:adjustRightInd w:val="0"/>
        <w:spacing w:after="0"/>
        <w:ind w:left="1440" w:hanging="720"/>
        <w:jc w:val="both"/>
        <w:rPr>
          <w:color w:val="FF0000"/>
          <w:sz w:val="24"/>
          <w:szCs w:val="24"/>
        </w:rPr>
      </w:pPr>
      <w:r w:rsidRPr="000860F8">
        <w:rPr>
          <w:color w:val="FF0000"/>
          <w:sz w:val="24"/>
          <w:szCs w:val="24"/>
        </w:rPr>
        <w:t>A</w:t>
      </w:r>
      <w:r w:rsidR="00092093" w:rsidRPr="000860F8">
        <w:rPr>
          <w:color w:val="FF0000"/>
          <w:sz w:val="24"/>
          <w:szCs w:val="24"/>
        </w:rPr>
        <w:t>ns</w:t>
      </w:r>
      <w:r w:rsidRPr="000860F8">
        <w:rPr>
          <w:color w:val="FF0000"/>
          <w:sz w:val="24"/>
          <w:szCs w:val="24"/>
        </w:rPr>
        <w:t xml:space="preserve">: The Inter-Quartile Range (IQR) = 12 – 5 = 7. </w:t>
      </w:r>
      <w:r w:rsidR="00092093" w:rsidRPr="000860F8">
        <w:rPr>
          <w:color w:val="FF0000"/>
          <w:sz w:val="24"/>
          <w:szCs w:val="24"/>
        </w:rPr>
        <w:t xml:space="preserve">We can observe that the 50% data </w:t>
      </w:r>
      <w:proofErr w:type="spellStart"/>
      <w:r w:rsidR="00092093" w:rsidRPr="000860F8">
        <w:rPr>
          <w:color w:val="FF0000"/>
          <w:sz w:val="24"/>
          <w:szCs w:val="24"/>
        </w:rPr>
        <w:t>lies</w:t>
      </w:r>
      <w:proofErr w:type="spellEnd"/>
    </w:p>
    <w:p w14:paraId="054037E1" w14:textId="04D1DF73" w:rsidR="00FD23EA" w:rsidRPr="000860F8" w:rsidRDefault="00092093" w:rsidP="00092093">
      <w:pPr>
        <w:autoSpaceDE w:val="0"/>
        <w:autoSpaceDN w:val="0"/>
        <w:adjustRightInd w:val="0"/>
        <w:spacing w:after="0"/>
        <w:ind w:left="1440" w:hanging="720"/>
        <w:jc w:val="both"/>
        <w:rPr>
          <w:color w:val="FF0000"/>
          <w:sz w:val="24"/>
          <w:szCs w:val="24"/>
        </w:rPr>
      </w:pPr>
      <w:r w:rsidRPr="000860F8">
        <w:rPr>
          <w:color w:val="FF0000"/>
          <w:sz w:val="24"/>
          <w:szCs w:val="24"/>
        </w:rPr>
        <w:t>in Interquartile range.</w:t>
      </w:r>
    </w:p>
    <w:p w14:paraId="3759C817" w14:textId="77777777" w:rsidR="00092093" w:rsidRPr="00092093" w:rsidRDefault="00092093" w:rsidP="00092093">
      <w:pPr>
        <w:autoSpaceDE w:val="0"/>
        <w:autoSpaceDN w:val="0"/>
        <w:adjustRightInd w:val="0"/>
        <w:spacing w:after="0"/>
        <w:ind w:left="1440" w:hanging="720"/>
        <w:jc w:val="both"/>
        <w:rPr>
          <w:color w:val="4BACC6" w:themeColor="accent5"/>
          <w:sz w:val="24"/>
          <w:szCs w:val="24"/>
        </w:rPr>
      </w:pPr>
    </w:p>
    <w:p w14:paraId="2B471AB8" w14:textId="77777777" w:rsidR="000E22B2" w:rsidRDefault="000E22B2" w:rsidP="0009209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</w:pPr>
      <w:r>
        <w:t>What can we say about the skewness of this dataset?</w:t>
      </w:r>
    </w:p>
    <w:p w14:paraId="4069E8CA" w14:textId="77777777" w:rsidR="00092093" w:rsidRDefault="00092093" w:rsidP="00092093">
      <w:pPr>
        <w:autoSpaceDE w:val="0"/>
        <w:autoSpaceDN w:val="0"/>
        <w:adjustRightInd w:val="0"/>
        <w:spacing w:after="0"/>
        <w:ind w:left="720"/>
        <w:jc w:val="both"/>
      </w:pPr>
    </w:p>
    <w:p w14:paraId="56313866" w14:textId="62109FE5" w:rsidR="00092093" w:rsidRPr="000860F8" w:rsidRDefault="00092093" w:rsidP="00092093">
      <w:pPr>
        <w:autoSpaceDE w:val="0"/>
        <w:autoSpaceDN w:val="0"/>
        <w:adjustRightInd w:val="0"/>
        <w:spacing w:after="0"/>
        <w:ind w:left="720"/>
        <w:jc w:val="both"/>
        <w:rPr>
          <w:color w:val="FF0000"/>
          <w:sz w:val="24"/>
          <w:szCs w:val="24"/>
        </w:rPr>
      </w:pPr>
      <w:r w:rsidRPr="000860F8">
        <w:rPr>
          <w:color w:val="FF0000"/>
          <w:sz w:val="24"/>
          <w:szCs w:val="24"/>
        </w:rPr>
        <w:t>Ans: The skewness of the distribution is Positive because the distribution is more right side of the median.</w:t>
      </w:r>
    </w:p>
    <w:p w14:paraId="4FEBF0EF" w14:textId="77777777" w:rsidR="00092093" w:rsidRPr="00092093" w:rsidRDefault="00092093" w:rsidP="00092093">
      <w:pPr>
        <w:autoSpaceDE w:val="0"/>
        <w:autoSpaceDN w:val="0"/>
        <w:adjustRightInd w:val="0"/>
        <w:spacing w:after="0"/>
        <w:ind w:left="720"/>
        <w:jc w:val="both"/>
        <w:rPr>
          <w:color w:val="4BACC6" w:themeColor="accent5"/>
          <w:sz w:val="24"/>
          <w:szCs w:val="24"/>
        </w:rPr>
      </w:pPr>
    </w:p>
    <w:p w14:paraId="61D8D564" w14:textId="77777777" w:rsidR="000E22B2" w:rsidRDefault="000E22B2" w:rsidP="0009209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</w:pPr>
      <w:r>
        <w:t>If it was found that the data point with the value 25 is actually 2.5, how would the new box-plot be affected?</w:t>
      </w:r>
    </w:p>
    <w:p w14:paraId="49DE32CB" w14:textId="77777777" w:rsidR="00092093" w:rsidRDefault="00092093" w:rsidP="00092093">
      <w:pPr>
        <w:pStyle w:val="ListParagraph"/>
        <w:autoSpaceDE w:val="0"/>
        <w:autoSpaceDN w:val="0"/>
        <w:adjustRightInd w:val="0"/>
        <w:spacing w:after="0"/>
        <w:ind w:left="1440"/>
        <w:jc w:val="both"/>
      </w:pPr>
    </w:p>
    <w:p w14:paraId="567F4148" w14:textId="33BBD92D" w:rsidR="000E22B2" w:rsidRPr="000860F8" w:rsidRDefault="00092093" w:rsidP="00092093">
      <w:pPr>
        <w:autoSpaceDE w:val="0"/>
        <w:autoSpaceDN w:val="0"/>
        <w:adjustRightInd w:val="0"/>
        <w:spacing w:after="0"/>
        <w:ind w:left="720"/>
        <w:jc w:val="both"/>
        <w:rPr>
          <w:color w:val="FF0000"/>
        </w:rPr>
      </w:pPr>
      <w:r w:rsidRPr="000860F8">
        <w:rPr>
          <w:color w:val="FF0000"/>
          <w:sz w:val="24"/>
          <w:szCs w:val="24"/>
        </w:rPr>
        <w:t xml:space="preserve">Ans: If the data point 25 is found to be 2.5 then there will be no outliers in the distribution, thus the mean and median of the distribution subsequently changes. </w:t>
      </w:r>
      <w:proofErr w:type="gramStart"/>
      <w:r w:rsidRPr="000860F8">
        <w:rPr>
          <w:color w:val="FF0000"/>
          <w:sz w:val="24"/>
          <w:szCs w:val="24"/>
        </w:rPr>
        <w:t>So</w:t>
      </w:r>
      <w:proofErr w:type="gramEnd"/>
      <w:r w:rsidRPr="000860F8">
        <w:rPr>
          <w:color w:val="FF0000"/>
          <w:sz w:val="24"/>
          <w:szCs w:val="24"/>
        </w:rPr>
        <w:t xml:space="preserve"> we have to calculate the new mean and median</w:t>
      </w:r>
      <w:r w:rsidRPr="000860F8">
        <w:rPr>
          <w:color w:val="FF0000"/>
        </w:rPr>
        <w:t>.</w:t>
      </w:r>
    </w:p>
    <w:p w14:paraId="20A11964" w14:textId="77777777" w:rsidR="00092093" w:rsidRDefault="00092093" w:rsidP="00092093">
      <w:pPr>
        <w:autoSpaceDE w:val="0"/>
        <w:autoSpaceDN w:val="0"/>
        <w:adjustRightInd w:val="0"/>
        <w:spacing w:after="0"/>
        <w:ind w:left="720"/>
      </w:pPr>
    </w:p>
    <w:p w14:paraId="4902B805" w14:textId="77777777" w:rsidR="00092093" w:rsidRDefault="00092093" w:rsidP="00092093">
      <w:pPr>
        <w:autoSpaceDE w:val="0"/>
        <w:autoSpaceDN w:val="0"/>
        <w:adjustRightInd w:val="0"/>
        <w:spacing w:after="0"/>
        <w:ind w:left="720"/>
      </w:pPr>
    </w:p>
    <w:p w14:paraId="10FAC961" w14:textId="77777777" w:rsidR="00092093" w:rsidRDefault="00092093" w:rsidP="00092093">
      <w:pPr>
        <w:autoSpaceDE w:val="0"/>
        <w:autoSpaceDN w:val="0"/>
        <w:adjustRightInd w:val="0"/>
        <w:spacing w:after="0"/>
        <w:ind w:left="720"/>
      </w:pPr>
    </w:p>
    <w:p w14:paraId="71925787" w14:textId="77777777" w:rsidR="00092093" w:rsidRDefault="00092093" w:rsidP="00092093">
      <w:pPr>
        <w:autoSpaceDE w:val="0"/>
        <w:autoSpaceDN w:val="0"/>
        <w:adjustRightInd w:val="0"/>
        <w:spacing w:after="0"/>
        <w:ind w:left="720"/>
      </w:pPr>
    </w:p>
    <w:p w14:paraId="147E859B" w14:textId="77777777" w:rsidR="00092093" w:rsidRDefault="00092093" w:rsidP="00092093">
      <w:pPr>
        <w:autoSpaceDE w:val="0"/>
        <w:autoSpaceDN w:val="0"/>
        <w:adjustRightInd w:val="0"/>
        <w:spacing w:after="0"/>
        <w:ind w:left="720"/>
      </w:pPr>
    </w:p>
    <w:p w14:paraId="082108DB" w14:textId="77777777" w:rsidR="00092093" w:rsidRDefault="00092093" w:rsidP="00092093">
      <w:pPr>
        <w:autoSpaceDE w:val="0"/>
        <w:autoSpaceDN w:val="0"/>
        <w:adjustRightInd w:val="0"/>
        <w:spacing w:after="0"/>
        <w:ind w:left="720"/>
      </w:pPr>
    </w:p>
    <w:p w14:paraId="7C040338" w14:textId="77777777" w:rsidR="00092093" w:rsidRDefault="00092093" w:rsidP="00092093">
      <w:pPr>
        <w:autoSpaceDE w:val="0"/>
        <w:autoSpaceDN w:val="0"/>
        <w:adjustRightInd w:val="0"/>
        <w:spacing w:after="0"/>
        <w:ind w:left="720"/>
      </w:pPr>
    </w:p>
    <w:p w14:paraId="1FFA6B6E" w14:textId="77777777" w:rsidR="00092093" w:rsidRDefault="00092093" w:rsidP="009E1547">
      <w:pPr>
        <w:autoSpaceDE w:val="0"/>
        <w:autoSpaceDN w:val="0"/>
        <w:adjustRightInd w:val="0"/>
        <w:spacing w:after="0"/>
      </w:pPr>
    </w:p>
    <w:p w14:paraId="1CB60032" w14:textId="77777777" w:rsidR="00092093" w:rsidRDefault="00092093" w:rsidP="00092093">
      <w:pPr>
        <w:autoSpaceDE w:val="0"/>
        <w:autoSpaceDN w:val="0"/>
        <w:adjustRightInd w:val="0"/>
        <w:spacing w:after="0"/>
        <w:ind w:left="720"/>
      </w:pPr>
    </w:p>
    <w:p w14:paraId="03EF4F91" w14:textId="77777777" w:rsidR="00092093" w:rsidRDefault="00092093" w:rsidP="00092093">
      <w:pPr>
        <w:autoSpaceDE w:val="0"/>
        <w:autoSpaceDN w:val="0"/>
        <w:adjustRightInd w:val="0"/>
        <w:spacing w:after="0"/>
        <w:ind w:left="720"/>
      </w:pPr>
    </w:p>
    <w:p w14:paraId="6AF84CD5" w14:textId="28F598BD" w:rsidR="000E22B2" w:rsidRDefault="00092093" w:rsidP="00092093">
      <w:pPr>
        <w:tabs>
          <w:tab w:val="left" w:pos="720"/>
        </w:tabs>
        <w:autoSpaceDE w:val="0"/>
        <w:autoSpaceDN w:val="0"/>
        <w:adjustRightInd w:val="0"/>
        <w:spacing w:after="0"/>
      </w:pPr>
      <w:r>
        <w:t>3.</w:t>
      </w:r>
    </w:p>
    <w:p w14:paraId="7322E84A" w14:textId="77777777" w:rsidR="00092093" w:rsidRPr="0037002C" w:rsidRDefault="00092093" w:rsidP="00092093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52A873E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5E251A9F" wp14:editId="711901F3">
            <wp:extent cx="5741480" cy="3985260"/>
            <wp:effectExtent l="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642" cy="3988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7232D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F14389D" w14:textId="77777777" w:rsidR="000E22B2" w:rsidRDefault="000E22B2" w:rsidP="00B6526A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45072F8D" w14:textId="77777777" w:rsidR="009C1C10" w:rsidRDefault="009C1C10" w:rsidP="00B6526A">
      <w:pPr>
        <w:pStyle w:val="ListParagraph"/>
        <w:autoSpaceDE w:val="0"/>
        <w:autoSpaceDN w:val="0"/>
        <w:adjustRightInd w:val="0"/>
        <w:spacing w:after="0"/>
      </w:pPr>
    </w:p>
    <w:p w14:paraId="75CCE42E" w14:textId="77777777" w:rsidR="000E22B2" w:rsidRDefault="000E22B2" w:rsidP="00B6526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427FE25B" w14:textId="77777777" w:rsidR="009C1C10" w:rsidRDefault="009C1C10" w:rsidP="00B6526A">
      <w:pPr>
        <w:autoSpaceDE w:val="0"/>
        <w:autoSpaceDN w:val="0"/>
        <w:adjustRightInd w:val="0"/>
        <w:spacing w:after="0"/>
        <w:ind w:left="720"/>
      </w:pPr>
    </w:p>
    <w:p w14:paraId="6D90779B" w14:textId="37208266" w:rsidR="00092093" w:rsidRPr="000860F8" w:rsidRDefault="00092093" w:rsidP="00B6526A">
      <w:pPr>
        <w:autoSpaceDE w:val="0"/>
        <w:autoSpaceDN w:val="0"/>
        <w:adjustRightInd w:val="0"/>
        <w:spacing w:after="0"/>
        <w:ind w:left="720"/>
        <w:rPr>
          <w:color w:val="FF0000"/>
          <w:sz w:val="24"/>
          <w:szCs w:val="24"/>
        </w:rPr>
      </w:pPr>
      <w:r w:rsidRPr="000860F8">
        <w:rPr>
          <w:color w:val="FF0000"/>
          <w:sz w:val="24"/>
          <w:szCs w:val="24"/>
        </w:rPr>
        <w:t>Ans: The mode of the data c</w:t>
      </w:r>
      <w:r w:rsidR="00FF0ED8" w:rsidRPr="000860F8">
        <w:rPr>
          <w:color w:val="FF0000"/>
          <w:sz w:val="24"/>
          <w:szCs w:val="24"/>
        </w:rPr>
        <w:t xml:space="preserve">ould be </w:t>
      </w:r>
      <w:proofErr w:type="gramStart"/>
      <w:r w:rsidR="00FF0ED8" w:rsidRPr="000860F8">
        <w:rPr>
          <w:color w:val="FF0000"/>
          <w:sz w:val="24"/>
          <w:szCs w:val="24"/>
        </w:rPr>
        <w:t>vary</w:t>
      </w:r>
      <w:proofErr w:type="gramEnd"/>
      <w:r w:rsidR="00FF0ED8" w:rsidRPr="000860F8">
        <w:rPr>
          <w:color w:val="FF0000"/>
          <w:sz w:val="24"/>
          <w:szCs w:val="24"/>
        </w:rPr>
        <w:t xml:space="preserve"> from 4 to 8. Because we can observe more frequency in that range. </w:t>
      </w:r>
    </w:p>
    <w:p w14:paraId="3F46EE6D" w14:textId="77777777" w:rsidR="009C1C10" w:rsidRPr="00FF0ED8" w:rsidRDefault="009C1C10" w:rsidP="00B6526A">
      <w:pPr>
        <w:autoSpaceDE w:val="0"/>
        <w:autoSpaceDN w:val="0"/>
        <w:adjustRightInd w:val="0"/>
        <w:spacing w:after="0"/>
        <w:rPr>
          <w:color w:val="4BACC6" w:themeColor="accent5"/>
          <w:sz w:val="24"/>
          <w:szCs w:val="24"/>
        </w:rPr>
      </w:pPr>
    </w:p>
    <w:p w14:paraId="68C2858D" w14:textId="77777777" w:rsidR="00FF0ED8" w:rsidRDefault="000E22B2" w:rsidP="00B6526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6594A854" w14:textId="77777777" w:rsidR="009C1C10" w:rsidRDefault="009C1C10" w:rsidP="00B6526A">
      <w:pPr>
        <w:autoSpaceDE w:val="0"/>
        <w:autoSpaceDN w:val="0"/>
        <w:adjustRightInd w:val="0"/>
        <w:spacing w:after="0"/>
      </w:pPr>
    </w:p>
    <w:p w14:paraId="505AB05F" w14:textId="15053D27" w:rsidR="000E22B2" w:rsidRPr="000860F8" w:rsidRDefault="00FF0ED8" w:rsidP="00B6526A">
      <w:pPr>
        <w:autoSpaceDE w:val="0"/>
        <w:autoSpaceDN w:val="0"/>
        <w:adjustRightInd w:val="0"/>
        <w:spacing w:after="0"/>
        <w:ind w:left="720"/>
        <w:rPr>
          <w:color w:val="FF0000"/>
        </w:rPr>
      </w:pPr>
      <w:r w:rsidRPr="000860F8">
        <w:rPr>
          <w:color w:val="FF0000"/>
          <w:sz w:val="24"/>
          <w:szCs w:val="24"/>
        </w:rPr>
        <w:t xml:space="preserve">Ans: The skewness is </w:t>
      </w:r>
      <w:r w:rsidR="009E1547" w:rsidRPr="000860F8">
        <w:rPr>
          <w:color w:val="FF0000"/>
          <w:sz w:val="24"/>
          <w:szCs w:val="24"/>
        </w:rPr>
        <w:t>p</w:t>
      </w:r>
      <w:r w:rsidRPr="000860F8">
        <w:rPr>
          <w:color w:val="FF0000"/>
          <w:sz w:val="24"/>
          <w:szCs w:val="24"/>
        </w:rPr>
        <w:t xml:space="preserve">ositive because, the tail of the data is more on the </w:t>
      </w:r>
      <w:r w:rsidR="004250A5" w:rsidRPr="000860F8">
        <w:rPr>
          <w:color w:val="FF0000"/>
          <w:sz w:val="24"/>
          <w:szCs w:val="24"/>
        </w:rPr>
        <w:t xml:space="preserve">right side of the </w:t>
      </w:r>
      <w:r w:rsidRPr="000860F8">
        <w:rPr>
          <w:color w:val="FF0000"/>
          <w:sz w:val="24"/>
          <w:szCs w:val="24"/>
        </w:rPr>
        <w:t>peak</w:t>
      </w:r>
      <w:r w:rsidR="004250A5" w:rsidRPr="000860F8">
        <w:rPr>
          <w:color w:val="FF0000"/>
          <w:sz w:val="24"/>
          <w:szCs w:val="24"/>
        </w:rPr>
        <w:t>.</w:t>
      </w:r>
    </w:p>
    <w:p w14:paraId="13427446" w14:textId="77777777" w:rsidR="009C1C10" w:rsidRPr="004250A5" w:rsidRDefault="009C1C10" w:rsidP="00B6526A">
      <w:pPr>
        <w:autoSpaceDE w:val="0"/>
        <w:autoSpaceDN w:val="0"/>
        <w:adjustRightInd w:val="0"/>
        <w:spacing w:after="0"/>
        <w:ind w:left="720"/>
        <w:rPr>
          <w:color w:val="4BACC6" w:themeColor="accent5"/>
          <w:sz w:val="24"/>
          <w:szCs w:val="24"/>
        </w:rPr>
      </w:pPr>
    </w:p>
    <w:p w14:paraId="422D097F" w14:textId="1DB86387" w:rsidR="000E22B2" w:rsidRDefault="000E22B2" w:rsidP="00B6526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Suppose that the above histogram and the box-plot in question 2 are plotted for the same dataset. Explain how these graphs complement each other in providing information about any dataset.</w:t>
      </w:r>
    </w:p>
    <w:p w14:paraId="2CEBF521" w14:textId="77777777" w:rsidR="009C1C10" w:rsidRDefault="009C1C10" w:rsidP="00B6526A">
      <w:pPr>
        <w:autoSpaceDE w:val="0"/>
        <w:autoSpaceDN w:val="0"/>
        <w:adjustRightInd w:val="0"/>
        <w:spacing w:after="0"/>
        <w:ind w:left="720"/>
      </w:pPr>
    </w:p>
    <w:p w14:paraId="19353917" w14:textId="68A82C8E" w:rsidR="004250A5" w:rsidRPr="000860F8" w:rsidRDefault="004250A5" w:rsidP="00B6526A">
      <w:pPr>
        <w:autoSpaceDE w:val="0"/>
        <w:autoSpaceDN w:val="0"/>
        <w:adjustRightInd w:val="0"/>
        <w:spacing w:after="0"/>
        <w:ind w:left="720"/>
        <w:rPr>
          <w:color w:val="FF0000"/>
          <w:sz w:val="24"/>
          <w:szCs w:val="24"/>
        </w:rPr>
      </w:pPr>
      <w:r w:rsidRPr="000860F8">
        <w:rPr>
          <w:color w:val="FF0000"/>
          <w:sz w:val="24"/>
          <w:szCs w:val="24"/>
        </w:rPr>
        <w:t>Ans:</w:t>
      </w:r>
      <w:r w:rsidR="009E1547" w:rsidRPr="000860F8">
        <w:rPr>
          <w:color w:val="FF0000"/>
          <w:sz w:val="24"/>
          <w:szCs w:val="24"/>
        </w:rPr>
        <w:t xml:space="preserve"> </w:t>
      </w:r>
      <w:r w:rsidR="009C1C10" w:rsidRPr="000860F8">
        <w:rPr>
          <w:color w:val="FF0000"/>
          <w:sz w:val="24"/>
          <w:szCs w:val="24"/>
        </w:rPr>
        <w:t xml:space="preserve">We can say that these are complement to each other because the outlier point is 25 and the graphs are positively skewed. </w:t>
      </w:r>
    </w:p>
    <w:p w14:paraId="54D236EF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1F925AF3" w14:textId="77777777" w:rsidR="000E22B2" w:rsidRPr="0037002C" w:rsidRDefault="000E22B2" w:rsidP="00B6526A">
      <w:pPr>
        <w:autoSpaceDE w:val="0"/>
        <w:autoSpaceDN w:val="0"/>
        <w:adjustRightInd w:val="0"/>
        <w:spacing w:after="0"/>
        <w:jc w:val="both"/>
      </w:pPr>
    </w:p>
    <w:p w14:paraId="4CB7D3E0" w14:textId="2B89E148" w:rsidR="000E22B2" w:rsidRPr="00B6526A" w:rsidRDefault="000E22B2" w:rsidP="00B6526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jc w:val="both"/>
      </w:pPr>
      <w:r w:rsidRPr="00092093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7B028B91" w14:textId="77777777" w:rsidR="00B6526A" w:rsidRDefault="00B6526A" w:rsidP="00B6526A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="BaskervilleBE-Regular"/>
        </w:rPr>
      </w:pPr>
    </w:p>
    <w:p w14:paraId="141F3585" w14:textId="77777777" w:rsidR="00B6526A" w:rsidRPr="000860F8" w:rsidRDefault="00B6526A" w:rsidP="00B6526A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="BaskervilleBE-Regular"/>
          <w:color w:val="FF0000"/>
          <w:sz w:val="24"/>
          <w:szCs w:val="24"/>
        </w:rPr>
      </w:pPr>
      <w:r w:rsidRPr="000860F8">
        <w:rPr>
          <w:rFonts w:cs="BaskervilleBE-Regular"/>
          <w:color w:val="FF0000"/>
          <w:sz w:val="24"/>
          <w:szCs w:val="24"/>
        </w:rPr>
        <w:t>Ans: Probability of one call misdirected in 200 = 1/200</w:t>
      </w:r>
    </w:p>
    <w:p w14:paraId="5807E410" w14:textId="4CA1003E" w:rsidR="00B6526A" w:rsidRPr="000860F8" w:rsidRDefault="00B6526A" w:rsidP="00B6526A">
      <w:pPr>
        <w:pStyle w:val="ListParagraph"/>
        <w:spacing w:line="360" w:lineRule="auto"/>
        <w:jc w:val="both"/>
        <w:rPr>
          <w:rFonts w:cs="BaskervilleBE-Regular"/>
          <w:color w:val="FF0000"/>
          <w:sz w:val="24"/>
          <w:szCs w:val="24"/>
        </w:rPr>
      </w:pPr>
      <w:r w:rsidRPr="000860F8">
        <w:rPr>
          <w:rFonts w:cs="BaskervilleBE-Regular"/>
          <w:color w:val="FF0000"/>
          <w:sz w:val="24"/>
          <w:szCs w:val="24"/>
        </w:rPr>
        <w:t>Probability of no errors in five calls = (1 - 1/</w:t>
      </w:r>
      <w:proofErr w:type="gramStart"/>
      <w:r w:rsidRPr="000860F8">
        <w:rPr>
          <w:rFonts w:cs="BaskervilleBE-Regular"/>
          <w:color w:val="FF0000"/>
          <w:sz w:val="24"/>
          <w:szCs w:val="24"/>
        </w:rPr>
        <w:t>200)^</w:t>
      </w:r>
      <w:proofErr w:type="gramEnd"/>
      <w:r w:rsidRPr="000860F8">
        <w:rPr>
          <w:rFonts w:cs="BaskervilleBE-Regular"/>
          <w:color w:val="FF0000"/>
          <w:sz w:val="24"/>
          <w:szCs w:val="24"/>
        </w:rPr>
        <w:t>5 = 0.9752</w:t>
      </w:r>
    </w:p>
    <w:p w14:paraId="1E65DF1E" w14:textId="7167B2DF" w:rsidR="00B6526A" w:rsidRPr="000860F8" w:rsidRDefault="00B6526A" w:rsidP="00B6526A">
      <w:pPr>
        <w:pStyle w:val="ListParagraph"/>
        <w:spacing w:line="360" w:lineRule="auto"/>
        <w:jc w:val="both"/>
        <w:rPr>
          <w:rFonts w:cs="BaskervilleBE-Regular"/>
          <w:color w:val="FF0000"/>
          <w:sz w:val="24"/>
          <w:szCs w:val="24"/>
        </w:rPr>
      </w:pPr>
      <w:r w:rsidRPr="000860F8">
        <w:rPr>
          <w:rFonts w:cs="BaskervilleBE-Regular"/>
          <w:color w:val="FF0000"/>
          <w:sz w:val="24"/>
          <w:szCs w:val="24"/>
        </w:rPr>
        <w:t>Probability of at least one error = 1 – 0.9752 = 0.0248 = 2%</w:t>
      </w:r>
    </w:p>
    <w:p w14:paraId="274DC6CC" w14:textId="77777777" w:rsidR="00B6526A" w:rsidRDefault="00B6526A" w:rsidP="00B6526A">
      <w:pPr>
        <w:pStyle w:val="ListParagraph"/>
        <w:autoSpaceDE w:val="0"/>
        <w:autoSpaceDN w:val="0"/>
        <w:adjustRightInd w:val="0"/>
        <w:spacing w:after="0" w:line="360" w:lineRule="auto"/>
        <w:rPr>
          <w:rFonts w:cs="BaskervilleBE-Regular"/>
        </w:rPr>
      </w:pPr>
    </w:p>
    <w:p w14:paraId="3DA7E865" w14:textId="77777777" w:rsidR="000E22B2" w:rsidRPr="00B6526A" w:rsidRDefault="000E22B2" w:rsidP="00B6526A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6D8B4D85" w14:textId="608DEC3A" w:rsidR="000E22B2" w:rsidRDefault="000E22B2" w:rsidP="0009209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2F532A55" w14:textId="77777777" w:rsidTr="00BB3C58">
        <w:trPr>
          <w:trHeight w:val="276"/>
          <w:jc w:val="center"/>
        </w:trPr>
        <w:tc>
          <w:tcPr>
            <w:tcW w:w="2078" w:type="dxa"/>
          </w:tcPr>
          <w:p w14:paraId="1429D79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243F66B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3FBEFACD" w14:textId="77777777" w:rsidTr="00BB3C58">
        <w:trPr>
          <w:trHeight w:val="276"/>
          <w:jc w:val="center"/>
        </w:trPr>
        <w:tc>
          <w:tcPr>
            <w:tcW w:w="2078" w:type="dxa"/>
          </w:tcPr>
          <w:p w14:paraId="248BC1C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2096441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0CEBDFA" w14:textId="77777777" w:rsidTr="00BB3C58">
        <w:trPr>
          <w:trHeight w:val="276"/>
          <w:jc w:val="center"/>
        </w:trPr>
        <w:tc>
          <w:tcPr>
            <w:tcW w:w="2078" w:type="dxa"/>
          </w:tcPr>
          <w:p w14:paraId="1CA8592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0170D60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B7E6E4B" w14:textId="77777777" w:rsidTr="00BB3C58">
        <w:trPr>
          <w:trHeight w:val="276"/>
          <w:jc w:val="center"/>
        </w:trPr>
        <w:tc>
          <w:tcPr>
            <w:tcW w:w="2078" w:type="dxa"/>
          </w:tcPr>
          <w:p w14:paraId="765B02F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1C8D157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3C66255" w14:textId="77777777" w:rsidTr="00BB3C58">
        <w:trPr>
          <w:trHeight w:val="276"/>
          <w:jc w:val="center"/>
        </w:trPr>
        <w:tc>
          <w:tcPr>
            <w:tcW w:w="2078" w:type="dxa"/>
          </w:tcPr>
          <w:p w14:paraId="6C5A262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5977CB7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7A9C6F9" w14:textId="77777777" w:rsidTr="00BB3C58">
        <w:trPr>
          <w:trHeight w:val="276"/>
          <w:jc w:val="center"/>
        </w:trPr>
        <w:tc>
          <w:tcPr>
            <w:tcW w:w="2078" w:type="dxa"/>
          </w:tcPr>
          <w:p w14:paraId="4CB7549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3035B69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37225F89" w14:textId="77777777" w:rsidTr="00BB3C58">
        <w:trPr>
          <w:trHeight w:val="276"/>
          <w:jc w:val="center"/>
        </w:trPr>
        <w:tc>
          <w:tcPr>
            <w:tcW w:w="2078" w:type="dxa"/>
          </w:tcPr>
          <w:p w14:paraId="6743005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107016A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3CB7D43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35482AA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7E0F19C6" w14:textId="0153462D" w:rsidR="00B6526A" w:rsidRPr="000860F8" w:rsidRDefault="00B6526A" w:rsidP="00B6526A">
      <w:pPr>
        <w:autoSpaceDE w:val="0"/>
        <w:autoSpaceDN w:val="0"/>
        <w:adjustRightInd w:val="0"/>
        <w:spacing w:after="0"/>
        <w:ind w:left="720" w:firstLine="720"/>
        <w:rPr>
          <w:color w:val="FF0000"/>
          <w:sz w:val="24"/>
          <w:szCs w:val="24"/>
        </w:rPr>
      </w:pPr>
      <w:r w:rsidRPr="000860F8">
        <w:rPr>
          <w:color w:val="FF0000"/>
          <w:sz w:val="24"/>
          <w:szCs w:val="24"/>
        </w:rPr>
        <w:t>Ans: $2000 has the highest probability of occur</w:t>
      </w:r>
      <w:r w:rsidR="00521CEE" w:rsidRPr="000860F8">
        <w:rPr>
          <w:color w:val="FF0000"/>
          <w:sz w:val="24"/>
          <w:szCs w:val="24"/>
        </w:rPr>
        <w:t>r</w:t>
      </w:r>
      <w:r w:rsidRPr="000860F8">
        <w:rPr>
          <w:color w:val="FF0000"/>
          <w:sz w:val="24"/>
          <w:szCs w:val="24"/>
        </w:rPr>
        <w:t>ence</w:t>
      </w:r>
    </w:p>
    <w:p w14:paraId="3C1D832C" w14:textId="77777777" w:rsidR="00521CEE" w:rsidRPr="00B6526A" w:rsidRDefault="00521CEE" w:rsidP="00B6526A">
      <w:pPr>
        <w:autoSpaceDE w:val="0"/>
        <w:autoSpaceDN w:val="0"/>
        <w:adjustRightInd w:val="0"/>
        <w:spacing w:after="0"/>
        <w:ind w:left="720" w:firstLine="720"/>
        <w:rPr>
          <w:color w:val="4BACC6" w:themeColor="accent5"/>
          <w:sz w:val="24"/>
          <w:szCs w:val="24"/>
        </w:rPr>
      </w:pPr>
    </w:p>
    <w:p w14:paraId="0C25A14E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4CC0653F" w14:textId="0B81810D" w:rsidR="00B6526A" w:rsidRPr="000860F8" w:rsidRDefault="00B6526A" w:rsidP="00B6526A">
      <w:pPr>
        <w:autoSpaceDE w:val="0"/>
        <w:autoSpaceDN w:val="0"/>
        <w:adjustRightInd w:val="0"/>
        <w:spacing w:after="0"/>
        <w:ind w:left="1440"/>
        <w:rPr>
          <w:color w:val="FF0000"/>
          <w:sz w:val="24"/>
          <w:szCs w:val="24"/>
        </w:rPr>
      </w:pPr>
      <w:r w:rsidRPr="000860F8">
        <w:rPr>
          <w:color w:val="FF0000"/>
          <w:sz w:val="24"/>
          <w:szCs w:val="24"/>
        </w:rPr>
        <w:t xml:space="preserve">Ans: </w:t>
      </w:r>
      <w:r w:rsidR="00521CEE" w:rsidRPr="000860F8">
        <w:rPr>
          <w:color w:val="FF0000"/>
          <w:sz w:val="24"/>
          <w:szCs w:val="24"/>
        </w:rPr>
        <w:t>The sum of unique probability = 0.3+0.2+0.1 = 0.6 = 60%</w:t>
      </w:r>
    </w:p>
    <w:p w14:paraId="009CC5B4" w14:textId="6DE80E3A" w:rsidR="00521CEE" w:rsidRPr="000860F8" w:rsidRDefault="00521CEE" w:rsidP="00B6526A">
      <w:pPr>
        <w:autoSpaceDE w:val="0"/>
        <w:autoSpaceDN w:val="0"/>
        <w:adjustRightInd w:val="0"/>
        <w:spacing w:after="0"/>
        <w:ind w:left="1440"/>
        <w:rPr>
          <w:color w:val="FF0000"/>
          <w:sz w:val="24"/>
          <w:szCs w:val="24"/>
        </w:rPr>
      </w:pPr>
      <w:proofErr w:type="gramStart"/>
      <w:r w:rsidRPr="000860F8">
        <w:rPr>
          <w:color w:val="FF0000"/>
          <w:sz w:val="24"/>
          <w:szCs w:val="24"/>
        </w:rPr>
        <w:t>So</w:t>
      </w:r>
      <w:proofErr w:type="gramEnd"/>
      <w:r w:rsidRPr="000860F8">
        <w:rPr>
          <w:color w:val="FF0000"/>
          <w:sz w:val="24"/>
          <w:szCs w:val="24"/>
        </w:rPr>
        <w:t xml:space="preserve"> the venture is likely to be 60% successful</w:t>
      </w:r>
    </w:p>
    <w:p w14:paraId="0A44E21A" w14:textId="77777777" w:rsidR="00521CEE" w:rsidRPr="00521CEE" w:rsidRDefault="00521CEE" w:rsidP="00B6526A">
      <w:pPr>
        <w:autoSpaceDE w:val="0"/>
        <w:autoSpaceDN w:val="0"/>
        <w:adjustRightInd w:val="0"/>
        <w:spacing w:after="0"/>
        <w:ind w:left="1440"/>
        <w:rPr>
          <w:color w:val="4BACC6" w:themeColor="accent5"/>
          <w:sz w:val="24"/>
          <w:szCs w:val="24"/>
        </w:rPr>
      </w:pPr>
    </w:p>
    <w:p w14:paraId="1AA9F665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35A8A991" w14:textId="53201F85" w:rsidR="00521CEE" w:rsidRPr="000860F8" w:rsidRDefault="008219EF" w:rsidP="00521CEE">
      <w:pPr>
        <w:autoSpaceDE w:val="0"/>
        <w:autoSpaceDN w:val="0"/>
        <w:adjustRightInd w:val="0"/>
        <w:spacing w:after="0"/>
        <w:ind w:left="1440"/>
        <w:rPr>
          <w:color w:val="FF0000"/>
          <w:sz w:val="24"/>
          <w:szCs w:val="24"/>
        </w:rPr>
      </w:pPr>
      <w:r w:rsidRPr="000860F8">
        <w:rPr>
          <w:color w:val="FF0000"/>
          <w:sz w:val="24"/>
          <w:szCs w:val="24"/>
        </w:rPr>
        <w:t xml:space="preserve">Ans: </w:t>
      </w:r>
      <w:r w:rsidR="00521CEE" w:rsidRPr="000860F8">
        <w:rPr>
          <w:color w:val="FF0000"/>
          <w:sz w:val="24"/>
          <w:szCs w:val="24"/>
        </w:rPr>
        <w:t xml:space="preserve">The average long-term earning = (-2000*0.1) + (-1000*0.1) + (0*0.2) + (1000*0.2) + (2000*0.3) + (3000*0.1) = 800. </w:t>
      </w:r>
    </w:p>
    <w:p w14:paraId="1F49BEF8" w14:textId="77777777" w:rsidR="00521CEE" w:rsidRDefault="00521CEE" w:rsidP="00521CEE">
      <w:pPr>
        <w:autoSpaceDE w:val="0"/>
        <w:autoSpaceDN w:val="0"/>
        <w:adjustRightInd w:val="0"/>
        <w:spacing w:after="0"/>
        <w:ind w:left="1440"/>
      </w:pPr>
    </w:p>
    <w:p w14:paraId="055E37FE" w14:textId="73A0C2D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</w:t>
      </w:r>
      <w:r w:rsidR="008219EF">
        <w:t>e</w:t>
      </w:r>
    </w:p>
    <w:p w14:paraId="0A96C0B3" w14:textId="091AFD2D" w:rsidR="009F4234" w:rsidRPr="00266F7D" w:rsidRDefault="008219EF" w:rsidP="003C0280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266F7D">
        <w:rPr>
          <w:color w:val="FF0000"/>
        </w:rPr>
        <w:t>Ans:</w:t>
      </w:r>
      <w:r w:rsidR="003C0280" w:rsidRPr="00266F7D">
        <w:rPr>
          <w:color w:val="FF0000"/>
        </w:rPr>
        <w:t xml:space="preserve"> From the above table we can calculate the average return like </w:t>
      </w:r>
    </w:p>
    <w:p w14:paraId="1A913770" w14:textId="483FFB6C" w:rsidR="00266F7D" w:rsidRPr="00266F7D" w:rsidRDefault="00266F7D" w:rsidP="003C0280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266F7D">
        <w:rPr>
          <w:color w:val="FF0000"/>
        </w:rPr>
        <w:t>Avg return = [-2000*0.</w:t>
      </w:r>
      <w:proofErr w:type="gramStart"/>
      <w:r w:rsidRPr="00266F7D">
        <w:rPr>
          <w:color w:val="FF0000"/>
        </w:rPr>
        <w:t>1]+</w:t>
      </w:r>
      <w:proofErr w:type="gramEnd"/>
      <w:r w:rsidRPr="00266F7D">
        <w:rPr>
          <w:color w:val="FF0000"/>
        </w:rPr>
        <w:t>[1000*0.1]+[0*0.2]+[1000*0.2]+[2000*0.3]+[3000*0.1] = $800</w:t>
      </w:r>
    </w:p>
    <w:p w14:paraId="7152029D" w14:textId="04EBFAA2" w:rsidR="00266F7D" w:rsidRPr="00266F7D" w:rsidRDefault="00266F7D" w:rsidP="00266F7D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266F7D">
        <w:rPr>
          <w:color w:val="FF0000"/>
        </w:rPr>
        <w:t>Standard Deviation = [((-2000-</w:t>
      </w:r>
      <w:proofErr w:type="gramStart"/>
      <w:r w:rsidRPr="00266F7D">
        <w:rPr>
          <w:color w:val="FF0000"/>
        </w:rPr>
        <w:t>800)^</w:t>
      </w:r>
      <w:proofErr w:type="gramEnd"/>
      <w:r w:rsidRPr="00266F7D">
        <w:rPr>
          <w:color w:val="FF0000"/>
        </w:rPr>
        <w:t>2*0.1)+((-1000-800)^0.1)+((0-800)^2*0.2)+((1000-800)^2*0.2)+((2000-800)^2*0.2)+((3000-800)^2*0.1)] = $1870.83</w:t>
      </w:r>
    </w:p>
    <w:p w14:paraId="0F14718A" w14:textId="19EEB16D" w:rsidR="00266F7D" w:rsidRPr="00266F7D" w:rsidRDefault="00266F7D" w:rsidP="00266F7D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266F7D">
        <w:rPr>
          <w:color w:val="FF0000"/>
        </w:rPr>
        <w:t>As, higher the Standard deviation the greater will be the risk.</w:t>
      </w:r>
    </w:p>
    <w:sectPr w:rsidR="00266F7D" w:rsidRPr="00266F7D" w:rsidSect="00FB156F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6457F" w14:textId="77777777" w:rsidR="00FB156F" w:rsidRDefault="00FB156F">
      <w:pPr>
        <w:spacing w:after="0" w:line="240" w:lineRule="auto"/>
      </w:pPr>
      <w:r>
        <w:separator/>
      </w:r>
    </w:p>
  </w:endnote>
  <w:endnote w:type="continuationSeparator" w:id="0">
    <w:p w14:paraId="4ACEDE85" w14:textId="77777777" w:rsidR="00FB156F" w:rsidRDefault="00FB1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3C9F5" w14:textId="77777777" w:rsidR="009F4234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107767C4" w14:textId="77777777" w:rsidR="009F4234" w:rsidRDefault="009F42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F70B3" w14:textId="77777777" w:rsidR="00FB156F" w:rsidRDefault="00FB156F">
      <w:pPr>
        <w:spacing w:after="0" w:line="240" w:lineRule="auto"/>
      </w:pPr>
      <w:r>
        <w:separator/>
      </w:r>
    </w:p>
  </w:footnote>
  <w:footnote w:type="continuationSeparator" w:id="0">
    <w:p w14:paraId="29C519CA" w14:textId="77777777" w:rsidR="00FB156F" w:rsidRDefault="00FB15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72F55"/>
    <w:multiLevelType w:val="hybridMultilevel"/>
    <w:tmpl w:val="A45A9AA8"/>
    <w:lvl w:ilvl="0" w:tplc="D3F861A6">
      <w:start w:val="4"/>
      <w:numFmt w:val="decimal"/>
      <w:lvlText w:val="%1."/>
      <w:lvlJc w:val="left"/>
      <w:pPr>
        <w:ind w:left="720" w:hanging="360"/>
      </w:pPr>
      <w:rPr>
        <w:rFonts w:cs="BaskervilleBE-Regular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692849038">
    <w:abstractNumId w:val="2"/>
  </w:num>
  <w:num w:numId="2" w16cid:durableId="1134568717">
    <w:abstractNumId w:val="3"/>
  </w:num>
  <w:num w:numId="3" w16cid:durableId="596713670">
    <w:abstractNumId w:val="4"/>
  </w:num>
  <w:num w:numId="4" w16cid:durableId="2031485996">
    <w:abstractNumId w:val="0"/>
  </w:num>
  <w:num w:numId="5" w16cid:durableId="1828135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860F8"/>
    <w:rsid w:val="00092093"/>
    <w:rsid w:val="000E22B2"/>
    <w:rsid w:val="00196147"/>
    <w:rsid w:val="00266F7D"/>
    <w:rsid w:val="00310065"/>
    <w:rsid w:val="003C0280"/>
    <w:rsid w:val="004250A5"/>
    <w:rsid w:val="00521CEE"/>
    <w:rsid w:val="005567B3"/>
    <w:rsid w:val="005941F0"/>
    <w:rsid w:val="00614CA4"/>
    <w:rsid w:val="007024C7"/>
    <w:rsid w:val="0074045E"/>
    <w:rsid w:val="007438FB"/>
    <w:rsid w:val="008219EF"/>
    <w:rsid w:val="008B5FFA"/>
    <w:rsid w:val="009B0784"/>
    <w:rsid w:val="009C1C10"/>
    <w:rsid w:val="009E1547"/>
    <w:rsid w:val="009E1E95"/>
    <w:rsid w:val="009F4234"/>
    <w:rsid w:val="00AF65C6"/>
    <w:rsid w:val="00B6526A"/>
    <w:rsid w:val="00D5106B"/>
    <w:rsid w:val="00FA0D64"/>
    <w:rsid w:val="00FB156F"/>
    <w:rsid w:val="00FD23EA"/>
    <w:rsid w:val="00FF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DA281C"/>
  <w15:docId w15:val="{806355C5-367F-48DB-890B-1B3978952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B07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78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3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552030-4C62-467B-9D32-C98FE58A3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surya mangam</cp:lastModifiedBy>
  <cp:revision>11</cp:revision>
  <dcterms:created xsi:type="dcterms:W3CDTF">2013-09-25T10:59:00Z</dcterms:created>
  <dcterms:modified xsi:type="dcterms:W3CDTF">2024-01-30T15:25:00Z</dcterms:modified>
</cp:coreProperties>
</file>