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DB86" w14:textId="3AD3F5DF" w:rsidR="007A6E75" w:rsidRDefault="007A6E75"/>
    <w:p w14:paraId="713E51BB" w14:textId="045F7704" w:rsidR="00864B64" w:rsidRDefault="00864B64">
      <w:pPr>
        <w:rPr>
          <w:rFonts w:ascii="Times New Roman" w:hAnsi="Times New Roman" w:cs="Times New Roman"/>
          <w:b/>
          <w:bCs/>
        </w:rPr>
      </w:pPr>
    </w:p>
    <w:p w14:paraId="699AE2D7" w14:textId="5D6578A4" w:rsidR="00864B64" w:rsidRDefault="008D3454">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8" behindDoc="0" locked="0" layoutInCell="1" allowOverlap="1" wp14:anchorId="3ABD3848" wp14:editId="223C6BED">
            <wp:simplePos x="0" y="0"/>
            <wp:positionH relativeFrom="margin">
              <wp:align>right</wp:align>
            </wp:positionH>
            <wp:positionV relativeFrom="paragraph">
              <wp:posOffset>48895</wp:posOffset>
            </wp:positionV>
            <wp:extent cx="5730240" cy="2225040"/>
            <wp:effectExtent l="0" t="0" r="0" b="0"/>
            <wp:wrapNone/>
            <wp:docPr id="36971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6029" name="Picture 3697160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240" cy="2225040"/>
                    </a:xfrm>
                    <a:prstGeom prst="rect">
                      <a:avLst/>
                    </a:prstGeom>
                  </pic:spPr>
                </pic:pic>
              </a:graphicData>
            </a:graphic>
            <wp14:sizeRelH relativeFrom="page">
              <wp14:pctWidth>0</wp14:pctWidth>
            </wp14:sizeRelH>
            <wp14:sizeRelV relativeFrom="page">
              <wp14:pctHeight>0</wp14:pctHeight>
            </wp14:sizeRelV>
          </wp:anchor>
        </w:drawing>
      </w:r>
    </w:p>
    <w:p w14:paraId="10238B34" w14:textId="77777777" w:rsidR="00864B64" w:rsidRDefault="00864B64">
      <w:pPr>
        <w:rPr>
          <w:rFonts w:ascii="Times New Roman" w:hAnsi="Times New Roman" w:cs="Times New Roman"/>
          <w:b/>
          <w:bCs/>
        </w:rPr>
      </w:pPr>
    </w:p>
    <w:p w14:paraId="7F1955A0" w14:textId="77777777" w:rsidR="00864B64" w:rsidRDefault="00864B64">
      <w:pPr>
        <w:rPr>
          <w:rFonts w:ascii="Times New Roman" w:hAnsi="Times New Roman" w:cs="Times New Roman"/>
          <w:b/>
          <w:bCs/>
        </w:rPr>
      </w:pPr>
    </w:p>
    <w:p w14:paraId="5E88346A" w14:textId="77777777" w:rsidR="00864B64" w:rsidRDefault="00864B64">
      <w:pPr>
        <w:rPr>
          <w:rFonts w:ascii="Times New Roman" w:hAnsi="Times New Roman" w:cs="Times New Roman"/>
          <w:b/>
          <w:bCs/>
        </w:rPr>
      </w:pPr>
    </w:p>
    <w:p w14:paraId="506A7297" w14:textId="77777777" w:rsidR="00864B64" w:rsidRDefault="00864B64">
      <w:pPr>
        <w:rPr>
          <w:rFonts w:ascii="Times New Roman" w:hAnsi="Times New Roman" w:cs="Times New Roman"/>
          <w:b/>
          <w:bCs/>
        </w:rPr>
      </w:pPr>
    </w:p>
    <w:p w14:paraId="06794916" w14:textId="77777777" w:rsidR="00864B64" w:rsidRDefault="00864B64">
      <w:pPr>
        <w:rPr>
          <w:rFonts w:ascii="Times New Roman" w:hAnsi="Times New Roman" w:cs="Times New Roman"/>
          <w:b/>
          <w:bCs/>
        </w:rPr>
      </w:pPr>
    </w:p>
    <w:p w14:paraId="654CB3C2" w14:textId="77777777" w:rsidR="00864B64" w:rsidRDefault="00864B64">
      <w:pPr>
        <w:rPr>
          <w:rFonts w:ascii="Times New Roman" w:hAnsi="Times New Roman" w:cs="Times New Roman"/>
          <w:b/>
          <w:bCs/>
        </w:rPr>
      </w:pPr>
    </w:p>
    <w:p w14:paraId="60933B4E" w14:textId="77777777" w:rsidR="00C10F00" w:rsidRDefault="00695F75">
      <w:pPr>
        <w:rPr>
          <w:rFonts w:ascii="Times New Roman" w:hAnsi="Times New Roman" w:cs="Times New Roman"/>
          <w:b/>
          <w:bCs/>
          <w:color w:val="A02B93" w:themeColor="accent5"/>
          <w:sz w:val="40"/>
          <w:szCs w:val="40"/>
        </w:rPr>
      </w:pPr>
      <w:r>
        <w:rPr>
          <w:rFonts w:ascii="Times New Roman" w:hAnsi="Times New Roman" w:cs="Times New Roman"/>
          <w:b/>
          <w:bCs/>
          <w:color w:val="A02B93" w:themeColor="accent5"/>
          <w:sz w:val="40"/>
          <w:szCs w:val="40"/>
        </w:rPr>
        <w:t xml:space="preserve">          </w:t>
      </w:r>
    </w:p>
    <w:p w14:paraId="05946F53" w14:textId="77777777" w:rsidR="00C10F00" w:rsidRDefault="00C10F00" w:rsidP="008D3454">
      <w:pPr>
        <w:rPr>
          <w:rFonts w:ascii="Times New Roman" w:hAnsi="Times New Roman" w:cs="Times New Roman"/>
          <w:b/>
          <w:bCs/>
          <w:color w:val="A02B93" w:themeColor="accent5"/>
          <w:sz w:val="52"/>
          <w:szCs w:val="52"/>
        </w:rPr>
      </w:pPr>
    </w:p>
    <w:p w14:paraId="6AC0A4D1" w14:textId="0AC368B4" w:rsidR="00864B64" w:rsidRPr="00C10F00" w:rsidRDefault="00695F75" w:rsidP="00C10F00">
      <w:pPr>
        <w:jc w:val="center"/>
        <w:rPr>
          <w:rFonts w:ascii="Times New Roman" w:hAnsi="Times New Roman" w:cs="Times New Roman"/>
          <w:b/>
          <w:bCs/>
          <w:color w:val="A02B93" w:themeColor="accent5"/>
          <w:sz w:val="48"/>
          <w:szCs w:val="48"/>
        </w:rPr>
      </w:pPr>
      <w:r w:rsidRPr="00C10F00">
        <w:rPr>
          <w:rFonts w:ascii="Times New Roman" w:hAnsi="Times New Roman" w:cs="Times New Roman"/>
          <w:b/>
          <w:bCs/>
          <w:color w:val="A02B93" w:themeColor="accent5"/>
          <w:sz w:val="48"/>
          <w:szCs w:val="48"/>
        </w:rPr>
        <w:t>Title: Medicore Hospitals Data Analysis</w:t>
      </w:r>
    </w:p>
    <w:p w14:paraId="4DD3417D" w14:textId="77777777" w:rsidR="00C10F00" w:rsidRDefault="00C10F00">
      <w:pPr>
        <w:rPr>
          <w:rFonts w:ascii="Times New Roman" w:hAnsi="Times New Roman" w:cs="Times New Roman"/>
          <w:b/>
          <w:bCs/>
          <w:color w:val="A02B93" w:themeColor="accent5"/>
          <w:sz w:val="40"/>
          <w:szCs w:val="40"/>
        </w:rPr>
      </w:pPr>
    </w:p>
    <w:p w14:paraId="370CCCF9" w14:textId="77777777" w:rsidR="00C10F00" w:rsidRDefault="00C10F00">
      <w:pPr>
        <w:rPr>
          <w:rFonts w:ascii="Times New Roman" w:hAnsi="Times New Roman" w:cs="Times New Roman"/>
          <w:b/>
          <w:bCs/>
          <w:color w:val="A02B93" w:themeColor="accent5"/>
          <w:sz w:val="40"/>
          <w:szCs w:val="40"/>
        </w:rPr>
      </w:pPr>
    </w:p>
    <w:p w14:paraId="5B354840" w14:textId="77777777" w:rsidR="00F50C42" w:rsidRDefault="00F50C42">
      <w:pPr>
        <w:rPr>
          <w:rFonts w:ascii="Times New Roman" w:hAnsi="Times New Roman" w:cs="Times New Roman"/>
          <w:b/>
          <w:bCs/>
          <w:color w:val="A02B93" w:themeColor="accent5"/>
          <w:sz w:val="40"/>
          <w:szCs w:val="40"/>
        </w:rPr>
      </w:pPr>
    </w:p>
    <w:p w14:paraId="739E8625" w14:textId="77777777" w:rsidR="00F50C42" w:rsidRPr="008D3454" w:rsidRDefault="00F50C42">
      <w:pPr>
        <w:rPr>
          <w:rFonts w:ascii="Times New Roman" w:hAnsi="Times New Roman" w:cs="Times New Roman"/>
          <w:b/>
          <w:bCs/>
          <w:color w:val="000000" w:themeColor="text1"/>
          <w:sz w:val="40"/>
          <w:szCs w:val="40"/>
        </w:rPr>
      </w:pPr>
    </w:p>
    <w:p w14:paraId="4E7AA02D" w14:textId="1BE69CFE" w:rsidR="00C10F00" w:rsidRPr="008D3454" w:rsidRDefault="00F50C42">
      <w:pPr>
        <w:rPr>
          <w:rFonts w:ascii="Times New Roman" w:hAnsi="Times New Roman" w:cs="Times New Roman"/>
          <w:b/>
          <w:bCs/>
          <w:color w:val="000000" w:themeColor="text1"/>
          <w:sz w:val="40"/>
          <w:szCs w:val="40"/>
        </w:rPr>
      </w:pPr>
      <w:r w:rsidRPr="008D3454">
        <w:rPr>
          <w:rFonts w:ascii="Times New Roman" w:hAnsi="Times New Roman" w:cs="Times New Roman"/>
          <w:b/>
          <w:bCs/>
          <w:color w:val="000000" w:themeColor="text1"/>
          <w:sz w:val="40"/>
          <w:szCs w:val="40"/>
        </w:rPr>
        <w:t>By:</w:t>
      </w:r>
    </w:p>
    <w:p w14:paraId="439851FD" w14:textId="68C4CC7E" w:rsidR="00F50C42" w:rsidRPr="008D3454" w:rsidRDefault="00F50C42">
      <w:pPr>
        <w:rPr>
          <w:rFonts w:ascii="Times New Roman" w:hAnsi="Times New Roman" w:cs="Times New Roman"/>
          <w:b/>
          <w:bCs/>
          <w:color w:val="000000" w:themeColor="text1"/>
          <w:sz w:val="40"/>
          <w:szCs w:val="40"/>
        </w:rPr>
      </w:pPr>
      <w:r w:rsidRPr="008D3454">
        <w:rPr>
          <w:rFonts w:ascii="Times New Roman" w:hAnsi="Times New Roman" w:cs="Times New Roman"/>
          <w:b/>
          <w:bCs/>
          <w:color w:val="000000" w:themeColor="text1"/>
          <w:sz w:val="40"/>
          <w:szCs w:val="40"/>
        </w:rPr>
        <w:t xml:space="preserve">SURYA </w:t>
      </w:r>
    </w:p>
    <w:p w14:paraId="62858B6A" w14:textId="77777777" w:rsidR="00C10F00" w:rsidRDefault="00C10F00">
      <w:pPr>
        <w:rPr>
          <w:rFonts w:ascii="Times New Roman" w:hAnsi="Times New Roman" w:cs="Times New Roman"/>
          <w:b/>
          <w:bCs/>
          <w:color w:val="A02B93" w:themeColor="accent5"/>
          <w:sz w:val="40"/>
          <w:szCs w:val="40"/>
        </w:rPr>
      </w:pPr>
    </w:p>
    <w:p w14:paraId="61306863" w14:textId="77777777" w:rsidR="00C10F00" w:rsidRPr="00695F75" w:rsidRDefault="00C10F00">
      <w:pPr>
        <w:rPr>
          <w:rFonts w:ascii="Times New Roman" w:hAnsi="Times New Roman" w:cs="Times New Roman"/>
          <w:b/>
          <w:bCs/>
          <w:color w:val="A02B93" w:themeColor="accent5"/>
          <w:sz w:val="40"/>
          <w:szCs w:val="40"/>
        </w:rPr>
      </w:pPr>
    </w:p>
    <w:p w14:paraId="72ACA8AD" w14:textId="77777777" w:rsidR="00864B64" w:rsidRDefault="00864B64">
      <w:pPr>
        <w:rPr>
          <w:rFonts w:ascii="Times New Roman" w:hAnsi="Times New Roman" w:cs="Times New Roman"/>
          <w:b/>
          <w:bCs/>
        </w:rPr>
      </w:pPr>
    </w:p>
    <w:p w14:paraId="025E221B" w14:textId="77777777" w:rsidR="00864B64" w:rsidRDefault="00864B64">
      <w:pPr>
        <w:rPr>
          <w:rFonts w:ascii="Times New Roman" w:hAnsi="Times New Roman" w:cs="Times New Roman"/>
          <w:b/>
          <w:bCs/>
        </w:rPr>
      </w:pPr>
    </w:p>
    <w:p w14:paraId="6B49EA10" w14:textId="238D1EF9" w:rsidR="007A6E75" w:rsidRPr="007E2E42" w:rsidRDefault="007A6E75">
      <w:pPr>
        <w:rPr>
          <w:rFonts w:ascii="Times New Roman" w:hAnsi="Times New Roman" w:cs="Times New Roman"/>
          <w:b/>
          <w:bCs/>
        </w:rPr>
      </w:pPr>
    </w:p>
    <w:p w14:paraId="05ED99D2" w14:textId="77777777" w:rsidR="00C61621" w:rsidRDefault="00C61621" w:rsidP="00CD59A7">
      <w:pPr>
        <w:jc w:val="center"/>
        <w:rPr>
          <w:rFonts w:ascii="Times New Roman" w:hAnsi="Times New Roman" w:cs="Times New Roman"/>
          <w:b/>
          <w:bCs/>
          <w:sz w:val="32"/>
          <w:szCs w:val="32"/>
        </w:rPr>
      </w:pPr>
    </w:p>
    <w:p w14:paraId="316CADD6" w14:textId="75833329" w:rsidR="00CD59A7" w:rsidRDefault="007A6E75" w:rsidP="00C61621">
      <w:pPr>
        <w:jc w:val="center"/>
        <w:rPr>
          <w:rFonts w:ascii="Times New Roman" w:hAnsi="Times New Roman" w:cs="Times New Roman"/>
          <w:b/>
          <w:bCs/>
          <w:sz w:val="32"/>
          <w:szCs w:val="32"/>
        </w:rPr>
      </w:pPr>
      <w:r w:rsidRPr="007A6E75">
        <w:rPr>
          <w:rFonts w:ascii="Times New Roman" w:hAnsi="Times New Roman" w:cs="Times New Roman"/>
          <w:b/>
          <w:bCs/>
          <w:sz w:val="32"/>
          <w:szCs w:val="32"/>
        </w:rPr>
        <w:t>Table of Contents</w:t>
      </w:r>
    </w:p>
    <w:p w14:paraId="3E6127F8" w14:textId="77777777" w:rsidR="00CD59A7" w:rsidRPr="007A6E75" w:rsidRDefault="00CD59A7" w:rsidP="00CD59A7">
      <w:pPr>
        <w:spacing w:line="360" w:lineRule="auto"/>
        <w:jc w:val="both"/>
        <w:rPr>
          <w:rFonts w:ascii="Times New Roman" w:hAnsi="Times New Roman" w:cs="Times New Roman"/>
          <w:b/>
          <w:bCs/>
          <w:sz w:val="32"/>
          <w:szCs w:val="32"/>
        </w:rPr>
      </w:pPr>
    </w:p>
    <w:p w14:paraId="31242C9D"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1. Objective</w:t>
      </w:r>
    </w:p>
    <w:p w14:paraId="53D04113"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2. Our Step-by-Step Process</w:t>
      </w:r>
    </w:p>
    <w:p w14:paraId="775D5F06"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3. Tools &amp; Technology Used</w:t>
      </w:r>
    </w:p>
    <w:p w14:paraId="54136350"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4. Business Problem</w:t>
      </w:r>
    </w:p>
    <w:p w14:paraId="06D5D0E7"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5. Dataset Overview</w:t>
      </w:r>
    </w:p>
    <w:p w14:paraId="53BBE36A"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6. Data Preparation</w:t>
      </w:r>
    </w:p>
    <w:p w14:paraId="6A104DDF"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7. Exploratory Data Analysis (with Charts)</w:t>
      </w:r>
    </w:p>
    <w:p w14:paraId="0E88413A"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8. Statistical Analysis</w:t>
      </w:r>
    </w:p>
    <w:p w14:paraId="1C3B000D"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9. Key Insights</w:t>
      </w:r>
    </w:p>
    <w:p w14:paraId="1E7DAC1F"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10. Business Recommendations</w:t>
      </w:r>
    </w:p>
    <w:p w14:paraId="5640D9FB" w14:textId="77777777" w:rsidR="007A6E75" w:rsidRPr="00032441" w:rsidRDefault="007A6E75" w:rsidP="00CD59A7">
      <w:pPr>
        <w:spacing w:after="180" w:line="360" w:lineRule="auto"/>
        <w:jc w:val="both"/>
        <w:rPr>
          <w:rFonts w:ascii="Times New Roman" w:hAnsi="Times New Roman" w:cs="Times New Roman"/>
        </w:rPr>
      </w:pPr>
      <w:r w:rsidRPr="00032441">
        <w:rPr>
          <w:rFonts w:ascii="Times New Roman" w:hAnsi="Times New Roman" w:cs="Times New Roman"/>
          <w:color w:val="262626"/>
        </w:rPr>
        <w:t>11. Conclusion</w:t>
      </w:r>
    </w:p>
    <w:p w14:paraId="44C17ACE" w14:textId="77777777" w:rsidR="007A6E75" w:rsidRDefault="007A6E75">
      <w:pPr>
        <w:rPr>
          <w:rFonts w:ascii="Times New Roman" w:hAnsi="Times New Roman" w:cs="Times New Roman"/>
        </w:rPr>
      </w:pPr>
    </w:p>
    <w:p w14:paraId="6FAD8BDF" w14:textId="77777777" w:rsidR="007A6E75" w:rsidRDefault="007A6E75">
      <w:pPr>
        <w:rPr>
          <w:rFonts w:ascii="Times New Roman" w:hAnsi="Times New Roman" w:cs="Times New Roman"/>
        </w:rPr>
      </w:pPr>
    </w:p>
    <w:p w14:paraId="6095CA3E" w14:textId="77777777" w:rsidR="007A6E75" w:rsidRDefault="007A6E75">
      <w:pPr>
        <w:rPr>
          <w:rFonts w:ascii="Times New Roman" w:hAnsi="Times New Roman" w:cs="Times New Roman"/>
        </w:rPr>
      </w:pPr>
    </w:p>
    <w:p w14:paraId="61014400" w14:textId="77777777" w:rsidR="007A6E75" w:rsidRDefault="007A6E75">
      <w:pPr>
        <w:rPr>
          <w:rFonts w:ascii="Times New Roman" w:hAnsi="Times New Roman" w:cs="Times New Roman"/>
        </w:rPr>
      </w:pPr>
    </w:p>
    <w:p w14:paraId="316A874A" w14:textId="77777777" w:rsidR="007A6E75" w:rsidRDefault="007A6E75">
      <w:pPr>
        <w:rPr>
          <w:rFonts w:ascii="Times New Roman" w:hAnsi="Times New Roman" w:cs="Times New Roman"/>
        </w:rPr>
      </w:pPr>
    </w:p>
    <w:p w14:paraId="29571613" w14:textId="77777777" w:rsidR="007A6E75" w:rsidRDefault="007A6E75">
      <w:pPr>
        <w:rPr>
          <w:rFonts w:ascii="Times New Roman" w:hAnsi="Times New Roman" w:cs="Times New Roman"/>
        </w:rPr>
      </w:pPr>
    </w:p>
    <w:p w14:paraId="6B7D6202" w14:textId="77777777" w:rsidR="007A6E75" w:rsidRDefault="007A6E75">
      <w:pPr>
        <w:rPr>
          <w:rFonts w:ascii="Times New Roman" w:hAnsi="Times New Roman" w:cs="Times New Roman"/>
        </w:rPr>
      </w:pPr>
    </w:p>
    <w:p w14:paraId="7B0DE1BE" w14:textId="77777777" w:rsidR="007A6E75" w:rsidRDefault="007A6E75">
      <w:pPr>
        <w:rPr>
          <w:rFonts w:ascii="Times New Roman" w:hAnsi="Times New Roman" w:cs="Times New Roman"/>
        </w:rPr>
      </w:pPr>
    </w:p>
    <w:p w14:paraId="5B84133C" w14:textId="77777777" w:rsidR="007A6E75" w:rsidRDefault="007A6E75">
      <w:pPr>
        <w:rPr>
          <w:rFonts w:ascii="Times New Roman" w:hAnsi="Times New Roman" w:cs="Times New Roman"/>
        </w:rPr>
      </w:pPr>
    </w:p>
    <w:p w14:paraId="3BBACDBD" w14:textId="77777777" w:rsidR="007A6E75" w:rsidRDefault="007A6E75">
      <w:pPr>
        <w:rPr>
          <w:rFonts w:ascii="Times New Roman" w:hAnsi="Times New Roman" w:cs="Times New Roman"/>
        </w:rPr>
      </w:pPr>
    </w:p>
    <w:p w14:paraId="564240F3" w14:textId="77777777" w:rsidR="007A6E75" w:rsidRDefault="007A6E75">
      <w:pPr>
        <w:rPr>
          <w:rFonts w:ascii="Times New Roman" w:hAnsi="Times New Roman" w:cs="Times New Roman"/>
        </w:rPr>
      </w:pPr>
    </w:p>
    <w:p w14:paraId="1E9AB22E" w14:textId="77777777" w:rsidR="007A6E75" w:rsidRDefault="007A6E75">
      <w:pPr>
        <w:rPr>
          <w:rFonts w:ascii="Times New Roman" w:hAnsi="Times New Roman" w:cs="Times New Roman"/>
        </w:rPr>
      </w:pPr>
    </w:p>
    <w:p w14:paraId="576C6431" w14:textId="36672CB1" w:rsidR="007A6E75" w:rsidRDefault="007A6E75" w:rsidP="007A6E75">
      <w:pPr>
        <w:rPr>
          <w:rFonts w:ascii="Times New Roman" w:hAnsi="Times New Roman" w:cs="Times New Roman"/>
        </w:rPr>
      </w:pPr>
    </w:p>
    <w:p w14:paraId="58473174" w14:textId="0E576405" w:rsidR="00CD59A7" w:rsidRDefault="007A6E75" w:rsidP="00CD59A7">
      <w:pPr>
        <w:jc w:val="center"/>
        <w:rPr>
          <w:rFonts w:ascii="Times New Roman" w:hAnsi="Times New Roman" w:cs="Times New Roman"/>
          <w:b/>
          <w:bCs/>
          <w:sz w:val="32"/>
          <w:szCs w:val="32"/>
        </w:rPr>
      </w:pPr>
      <w:r w:rsidRPr="007A6E75">
        <w:rPr>
          <w:rFonts w:ascii="Times New Roman" w:hAnsi="Times New Roman" w:cs="Times New Roman"/>
          <w:b/>
          <w:bCs/>
          <w:sz w:val="32"/>
          <w:szCs w:val="32"/>
        </w:rPr>
        <w:t>Objective</w:t>
      </w:r>
    </w:p>
    <w:p w14:paraId="60D8F538" w14:textId="77777777" w:rsidR="00CD59A7" w:rsidRDefault="00CD59A7" w:rsidP="00CD59A7">
      <w:pPr>
        <w:jc w:val="center"/>
        <w:rPr>
          <w:rFonts w:ascii="Times New Roman" w:hAnsi="Times New Roman" w:cs="Times New Roman"/>
          <w:b/>
          <w:bCs/>
          <w:sz w:val="32"/>
          <w:szCs w:val="32"/>
        </w:rPr>
      </w:pPr>
    </w:p>
    <w:p w14:paraId="36F7A66E" w14:textId="77777777" w:rsidR="007A6E75" w:rsidRPr="007A6E75" w:rsidRDefault="007A6E75" w:rsidP="00CD59A7">
      <w:pPr>
        <w:spacing w:before="240" w:line="360" w:lineRule="auto"/>
        <w:jc w:val="both"/>
        <w:rPr>
          <w:rFonts w:ascii="Times New Roman" w:hAnsi="Times New Roman" w:cs="Times New Roman"/>
        </w:rPr>
      </w:pPr>
      <w:r w:rsidRPr="007A6E75">
        <w:rPr>
          <w:rFonts w:ascii="Times New Roman" w:hAnsi="Times New Roman" w:cs="Times New Roman"/>
          <w:color w:val="262626"/>
        </w:rPr>
        <w:t>MediCore Health Network runs six departments across four regions and sixteen cities. This project looks at 10,879 clean patient visit records from 2,993 patients, covering January 2024 to December 2025.</w:t>
      </w:r>
    </w:p>
    <w:p w14:paraId="55B8A6A5" w14:textId="77777777" w:rsidR="007A6E75" w:rsidRPr="007A6E75" w:rsidRDefault="007A6E75" w:rsidP="00CD59A7">
      <w:pPr>
        <w:spacing w:before="240" w:line="360" w:lineRule="auto"/>
        <w:jc w:val="both"/>
        <w:rPr>
          <w:rFonts w:ascii="Times New Roman" w:hAnsi="Times New Roman" w:cs="Times New Roman"/>
          <w:color w:val="262626"/>
        </w:rPr>
      </w:pPr>
      <w:r w:rsidRPr="007A6E75">
        <w:rPr>
          <w:rFonts w:ascii="Times New Roman" w:hAnsi="Times New Roman" w:cs="Times New Roman"/>
          <w:color w:val="262626"/>
        </w:rPr>
        <w:t>The main objective is to turn the raw patient data into a clean, reliable asset, and then use it to help leadership boost overall revenue. This includes checking department-wise revenue to see which departments are earning well and which are falling behind, tracking whether readmissions are increasing, and understanding how length of stay and patient satisfaction affect the hospital's performance.</w:t>
      </w:r>
    </w:p>
    <w:p w14:paraId="27DDFC3B" w14:textId="77777777" w:rsidR="007A6E75" w:rsidRPr="007A6E75" w:rsidRDefault="007A6E75" w:rsidP="00CD59A7">
      <w:pPr>
        <w:spacing w:before="240" w:line="360" w:lineRule="auto"/>
        <w:jc w:val="both"/>
        <w:rPr>
          <w:rFonts w:ascii="Times New Roman" w:hAnsi="Times New Roman" w:cs="Times New Roman"/>
        </w:rPr>
      </w:pPr>
      <w:r w:rsidRPr="007A6E75">
        <w:rPr>
          <w:rFonts w:ascii="Times New Roman" w:hAnsi="Times New Roman" w:cs="Times New Roman"/>
        </w:rPr>
        <w:t>Along with revenue and readmissions, the project also aims to clean and organize the raw hospital data properly, since the original file had duplicate entries, missing values, and formatting issues that made it unreliable for decision-making. Once cleaned, the data is checked using simple statistics to make sure the patterns found (like which departments cost more or have more readmissions) are real trends, not random chance.</w:t>
      </w:r>
    </w:p>
    <w:p w14:paraId="0A2239AE" w14:textId="77777777" w:rsidR="007A6E75" w:rsidRPr="007A6E75" w:rsidRDefault="007A6E75" w:rsidP="00CD59A7">
      <w:pPr>
        <w:spacing w:before="240" w:line="360" w:lineRule="auto"/>
        <w:jc w:val="both"/>
        <w:rPr>
          <w:rFonts w:ascii="Times New Roman" w:hAnsi="Times New Roman" w:cs="Times New Roman"/>
        </w:rPr>
      </w:pPr>
      <w:r w:rsidRPr="007A6E75">
        <w:rPr>
          <w:rFonts w:ascii="Times New Roman" w:hAnsi="Times New Roman" w:cs="Times New Roman"/>
        </w:rPr>
        <w:t>The project also aims to compare performance across regions (North, South, East, West), not just departments, to see if any region needs extra attention. Finally, the objective is to turn all these findings into a simple, easy-to-read report with charts, so that leadership can use it directly for planning next year's budget, staffing, and patient care improvements — without needing to go through raw data themselves.</w:t>
      </w:r>
    </w:p>
    <w:p w14:paraId="5E0B7E4F" w14:textId="77777777" w:rsidR="007A6E75" w:rsidRPr="007A6E75" w:rsidRDefault="007A6E75" w:rsidP="00CD59A7">
      <w:pPr>
        <w:spacing w:before="240" w:line="360" w:lineRule="auto"/>
        <w:jc w:val="both"/>
        <w:rPr>
          <w:rFonts w:ascii="Times New Roman" w:hAnsi="Times New Roman" w:cs="Times New Roman"/>
        </w:rPr>
      </w:pPr>
      <w:r w:rsidRPr="007A6E75">
        <w:rPr>
          <w:rFonts w:ascii="Times New Roman" w:hAnsi="Times New Roman" w:cs="Times New Roman"/>
          <w:b/>
          <w:bCs/>
          <w:color w:val="262626"/>
        </w:rPr>
        <w:t xml:space="preserve">In short, the project aims to answer: </w:t>
      </w:r>
      <w:r w:rsidRPr="007A6E75">
        <w:rPr>
          <w:rFonts w:ascii="Times New Roman" w:hAnsi="Times New Roman" w:cs="Times New Roman"/>
          <w:color w:val="262626"/>
        </w:rPr>
        <w:t>Which departments make the most and least revenue? Are readmissions going up, and where? Which departments are running efficiently, and which need attention? The answers guide next year's budget, staffing, and department-level decisions.</w:t>
      </w:r>
    </w:p>
    <w:p w14:paraId="2DC9F15E" w14:textId="77777777" w:rsidR="007A6E75" w:rsidRDefault="007A6E75" w:rsidP="007A6E75">
      <w:pPr>
        <w:rPr>
          <w:rFonts w:ascii="Times New Roman" w:hAnsi="Times New Roman" w:cs="Times New Roman"/>
          <w:b/>
          <w:bCs/>
          <w:sz w:val="32"/>
          <w:szCs w:val="32"/>
        </w:rPr>
      </w:pPr>
    </w:p>
    <w:p w14:paraId="0E84B955" w14:textId="77777777" w:rsidR="007A6E75" w:rsidRDefault="007A6E75" w:rsidP="007A6E75">
      <w:pPr>
        <w:rPr>
          <w:rFonts w:ascii="Times New Roman" w:hAnsi="Times New Roman" w:cs="Times New Roman"/>
          <w:b/>
          <w:bCs/>
          <w:sz w:val="32"/>
          <w:szCs w:val="32"/>
        </w:rPr>
      </w:pPr>
    </w:p>
    <w:p w14:paraId="25F5FFD4" w14:textId="77777777" w:rsidR="007A6E75" w:rsidRDefault="007A6E75" w:rsidP="007A6E75">
      <w:pPr>
        <w:rPr>
          <w:rFonts w:ascii="Times New Roman" w:hAnsi="Times New Roman" w:cs="Times New Roman"/>
          <w:b/>
          <w:bCs/>
          <w:sz w:val="32"/>
          <w:szCs w:val="32"/>
        </w:rPr>
      </w:pPr>
    </w:p>
    <w:p w14:paraId="0FF6D49F" w14:textId="175A2DA8" w:rsidR="007A6E75" w:rsidRDefault="007A6E75" w:rsidP="007A6E75">
      <w:pPr>
        <w:rPr>
          <w:rFonts w:ascii="Times New Roman" w:hAnsi="Times New Roman" w:cs="Times New Roman"/>
          <w:b/>
          <w:bCs/>
          <w:sz w:val="32"/>
          <w:szCs w:val="32"/>
        </w:rPr>
      </w:pPr>
      <w:r>
        <w:rPr>
          <w:rFonts w:ascii="Times New Roman" w:hAnsi="Times New Roman" w:cs="Times New Roman"/>
          <w:b/>
          <w:bCs/>
          <w:sz w:val="32"/>
          <w:szCs w:val="32"/>
        </w:rPr>
        <w:lastRenderedPageBreak/>
        <w:t>Step by Step by Process</w:t>
      </w:r>
    </w:p>
    <w:p w14:paraId="348673E1" w14:textId="77777777" w:rsidR="007A6E75" w:rsidRPr="007A6E75" w:rsidRDefault="007A6E75" w:rsidP="003E2C77">
      <w:pPr>
        <w:spacing w:before="240" w:line="360" w:lineRule="auto"/>
        <w:rPr>
          <w:rFonts w:ascii="Times New Roman" w:hAnsi="Times New Roman" w:cs="Times New Roman"/>
        </w:rPr>
      </w:pPr>
      <w:r w:rsidRPr="007A6E75">
        <w:rPr>
          <w:rFonts w:ascii="Times New Roman" w:hAnsi="Times New Roman" w:cs="Times New Roman"/>
          <w:color w:val="262626"/>
        </w:rPr>
        <w:t>Every good data project follows a clear process. This is important because it shows the complete flow of the project, from setting the goal to giving final recommendations. The picture below shows the 8 steps we followed for this project.</w:t>
      </w:r>
    </w:p>
    <w:p w14:paraId="1733D358" w14:textId="0F80CBAC" w:rsidR="007A6E75" w:rsidRDefault="007A6E75" w:rsidP="007A6E75">
      <w:pPr>
        <w:rPr>
          <w:rFonts w:ascii="Times New Roman" w:hAnsi="Times New Roman" w:cs="Times New Roman"/>
          <w:b/>
          <w:bCs/>
          <w:sz w:val="32"/>
          <w:szCs w:val="32"/>
        </w:rPr>
      </w:pPr>
    </w:p>
    <w:p w14:paraId="7F6F8E09" w14:textId="5B122FAB" w:rsidR="007A6E75" w:rsidRPr="007A6E75" w:rsidRDefault="003E2C77" w:rsidP="007A6E75">
      <w:pPr>
        <w:rPr>
          <w:rFonts w:ascii="Times New Roman" w:hAnsi="Times New Roman" w:cs="Times New Roman"/>
          <w:sz w:val="32"/>
          <w:szCs w:val="32"/>
        </w:rPr>
      </w:pPr>
      <w:r>
        <w:rPr>
          <w:noProof/>
        </w:rPr>
        <w:drawing>
          <wp:anchor distT="0" distB="0" distL="114300" distR="114300" simplePos="0" relativeHeight="251658240" behindDoc="0" locked="0" layoutInCell="1" allowOverlap="1" wp14:anchorId="252596D9" wp14:editId="63415BA8">
            <wp:simplePos x="0" y="0"/>
            <wp:positionH relativeFrom="column">
              <wp:posOffset>476250</wp:posOffset>
            </wp:positionH>
            <wp:positionV relativeFrom="paragraph">
              <wp:posOffset>66675</wp:posOffset>
            </wp:positionV>
            <wp:extent cx="4457700" cy="534962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5349621"/>
                    </a:xfrm>
                    <a:prstGeom prst="rect">
                      <a:avLst/>
                    </a:prstGeom>
                  </pic:spPr>
                </pic:pic>
              </a:graphicData>
            </a:graphic>
            <wp14:sizeRelH relativeFrom="page">
              <wp14:pctWidth>0</wp14:pctWidth>
            </wp14:sizeRelH>
            <wp14:sizeRelV relativeFrom="page">
              <wp14:pctHeight>0</wp14:pctHeight>
            </wp14:sizeRelV>
          </wp:anchor>
        </w:drawing>
      </w:r>
    </w:p>
    <w:p w14:paraId="6E2B58F0" w14:textId="77777777" w:rsidR="007A6E75" w:rsidRPr="007A6E75" w:rsidRDefault="007A6E75" w:rsidP="007A6E75">
      <w:pPr>
        <w:rPr>
          <w:rFonts w:ascii="Times New Roman" w:hAnsi="Times New Roman" w:cs="Times New Roman"/>
          <w:sz w:val="32"/>
          <w:szCs w:val="32"/>
        </w:rPr>
      </w:pPr>
    </w:p>
    <w:p w14:paraId="67C0AA62" w14:textId="77777777" w:rsidR="007A6E75" w:rsidRPr="007A6E75" w:rsidRDefault="007A6E75" w:rsidP="007A6E75">
      <w:pPr>
        <w:rPr>
          <w:rFonts w:ascii="Times New Roman" w:hAnsi="Times New Roman" w:cs="Times New Roman"/>
          <w:sz w:val="32"/>
          <w:szCs w:val="32"/>
        </w:rPr>
      </w:pPr>
    </w:p>
    <w:p w14:paraId="196EE3D9" w14:textId="77777777" w:rsidR="007A6E75" w:rsidRPr="007A6E75" w:rsidRDefault="007A6E75" w:rsidP="007A6E75">
      <w:pPr>
        <w:rPr>
          <w:rFonts w:ascii="Times New Roman" w:hAnsi="Times New Roman" w:cs="Times New Roman"/>
          <w:sz w:val="32"/>
          <w:szCs w:val="32"/>
        </w:rPr>
      </w:pPr>
    </w:p>
    <w:p w14:paraId="64F00AB0" w14:textId="77777777" w:rsidR="007A6E75" w:rsidRPr="007A6E75" w:rsidRDefault="007A6E75" w:rsidP="007A6E75">
      <w:pPr>
        <w:rPr>
          <w:rFonts w:ascii="Times New Roman" w:hAnsi="Times New Roman" w:cs="Times New Roman"/>
          <w:sz w:val="32"/>
          <w:szCs w:val="32"/>
        </w:rPr>
      </w:pPr>
    </w:p>
    <w:p w14:paraId="397ACA4D" w14:textId="77777777" w:rsidR="007A6E75" w:rsidRPr="007A6E75" w:rsidRDefault="007A6E75" w:rsidP="007A6E75">
      <w:pPr>
        <w:rPr>
          <w:rFonts w:ascii="Times New Roman" w:hAnsi="Times New Roman" w:cs="Times New Roman"/>
          <w:sz w:val="32"/>
          <w:szCs w:val="32"/>
        </w:rPr>
      </w:pPr>
    </w:p>
    <w:p w14:paraId="0F10FC13" w14:textId="77777777" w:rsidR="007A6E75" w:rsidRPr="007A6E75" w:rsidRDefault="007A6E75" w:rsidP="007A6E75">
      <w:pPr>
        <w:rPr>
          <w:rFonts w:ascii="Times New Roman" w:hAnsi="Times New Roman" w:cs="Times New Roman"/>
          <w:sz w:val="32"/>
          <w:szCs w:val="32"/>
        </w:rPr>
      </w:pPr>
    </w:p>
    <w:p w14:paraId="23B112F8" w14:textId="77777777" w:rsidR="007A6E75" w:rsidRPr="007A6E75" w:rsidRDefault="007A6E75" w:rsidP="007A6E75">
      <w:pPr>
        <w:rPr>
          <w:rFonts w:ascii="Times New Roman" w:hAnsi="Times New Roman" w:cs="Times New Roman"/>
          <w:sz w:val="32"/>
          <w:szCs w:val="32"/>
        </w:rPr>
      </w:pPr>
    </w:p>
    <w:p w14:paraId="13FCDF95" w14:textId="77777777" w:rsidR="007A6E75" w:rsidRPr="007A6E75" w:rsidRDefault="007A6E75" w:rsidP="007A6E75">
      <w:pPr>
        <w:rPr>
          <w:rFonts w:ascii="Times New Roman" w:hAnsi="Times New Roman" w:cs="Times New Roman"/>
          <w:sz w:val="32"/>
          <w:szCs w:val="32"/>
        </w:rPr>
      </w:pPr>
    </w:p>
    <w:p w14:paraId="6CD950B2" w14:textId="77777777" w:rsidR="007A6E75" w:rsidRPr="007A6E75" w:rsidRDefault="007A6E75" w:rsidP="007A6E75">
      <w:pPr>
        <w:rPr>
          <w:rFonts w:ascii="Times New Roman" w:hAnsi="Times New Roman" w:cs="Times New Roman"/>
          <w:sz w:val="32"/>
          <w:szCs w:val="32"/>
        </w:rPr>
      </w:pPr>
    </w:p>
    <w:p w14:paraId="6E76F45E" w14:textId="77777777" w:rsidR="007A6E75" w:rsidRPr="007A6E75" w:rsidRDefault="007A6E75" w:rsidP="007A6E75">
      <w:pPr>
        <w:rPr>
          <w:rFonts w:ascii="Times New Roman" w:hAnsi="Times New Roman" w:cs="Times New Roman"/>
          <w:sz w:val="32"/>
          <w:szCs w:val="32"/>
        </w:rPr>
      </w:pPr>
    </w:p>
    <w:p w14:paraId="10381D9E" w14:textId="77777777" w:rsidR="007A6E75" w:rsidRPr="007A6E75" w:rsidRDefault="007A6E75" w:rsidP="007A6E75">
      <w:pPr>
        <w:rPr>
          <w:rFonts w:ascii="Times New Roman" w:hAnsi="Times New Roman" w:cs="Times New Roman"/>
          <w:sz w:val="32"/>
          <w:szCs w:val="32"/>
        </w:rPr>
      </w:pPr>
    </w:p>
    <w:p w14:paraId="2D1C8585" w14:textId="77777777" w:rsidR="007A6E75" w:rsidRDefault="007A6E75" w:rsidP="007A6E75">
      <w:pPr>
        <w:rPr>
          <w:rFonts w:ascii="Times New Roman" w:hAnsi="Times New Roman" w:cs="Times New Roman"/>
          <w:b/>
          <w:bCs/>
          <w:sz w:val="32"/>
          <w:szCs w:val="32"/>
        </w:rPr>
      </w:pPr>
    </w:p>
    <w:p w14:paraId="0444731E" w14:textId="77777777" w:rsidR="007A6E75" w:rsidRDefault="007A6E75" w:rsidP="007A6E75">
      <w:pPr>
        <w:rPr>
          <w:rFonts w:ascii="Times New Roman" w:hAnsi="Times New Roman" w:cs="Times New Roman"/>
          <w:b/>
          <w:bCs/>
          <w:sz w:val="32"/>
          <w:szCs w:val="32"/>
        </w:rPr>
      </w:pPr>
    </w:p>
    <w:p w14:paraId="2E20C167" w14:textId="77777777" w:rsidR="007A6E75" w:rsidRDefault="007A6E75" w:rsidP="007A6E75">
      <w:pPr>
        <w:rPr>
          <w:rFonts w:ascii="Times New Roman" w:hAnsi="Times New Roman" w:cs="Times New Roman"/>
          <w:b/>
          <w:bCs/>
          <w:sz w:val="32"/>
          <w:szCs w:val="32"/>
        </w:rPr>
      </w:pPr>
    </w:p>
    <w:p w14:paraId="07ECD741" w14:textId="77777777" w:rsidR="007A6E75" w:rsidRDefault="007A6E75" w:rsidP="007A6E75">
      <w:pPr>
        <w:rPr>
          <w:rFonts w:ascii="Times New Roman" w:hAnsi="Times New Roman" w:cs="Times New Roman"/>
          <w:sz w:val="32"/>
          <w:szCs w:val="32"/>
        </w:rPr>
      </w:pPr>
    </w:p>
    <w:p w14:paraId="42CFC9FC" w14:textId="77777777" w:rsidR="007A6E75" w:rsidRDefault="007A6E75" w:rsidP="007A6E75">
      <w:pPr>
        <w:rPr>
          <w:rFonts w:ascii="Times New Roman" w:hAnsi="Times New Roman" w:cs="Times New Roman"/>
          <w:sz w:val="32"/>
          <w:szCs w:val="32"/>
        </w:rPr>
      </w:pPr>
    </w:p>
    <w:p w14:paraId="54D4D06F" w14:textId="77777777" w:rsidR="007A6E75" w:rsidRDefault="007A6E75" w:rsidP="007A6E75">
      <w:pPr>
        <w:rPr>
          <w:rFonts w:ascii="Times New Roman" w:hAnsi="Times New Roman" w:cs="Times New Roman"/>
          <w:sz w:val="32"/>
          <w:szCs w:val="32"/>
        </w:rPr>
      </w:pPr>
    </w:p>
    <w:p w14:paraId="41E06A80" w14:textId="77777777" w:rsidR="007A6E75" w:rsidRDefault="007A6E75" w:rsidP="007A6E75">
      <w:pPr>
        <w:rPr>
          <w:rFonts w:ascii="Times New Roman" w:hAnsi="Times New Roman" w:cs="Times New Roman"/>
          <w:sz w:val="32"/>
          <w:szCs w:val="32"/>
        </w:rPr>
      </w:pPr>
    </w:p>
    <w:p w14:paraId="3503DFBC" w14:textId="394FCCBF" w:rsidR="007A6E75" w:rsidRDefault="007A6E75" w:rsidP="007A6E75">
      <w:pPr>
        <w:rPr>
          <w:rFonts w:ascii="Times New Roman" w:hAnsi="Times New Roman" w:cs="Times New Roman"/>
          <w:b/>
          <w:bCs/>
          <w:sz w:val="32"/>
          <w:szCs w:val="32"/>
        </w:rPr>
      </w:pPr>
      <w:r w:rsidRPr="007A6E75">
        <w:rPr>
          <w:rFonts w:ascii="Times New Roman" w:hAnsi="Times New Roman" w:cs="Times New Roman"/>
          <w:b/>
          <w:bCs/>
          <w:sz w:val="32"/>
          <w:szCs w:val="32"/>
        </w:rPr>
        <w:lastRenderedPageBreak/>
        <w:t>Tools and Technology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900"/>
      </w:tblGrid>
      <w:tr w:rsidR="007A6E75" w:rsidRPr="00454D42" w14:paraId="21CF29EA" w14:textId="77777777" w:rsidTr="00DD4E93">
        <w:trPr>
          <w:tblHeader/>
        </w:trPr>
        <w:tc>
          <w:tcPr>
            <w:tcW w:w="3600" w:type="dxa"/>
            <w:shd w:val="clear" w:color="auto" w:fill="1F3864"/>
            <w:tcMar>
              <w:top w:w="80" w:type="dxa"/>
              <w:left w:w="100" w:type="dxa"/>
              <w:bottom w:w="80" w:type="dxa"/>
              <w:right w:w="100" w:type="dxa"/>
            </w:tcMar>
            <w:vAlign w:val="center"/>
          </w:tcPr>
          <w:p w14:paraId="35AFE01E"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b/>
                <w:bCs/>
                <w:color w:val="FFFFFF"/>
                <w:sz w:val="19"/>
                <w:szCs w:val="19"/>
              </w:rPr>
              <w:t>Tool / Library</w:t>
            </w:r>
          </w:p>
        </w:tc>
        <w:tc>
          <w:tcPr>
            <w:tcW w:w="5900" w:type="dxa"/>
            <w:shd w:val="clear" w:color="auto" w:fill="1F3864"/>
            <w:tcMar>
              <w:top w:w="80" w:type="dxa"/>
              <w:left w:w="100" w:type="dxa"/>
              <w:bottom w:w="80" w:type="dxa"/>
              <w:right w:w="100" w:type="dxa"/>
            </w:tcMar>
            <w:vAlign w:val="center"/>
          </w:tcPr>
          <w:p w14:paraId="3735B0DF"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b/>
                <w:bCs/>
                <w:color w:val="FFFFFF"/>
                <w:sz w:val="19"/>
                <w:szCs w:val="19"/>
              </w:rPr>
              <w:t>Used For</w:t>
            </w:r>
          </w:p>
        </w:tc>
      </w:tr>
      <w:tr w:rsidR="007A6E75" w:rsidRPr="00454D42" w14:paraId="46ABD641" w14:textId="77777777" w:rsidTr="00DD4E93">
        <w:tc>
          <w:tcPr>
            <w:tcW w:w="3600" w:type="dxa"/>
            <w:shd w:val="clear" w:color="auto" w:fill="FFFFFF"/>
            <w:tcMar>
              <w:top w:w="80" w:type="dxa"/>
              <w:left w:w="100" w:type="dxa"/>
              <w:bottom w:w="80" w:type="dxa"/>
              <w:right w:w="100" w:type="dxa"/>
            </w:tcMar>
            <w:vAlign w:val="center"/>
          </w:tcPr>
          <w:p w14:paraId="2387B3C0"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Python</w:t>
            </w:r>
          </w:p>
        </w:tc>
        <w:tc>
          <w:tcPr>
            <w:tcW w:w="5900" w:type="dxa"/>
            <w:shd w:val="clear" w:color="auto" w:fill="FFFFFF"/>
            <w:tcMar>
              <w:top w:w="80" w:type="dxa"/>
              <w:left w:w="100" w:type="dxa"/>
              <w:bottom w:w="80" w:type="dxa"/>
              <w:right w:w="100" w:type="dxa"/>
            </w:tcMar>
            <w:vAlign w:val="center"/>
          </w:tcPr>
          <w:p w14:paraId="28079A01"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Main programming language used for the whole project</w:t>
            </w:r>
          </w:p>
        </w:tc>
      </w:tr>
      <w:tr w:rsidR="007A6E75" w:rsidRPr="00454D42" w14:paraId="4F6CBAFC" w14:textId="77777777" w:rsidTr="00DD4E93">
        <w:tc>
          <w:tcPr>
            <w:tcW w:w="3600" w:type="dxa"/>
            <w:shd w:val="clear" w:color="auto" w:fill="EAF1F8"/>
            <w:tcMar>
              <w:top w:w="80" w:type="dxa"/>
              <w:left w:w="100" w:type="dxa"/>
              <w:bottom w:w="80" w:type="dxa"/>
              <w:right w:w="100" w:type="dxa"/>
            </w:tcMar>
            <w:vAlign w:val="center"/>
          </w:tcPr>
          <w:p w14:paraId="494756CD"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Jupyter Notebook</w:t>
            </w:r>
          </w:p>
        </w:tc>
        <w:tc>
          <w:tcPr>
            <w:tcW w:w="5900" w:type="dxa"/>
            <w:shd w:val="clear" w:color="auto" w:fill="EAF1F8"/>
            <w:tcMar>
              <w:top w:w="80" w:type="dxa"/>
              <w:left w:w="100" w:type="dxa"/>
              <w:bottom w:w="80" w:type="dxa"/>
              <w:right w:w="100" w:type="dxa"/>
            </w:tcMar>
            <w:vAlign w:val="center"/>
          </w:tcPr>
          <w:p w14:paraId="50D9D27C"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Environment used to write and run the code step by step</w:t>
            </w:r>
          </w:p>
        </w:tc>
      </w:tr>
      <w:tr w:rsidR="007A6E75" w:rsidRPr="00454D42" w14:paraId="372FF5B6" w14:textId="77777777" w:rsidTr="00DD4E93">
        <w:tc>
          <w:tcPr>
            <w:tcW w:w="3600" w:type="dxa"/>
            <w:shd w:val="clear" w:color="auto" w:fill="FFFFFF"/>
            <w:tcMar>
              <w:top w:w="80" w:type="dxa"/>
              <w:left w:w="100" w:type="dxa"/>
              <w:bottom w:w="80" w:type="dxa"/>
              <w:right w:w="100" w:type="dxa"/>
            </w:tcMar>
            <w:vAlign w:val="center"/>
          </w:tcPr>
          <w:p w14:paraId="194E2A85"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Pandas</w:t>
            </w:r>
          </w:p>
        </w:tc>
        <w:tc>
          <w:tcPr>
            <w:tcW w:w="5900" w:type="dxa"/>
            <w:shd w:val="clear" w:color="auto" w:fill="FFFFFF"/>
            <w:tcMar>
              <w:top w:w="80" w:type="dxa"/>
              <w:left w:w="100" w:type="dxa"/>
              <w:bottom w:w="80" w:type="dxa"/>
              <w:right w:w="100" w:type="dxa"/>
            </w:tcMar>
            <w:vAlign w:val="center"/>
          </w:tcPr>
          <w:p w14:paraId="66C1E30A" w14:textId="24CAE526"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 xml:space="preserve">Cleaning, organizing, and </w:t>
            </w:r>
            <w:r w:rsidRPr="00454D42">
              <w:rPr>
                <w:rFonts w:ascii="Times New Roman" w:hAnsi="Times New Roman" w:cs="Times New Roman"/>
                <w:color w:val="262626"/>
                <w:sz w:val="19"/>
                <w:szCs w:val="19"/>
              </w:rPr>
              <w:t>analysing</w:t>
            </w:r>
            <w:r w:rsidRPr="00454D42">
              <w:rPr>
                <w:rFonts w:ascii="Times New Roman" w:hAnsi="Times New Roman" w:cs="Times New Roman"/>
                <w:color w:val="262626"/>
                <w:sz w:val="19"/>
                <w:szCs w:val="19"/>
              </w:rPr>
              <w:t xml:space="preserve"> the data</w:t>
            </w:r>
          </w:p>
        </w:tc>
      </w:tr>
      <w:tr w:rsidR="007A6E75" w:rsidRPr="00454D42" w14:paraId="2BDD8ABD" w14:textId="77777777" w:rsidTr="00DD4E93">
        <w:tc>
          <w:tcPr>
            <w:tcW w:w="3600" w:type="dxa"/>
            <w:shd w:val="clear" w:color="auto" w:fill="EAF1F8"/>
            <w:tcMar>
              <w:top w:w="80" w:type="dxa"/>
              <w:left w:w="100" w:type="dxa"/>
              <w:bottom w:w="80" w:type="dxa"/>
              <w:right w:w="100" w:type="dxa"/>
            </w:tcMar>
            <w:vAlign w:val="center"/>
          </w:tcPr>
          <w:p w14:paraId="45F2235B"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NumPy</w:t>
            </w:r>
          </w:p>
        </w:tc>
        <w:tc>
          <w:tcPr>
            <w:tcW w:w="5900" w:type="dxa"/>
            <w:shd w:val="clear" w:color="auto" w:fill="EAF1F8"/>
            <w:tcMar>
              <w:top w:w="80" w:type="dxa"/>
              <w:left w:w="100" w:type="dxa"/>
              <w:bottom w:w="80" w:type="dxa"/>
              <w:right w:w="100" w:type="dxa"/>
            </w:tcMar>
            <w:vAlign w:val="center"/>
          </w:tcPr>
          <w:p w14:paraId="75432489"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Handling numbers and calculations</w:t>
            </w:r>
          </w:p>
        </w:tc>
      </w:tr>
      <w:tr w:rsidR="007A6E75" w:rsidRPr="00454D42" w14:paraId="054D2AB9" w14:textId="77777777" w:rsidTr="00DD4E93">
        <w:tc>
          <w:tcPr>
            <w:tcW w:w="3600" w:type="dxa"/>
            <w:shd w:val="clear" w:color="auto" w:fill="FFFFFF"/>
            <w:tcMar>
              <w:top w:w="80" w:type="dxa"/>
              <w:left w:w="100" w:type="dxa"/>
              <w:bottom w:w="80" w:type="dxa"/>
              <w:right w:w="100" w:type="dxa"/>
            </w:tcMar>
            <w:vAlign w:val="center"/>
          </w:tcPr>
          <w:p w14:paraId="6D204EF2"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Matplotlib &amp; Seaborn</w:t>
            </w:r>
          </w:p>
        </w:tc>
        <w:tc>
          <w:tcPr>
            <w:tcW w:w="5900" w:type="dxa"/>
            <w:shd w:val="clear" w:color="auto" w:fill="FFFFFF"/>
            <w:tcMar>
              <w:top w:w="80" w:type="dxa"/>
              <w:left w:w="100" w:type="dxa"/>
              <w:bottom w:w="80" w:type="dxa"/>
              <w:right w:w="100" w:type="dxa"/>
            </w:tcMar>
            <w:vAlign w:val="center"/>
          </w:tcPr>
          <w:p w14:paraId="0B819566"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Creating charts and graphs</w:t>
            </w:r>
          </w:p>
        </w:tc>
      </w:tr>
      <w:tr w:rsidR="007A6E75" w:rsidRPr="00454D42" w14:paraId="2B503305" w14:textId="77777777" w:rsidTr="00DD4E93">
        <w:tc>
          <w:tcPr>
            <w:tcW w:w="3600" w:type="dxa"/>
            <w:shd w:val="clear" w:color="auto" w:fill="EAF1F8"/>
            <w:tcMar>
              <w:top w:w="80" w:type="dxa"/>
              <w:left w:w="100" w:type="dxa"/>
              <w:bottom w:w="80" w:type="dxa"/>
              <w:right w:w="100" w:type="dxa"/>
            </w:tcMar>
            <w:vAlign w:val="center"/>
          </w:tcPr>
          <w:p w14:paraId="7C6CA550"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SciPy (stats module)</w:t>
            </w:r>
          </w:p>
        </w:tc>
        <w:tc>
          <w:tcPr>
            <w:tcW w:w="5900" w:type="dxa"/>
            <w:shd w:val="clear" w:color="auto" w:fill="EAF1F8"/>
            <w:tcMar>
              <w:top w:w="80" w:type="dxa"/>
              <w:left w:w="100" w:type="dxa"/>
              <w:bottom w:w="80" w:type="dxa"/>
              <w:right w:w="100" w:type="dxa"/>
            </w:tcMar>
            <w:vAlign w:val="center"/>
          </w:tcPr>
          <w:p w14:paraId="6F0EF169"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Running statistical tests (t-test, chi-square, Kruskal-Wallis, correlation)</w:t>
            </w:r>
          </w:p>
        </w:tc>
      </w:tr>
      <w:tr w:rsidR="007A6E75" w:rsidRPr="00454D42" w14:paraId="1FD83FCF" w14:textId="77777777" w:rsidTr="00DD4E93">
        <w:tc>
          <w:tcPr>
            <w:tcW w:w="3600" w:type="dxa"/>
            <w:shd w:val="clear" w:color="auto" w:fill="FFFFFF"/>
            <w:tcMar>
              <w:top w:w="80" w:type="dxa"/>
              <w:left w:w="100" w:type="dxa"/>
              <w:bottom w:w="80" w:type="dxa"/>
              <w:right w:w="100" w:type="dxa"/>
            </w:tcMar>
            <w:vAlign w:val="center"/>
          </w:tcPr>
          <w:p w14:paraId="3EC2139E"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scikit-posthocs</w:t>
            </w:r>
          </w:p>
        </w:tc>
        <w:tc>
          <w:tcPr>
            <w:tcW w:w="5900" w:type="dxa"/>
            <w:shd w:val="clear" w:color="auto" w:fill="FFFFFF"/>
            <w:tcMar>
              <w:top w:w="80" w:type="dxa"/>
              <w:left w:w="100" w:type="dxa"/>
              <w:bottom w:w="80" w:type="dxa"/>
              <w:right w:w="100" w:type="dxa"/>
            </w:tcMar>
            <w:vAlign w:val="center"/>
          </w:tcPr>
          <w:p w14:paraId="36777535"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Running the Dunn's post-hoc test after Kruskal-Wallis</w:t>
            </w:r>
          </w:p>
        </w:tc>
      </w:tr>
      <w:tr w:rsidR="007A6E75" w:rsidRPr="00454D42" w14:paraId="2BBE16D1" w14:textId="77777777" w:rsidTr="00DD4E93">
        <w:tc>
          <w:tcPr>
            <w:tcW w:w="3600" w:type="dxa"/>
            <w:shd w:val="clear" w:color="auto" w:fill="EAF1F8"/>
            <w:tcMar>
              <w:top w:w="80" w:type="dxa"/>
              <w:left w:w="100" w:type="dxa"/>
              <w:bottom w:w="80" w:type="dxa"/>
              <w:right w:w="100" w:type="dxa"/>
            </w:tcMar>
            <w:vAlign w:val="center"/>
          </w:tcPr>
          <w:p w14:paraId="46149B9A"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Microsoft Word</w:t>
            </w:r>
          </w:p>
        </w:tc>
        <w:tc>
          <w:tcPr>
            <w:tcW w:w="5900" w:type="dxa"/>
            <w:shd w:val="clear" w:color="auto" w:fill="EAF1F8"/>
            <w:tcMar>
              <w:top w:w="80" w:type="dxa"/>
              <w:left w:w="100" w:type="dxa"/>
              <w:bottom w:w="80" w:type="dxa"/>
              <w:right w:w="100" w:type="dxa"/>
            </w:tcMar>
            <w:vAlign w:val="center"/>
          </w:tcPr>
          <w:p w14:paraId="1FA22DA7"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Building this final report</w:t>
            </w:r>
          </w:p>
        </w:tc>
      </w:tr>
      <w:tr w:rsidR="007A6E75" w:rsidRPr="00454D42" w14:paraId="54F2DD42" w14:textId="77777777" w:rsidTr="00DD4E93">
        <w:tc>
          <w:tcPr>
            <w:tcW w:w="3600" w:type="dxa"/>
            <w:shd w:val="clear" w:color="auto" w:fill="FFFFFF"/>
            <w:tcMar>
              <w:top w:w="80" w:type="dxa"/>
              <w:left w:w="100" w:type="dxa"/>
              <w:bottom w:w="80" w:type="dxa"/>
              <w:right w:w="100" w:type="dxa"/>
            </w:tcMar>
            <w:vAlign w:val="center"/>
          </w:tcPr>
          <w:p w14:paraId="367E1DC7" w14:textId="77777777" w:rsidR="007A6E75" w:rsidRPr="00454D42" w:rsidRDefault="007A6E75" w:rsidP="00DD4E93">
            <w:pPr>
              <w:rPr>
                <w:rFonts w:ascii="Times New Roman" w:hAnsi="Times New Roman" w:cs="Times New Roman"/>
              </w:rPr>
            </w:pPr>
            <w:r w:rsidRPr="00454D42">
              <w:rPr>
                <w:rFonts w:ascii="Times New Roman" w:hAnsi="Times New Roman" w:cs="Times New Roman"/>
                <w:color w:val="262626"/>
                <w:sz w:val="19"/>
                <w:szCs w:val="19"/>
              </w:rPr>
              <w:t>CSV files</w:t>
            </w:r>
          </w:p>
        </w:tc>
        <w:tc>
          <w:tcPr>
            <w:tcW w:w="5900" w:type="dxa"/>
            <w:shd w:val="clear" w:color="auto" w:fill="FFFFFF"/>
            <w:tcMar>
              <w:top w:w="80" w:type="dxa"/>
              <w:left w:w="100" w:type="dxa"/>
              <w:bottom w:w="80" w:type="dxa"/>
              <w:right w:w="100" w:type="dxa"/>
            </w:tcMar>
            <w:vAlign w:val="center"/>
          </w:tcPr>
          <w:p w14:paraId="1F492A92" w14:textId="77777777" w:rsidR="007A6E75" w:rsidRPr="00454D42" w:rsidRDefault="007A6E75" w:rsidP="00DD4E93">
            <w:pPr>
              <w:jc w:val="center"/>
              <w:rPr>
                <w:rFonts w:ascii="Times New Roman" w:hAnsi="Times New Roman" w:cs="Times New Roman"/>
              </w:rPr>
            </w:pPr>
            <w:r w:rsidRPr="00454D42">
              <w:rPr>
                <w:rFonts w:ascii="Times New Roman" w:hAnsi="Times New Roman" w:cs="Times New Roman"/>
                <w:color w:val="262626"/>
                <w:sz w:val="19"/>
                <w:szCs w:val="19"/>
              </w:rPr>
              <w:t>Format used for the raw and cleaned data</w:t>
            </w:r>
          </w:p>
        </w:tc>
      </w:tr>
    </w:tbl>
    <w:p w14:paraId="3EE0FDEC" w14:textId="77777777" w:rsidR="007A6E75" w:rsidRDefault="007A6E75" w:rsidP="007A6E75">
      <w:pPr>
        <w:rPr>
          <w:rFonts w:ascii="Times New Roman" w:hAnsi="Times New Roman" w:cs="Times New Roman"/>
          <w:b/>
          <w:bCs/>
          <w:sz w:val="32"/>
          <w:szCs w:val="32"/>
        </w:rPr>
      </w:pPr>
    </w:p>
    <w:p w14:paraId="241760B3" w14:textId="77777777" w:rsidR="00AB38AE" w:rsidRDefault="00AB38AE" w:rsidP="007A6E75">
      <w:pPr>
        <w:rPr>
          <w:rFonts w:ascii="Times New Roman" w:hAnsi="Times New Roman" w:cs="Times New Roman"/>
          <w:b/>
          <w:bCs/>
          <w:sz w:val="32"/>
          <w:szCs w:val="32"/>
        </w:rPr>
      </w:pPr>
    </w:p>
    <w:p w14:paraId="11351689" w14:textId="77777777" w:rsidR="00AB38AE" w:rsidRDefault="00AB38AE" w:rsidP="007A6E75">
      <w:pPr>
        <w:rPr>
          <w:rFonts w:ascii="Times New Roman" w:hAnsi="Times New Roman" w:cs="Times New Roman"/>
          <w:b/>
          <w:bCs/>
          <w:sz w:val="32"/>
          <w:szCs w:val="32"/>
        </w:rPr>
      </w:pPr>
    </w:p>
    <w:p w14:paraId="0338B32A" w14:textId="77777777" w:rsidR="00AB38AE" w:rsidRDefault="00AB38AE" w:rsidP="007A6E75">
      <w:pPr>
        <w:rPr>
          <w:rFonts w:ascii="Times New Roman" w:hAnsi="Times New Roman" w:cs="Times New Roman"/>
          <w:b/>
          <w:bCs/>
          <w:sz w:val="32"/>
          <w:szCs w:val="32"/>
        </w:rPr>
      </w:pPr>
    </w:p>
    <w:p w14:paraId="355D38BA" w14:textId="77777777" w:rsidR="00AB38AE" w:rsidRDefault="00AB38AE" w:rsidP="007A6E75">
      <w:pPr>
        <w:rPr>
          <w:rFonts w:ascii="Times New Roman" w:hAnsi="Times New Roman" w:cs="Times New Roman"/>
          <w:b/>
          <w:bCs/>
          <w:sz w:val="32"/>
          <w:szCs w:val="32"/>
        </w:rPr>
      </w:pPr>
    </w:p>
    <w:p w14:paraId="058A9373" w14:textId="77777777" w:rsidR="00AB38AE" w:rsidRDefault="00AB38AE" w:rsidP="007A6E75">
      <w:pPr>
        <w:rPr>
          <w:rFonts w:ascii="Times New Roman" w:hAnsi="Times New Roman" w:cs="Times New Roman"/>
          <w:b/>
          <w:bCs/>
          <w:sz w:val="32"/>
          <w:szCs w:val="32"/>
        </w:rPr>
      </w:pPr>
    </w:p>
    <w:p w14:paraId="3AFE7636" w14:textId="77777777" w:rsidR="00AB38AE" w:rsidRDefault="00AB38AE" w:rsidP="007A6E75">
      <w:pPr>
        <w:rPr>
          <w:rFonts w:ascii="Times New Roman" w:hAnsi="Times New Roman" w:cs="Times New Roman"/>
          <w:b/>
          <w:bCs/>
          <w:sz w:val="32"/>
          <w:szCs w:val="32"/>
        </w:rPr>
      </w:pPr>
    </w:p>
    <w:p w14:paraId="42F614E1" w14:textId="77777777" w:rsidR="00AB38AE" w:rsidRDefault="00AB38AE" w:rsidP="007A6E75">
      <w:pPr>
        <w:rPr>
          <w:rFonts w:ascii="Times New Roman" w:hAnsi="Times New Roman" w:cs="Times New Roman"/>
          <w:b/>
          <w:bCs/>
          <w:sz w:val="32"/>
          <w:szCs w:val="32"/>
        </w:rPr>
      </w:pPr>
    </w:p>
    <w:p w14:paraId="105C82A4" w14:textId="77777777" w:rsidR="00AB38AE" w:rsidRDefault="00AB38AE" w:rsidP="007A6E75">
      <w:pPr>
        <w:rPr>
          <w:rFonts w:ascii="Times New Roman" w:hAnsi="Times New Roman" w:cs="Times New Roman"/>
          <w:b/>
          <w:bCs/>
          <w:sz w:val="32"/>
          <w:szCs w:val="32"/>
        </w:rPr>
      </w:pPr>
    </w:p>
    <w:p w14:paraId="21B193EB" w14:textId="77777777" w:rsidR="00AB38AE" w:rsidRDefault="00AB38AE" w:rsidP="007A6E75">
      <w:pPr>
        <w:rPr>
          <w:rFonts w:ascii="Times New Roman" w:hAnsi="Times New Roman" w:cs="Times New Roman"/>
          <w:b/>
          <w:bCs/>
          <w:sz w:val="32"/>
          <w:szCs w:val="32"/>
        </w:rPr>
      </w:pPr>
    </w:p>
    <w:p w14:paraId="53C33DD0" w14:textId="77777777" w:rsidR="00AB38AE" w:rsidRDefault="00AB38AE" w:rsidP="007A6E75">
      <w:pPr>
        <w:rPr>
          <w:rFonts w:ascii="Times New Roman" w:hAnsi="Times New Roman" w:cs="Times New Roman"/>
          <w:b/>
          <w:bCs/>
          <w:sz w:val="32"/>
          <w:szCs w:val="32"/>
        </w:rPr>
      </w:pPr>
    </w:p>
    <w:p w14:paraId="6FAD25C2" w14:textId="77777777" w:rsidR="00AB38AE" w:rsidRDefault="00AB38AE" w:rsidP="007A6E75">
      <w:pPr>
        <w:rPr>
          <w:rFonts w:ascii="Times New Roman" w:hAnsi="Times New Roman" w:cs="Times New Roman"/>
          <w:b/>
          <w:bCs/>
          <w:sz w:val="32"/>
          <w:szCs w:val="32"/>
        </w:rPr>
      </w:pPr>
    </w:p>
    <w:p w14:paraId="73093686" w14:textId="77777777" w:rsidR="005E6E79" w:rsidRDefault="005E6E79" w:rsidP="00737ADD">
      <w:pPr>
        <w:rPr>
          <w:rFonts w:ascii="Times New Roman" w:hAnsi="Times New Roman" w:cs="Times New Roman"/>
          <w:b/>
          <w:bCs/>
          <w:sz w:val="36"/>
          <w:szCs w:val="36"/>
        </w:rPr>
      </w:pPr>
    </w:p>
    <w:p w14:paraId="4A9740C7" w14:textId="75986936" w:rsidR="00737ADD" w:rsidRDefault="009E3FB0" w:rsidP="00737ADD">
      <w:pPr>
        <w:rPr>
          <w:rFonts w:ascii="Times New Roman" w:hAnsi="Times New Roman" w:cs="Times New Roman"/>
          <w:b/>
          <w:bCs/>
          <w:sz w:val="36"/>
          <w:szCs w:val="36"/>
        </w:rPr>
      </w:pPr>
      <w:r w:rsidRPr="00737ADD">
        <w:rPr>
          <w:rFonts w:ascii="Times New Roman" w:hAnsi="Times New Roman" w:cs="Times New Roman"/>
          <w:b/>
          <w:bCs/>
          <w:sz w:val="36"/>
          <w:szCs w:val="36"/>
        </w:rPr>
        <w:lastRenderedPageBreak/>
        <w:t>Business Problem</w:t>
      </w:r>
    </w:p>
    <w:p w14:paraId="586F8418" w14:textId="608ADEEE" w:rsidR="00737ADD" w:rsidRPr="00737ADD" w:rsidRDefault="00737ADD" w:rsidP="00737ADD">
      <w:pPr>
        <w:rPr>
          <w:rFonts w:ascii="Times New Roman" w:hAnsi="Times New Roman" w:cs="Times New Roman"/>
          <w:b/>
          <w:bCs/>
          <w:sz w:val="36"/>
          <w:szCs w:val="36"/>
        </w:rPr>
      </w:pPr>
      <w:r w:rsidRPr="00737ADD">
        <w:rPr>
          <w:rFonts w:ascii="Times New Roman" w:hAnsi="Times New Roman" w:cs="Times New Roman"/>
          <w:b/>
          <w:bCs/>
          <w:color w:val="000000" w:themeColor="text1"/>
        </w:rPr>
        <w:t>Company Background</w:t>
      </w:r>
    </w:p>
    <w:p w14:paraId="138B123A" w14:textId="77777777" w:rsidR="00737ADD" w:rsidRDefault="00737ADD" w:rsidP="00737ADD">
      <w:pPr>
        <w:spacing w:line="276" w:lineRule="auto"/>
        <w:rPr>
          <w:rFonts w:ascii="Times New Roman" w:hAnsi="Times New Roman" w:cs="Times New Roman"/>
          <w:color w:val="262626"/>
        </w:rPr>
      </w:pPr>
      <w:r w:rsidRPr="00737ADD">
        <w:rPr>
          <w:rFonts w:ascii="Times New Roman" w:hAnsi="Times New Roman" w:cs="Times New Roman"/>
          <w:color w:val="262626"/>
        </w:rPr>
        <w:t xml:space="preserve">MediCore Health Network runs a group of mid-sized multi-specialty hospitals across India. It offers inpatient and outpatient care in six departments — Cardiology, </w:t>
      </w:r>
      <w:r w:rsidRPr="00737ADD">
        <w:rPr>
          <w:rFonts w:ascii="Times New Roman" w:hAnsi="Times New Roman" w:cs="Times New Roman"/>
          <w:color w:val="262626"/>
        </w:rPr>
        <w:t>Orthopaedics</w:t>
      </w:r>
      <w:r w:rsidRPr="00737ADD">
        <w:rPr>
          <w:rFonts w:ascii="Times New Roman" w:hAnsi="Times New Roman" w:cs="Times New Roman"/>
          <w:color w:val="262626"/>
        </w:rPr>
        <w:t xml:space="preserve">, General Medicine, </w:t>
      </w:r>
      <w:r w:rsidRPr="00737ADD">
        <w:rPr>
          <w:rFonts w:ascii="Times New Roman" w:hAnsi="Times New Roman" w:cs="Times New Roman"/>
          <w:color w:val="262626"/>
        </w:rPr>
        <w:t>Paediatrics</w:t>
      </w:r>
      <w:r w:rsidRPr="00737ADD">
        <w:rPr>
          <w:rFonts w:ascii="Times New Roman" w:hAnsi="Times New Roman" w:cs="Times New Roman"/>
          <w:color w:val="262626"/>
        </w:rPr>
        <w:t>, Oncology, and Emergency. Over the last two years (Jan 2024 – Dec 2025), the network has been moving its records online across four regions (North, South, East, West) and sixteen cities. This has built up more than 12,000 patient visit records from around 3,000 patients.</w:t>
      </w:r>
    </w:p>
    <w:p w14:paraId="206F149B" w14:textId="445F3543" w:rsidR="00737ADD" w:rsidRPr="00737ADD" w:rsidRDefault="00737ADD" w:rsidP="00737ADD">
      <w:pPr>
        <w:spacing w:line="276" w:lineRule="auto"/>
        <w:rPr>
          <w:rFonts w:ascii="Times New Roman" w:hAnsi="Times New Roman" w:cs="Times New Roman"/>
        </w:rPr>
      </w:pPr>
      <w:r w:rsidRPr="00737ADD">
        <w:rPr>
          <w:rFonts w:ascii="Times New Roman" w:hAnsi="Times New Roman" w:cs="Times New Roman"/>
          <w:b/>
          <w:bCs/>
          <w:color w:val="000000" w:themeColor="text1"/>
        </w:rPr>
        <w:t>Context</w:t>
      </w:r>
    </w:p>
    <w:p w14:paraId="750DF95E" w14:textId="77777777" w:rsidR="00737ADD" w:rsidRPr="00737ADD" w:rsidRDefault="00737ADD" w:rsidP="00737ADD">
      <w:pPr>
        <w:spacing w:line="276" w:lineRule="auto"/>
        <w:rPr>
          <w:rFonts w:ascii="Times New Roman" w:hAnsi="Times New Roman" w:cs="Times New Roman"/>
          <w:color w:val="262626"/>
        </w:rPr>
      </w:pPr>
      <w:r w:rsidRPr="00737ADD">
        <w:rPr>
          <w:rFonts w:ascii="Times New Roman" w:hAnsi="Times New Roman" w:cs="Times New Roman"/>
          <w:color w:val="262626"/>
        </w:rPr>
        <w:t>The Chief Medical Officer and the VP of Hospital Operations asked the Data team to check the patient visit database. They had noticed that bed usage was uneven across departments, readmission complaints were going up, and it was not clear which departments were giving good value for money. Before setting next year's staffing and budget, they wanted real evidence from clean data and proper testing — not just opinions from department heads.</w:t>
      </w:r>
    </w:p>
    <w:p w14:paraId="35EA0972" w14:textId="6C89945F" w:rsidR="00737ADD" w:rsidRPr="00737ADD" w:rsidRDefault="00737ADD" w:rsidP="00737ADD">
      <w:pPr>
        <w:spacing w:line="276" w:lineRule="auto"/>
        <w:rPr>
          <w:rFonts w:ascii="Times New Roman" w:hAnsi="Times New Roman" w:cs="Times New Roman"/>
        </w:rPr>
      </w:pPr>
      <w:r w:rsidRPr="00737ADD">
        <w:rPr>
          <w:rFonts w:ascii="Times New Roman" w:hAnsi="Times New Roman" w:cs="Times New Roman"/>
          <w:b/>
          <w:bCs/>
          <w:color w:val="000000" w:themeColor="text1"/>
        </w:rPr>
        <w:t>Data Available</w:t>
      </w:r>
    </w:p>
    <w:p w14:paraId="6E792484" w14:textId="77777777" w:rsidR="00737ADD" w:rsidRPr="00737ADD" w:rsidRDefault="00737ADD" w:rsidP="00737ADD">
      <w:pPr>
        <w:spacing w:line="276" w:lineRule="auto"/>
        <w:rPr>
          <w:rFonts w:ascii="Times New Roman" w:hAnsi="Times New Roman" w:cs="Times New Roman"/>
        </w:rPr>
      </w:pPr>
      <w:r w:rsidRPr="00737ADD">
        <w:rPr>
          <w:rFonts w:ascii="Times New Roman" w:hAnsi="Times New Roman" w:cs="Times New Roman"/>
          <w:color w:val="262626"/>
        </w:rPr>
        <w:t>We started with one raw file (medicore_raw.csv) that combined data from the Hospital Information System and the billing system. Like most raw exports, it had problems: duplicate rows from a syncing issue, missing values, mixed text formats, mixed date formats, and some incorrect entries from manual typing.</w:t>
      </w:r>
    </w:p>
    <w:p w14:paraId="18573E4B" w14:textId="369808B0" w:rsidR="00737ADD" w:rsidRPr="00737ADD" w:rsidRDefault="00737ADD" w:rsidP="00737ADD">
      <w:pPr>
        <w:pStyle w:val="Heading2"/>
        <w:spacing w:before="300" w:after="150"/>
        <w:rPr>
          <w:rFonts w:ascii="Times New Roman" w:hAnsi="Times New Roman" w:cs="Times New Roman"/>
          <w:b/>
          <w:bCs/>
          <w:color w:val="000000" w:themeColor="text1"/>
        </w:rPr>
      </w:pPr>
      <w:r w:rsidRPr="00737ADD">
        <w:rPr>
          <w:rFonts w:ascii="Times New Roman" w:hAnsi="Times New Roman" w:cs="Times New Roman"/>
          <w:b/>
          <w:bCs/>
          <w:color w:val="000000" w:themeColor="text1"/>
          <w:sz w:val="24"/>
          <w:szCs w:val="24"/>
        </w:rPr>
        <w:t>Stakeholders</w:t>
      </w:r>
    </w:p>
    <w:p w14:paraId="65FD7346" w14:textId="77777777" w:rsidR="00737ADD" w:rsidRPr="00737ADD" w:rsidRDefault="00737ADD" w:rsidP="00737ADD">
      <w:pPr>
        <w:pStyle w:val="ListParagraph"/>
        <w:numPr>
          <w:ilvl w:val="0"/>
          <w:numId w:val="2"/>
        </w:numPr>
        <w:spacing w:after="100" w:line="276" w:lineRule="auto"/>
        <w:contextualSpacing w:val="0"/>
        <w:rPr>
          <w:rFonts w:ascii="Times New Roman" w:hAnsi="Times New Roman" w:cs="Times New Roman"/>
        </w:rPr>
      </w:pPr>
      <w:r w:rsidRPr="00737ADD">
        <w:rPr>
          <w:rFonts w:ascii="Times New Roman" w:hAnsi="Times New Roman" w:cs="Times New Roman"/>
          <w:color w:val="262626"/>
        </w:rPr>
        <w:t>Chief Medical Officer (CMO)</w:t>
      </w:r>
    </w:p>
    <w:p w14:paraId="473C2ED4" w14:textId="77777777" w:rsidR="00737ADD" w:rsidRPr="00737ADD" w:rsidRDefault="00737ADD" w:rsidP="00737ADD">
      <w:pPr>
        <w:pStyle w:val="ListParagraph"/>
        <w:numPr>
          <w:ilvl w:val="0"/>
          <w:numId w:val="2"/>
        </w:numPr>
        <w:spacing w:after="100" w:line="276" w:lineRule="auto"/>
        <w:contextualSpacing w:val="0"/>
        <w:rPr>
          <w:rFonts w:ascii="Times New Roman" w:hAnsi="Times New Roman" w:cs="Times New Roman"/>
        </w:rPr>
      </w:pPr>
      <w:r w:rsidRPr="00737ADD">
        <w:rPr>
          <w:rFonts w:ascii="Times New Roman" w:hAnsi="Times New Roman" w:cs="Times New Roman"/>
          <w:color w:val="262626"/>
        </w:rPr>
        <w:t>VP of Hospital Operations</w:t>
      </w:r>
    </w:p>
    <w:p w14:paraId="6ADD5228" w14:textId="06F6444B" w:rsidR="00737ADD" w:rsidRPr="00737ADD" w:rsidRDefault="00737ADD" w:rsidP="00737ADD">
      <w:pPr>
        <w:pStyle w:val="ListParagraph"/>
        <w:numPr>
          <w:ilvl w:val="0"/>
          <w:numId w:val="2"/>
        </w:numPr>
        <w:spacing w:after="100" w:line="276" w:lineRule="auto"/>
        <w:contextualSpacing w:val="0"/>
        <w:rPr>
          <w:rFonts w:ascii="Times New Roman" w:hAnsi="Times New Roman" w:cs="Times New Roman"/>
        </w:rPr>
      </w:pPr>
      <w:r w:rsidRPr="00737ADD">
        <w:rPr>
          <w:rFonts w:ascii="Times New Roman" w:hAnsi="Times New Roman" w:cs="Times New Roman"/>
          <w:color w:val="262626"/>
        </w:rPr>
        <w:t xml:space="preserve">Department Heads (Cardiology, </w:t>
      </w:r>
      <w:r w:rsidRPr="00737ADD">
        <w:rPr>
          <w:rFonts w:ascii="Times New Roman" w:hAnsi="Times New Roman" w:cs="Times New Roman"/>
          <w:color w:val="262626"/>
        </w:rPr>
        <w:t>Orthopaedics</w:t>
      </w:r>
      <w:r w:rsidRPr="00737ADD">
        <w:rPr>
          <w:rFonts w:ascii="Times New Roman" w:hAnsi="Times New Roman" w:cs="Times New Roman"/>
          <w:color w:val="262626"/>
        </w:rPr>
        <w:t xml:space="preserve">, General Medicine, </w:t>
      </w:r>
      <w:r w:rsidRPr="00737ADD">
        <w:rPr>
          <w:rFonts w:ascii="Times New Roman" w:hAnsi="Times New Roman" w:cs="Times New Roman"/>
          <w:color w:val="262626"/>
        </w:rPr>
        <w:t>Paediatrics</w:t>
      </w:r>
      <w:r w:rsidRPr="00737ADD">
        <w:rPr>
          <w:rFonts w:ascii="Times New Roman" w:hAnsi="Times New Roman" w:cs="Times New Roman"/>
          <w:color w:val="262626"/>
        </w:rPr>
        <w:t>, Oncology, Emergency)</w:t>
      </w:r>
    </w:p>
    <w:p w14:paraId="47A5ABE3" w14:textId="77777777" w:rsidR="00737ADD" w:rsidRPr="00737ADD" w:rsidRDefault="00737ADD" w:rsidP="00737ADD">
      <w:pPr>
        <w:pStyle w:val="ListParagraph"/>
        <w:numPr>
          <w:ilvl w:val="0"/>
          <w:numId w:val="2"/>
        </w:numPr>
        <w:spacing w:after="100" w:line="276" w:lineRule="auto"/>
        <w:contextualSpacing w:val="0"/>
        <w:rPr>
          <w:rFonts w:ascii="Times New Roman" w:hAnsi="Times New Roman" w:cs="Times New Roman"/>
        </w:rPr>
      </w:pPr>
      <w:r w:rsidRPr="00737ADD">
        <w:rPr>
          <w:rFonts w:ascii="Times New Roman" w:hAnsi="Times New Roman" w:cs="Times New Roman"/>
          <w:color w:val="262626"/>
        </w:rPr>
        <w:t>Patient Experience / Quality of Care Team</w:t>
      </w:r>
    </w:p>
    <w:p w14:paraId="217BD6C1" w14:textId="77777777" w:rsidR="009E3FB0" w:rsidRDefault="009E3FB0" w:rsidP="007A6E75">
      <w:pPr>
        <w:rPr>
          <w:rFonts w:ascii="Times New Roman" w:hAnsi="Times New Roman" w:cs="Times New Roman"/>
          <w:b/>
          <w:bCs/>
          <w:sz w:val="32"/>
          <w:szCs w:val="32"/>
        </w:rPr>
      </w:pPr>
    </w:p>
    <w:p w14:paraId="43A3F284" w14:textId="77777777" w:rsidR="00737ADD" w:rsidRDefault="00737ADD" w:rsidP="007A6E75">
      <w:pPr>
        <w:rPr>
          <w:rFonts w:ascii="Times New Roman" w:hAnsi="Times New Roman" w:cs="Times New Roman"/>
          <w:b/>
          <w:bCs/>
          <w:sz w:val="32"/>
          <w:szCs w:val="32"/>
        </w:rPr>
      </w:pPr>
    </w:p>
    <w:p w14:paraId="013D7D33" w14:textId="77777777" w:rsidR="00737ADD" w:rsidRDefault="00737ADD" w:rsidP="007A6E75">
      <w:pPr>
        <w:rPr>
          <w:rFonts w:ascii="Times New Roman" w:hAnsi="Times New Roman" w:cs="Times New Roman"/>
          <w:b/>
          <w:bCs/>
          <w:sz w:val="32"/>
          <w:szCs w:val="32"/>
        </w:rPr>
      </w:pPr>
    </w:p>
    <w:p w14:paraId="15F4AD5A" w14:textId="77777777" w:rsidR="00737ADD" w:rsidRDefault="00737ADD" w:rsidP="007A6E75">
      <w:pPr>
        <w:rPr>
          <w:rFonts w:ascii="Times New Roman" w:hAnsi="Times New Roman" w:cs="Times New Roman"/>
          <w:b/>
          <w:bCs/>
          <w:sz w:val="32"/>
          <w:szCs w:val="32"/>
        </w:rPr>
      </w:pPr>
    </w:p>
    <w:p w14:paraId="4D531EA6" w14:textId="77777777" w:rsidR="00737ADD" w:rsidRDefault="00737ADD" w:rsidP="007A6E75">
      <w:pPr>
        <w:rPr>
          <w:rFonts w:ascii="Times New Roman" w:hAnsi="Times New Roman" w:cs="Times New Roman"/>
          <w:b/>
          <w:bCs/>
          <w:sz w:val="32"/>
          <w:szCs w:val="32"/>
        </w:rPr>
      </w:pPr>
    </w:p>
    <w:p w14:paraId="0638E3B6" w14:textId="77777777" w:rsidR="00737ADD" w:rsidRDefault="00737ADD" w:rsidP="007A6E75">
      <w:pPr>
        <w:rPr>
          <w:rFonts w:ascii="Times New Roman" w:hAnsi="Times New Roman" w:cs="Times New Roman"/>
          <w:b/>
          <w:bCs/>
          <w:sz w:val="32"/>
          <w:szCs w:val="32"/>
        </w:rPr>
      </w:pPr>
    </w:p>
    <w:p w14:paraId="298F49FC" w14:textId="77777777" w:rsidR="00737ADD" w:rsidRDefault="00737ADD" w:rsidP="007A6E75">
      <w:pPr>
        <w:rPr>
          <w:rFonts w:ascii="Times New Roman" w:hAnsi="Times New Roman" w:cs="Times New Roman"/>
          <w:b/>
          <w:bCs/>
          <w:sz w:val="32"/>
          <w:szCs w:val="32"/>
        </w:rPr>
      </w:pPr>
    </w:p>
    <w:p w14:paraId="5D410F07" w14:textId="2DEF3EE4" w:rsidR="00737ADD" w:rsidRDefault="002E43F1" w:rsidP="007A6E75">
      <w:pPr>
        <w:rPr>
          <w:rFonts w:ascii="Times New Roman" w:hAnsi="Times New Roman" w:cs="Times New Roman"/>
          <w:b/>
          <w:bCs/>
          <w:sz w:val="32"/>
          <w:szCs w:val="32"/>
        </w:rPr>
      </w:pPr>
      <w:r>
        <w:rPr>
          <w:rFonts w:ascii="Times New Roman" w:hAnsi="Times New Roman" w:cs="Times New Roman"/>
          <w:b/>
          <w:bCs/>
          <w:sz w:val="32"/>
          <w:szCs w:val="32"/>
        </w:rPr>
        <w:lastRenderedPageBreak/>
        <w:t>Dataset Overview</w:t>
      </w:r>
    </w:p>
    <w:p w14:paraId="2973C985" w14:textId="77777777" w:rsidR="0035076D" w:rsidRPr="0035076D" w:rsidRDefault="0035076D" w:rsidP="0035076D">
      <w:pPr>
        <w:spacing w:line="276" w:lineRule="auto"/>
        <w:rPr>
          <w:rFonts w:ascii="Times New Roman" w:hAnsi="Times New Roman" w:cs="Times New Roman"/>
        </w:rPr>
      </w:pPr>
      <w:r w:rsidRPr="0035076D">
        <w:rPr>
          <w:rFonts w:ascii="Times New Roman" w:hAnsi="Times New Roman" w:cs="Times New Roman"/>
          <w:color w:val="262626"/>
        </w:rPr>
        <w:t>The raw file, medicore_raw.csv, has 13,453 rows and 14 columns, combined from the hospital system and the billing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54D42" w:rsidRPr="00454D42" w14:paraId="122BDB32" w14:textId="77777777" w:rsidTr="00DD4E93">
        <w:trPr>
          <w:tblHeader/>
        </w:trPr>
        <w:tc>
          <w:tcPr>
            <w:tcW w:w="3200" w:type="dxa"/>
            <w:shd w:val="clear" w:color="auto" w:fill="1F3864"/>
            <w:tcMar>
              <w:top w:w="80" w:type="dxa"/>
              <w:left w:w="100" w:type="dxa"/>
              <w:bottom w:w="80" w:type="dxa"/>
              <w:right w:w="100" w:type="dxa"/>
            </w:tcMar>
            <w:vAlign w:val="center"/>
          </w:tcPr>
          <w:p w14:paraId="623E41E4"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b/>
                <w:bCs/>
                <w:color w:val="FFFFFF"/>
                <w:sz w:val="19"/>
                <w:szCs w:val="19"/>
              </w:rPr>
              <w:t>Column</w:t>
            </w:r>
          </w:p>
        </w:tc>
        <w:tc>
          <w:tcPr>
            <w:tcW w:w="6300" w:type="dxa"/>
            <w:shd w:val="clear" w:color="auto" w:fill="1F3864"/>
            <w:tcMar>
              <w:top w:w="80" w:type="dxa"/>
              <w:left w:w="100" w:type="dxa"/>
              <w:bottom w:w="80" w:type="dxa"/>
              <w:right w:w="100" w:type="dxa"/>
            </w:tcMar>
            <w:vAlign w:val="center"/>
          </w:tcPr>
          <w:p w14:paraId="0972BF91"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b/>
                <w:bCs/>
                <w:color w:val="FFFFFF"/>
                <w:sz w:val="19"/>
                <w:szCs w:val="19"/>
              </w:rPr>
              <w:t>What It Means</w:t>
            </w:r>
          </w:p>
        </w:tc>
      </w:tr>
      <w:tr w:rsidR="00454D42" w:rsidRPr="00454D42" w14:paraId="5D85C488" w14:textId="77777777" w:rsidTr="00DD4E93">
        <w:tc>
          <w:tcPr>
            <w:tcW w:w="3200" w:type="dxa"/>
            <w:shd w:val="clear" w:color="auto" w:fill="FFFFFF"/>
            <w:tcMar>
              <w:top w:w="80" w:type="dxa"/>
              <w:left w:w="100" w:type="dxa"/>
              <w:bottom w:w="80" w:type="dxa"/>
              <w:right w:w="100" w:type="dxa"/>
            </w:tcMar>
            <w:vAlign w:val="center"/>
          </w:tcPr>
          <w:p w14:paraId="3784C583"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patient_id / visit_id</w:t>
            </w:r>
          </w:p>
        </w:tc>
        <w:tc>
          <w:tcPr>
            <w:tcW w:w="6300" w:type="dxa"/>
            <w:shd w:val="clear" w:color="auto" w:fill="FFFFFF"/>
            <w:tcMar>
              <w:top w:w="80" w:type="dxa"/>
              <w:left w:w="100" w:type="dxa"/>
              <w:bottom w:w="80" w:type="dxa"/>
              <w:right w:w="100" w:type="dxa"/>
            </w:tcMar>
            <w:vAlign w:val="center"/>
          </w:tcPr>
          <w:p w14:paraId="7B99FCD7"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Unique ID for each patient and each visit</w:t>
            </w:r>
          </w:p>
        </w:tc>
      </w:tr>
      <w:tr w:rsidR="00454D42" w:rsidRPr="00454D42" w14:paraId="12B68DB0" w14:textId="77777777" w:rsidTr="00DD4E93">
        <w:tc>
          <w:tcPr>
            <w:tcW w:w="3200" w:type="dxa"/>
            <w:shd w:val="clear" w:color="auto" w:fill="EAF1F8"/>
            <w:tcMar>
              <w:top w:w="80" w:type="dxa"/>
              <w:left w:w="100" w:type="dxa"/>
              <w:bottom w:w="80" w:type="dxa"/>
              <w:right w:w="100" w:type="dxa"/>
            </w:tcMar>
            <w:vAlign w:val="center"/>
          </w:tcPr>
          <w:p w14:paraId="6FD17C21"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admission_date</w:t>
            </w:r>
          </w:p>
        </w:tc>
        <w:tc>
          <w:tcPr>
            <w:tcW w:w="6300" w:type="dxa"/>
            <w:shd w:val="clear" w:color="auto" w:fill="EAF1F8"/>
            <w:tcMar>
              <w:top w:w="80" w:type="dxa"/>
              <w:left w:w="100" w:type="dxa"/>
              <w:bottom w:w="80" w:type="dxa"/>
              <w:right w:w="100" w:type="dxa"/>
            </w:tcMar>
            <w:vAlign w:val="center"/>
          </w:tcPr>
          <w:p w14:paraId="5293FF50"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Date the patient was admitted</w:t>
            </w:r>
          </w:p>
        </w:tc>
      </w:tr>
      <w:tr w:rsidR="00454D42" w:rsidRPr="00454D42" w14:paraId="7711CAA4" w14:textId="77777777" w:rsidTr="00DD4E93">
        <w:tc>
          <w:tcPr>
            <w:tcW w:w="3200" w:type="dxa"/>
            <w:shd w:val="clear" w:color="auto" w:fill="FFFFFF"/>
            <w:tcMar>
              <w:top w:w="80" w:type="dxa"/>
              <w:left w:w="100" w:type="dxa"/>
              <w:bottom w:w="80" w:type="dxa"/>
              <w:right w:w="100" w:type="dxa"/>
            </w:tcMar>
            <w:vAlign w:val="center"/>
          </w:tcPr>
          <w:p w14:paraId="00664274"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department</w:t>
            </w:r>
          </w:p>
        </w:tc>
        <w:tc>
          <w:tcPr>
            <w:tcW w:w="6300" w:type="dxa"/>
            <w:shd w:val="clear" w:color="auto" w:fill="FFFFFF"/>
            <w:tcMar>
              <w:top w:w="80" w:type="dxa"/>
              <w:left w:w="100" w:type="dxa"/>
              <w:bottom w:w="80" w:type="dxa"/>
              <w:right w:w="100" w:type="dxa"/>
            </w:tcMar>
            <w:vAlign w:val="center"/>
          </w:tcPr>
          <w:p w14:paraId="6E100161"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Cardiology, Orthopedics, General Medicine, Pediatrics, Oncology, Emergency</w:t>
            </w:r>
          </w:p>
        </w:tc>
      </w:tr>
      <w:tr w:rsidR="00454D42" w:rsidRPr="00454D42" w14:paraId="4DEC1376" w14:textId="77777777" w:rsidTr="00DD4E93">
        <w:tc>
          <w:tcPr>
            <w:tcW w:w="3200" w:type="dxa"/>
            <w:shd w:val="clear" w:color="auto" w:fill="EAF1F8"/>
            <w:tcMar>
              <w:top w:w="80" w:type="dxa"/>
              <w:left w:w="100" w:type="dxa"/>
              <w:bottom w:w="80" w:type="dxa"/>
              <w:right w:w="100" w:type="dxa"/>
            </w:tcMar>
            <w:vAlign w:val="center"/>
          </w:tcPr>
          <w:p w14:paraId="0097ED18"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region / city</w:t>
            </w:r>
          </w:p>
        </w:tc>
        <w:tc>
          <w:tcPr>
            <w:tcW w:w="6300" w:type="dxa"/>
            <w:shd w:val="clear" w:color="auto" w:fill="EAF1F8"/>
            <w:tcMar>
              <w:top w:w="80" w:type="dxa"/>
              <w:left w:w="100" w:type="dxa"/>
              <w:bottom w:w="80" w:type="dxa"/>
              <w:right w:w="100" w:type="dxa"/>
            </w:tcMar>
            <w:vAlign w:val="center"/>
          </w:tcPr>
          <w:p w14:paraId="5F6F5A67"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4 regions, 16 cities</w:t>
            </w:r>
          </w:p>
        </w:tc>
      </w:tr>
      <w:tr w:rsidR="00454D42" w:rsidRPr="00454D42" w14:paraId="78D92EBA" w14:textId="77777777" w:rsidTr="00DD4E93">
        <w:tc>
          <w:tcPr>
            <w:tcW w:w="3200" w:type="dxa"/>
            <w:shd w:val="clear" w:color="auto" w:fill="FFFFFF"/>
            <w:tcMar>
              <w:top w:w="80" w:type="dxa"/>
              <w:left w:w="100" w:type="dxa"/>
              <w:bottom w:w="80" w:type="dxa"/>
              <w:right w:w="100" w:type="dxa"/>
            </w:tcMar>
            <w:vAlign w:val="center"/>
          </w:tcPr>
          <w:p w14:paraId="74B36656"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patient_age</w:t>
            </w:r>
          </w:p>
        </w:tc>
        <w:tc>
          <w:tcPr>
            <w:tcW w:w="6300" w:type="dxa"/>
            <w:shd w:val="clear" w:color="auto" w:fill="FFFFFF"/>
            <w:tcMar>
              <w:top w:w="80" w:type="dxa"/>
              <w:left w:w="100" w:type="dxa"/>
              <w:bottom w:w="80" w:type="dxa"/>
              <w:right w:w="100" w:type="dxa"/>
            </w:tcMar>
            <w:vAlign w:val="center"/>
          </w:tcPr>
          <w:p w14:paraId="2169F498"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Age of the patient</w:t>
            </w:r>
          </w:p>
        </w:tc>
      </w:tr>
      <w:tr w:rsidR="00454D42" w:rsidRPr="00454D42" w14:paraId="38E6F078" w14:textId="77777777" w:rsidTr="00DD4E93">
        <w:tc>
          <w:tcPr>
            <w:tcW w:w="3200" w:type="dxa"/>
            <w:shd w:val="clear" w:color="auto" w:fill="EAF1F8"/>
            <w:tcMar>
              <w:top w:w="80" w:type="dxa"/>
              <w:left w:w="100" w:type="dxa"/>
              <w:bottom w:w="80" w:type="dxa"/>
              <w:right w:w="100" w:type="dxa"/>
            </w:tcMar>
            <w:vAlign w:val="center"/>
          </w:tcPr>
          <w:p w14:paraId="3EE288A9"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gender</w:t>
            </w:r>
          </w:p>
        </w:tc>
        <w:tc>
          <w:tcPr>
            <w:tcW w:w="6300" w:type="dxa"/>
            <w:shd w:val="clear" w:color="auto" w:fill="EAF1F8"/>
            <w:tcMar>
              <w:top w:w="80" w:type="dxa"/>
              <w:left w:w="100" w:type="dxa"/>
              <w:bottom w:w="80" w:type="dxa"/>
              <w:right w:w="100" w:type="dxa"/>
            </w:tcMar>
            <w:vAlign w:val="center"/>
          </w:tcPr>
          <w:p w14:paraId="13A1953D"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Patient gender</w:t>
            </w:r>
          </w:p>
        </w:tc>
      </w:tr>
      <w:tr w:rsidR="00454D42" w:rsidRPr="00454D42" w14:paraId="0FCA48AF" w14:textId="77777777" w:rsidTr="00DD4E93">
        <w:tc>
          <w:tcPr>
            <w:tcW w:w="3200" w:type="dxa"/>
            <w:shd w:val="clear" w:color="auto" w:fill="FFFFFF"/>
            <w:tcMar>
              <w:top w:w="80" w:type="dxa"/>
              <w:left w:w="100" w:type="dxa"/>
              <w:bottom w:w="80" w:type="dxa"/>
              <w:right w:w="100" w:type="dxa"/>
            </w:tcMar>
            <w:vAlign w:val="center"/>
          </w:tcPr>
          <w:p w14:paraId="0EA404FD"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length_of_stay</w:t>
            </w:r>
          </w:p>
        </w:tc>
        <w:tc>
          <w:tcPr>
            <w:tcW w:w="6300" w:type="dxa"/>
            <w:shd w:val="clear" w:color="auto" w:fill="FFFFFF"/>
            <w:tcMar>
              <w:top w:w="80" w:type="dxa"/>
              <w:left w:w="100" w:type="dxa"/>
              <w:bottom w:w="80" w:type="dxa"/>
              <w:right w:w="100" w:type="dxa"/>
            </w:tcMar>
            <w:vAlign w:val="center"/>
          </w:tcPr>
          <w:p w14:paraId="456005C6"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Number of days admitted</w:t>
            </w:r>
          </w:p>
        </w:tc>
      </w:tr>
      <w:tr w:rsidR="00454D42" w:rsidRPr="00454D42" w14:paraId="0D3EEF55" w14:textId="77777777" w:rsidTr="00DD4E93">
        <w:tc>
          <w:tcPr>
            <w:tcW w:w="3200" w:type="dxa"/>
            <w:shd w:val="clear" w:color="auto" w:fill="EAF1F8"/>
            <w:tcMar>
              <w:top w:w="80" w:type="dxa"/>
              <w:left w:w="100" w:type="dxa"/>
              <w:bottom w:w="80" w:type="dxa"/>
              <w:right w:w="100" w:type="dxa"/>
            </w:tcMar>
            <w:vAlign w:val="center"/>
          </w:tcPr>
          <w:p w14:paraId="5E532D8D"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billing_amount</w:t>
            </w:r>
          </w:p>
        </w:tc>
        <w:tc>
          <w:tcPr>
            <w:tcW w:w="6300" w:type="dxa"/>
            <w:shd w:val="clear" w:color="auto" w:fill="EAF1F8"/>
            <w:tcMar>
              <w:top w:w="80" w:type="dxa"/>
              <w:left w:w="100" w:type="dxa"/>
              <w:bottom w:w="80" w:type="dxa"/>
              <w:right w:w="100" w:type="dxa"/>
            </w:tcMar>
            <w:vAlign w:val="center"/>
          </w:tcPr>
          <w:p w14:paraId="38075B1B"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Total bill in ₹</w:t>
            </w:r>
          </w:p>
        </w:tc>
      </w:tr>
      <w:tr w:rsidR="00454D42" w:rsidRPr="00454D42" w14:paraId="4A317472" w14:textId="77777777" w:rsidTr="00DD4E93">
        <w:tc>
          <w:tcPr>
            <w:tcW w:w="3200" w:type="dxa"/>
            <w:shd w:val="clear" w:color="auto" w:fill="FFFFFF"/>
            <w:tcMar>
              <w:top w:w="80" w:type="dxa"/>
              <w:left w:w="100" w:type="dxa"/>
              <w:bottom w:w="80" w:type="dxa"/>
              <w:right w:w="100" w:type="dxa"/>
            </w:tcMar>
            <w:vAlign w:val="center"/>
          </w:tcPr>
          <w:p w14:paraId="42703F29"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insurance_type</w:t>
            </w:r>
          </w:p>
        </w:tc>
        <w:tc>
          <w:tcPr>
            <w:tcW w:w="6300" w:type="dxa"/>
            <w:shd w:val="clear" w:color="auto" w:fill="FFFFFF"/>
            <w:tcMar>
              <w:top w:w="80" w:type="dxa"/>
              <w:left w:w="100" w:type="dxa"/>
              <w:bottom w:w="80" w:type="dxa"/>
              <w:right w:w="100" w:type="dxa"/>
            </w:tcMar>
            <w:vAlign w:val="center"/>
          </w:tcPr>
          <w:p w14:paraId="6733D2F8"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Self-Pay, Private, Corporate, Government Scheme</w:t>
            </w:r>
          </w:p>
        </w:tc>
      </w:tr>
      <w:tr w:rsidR="00454D42" w:rsidRPr="00454D42" w14:paraId="5D3C817D" w14:textId="77777777" w:rsidTr="00DD4E93">
        <w:tc>
          <w:tcPr>
            <w:tcW w:w="3200" w:type="dxa"/>
            <w:shd w:val="clear" w:color="auto" w:fill="EAF1F8"/>
            <w:tcMar>
              <w:top w:w="80" w:type="dxa"/>
              <w:left w:w="100" w:type="dxa"/>
              <w:bottom w:w="80" w:type="dxa"/>
              <w:right w:w="100" w:type="dxa"/>
            </w:tcMar>
            <w:vAlign w:val="center"/>
          </w:tcPr>
          <w:p w14:paraId="664D1905"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is_emergency</w:t>
            </w:r>
          </w:p>
        </w:tc>
        <w:tc>
          <w:tcPr>
            <w:tcW w:w="6300" w:type="dxa"/>
            <w:shd w:val="clear" w:color="auto" w:fill="EAF1F8"/>
            <w:tcMar>
              <w:top w:w="80" w:type="dxa"/>
              <w:left w:w="100" w:type="dxa"/>
              <w:bottom w:w="80" w:type="dxa"/>
              <w:right w:w="100" w:type="dxa"/>
            </w:tcMar>
            <w:vAlign w:val="center"/>
          </w:tcPr>
          <w:p w14:paraId="36C5CC54"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Emergency visit or scheduled visit</w:t>
            </w:r>
          </w:p>
        </w:tc>
      </w:tr>
      <w:tr w:rsidR="00454D42" w:rsidRPr="00454D42" w14:paraId="0ACAA3FB" w14:textId="77777777" w:rsidTr="00DD4E93">
        <w:tc>
          <w:tcPr>
            <w:tcW w:w="3200" w:type="dxa"/>
            <w:shd w:val="clear" w:color="auto" w:fill="FFFFFF"/>
            <w:tcMar>
              <w:top w:w="80" w:type="dxa"/>
              <w:left w:w="100" w:type="dxa"/>
              <w:bottom w:w="80" w:type="dxa"/>
              <w:right w:w="100" w:type="dxa"/>
            </w:tcMar>
            <w:vAlign w:val="center"/>
          </w:tcPr>
          <w:p w14:paraId="7540837B"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readmission</w:t>
            </w:r>
          </w:p>
        </w:tc>
        <w:tc>
          <w:tcPr>
            <w:tcW w:w="6300" w:type="dxa"/>
            <w:shd w:val="clear" w:color="auto" w:fill="FFFFFF"/>
            <w:tcMar>
              <w:top w:w="80" w:type="dxa"/>
              <w:left w:w="100" w:type="dxa"/>
              <w:bottom w:w="80" w:type="dxa"/>
              <w:right w:w="100" w:type="dxa"/>
            </w:tcMar>
            <w:vAlign w:val="center"/>
          </w:tcPr>
          <w:p w14:paraId="4700F52D"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Was this visit a readmission? (Yes/No)</w:t>
            </w:r>
          </w:p>
        </w:tc>
      </w:tr>
      <w:tr w:rsidR="00454D42" w:rsidRPr="00454D42" w14:paraId="314CD6BD" w14:textId="77777777" w:rsidTr="00DD4E93">
        <w:tc>
          <w:tcPr>
            <w:tcW w:w="3200" w:type="dxa"/>
            <w:shd w:val="clear" w:color="auto" w:fill="EAF1F8"/>
            <w:tcMar>
              <w:top w:w="80" w:type="dxa"/>
              <w:left w:w="100" w:type="dxa"/>
              <w:bottom w:w="80" w:type="dxa"/>
              <w:right w:w="100" w:type="dxa"/>
            </w:tcMar>
            <w:vAlign w:val="center"/>
          </w:tcPr>
          <w:p w14:paraId="1B01857D" w14:textId="77777777" w:rsidR="00454D42" w:rsidRPr="00454D42" w:rsidRDefault="00454D42" w:rsidP="00DD4E93">
            <w:pPr>
              <w:rPr>
                <w:rFonts w:ascii="Times New Roman" w:hAnsi="Times New Roman" w:cs="Times New Roman"/>
              </w:rPr>
            </w:pPr>
            <w:r w:rsidRPr="00454D42">
              <w:rPr>
                <w:rFonts w:ascii="Times New Roman" w:hAnsi="Times New Roman" w:cs="Times New Roman"/>
                <w:color w:val="262626"/>
                <w:sz w:val="19"/>
                <w:szCs w:val="19"/>
              </w:rPr>
              <w:t>satisfaction_score</w:t>
            </w:r>
          </w:p>
        </w:tc>
        <w:tc>
          <w:tcPr>
            <w:tcW w:w="6300" w:type="dxa"/>
            <w:shd w:val="clear" w:color="auto" w:fill="EAF1F8"/>
            <w:tcMar>
              <w:top w:w="80" w:type="dxa"/>
              <w:left w:w="100" w:type="dxa"/>
              <w:bottom w:w="80" w:type="dxa"/>
              <w:right w:w="100" w:type="dxa"/>
            </w:tcMar>
            <w:vAlign w:val="center"/>
          </w:tcPr>
          <w:p w14:paraId="246AD3D2" w14:textId="77777777" w:rsidR="00454D42" w:rsidRPr="00454D42" w:rsidRDefault="00454D42" w:rsidP="00DD4E93">
            <w:pPr>
              <w:jc w:val="center"/>
              <w:rPr>
                <w:rFonts w:ascii="Times New Roman" w:hAnsi="Times New Roman" w:cs="Times New Roman"/>
              </w:rPr>
            </w:pPr>
            <w:r w:rsidRPr="00454D42">
              <w:rPr>
                <w:rFonts w:ascii="Times New Roman" w:hAnsi="Times New Roman" w:cs="Times New Roman"/>
                <w:color w:val="262626"/>
                <w:sz w:val="19"/>
                <w:szCs w:val="19"/>
              </w:rPr>
              <w:t>Patient satisfaction rating, 1 to 5</w:t>
            </w:r>
          </w:p>
        </w:tc>
      </w:tr>
    </w:tbl>
    <w:p w14:paraId="69E66E7D" w14:textId="77777777" w:rsidR="002E43F1" w:rsidRDefault="002E43F1" w:rsidP="007A6E75">
      <w:pPr>
        <w:rPr>
          <w:rFonts w:ascii="Times New Roman" w:hAnsi="Times New Roman" w:cs="Times New Roman"/>
          <w:b/>
          <w:bCs/>
          <w:sz w:val="32"/>
          <w:szCs w:val="32"/>
        </w:rPr>
      </w:pPr>
    </w:p>
    <w:p w14:paraId="24B2F578" w14:textId="77777777" w:rsidR="00D8167B" w:rsidRPr="00D8167B" w:rsidRDefault="00D8167B" w:rsidP="00D8167B">
      <w:pPr>
        <w:spacing w:line="276" w:lineRule="auto"/>
        <w:rPr>
          <w:rFonts w:ascii="Times New Roman" w:hAnsi="Times New Roman" w:cs="Times New Roman"/>
        </w:rPr>
      </w:pPr>
      <w:r w:rsidRPr="00D8167B">
        <w:rPr>
          <w:rFonts w:ascii="Times New Roman" w:hAnsi="Times New Roman" w:cs="Times New Roman"/>
          <w:color w:val="262626"/>
        </w:rPr>
        <w:t>Before cleaning, we found some common issues: duplicate visit rows, missing values in a few columns, inconsistent text (like "orthopedics" vs "ORTHOPEDICS"), mixed date formats, and a few wrong entries such as negative age or negative stay length.</w:t>
      </w:r>
    </w:p>
    <w:p w14:paraId="0B050909" w14:textId="77777777" w:rsidR="0083078A" w:rsidRDefault="0083078A" w:rsidP="007A6E75">
      <w:pPr>
        <w:rPr>
          <w:rFonts w:ascii="Times New Roman" w:hAnsi="Times New Roman" w:cs="Times New Roman"/>
          <w:b/>
          <w:bCs/>
          <w:sz w:val="32"/>
          <w:szCs w:val="32"/>
        </w:rPr>
      </w:pPr>
    </w:p>
    <w:p w14:paraId="1D737DBB" w14:textId="77777777" w:rsidR="0083078A" w:rsidRDefault="0083078A" w:rsidP="007A6E75">
      <w:pPr>
        <w:rPr>
          <w:rFonts w:ascii="Times New Roman" w:hAnsi="Times New Roman" w:cs="Times New Roman"/>
          <w:b/>
          <w:bCs/>
          <w:sz w:val="32"/>
          <w:szCs w:val="32"/>
        </w:rPr>
      </w:pPr>
    </w:p>
    <w:p w14:paraId="2B175F06" w14:textId="77777777" w:rsidR="0083078A" w:rsidRDefault="0083078A" w:rsidP="007A6E75">
      <w:pPr>
        <w:rPr>
          <w:rFonts w:ascii="Times New Roman" w:hAnsi="Times New Roman" w:cs="Times New Roman"/>
          <w:b/>
          <w:bCs/>
          <w:sz w:val="32"/>
          <w:szCs w:val="32"/>
        </w:rPr>
      </w:pPr>
    </w:p>
    <w:p w14:paraId="6F3CFD2E" w14:textId="77777777" w:rsidR="0083078A" w:rsidRDefault="0083078A" w:rsidP="007A6E75">
      <w:pPr>
        <w:rPr>
          <w:rFonts w:ascii="Times New Roman" w:hAnsi="Times New Roman" w:cs="Times New Roman"/>
          <w:b/>
          <w:bCs/>
          <w:sz w:val="32"/>
          <w:szCs w:val="32"/>
        </w:rPr>
      </w:pPr>
    </w:p>
    <w:p w14:paraId="01305256" w14:textId="77777777" w:rsidR="0083078A" w:rsidRDefault="0083078A" w:rsidP="007A6E75">
      <w:pPr>
        <w:rPr>
          <w:rFonts w:ascii="Times New Roman" w:hAnsi="Times New Roman" w:cs="Times New Roman"/>
          <w:b/>
          <w:bCs/>
          <w:sz w:val="32"/>
          <w:szCs w:val="32"/>
        </w:rPr>
      </w:pPr>
    </w:p>
    <w:p w14:paraId="06554580" w14:textId="033D873A" w:rsidR="0083078A" w:rsidRDefault="00943DC8" w:rsidP="007A6E75">
      <w:pPr>
        <w:rPr>
          <w:rFonts w:ascii="Times New Roman" w:hAnsi="Times New Roman" w:cs="Times New Roman"/>
          <w:b/>
          <w:bCs/>
          <w:sz w:val="32"/>
          <w:szCs w:val="32"/>
        </w:rPr>
      </w:pPr>
      <w:r>
        <w:rPr>
          <w:rFonts w:ascii="Times New Roman" w:hAnsi="Times New Roman" w:cs="Times New Roman"/>
          <w:b/>
          <w:bCs/>
          <w:sz w:val="32"/>
          <w:szCs w:val="32"/>
        </w:rPr>
        <w:lastRenderedPageBreak/>
        <w:t>Data Preparation</w:t>
      </w:r>
    </w:p>
    <w:p w14:paraId="22265677" w14:textId="77777777" w:rsidR="00BA3EBE" w:rsidRPr="00BA3EBE" w:rsidRDefault="00BA3EBE" w:rsidP="00BA3EBE">
      <w:pPr>
        <w:spacing w:line="276" w:lineRule="auto"/>
        <w:rPr>
          <w:rFonts w:ascii="Times New Roman" w:hAnsi="Times New Roman" w:cs="Times New Roman"/>
          <w:color w:val="262626"/>
        </w:rPr>
      </w:pPr>
      <w:r w:rsidRPr="00BA3EBE">
        <w:rPr>
          <w:rFonts w:ascii="Times New Roman" w:hAnsi="Times New Roman" w:cs="Times New Roman"/>
          <w:color w:val="262626"/>
        </w:rPr>
        <w:t>We cleaned the data step by step in medicore_cleaning.ipynb, and kept a log of every row removed, so the process is easy to check.</w:t>
      </w:r>
    </w:p>
    <w:p w14:paraId="31BBC3EB" w14:textId="7820ECB8" w:rsidR="00BA3EBE" w:rsidRPr="00BA3EBE" w:rsidRDefault="00BA3EBE" w:rsidP="00BA3EBE">
      <w:pPr>
        <w:spacing w:line="276" w:lineRule="auto"/>
        <w:rPr>
          <w:rFonts w:ascii="Times New Roman" w:hAnsi="Times New Roman" w:cs="Times New Roman"/>
          <w:color w:val="000000" w:themeColor="text1"/>
        </w:rPr>
      </w:pPr>
      <w:r w:rsidRPr="00BA3EBE">
        <w:rPr>
          <w:rFonts w:ascii="Times New Roman" w:hAnsi="Times New Roman" w:cs="Times New Roman"/>
          <w:b/>
          <w:bCs/>
          <w:color w:val="000000" w:themeColor="text1"/>
        </w:rPr>
        <w:t>Cleaning Steps</w:t>
      </w:r>
    </w:p>
    <w:p w14:paraId="0B57EA63"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Removed duplicate rows.</w:t>
      </w:r>
    </w:p>
    <w:p w14:paraId="46C78D8A"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Turned blank/whitespace text into proper missing values.</w:t>
      </w:r>
    </w:p>
    <w:p w14:paraId="708DBC19"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Fixed Patient_Age: made negative values positive; removed ages above 100.</w:t>
      </w:r>
    </w:p>
    <w:p w14:paraId="08760A8A"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Fixed Length_Of_Stay: made negative values positive; removed extreme outlier values.</w:t>
      </w:r>
    </w:p>
    <w:p w14:paraId="337F0290"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Removed extreme outlier values in Billing_Amount.</w:t>
      </w:r>
    </w:p>
    <w:p w14:paraId="2A920B28"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Filled missing Length_Of_Stay with the median (3.0 days); filled missing Patient_Age with the average (44.2 years).</w:t>
      </w:r>
    </w:p>
    <w:p w14:paraId="3FC2C3E4"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Filled missing Insurance_Type and Satisfaction_Score using random values that kept the same overall pattern as the real data.</w:t>
      </w:r>
    </w:p>
    <w:p w14:paraId="2DE1CACF"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Filled missing Billing_Amount using the typical value for similar visits (same department, stay length, insurance, and emergency status).</w:t>
      </w:r>
    </w:p>
    <w:p w14:paraId="4A2E3DE4" w14:textId="77777777" w:rsidR="00BA3EBE" w:rsidRPr="00BA3EBE" w:rsidRDefault="00BA3EBE" w:rsidP="00BA3EBE">
      <w:pPr>
        <w:pStyle w:val="ListParagraph"/>
        <w:numPr>
          <w:ilvl w:val="0"/>
          <w:numId w:val="2"/>
        </w:numPr>
        <w:spacing w:after="100" w:line="276" w:lineRule="auto"/>
        <w:contextualSpacing w:val="0"/>
        <w:rPr>
          <w:rFonts w:ascii="Times New Roman" w:hAnsi="Times New Roman" w:cs="Times New Roman"/>
        </w:rPr>
      </w:pPr>
      <w:r w:rsidRPr="00BA3EBE">
        <w:rPr>
          <w:rFonts w:ascii="Times New Roman" w:hAnsi="Times New Roman" w:cs="Times New Roman"/>
          <w:color w:val="262626"/>
        </w:rPr>
        <w:t>Made all text consistent (for example, "GENERAL MEDICINE" and "general medicine" both became "General_Medicine").</w:t>
      </w:r>
    </w:p>
    <w:p w14:paraId="515FAC86" w14:textId="6B0933BC" w:rsidR="00943DC8" w:rsidRPr="00BA3EBE" w:rsidRDefault="00BA3EBE" w:rsidP="00BA3EBE">
      <w:pPr>
        <w:rPr>
          <w:rFonts w:ascii="Times New Roman" w:hAnsi="Times New Roman" w:cs="Times New Roman"/>
          <w:b/>
          <w:bCs/>
          <w:sz w:val="32"/>
          <w:szCs w:val="32"/>
        </w:rPr>
      </w:pPr>
      <w:r w:rsidRPr="00BA3EBE">
        <w:rPr>
          <w:rFonts w:ascii="Times New Roman" w:hAnsi="Times New Roman" w:cs="Times New Roman"/>
          <w:color w:val="262626"/>
        </w:rPr>
        <w:t>Fixed the date format and made sure every column had the correct data type (numbers</w:t>
      </w:r>
    </w:p>
    <w:p w14:paraId="1739C7B4" w14:textId="27C696C0" w:rsidR="0083078A" w:rsidRPr="002B2767" w:rsidRDefault="002B2767" w:rsidP="007A6E75">
      <w:pPr>
        <w:rPr>
          <w:rFonts w:ascii="Times New Roman" w:hAnsi="Times New Roman" w:cs="Times New Roman"/>
          <w:b/>
          <w:bCs/>
          <w:color w:val="000000" w:themeColor="text1"/>
          <w:sz w:val="32"/>
          <w:szCs w:val="32"/>
        </w:rPr>
      </w:pPr>
      <w:r w:rsidRPr="002B2767">
        <w:rPr>
          <w:rFonts w:ascii="Times New Roman" w:hAnsi="Times New Roman" w:cs="Times New Roman"/>
          <w:b/>
          <w:bCs/>
          <w:color w:val="000000" w:themeColor="text1"/>
        </w:rPr>
        <w:t>Cleaning Impact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00"/>
      </w:tblGrid>
      <w:tr w:rsidR="00F4160E" w:rsidRPr="00F4160E" w14:paraId="4AF48760" w14:textId="77777777" w:rsidTr="00DD4E93">
        <w:trPr>
          <w:tblHeader/>
        </w:trPr>
        <w:tc>
          <w:tcPr>
            <w:tcW w:w="5200" w:type="dxa"/>
            <w:shd w:val="clear" w:color="auto" w:fill="1F3864"/>
            <w:tcMar>
              <w:top w:w="80" w:type="dxa"/>
              <w:left w:w="100" w:type="dxa"/>
              <w:bottom w:w="80" w:type="dxa"/>
              <w:right w:w="100" w:type="dxa"/>
            </w:tcMar>
            <w:vAlign w:val="center"/>
          </w:tcPr>
          <w:p w14:paraId="0718D5E5"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b/>
                <w:bCs/>
                <w:color w:val="FFFFFF"/>
                <w:sz w:val="19"/>
                <w:szCs w:val="19"/>
              </w:rPr>
              <w:t>Step</w:t>
            </w:r>
          </w:p>
        </w:tc>
        <w:tc>
          <w:tcPr>
            <w:tcW w:w="4300" w:type="dxa"/>
            <w:shd w:val="clear" w:color="auto" w:fill="1F3864"/>
            <w:tcMar>
              <w:top w:w="80" w:type="dxa"/>
              <w:left w:w="100" w:type="dxa"/>
              <w:bottom w:w="80" w:type="dxa"/>
              <w:right w:w="100" w:type="dxa"/>
            </w:tcMar>
            <w:vAlign w:val="center"/>
          </w:tcPr>
          <w:p w14:paraId="5ED2758D"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b/>
                <w:bCs/>
                <w:color w:val="FFFFFF"/>
                <w:sz w:val="19"/>
                <w:szCs w:val="19"/>
              </w:rPr>
              <w:t>Rows Removed</w:t>
            </w:r>
          </w:p>
        </w:tc>
      </w:tr>
      <w:tr w:rsidR="00F4160E" w:rsidRPr="00F4160E" w14:paraId="41137688" w14:textId="77777777" w:rsidTr="00DD4E93">
        <w:tc>
          <w:tcPr>
            <w:tcW w:w="5200" w:type="dxa"/>
            <w:shd w:val="clear" w:color="auto" w:fill="FFFFFF"/>
            <w:tcMar>
              <w:top w:w="80" w:type="dxa"/>
              <w:left w:w="100" w:type="dxa"/>
              <w:bottom w:w="80" w:type="dxa"/>
              <w:right w:w="100" w:type="dxa"/>
            </w:tcMar>
            <w:vAlign w:val="center"/>
          </w:tcPr>
          <w:p w14:paraId="21FA4FF5" w14:textId="77777777" w:rsidR="00F4160E" w:rsidRPr="00F4160E" w:rsidRDefault="00F4160E" w:rsidP="00DD4E93">
            <w:pPr>
              <w:rPr>
                <w:rFonts w:ascii="Times New Roman" w:hAnsi="Times New Roman" w:cs="Times New Roman"/>
              </w:rPr>
            </w:pPr>
            <w:r w:rsidRPr="00F4160E">
              <w:rPr>
                <w:rFonts w:ascii="Times New Roman" w:hAnsi="Times New Roman" w:cs="Times New Roman"/>
                <w:color w:val="262626"/>
                <w:sz w:val="19"/>
                <w:szCs w:val="19"/>
              </w:rPr>
              <w:t>Duplicate rows</w:t>
            </w:r>
          </w:p>
        </w:tc>
        <w:tc>
          <w:tcPr>
            <w:tcW w:w="4300" w:type="dxa"/>
            <w:shd w:val="clear" w:color="auto" w:fill="FFFFFF"/>
            <w:tcMar>
              <w:top w:w="80" w:type="dxa"/>
              <w:left w:w="100" w:type="dxa"/>
              <w:bottom w:w="80" w:type="dxa"/>
              <w:right w:w="100" w:type="dxa"/>
            </w:tcMar>
            <w:vAlign w:val="center"/>
          </w:tcPr>
          <w:p w14:paraId="1ADA3AEE"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color w:val="262626"/>
                <w:sz w:val="19"/>
                <w:szCs w:val="19"/>
              </w:rPr>
              <w:t>1,441</w:t>
            </w:r>
          </w:p>
        </w:tc>
      </w:tr>
      <w:tr w:rsidR="00F4160E" w:rsidRPr="00F4160E" w14:paraId="700D7D21" w14:textId="77777777" w:rsidTr="00DD4E93">
        <w:tc>
          <w:tcPr>
            <w:tcW w:w="5200" w:type="dxa"/>
            <w:shd w:val="clear" w:color="auto" w:fill="EAF1F8"/>
            <w:tcMar>
              <w:top w:w="80" w:type="dxa"/>
              <w:left w:w="100" w:type="dxa"/>
              <w:bottom w:w="80" w:type="dxa"/>
              <w:right w:w="100" w:type="dxa"/>
            </w:tcMar>
            <w:vAlign w:val="center"/>
          </w:tcPr>
          <w:p w14:paraId="22B7107B" w14:textId="77777777" w:rsidR="00F4160E" w:rsidRPr="00F4160E" w:rsidRDefault="00F4160E" w:rsidP="00DD4E93">
            <w:pPr>
              <w:rPr>
                <w:rFonts w:ascii="Times New Roman" w:hAnsi="Times New Roman" w:cs="Times New Roman"/>
              </w:rPr>
            </w:pPr>
            <w:r w:rsidRPr="00F4160E">
              <w:rPr>
                <w:rFonts w:ascii="Times New Roman" w:hAnsi="Times New Roman" w:cs="Times New Roman"/>
                <w:color w:val="262626"/>
                <w:sz w:val="19"/>
                <w:szCs w:val="19"/>
              </w:rPr>
              <w:t>Patient_Age above 100</w:t>
            </w:r>
          </w:p>
        </w:tc>
        <w:tc>
          <w:tcPr>
            <w:tcW w:w="4300" w:type="dxa"/>
            <w:shd w:val="clear" w:color="auto" w:fill="EAF1F8"/>
            <w:tcMar>
              <w:top w:w="80" w:type="dxa"/>
              <w:left w:w="100" w:type="dxa"/>
              <w:bottom w:w="80" w:type="dxa"/>
              <w:right w:w="100" w:type="dxa"/>
            </w:tcMar>
            <w:vAlign w:val="center"/>
          </w:tcPr>
          <w:p w14:paraId="640006B0"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color w:val="262626"/>
                <w:sz w:val="19"/>
                <w:szCs w:val="19"/>
              </w:rPr>
              <w:t>85</w:t>
            </w:r>
          </w:p>
        </w:tc>
      </w:tr>
      <w:tr w:rsidR="00F4160E" w:rsidRPr="00F4160E" w14:paraId="0880E426" w14:textId="77777777" w:rsidTr="00DD4E93">
        <w:tc>
          <w:tcPr>
            <w:tcW w:w="5200" w:type="dxa"/>
            <w:shd w:val="clear" w:color="auto" w:fill="FFFFFF"/>
            <w:tcMar>
              <w:top w:w="80" w:type="dxa"/>
              <w:left w:w="100" w:type="dxa"/>
              <w:bottom w:w="80" w:type="dxa"/>
              <w:right w:w="100" w:type="dxa"/>
            </w:tcMar>
            <w:vAlign w:val="center"/>
          </w:tcPr>
          <w:p w14:paraId="50864A1B" w14:textId="77777777" w:rsidR="00F4160E" w:rsidRPr="00F4160E" w:rsidRDefault="00F4160E" w:rsidP="00DD4E93">
            <w:pPr>
              <w:rPr>
                <w:rFonts w:ascii="Times New Roman" w:hAnsi="Times New Roman" w:cs="Times New Roman"/>
              </w:rPr>
            </w:pPr>
            <w:r w:rsidRPr="00F4160E">
              <w:rPr>
                <w:rFonts w:ascii="Times New Roman" w:hAnsi="Times New Roman" w:cs="Times New Roman"/>
                <w:color w:val="262626"/>
                <w:sz w:val="19"/>
                <w:szCs w:val="19"/>
              </w:rPr>
              <w:t>Length_Of_Stay outliers</w:t>
            </w:r>
          </w:p>
        </w:tc>
        <w:tc>
          <w:tcPr>
            <w:tcW w:w="4300" w:type="dxa"/>
            <w:shd w:val="clear" w:color="auto" w:fill="FFFFFF"/>
            <w:tcMar>
              <w:top w:w="80" w:type="dxa"/>
              <w:left w:w="100" w:type="dxa"/>
              <w:bottom w:w="80" w:type="dxa"/>
              <w:right w:w="100" w:type="dxa"/>
            </w:tcMar>
            <w:vAlign w:val="center"/>
          </w:tcPr>
          <w:p w14:paraId="4AD5D609"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color w:val="262626"/>
                <w:sz w:val="19"/>
                <w:szCs w:val="19"/>
              </w:rPr>
              <w:t>884</w:t>
            </w:r>
          </w:p>
        </w:tc>
      </w:tr>
      <w:tr w:rsidR="00F4160E" w:rsidRPr="00F4160E" w14:paraId="0C919E12" w14:textId="77777777" w:rsidTr="00DD4E93">
        <w:tc>
          <w:tcPr>
            <w:tcW w:w="5200" w:type="dxa"/>
            <w:shd w:val="clear" w:color="auto" w:fill="EAF1F8"/>
            <w:tcMar>
              <w:top w:w="80" w:type="dxa"/>
              <w:left w:w="100" w:type="dxa"/>
              <w:bottom w:w="80" w:type="dxa"/>
              <w:right w:w="100" w:type="dxa"/>
            </w:tcMar>
            <w:vAlign w:val="center"/>
          </w:tcPr>
          <w:p w14:paraId="53BD4737" w14:textId="77777777" w:rsidR="00F4160E" w:rsidRPr="00F4160E" w:rsidRDefault="00F4160E" w:rsidP="00DD4E93">
            <w:pPr>
              <w:rPr>
                <w:rFonts w:ascii="Times New Roman" w:hAnsi="Times New Roman" w:cs="Times New Roman"/>
              </w:rPr>
            </w:pPr>
            <w:r w:rsidRPr="00F4160E">
              <w:rPr>
                <w:rFonts w:ascii="Times New Roman" w:hAnsi="Times New Roman" w:cs="Times New Roman"/>
                <w:color w:val="262626"/>
                <w:sz w:val="19"/>
                <w:szCs w:val="19"/>
              </w:rPr>
              <w:t>Billing_Amount outliers</w:t>
            </w:r>
          </w:p>
        </w:tc>
        <w:tc>
          <w:tcPr>
            <w:tcW w:w="4300" w:type="dxa"/>
            <w:shd w:val="clear" w:color="auto" w:fill="EAF1F8"/>
            <w:tcMar>
              <w:top w:w="80" w:type="dxa"/>
              <w:left w:w="100" w:type="dxa"/>
              <w:bottom w:w="80" w:type="dxa"/>
              <w:right w:w="100" w:type="dxa"/>
            </w:tcMar>
            <w:vAlign w:val="center"/>
          </w:tcPr>
          <w:p w14:paraId="1F61F8C7"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color w:val="262626"/>
                <w:sz w:val="19"/>
                <w:szCs w:val="19"/>
              </w:rPr>
              <w:t>164</w:t>
            </w:r>
          </w:p>
        </w:tc>
      </w:tr>
      <w:tr w:rsidR="00F4160E" w:rsidRPr="00F4160E" w14:paraId="2AD77943" w14:textId="77777777" w:rsidTr="00DD4E93">
        <w:tc>
          <w:tcPr>
            <w:tcW w:w="5200" w:type="dxa"/>
            <w:shd w:val="clear" w:color="auto" w:fill="FFFFFF"/>
            <w:tcMar>
              <w:top w:w="80" w:type="dxa"/>
              <w:left w:w="100" w:type="dxa"/>
              <w:bottom w:w="80" w:type="dxa"/>
              <w:right w:w="100" w:type="dxa"/>
            </w:tcMar>
            <w:vAlign w:val="center"/>
          </w:tcPr>
          <w:p w14:paraId="4969DFB8" w14:textId="77777777" w:rsidR="00F4160E" w:rsidRPr="00F4160E" w:rsidRDefault="00F4160E" w:rsidP="00DD4E93">
            <w:pPr>
              <w:rPr>
                <w:rFonts w:ascii="Times New Roman" w:hAnsi="Times New Roman" w:cs="Times New Roman"/>
              </w:rPr>
            </w:pPr>
            <w:r w:rsidRPr="00F4160E">
              <w:rPr>
                <w:rFonts w:ascii="Times New Roman" w:hAnsi="Times New Roman" w:cs="Times New Roman"/>
                <w:color w:val="262626"/>
                <w:sz w:val="19"/>
                <w:szCs w:val="19"/>
              </w:rPr>
              <w:t>Total removed</w:t>
            </w:r>
          </w:p>
        </w:tc>
        <w:tc>
          <w:tcPr>
            <w:tcW w:w="4300" w:type="dxa"/>
            <w:shd w:val="clear" w:color="auto" w:fill="FFFFFF"/>
            <w:tcMar>
              <w:top w:w="80" w:type="dxa"/>
              <w:left w:w="100" w:type="dxa"/>
              <w:bottom w:w="80" w:type="dxa"/>
              <w:right w:w="100" w:type="dxa"/>
            </w:tcMar>
            <w:vAlign w:val="center"/>
          </w:tcPr>
          <w:p w14:paraId="7DB8851C" w14:textId="77777777" w:rsidR="00F4160E" w:rsidRPr="00F4160E" w:rsidRDefault="00F4160E" w:rsidP="00DD4E93">
            <w:pPr>
              <w:jc w:val="center"/>
              <w:rPr>
                <w:rFonts w:ascii="Times New Roman" w:hAnsi="Times New Roman" w:cs="Times New Roman"/>
              </w:rPr>
            </w:pPr>
            <w:r w:rsidRPr="00F4160E">
              <w:rPr>
                <w:rFonts w:ascii="Times New Roman" w:hAnsi="Times New Roman" w:cs="Times New Roman"/>
                <w:color w:val="262626"/>
                <w:sz w:val="19"/>
                <w:szCs w:val="19"/>
              </w:rPr>
              <w:t>2,574</w:t>
            </w:r>
          </w:p>
        </w:tc>
      </w:tr>
    </w:tbl>
    <w:p w14:paraId="53A0A1CB" w14:textId="77777777" w:rsidR="0083078A" w:rsidRDefault="0083078A" w:rsidP="007A6E75">
      <w:pPr>
        <w:rPr>
          <w:rFonts w:ascii="Times New Roman" w:hAnsi="Times New Roman" w:cs="Times New Roman"/>
          <w:b/>
          <w:bCs/>
          <w:sz w:val="32"/>
          <w:szCs w:val="32"/>
        </w:rPr>
      </w:pPr>
    </w:p>
    <w:p w14:paraId="68FB52F0" w14:textId="77777777" w:rsidR="00431333" w:rsidRPr="00431333" w:rsidRDefault="00431333" w:rsidP="00431333">
      <w:pPr>
        <w:spacing w:line="276" w:lineRule="auto"/>
        <w:rPr>
          <w:rFonts w:ascii="Times New Roman" w:hAnsi="Times New Roman" w:cs="Times New Roman"/>
        </w:rPr>
      </w:pPr>
      <w:r w:rsidRPr="00431333">
        <w:rPr>
          <w:rFonts w:ascii="Times New Roman" w:hAnsi="Times New Roman" w:cs="Times New Roman"/>
          <w:color w:val="262626"/>
        </w:rPr>
        <w:t>After cleaning, the dataset went from 13,453 raw rows to 10,879 clean rows (about 81% kept), with no missing values left in any column.</w:t>
      </w:r>
    </w:p>
    <w:p w14:paraId="13B9041E" w14:textId="77777777" w:rsidR="00F4160E" w:rsidRDefault="00F4160E" w:rsidP="007A6E75">
      <w:pPr>
        <w:rPr>
          <w:rFonts w:ascii="Times New Roman" w:hAnsi="Times New Roman" w:cs="Times New Roman"/>
          <w:b/>
          <w:bCs/>
          <w:sz w:val="32"/>
          <w:szCs w:val="32"/>
        </w:rPr>
      </w:pPr>
    </w:p>
    <w:p w14:paraId="73953534" w14:textId="77777777" w:rsidR="00431333" w:rsidRDefault="00431333" w:rsidP="007A6E75">
      <w:pPr>
        <w:rPr>
          <w:rFonts w:ascii="Times New Roman" w:hAnsi="Times New Roman" w:cs="Times New Roman"/>
          <w:b/>
          <w:bCs/>
          <w:sz w:val="32"/>
          <w:szCs w:val="32"/>
        </w:rPr>
      </w:pPr>
    </w:p>
    <w:p w14:paraId="7AD9C888" w14:textId="6F0CE173" w:rsidR="00431333" w:rsidRDefault="00EA62E7" w:rsidP="007A6E75">
      <w:pPr>
        <w:rPr>
          <w:rFonts w:ascii="Times New Roman" w:hAnsi="Times New Roman" w:cs="Times New Roman"/>
          <w:b/>
          <w:bCs/>
          <w:color w:val="000000" w:themeColor="text1"/>
          <w:sz w:val="32"/>
          <w:szCs w:val="32"/>
        </w:rPr>
      </w:pPr>
      <w:r w:rsidRPr="00EA62E7">
        <w:rPr>
          <w:rFonts w:ascii="Times New Roman" w:hAnsi="Times New Roman" w:cs="Times New Roman"/>
          <w:b/>
          <w:bCs/>
          <w:color w:val="000000" w:themeColor="text1"/>
          <w:sz w:val="32"/>
          <w:szCs w:val="32"/>
        </w:rPr>
        <w:lastRenderedPageBreak/>
        <w:t>Exploratory Data Analysis</w:t>
      </w:r>
    </w:p>
    <w:p w14:paraId="1DDCFB02" w14:textId="77777777" w:rsidR="000F388D" w:rsidRPr="000F388D" w:rsidRDefault="000F388D" w:rsidP="000F388D">
      <w:pPr>
        <w:spacing w:line="276" w:lineRule="auto"/>
        <w:rPr>
          <w:rFonts w:ascii="Times New Roman" w:hAnsi="Times New Roman" w:cs="Times New Roman"/>
        </w:rPr>
      </w:pPr>
      <w:r w:rsidRPr="000F388D">
        <w:rPr>
          <w:rFonts w:ascii="Times New Roman" w:hAnsi="Times New Roman" w:cs="Times New Roman"/>
          <w:color w:val="262626"/>
        </w:rPr>
        <w:t>Using the 10,879 clean visits, here are the main numbers for the whole network: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2376"/>
        <w:gridCol w:w="2376"/>
        <w:gridCol w:w="2376"/>
      </w:tblGrid>
      <w:tr w:rsidR="00D7328C" w:rsidRPr="00D7328C" w14:paraId="39E0FDF9" w14:textId="77777777" w:rsidTr="00DD4E93">
        <w:tc>
          <w:tcPr>
            <w:tcW w:w="2400" w:type="dxa"/>
            <w:shd w:val="clear" w:color="auto" w:fill="EAF1F8"/>
            <w:tcMar>
              <w:top w:w="160" w:type="dxa"/>
              <w:left w:w="120" w:type="dxa"/>
              <w:bottom w:w="160" w:type="dxa"/>
              <w:right w:w="120" w:type="dxa"/>
            </w:tcMar>
            <w:vAlign w:val="center"/>
          </w:tcPr>
          <w:p w14:paraId="3367A50F"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₹34.84 Cr</w:t>
            </w:r>
          </w:p>
          <w:p w14:paraId="2A33EE6B"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Total Revenue</w:t>
            </w:r>
          </w:p>
        </w:tc>
        <w:tc>
          <w:tcPr>
            <w:tcW w:w="2400" w:type="dxa"/>
            <w:shd w:val="clear" w:color="auto" w:fill="EAF1F8"/>
            <w:tcMar>
              <w:top w:w="160" w:type="dxa"/>
              <w:left w:w="120" w:type="dxa"/>
              <w:bottom w:w="160" w:type="dxa"/>
              <w:right w:w="120" w:type="dxa"/>
            </w:tcMar>
            <w:vAlign w:val="center"/>
          </w:tcPr>
          <w:p w14:paraId="254E3AAA"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2,993</w:t>
            </w:r>
          </w:p>
          <w:p w14:paraId="452D63A6"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Unique Patients</w:t>
            </w:r>
          </w:p>
        </w:tc>
        <w:tc>
          <w:tcPr>
            <w:tcW w:w="2400" w:type="dxa"/>
            <w:shd w:val="clear" w:color="auto" w:fill="EAF1F8"/>
            <w:tcMar>
              <w:top w:w="160" w:type="dxa"/>
              <w:left w:w="120" w:type="dxa"/>
              <w:bottom w:w="160" w:type="dxa"/>
              <w:right w:w="120" w:type="dxa"/>
            </w:tcMar>
            <w:vAlign w:val="center"/>
          </w:tcPr>
          <w:p w14:paraId="7954B39D"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10,879</w:t>
            </w:r>
          </w:p>
          <w:p w14:paraId="417B85D9"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Total Visits</w:t>
            </w:r>
          </w:p>
        </w:tc>
        <w:tc>
          <w:tcPr>
            <w:tcW w:w="2400" w:type="dxa"/>
            <w:shd w:val="clear" w:color="auto" w:fill="EAF1F8"/>
            <w:tcMar>
              <w:top w:w="160" w:type="dxa"/>
              <w:left w:w="120" w:type="dxa"/>
              <w:bottom w:w="160" w:type="dxa"/>
              <w:right w:w="120" w:type="dxa"/>
            </w:tcMar>
            <w:vAlign w:val="center"/>
          </w:tcPr>
          <w:p w14:paraId="3ACA9A64"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₹32,028</w:t>
            </w:r>
          </w:p>
          <w:p w14:paraId="0991CFE3"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Avg. Billing</w:t>
            </w:r>
          </w:p>
        </w:tc>
      </w:tr>
      <w:tr w:rsidR="00D7328C" w:rsidRPr="00D7328C" w14:paraId="06A0051C" w14:textId="77777777" w:rsidTr="00DD4E93">
        <w:tc>
          <w:tcPr>
            <w:tcW w:w="2400" w:type="dxa"/>
            <w:shd w:val="clear" w:color="auto" w:fill="EAF1F8"/>
            <w:tcMar>
              <w:top w:w="160" w:type="dxa"/>
              <w:left w:w="120" w:type="dxa"/>
              <w:bottom w:w="160" w:type="dxa"/>
              <w:right w:w="120" w:type="dxa"/>
            </w:tcMar>
            <w:vAlign w:val="center"/>
          </w:tcPr>
          <w:p w14:paraId="077C1061"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3.28 days</w:t>
            </w:r>
          </w:p>
          <w:p w14:paraId="3D8D0153"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Avg. Length of Stay</w:t>
            </w:r>
          </w:p>
        </w:tc>
        <w:tc>
          <w:tcPr>
            <w:tcW w:w="2400" w:type="dxa"/>
            <w:shd w:val="clear" w:color="auto" w:fill="EAF1F8"/>
            <w:tcMar>
              <w:top w:w="160" w:type="dxa"/>
              <w:left w:w="120" w:type="dxa"/>
              <w:bottom w:w="160" w:type="dxa"/>
              <w:right w:w="120" w:type="dxa"/>
            </w:tcMar>
            <w:vAlign w:val="center"/>
          </w:tcPr>
          <w:p w14:paraId="6578ADCF"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26.82%</w:t>
            </w:r>
          </w:p>
          <w:p w14:paraId="61B0C42D"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Emergency Visits</w:t>
            </w:r>
          </w:p>
        </w:tc>
        <w:tc>
          <w:tcPr>
            <w:tcW w:w="2400" w:type="dxa"/>
            <w:shd w:val="clear" w:color="auto" w:fill="EAF1F8"/>
            <w:tcMar>
              <w:top w:w="160" w:type="dxa"/>
              <w:left w:w="120" w:type="dxa"/>
              <w:bottom w:w="160" w:type="dxa"/>
              <w:right w:w="120" w:type="dxa"/>
            </w:tcMar>
            <w:vAlign w:val="center"/>
          </w:tcPr>
          <w:p w14:paraId="5562D45A"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15.86%</w:t>
            </w:r>
          </w:p>
          <w:p w14:paraId="4B797103"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Readmission Rate</w:t>
            </w:r>
          </w:p>
        </w:tc>
        <w:tc>
          <w:tcPr>
            <w:tcW w:w="2400" w:type="dxa"/>
            <w:shd w:val="clear" w:color="auto" w:fill="EAF1F8"/>
            <w:tcMar>
              <w:top w:w="160" w:type="dxa"/>
              <w:left w:w="120" w:type="dxa"/>
              <w:bottom w:w="160" w:type="dxa"/>
              <w:right w:w="120" w:type="dxa"/>
            </w:tcMar>
            <w:vAlign w:val="center"/>
          </w:tcPr>
          <w:p w14:paraId="0CF164A6" w14:textId="77777777" w:rsidR="00D7328C" w:rsidRPr="00D7328C" w:rsidRDefault="00D7328C" w:rsidP="00DD4E93">
            <w:pPr>
              <w:spacing w:after="60"/>
              <w:jc w:val="center"/>
              <w:rPr>
                <w:rFonts w:ascii="Times New Roman" w:hAnsi="Times New Roman" w:cs="Times New Roman"/>
              </w:rPr>
            </w:pPr>
            <w:r w:rsidRPr="00D7328C">
              <w:rPr>
                <w:rFonts w:ascii="Times New Roman" w:hAnsi="Times New Roman" w:cs="Times New Roman"/>
                <w:b/>
                <w:bCs/>
                <w:color w:val="1F3864"/>
                <w:sz w:val="26"/>
                <w:szCs w:val="26"/>
              </w:rPr>
              <w:t>4.26 / 5</w:t>
            </w:r>
          </w:p>
          <w:p w14:paraId="23AEDEA4" w14:textId="77777777" w:rsidR="00D7328C" w:rsidRPr="00D7328C" w:rsidRDefault="00D7328C" w:rsidP="00DD4E93">
            <w:pPr>
              <w:jc w:val="center"/>
              <w:rPr>
                <w:rFonts w:ascii="Times New Roman" w:hAnsi="Times New Roman" w:cs="Times New Roman"/>
              </w:rPr>
            </w:pPr>
            <w:r w:rsidRPr="00D7328C">
              <w:rPr>
                <w:rFonts w:ascii="Times New Roman" w:hAnsi="Times New Roman" w:cs="Times New Roman"/>
                <w:color w:val="595959"/>
                <w:sz w:val="16"/>
                <w:szCs w:val="16"/>
              </w:rPr>
              <w:t>Avg. Satisfaction</w:t>
            </w:r>
          </w:p>
        </w:tc>
      </w:tr>
    </w:tbl>
    <w:p w14:paraId="58AD282F" w14:textId="77777777" w:rsidR="00EA2F99" w:rsidRDefault="00EA2F99" w:rsidP="007A6E75">
      <w:pPr>
        <w:rPr>
          <w:rFonts w:ascii="Times New Roman" w:hAnsi="Times New Roman" w:cs="Times New Roman"/>
          <w:b/>
          <w:bCs/>
          <w:color w:val="000000" w:themeColor="text1"/>
          <w:sz w:val="28"/>
          <w:szCs w:val="28"/>
        </w:rPr>
      </w:pPr>
    </w:p>
    <w:p w14:paraId="40841B05" w14:textId="77777777" w:rsidR="00032441" w:rsidRDefault="00032441" w:rsidP="007A6E75">
      <w:pPr>
        <w:rPr>
          <w:rFonts w:ascii="Times New Roman" w:hAnsi="Times New Roman" w:cs="Times New Roman"/>
          <w:b/>
          <w:bCs/>
          <w:color w:val="000000" w:themeColor="text1"/>
          <w:sz w:val="28"/>
          <w:szCs w:val="28"/>
        </w:rPr>
      </w:pPr>
    </w:p>
    <w:p w14:paraId="11FDE7B9" w14:textId="5EAA2617" w:rsidR="00D7328C" w:rsidRDefault="00DB1700" w:rsidP="007A6E75">
      <w:pPr>
        <w:rPr>
          <w:rFonts w:ascii="Times New Roman" w:hAnsi="Times New Roman" w:cs="Times New Roman"/>
          <w:b/>
          <w:bCs/>
          <w:color w:val="000000" w:themeColor="text1"/>
          <w:sz w:val="28"/>
          <w:szCs w:val="28"/>
        </w:rPr>
      </w:pPr>
      <w:r w:rsidRPr="00DB1700">
        <w:rPr>
          <w:rFonts w:ascii="Times New Roman" w:hAnsi="Times New Roman" w:cs="Times New Roman"/>
          <w:b/>
          <w:bCs/>
          <w:color w:val="000000" w:themeColor="text1"/>
          <w:sz w:val="28"/>
          <w:szCs w:val="28"/>
        </w:rPr>
        <w:t>Revenue by Department</w:t>
      </w:r>
    </w:p>
    <w:p w14:paraId="2EDF4565" w14:textId="27146175" w:rsidR="001A4F37" w:rsidRPr="001A4F37" w:rsidRDefault="001A4F37" w:rsidP="001A4F37">
      <w:pPr>
        <w:spacing w:line="276" w:lineRule="auto"/>
        <w:rPr>
          <w:rFonts w:ascii="Times New Roman" w:hAnsi="Times New Roman" w:cs="Times New Roman"/>
        </w:rPr>
      </w:pPr>
      <w:r w:rsidRPr="001A4F37">
        <w:rPr>
          <w:rFonts w:ascii="Times New Roman" w:hAnsi="Times New Roman" w:cs="Times New Roman"/>
          <w:color w:val="262626"/>
        </w:rPr>
        <w:t>Cardiology brings in the most revenue, and Pediatrics brings in the least. This gap matters for planning next year's budget.</w:t>
      </w:r>
    </w:p>
    <w:p w14:paraId="660BC62F" w14:textId="3BD6DA77" w:rsidR="003B668D" w:rsidRDefault="003B668D" w:rsidP="001A4F37">
      <w:pPr>
        <w:rPr>
          <w:rFonts w:ascii="Times New Roman" w:hAnsi="Times New Roman" w:cs="Times New Roman"/>
          <w:sz w:val="28"/>
          <w:szCs w:val="28"/>
        </w:rPr>
      </w:pPr>
    </w:p>
    <w:p w14:paraId="46470D8A" w14:textId="49680A16" w:rsidR="001A4F37" w:rsidRDefault="001A4F37" w:rsidP="001A4F37">
      <w:pPr>
        <w:rPr>
          <w:rFonts w:ascii="Times New Roman" w:hAnsi="Times New Roman" w:cs="Times New Roman"/>
          <w:sz w:val="28"/>
          <w:szCs w:val="28"/>
        </w:rPr>
      </w:pPr>
    </w:p>
    <w:p w14:paraId="1D11A209" w14:textId="3757D9AA" w:rsidR="001228EE" w:rsidRPr="001228EE" w:rsidRDefault="00032441" w:rsidP="001228EE">
      <w:pPr>
        <w:rPr>
          <w:rFonts w:ascii="Times New Roman" w:hAnsi="Times New Roman" w:cs="Times New Roman"/>
          <w:sz w:val="28"/>
          <w:szCs w:val="28"/>
        </w:rPr>
      </w:pPr>
      <w:r>
        <w:rPr>
          <w:noProof/>
        </w:rPr>
        <w:drawing>
          <wp:anchor distT="0" distB="0" distL="114300" distR="114300" simplePos="0" relativeHeight="251658241" behindDoc="0" locked="0" layoutInCell="1" allowOverlap="1" wp14:anchorId="0ACE8DF9" wp14:editId="3294526A">
            <wp:simplePos x="0" y="0"/>
            <wp:positionH relativeFrom="margin">
              <wp:align>center</wp:align>
            </wp:positionH>
            <wp:positionV relativeFrom="paragraph">
              <wp:posOffset>8890</wp:posOffset>
            </wp:positionV>
            <wp:extent cx="5334000" cy="2847975"/>
            <wp:effectExtent l="0" t="0" r="0" b="9525"/>
            <wp:wrapNone/>
            <wp:docPr id="1816280254" name="Picture 181628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2847975"/>
                    </a:xfrm>
                    <a:prstGeom prst="rect">
                      <a:avLst/>
                    </a:prstGeom>
                  </pic:spPr>
                </pic:pic>
              </a:graphicData>
            </a:graphic>
            <wp14:sizeRelH relativeFrom="page">
              <wp14:pctWidth>0</wp14:pctWidth>
            </wp14:sizeRelH>
            <wp14:sizeRelV relativeFrom="page">
              <wp14:pctHeight>0</wp14:pctHeight>
            </wp14:sizeRelV>
          </wp:anchor>
        </w:drawing>
      </w:r>
    </w:p>
    <w:p w14:paraId="4CD3EA3E" w14:textId="77777777" w:rsidR="001228EE" w:rsidRPr="001228EE" w:rsidRDefault="001228EE" w:rsidP="001228EE">
      <w:pPr>
        <w:rPr>
          <w:rFonts w:ascii="Times New Roman" w:hAnsi="Times New Roman" w:cs="Times New Roman"/>
          <w:sz w:val="28"/>
          <w:szCs w:val="28"/>
        </w:rPr>
      </w:pPr>
    </w:p>
    <w:p w14:paraId="175AB2B1" w14:textId="77777777" w:rsidR="001228EE" w:rsidRPr="001228EE" w:rsidRDefault="001228EE" w:rsidP="001228EE">
      <w:pPr>
        <w:rPr>
          <w:rFonts w:ascii="Times New Roman" w:hAnsi="Times New Roman" w:cs="Times New Roman"/>
          <w:sz w:val="28"/>
          <w:szCs w:val="28"/>
        </w:rPr>
      </w:pPr>
    </w:p>
    <w:p w14:paraId="6862AE37" w14:textId="77777777" w:rsidR="001228EE" w:rsidRPr="001228EE" w:rsidRDefault="001228EE" w:rsidP="001228EE">
      <w:pPr>
        <w:rPr>
          <w:rFonts w:ascii="Times New Roman" w:hAnsi="Times New Roman" w:cs="Times New Roman"/>
          <w:sz w:val="28"/>
          <w:szCs w:val="28"/>
        </w:rPr>
      </w:pPr>
    </w:p>
    <w:p w14:paraId="39E78CA5" w14:textId="77777777" w:rsidR="001228EE" w:rsidRPr="001228EE" w:rsidRDefault="001228EE" w:rsidP="001228EE">
      <w:pPr>
        <w:rPr>
          <w:rFonts w:ascii="Times New Roman" w:hAnsi="Times New Roman" w:cs="Times New Roman"/>
          <w:sz w:val="28"/>
          <w:szCs w:val="28"/>
        </w:rPr>
      </w:pPr>
    </w:p>
    <w:p w14:paraId="680E65DD" w14:textId="77777777" w:rsidR="001228EE" w:rsidRPr="001228EE" w:rsidRDefault="001228EE" w:rsidP="001228EE">
      <w:pPr>
        <w:rPr>
          <w:rFonts w:ascii="Times New Roman" w:hAnsi="Times New Roman" w:cs="Times New Roman"/>
          <w:sz w:val="28"/>
          <w:szCs w:val="28"/>
        </w:rPr>
      </w:pPr>
    </w:p>
    <w:p w14:paraId="7CE61420" w14:textId="460673CA" w:rsidR="001228EE" w:rsidRDefault="001228EE" w:rsidP="001228EE">
      <w:pPr>
        <w:rPr>
          <w:rFonts w:ascii="Times New Roman" w:hAnsi="Times New Roman" w:cs="Times New Roman"/>
          <w:sz w:val="28"/>
          <w:szCs w:val="28"/>
        </w:rPr>
      </w:pPr>
    </w:p>
    <w:p w14:paraId="246AD355" w14:textId="77777777" w:rsidR="00EA2F99" w:rsidRDefault="00EA2F99" w:rsidP="001228EE">
      <w:pPr>
        <w:rPr>
          <w:rFonts w:ascii="Times New Roman" w:hAnsi="Times New Roman" w:cs="Times New Roman"/>
          <w:b/>
          <w:bCs/>
          <w:color w:val="000000" w:themeColor="text1"/>
        </w:rPr>
      </w:pPr>
    </w:p>
    <w:p w14:paraId="21F4324E" w14:textId="77777777" w:rsidR="00EA2F99" w:rsidRDefault="00EA2F99" w:rsidP="001228EE">
      <w:pPr>
        <w:rPr>
          <w:rFonts w:ascii="Times New Roman" w:hAnsi="Times New Roman" w:cs="Times New Roman"/>
          <w:b/>
          <w:bCs/>
          <w:color w:val="000000" w:themeColor="text1"/>
        </w:rPr>
      </w:pPr>
    </w:p>
    <w:p w14:paraId="512898B1" w14:textId="77777777" w:rsidR="00EA2F99" w:rsidRDefault="00EA2F99" w:rsidP="001228EE">
      <w:pPr>
        <w:rPr>
          <w:rFonts w:ascii="Times New Roman" w:hAnsi="Times New Roman" w:cs="Times New Roman"/>
          <w:b/>
          <w:bCs/>
          <w:color w:val="000000" w:themeColor="text1"/>
        </w:rPr>
      </w:pPr>
    </w:p>
    <w:p w14:paraId="69E28CCF" w14:textId="77777777" w:rsidR="00EA2F99" w:rsidRDefault="00EA2F99" w:rsidP="001228EE">
      <w:pPr>
        <w:rPr>
          <w:rFonts w:ascii="Times New Roman" w:hAnsi="Times New Roman" w:cs="Times New Roman"/>
          <w:b/>
          <w:bCs/>
          <w:color w:val="000000" w:themeColor="text1"/>
        </w:rPr>
      </w:pPr>
    </w:p>
    <w:p w14:paraId="577F0758" w14:textId="77777777" w:rsidR="00EA2F99" w:rsidRDefault="00EA2F99" w:rsidP="001228EE">
      <w:pPr>
        <w:rPr>
          <w:rFonts w:ascii="Times New Roman" w:hAnsi="Times New Roman" w:cs="Times New Roman"/>
          <w:b/>
          <w:bCs/>
          <w:color w:val="000000" w:themeColor="text1"/>
        </w:rPr>
      </w:pPr>
    </w:p>
    <w:p w14:paraId="065729EF" w14:textId="77777777" w:rsidR="00EA2F99" w:rsidRDefault="00EA2F99" w:rsidP="001228EE">
      <w:pPr>
        <w:rPr>
          <w:rFonts w:ascii="Times New Roman" w:hAnsi="Times New Roman" w:cs="Times New Roman"/>
          <w:b/>
          <w:bCs/>
          <w:color w:val="000000" w:themeColor="text1"/>
        </w:rPr>
      </w:pPr>
    </w:p>
    <w:p w14:paraId="1988E635" w14:textId="77777777" w:rsidR="00EA2F99" w:rsidRDefault="00EA2F99" w:rsidP="001228EE">
      <w:pPr>
        <w:rPr>
          <w:rFonts w:ascii="Times New Roman" w:hAnsi="Times New Roman" w:cs="Times New Roman"/>
          <w:b/>
          <w:bCs/>
          <w:color w:val="000000" w:themeColor="text1"/>
        </w:rPr>
      </w:pPr>
    </w:p>
    <w:p w14:paraId="6B0D0DC4" w14:textId="33F44A09" w:rsidR="001228EE" w:rsidRPr="0099540B" w:rsidRDefault="001228EE" w:rsidP="001228EE">
      <w:pPr>
        <w:rPr>
          <w:rFonts w:ascii="Times New Roman" w:hAnsi="Times New Roman" w:cs="Times New Roman"/>
          <w:b/>
          <w:bCs/>
          <w:color w:val="000000" w:themeColor="text1"/>
          <w:sz w:val="26"/>
          <w:szCs w:val="26"/>
        </w:rPr>
      </w:pPr>
      <w:r w:rsidRPr="0099540B">
        <w:rPr>
          <w:rFonts w:ascii="Times New Roman" w:hAnsi="Times New Roman" w:cs="Times New Roman"/>
          <w:b/>
          <w:bCs/>
          <w:color w:val="000000" w:themeColor="text1"/>
          <w:sz w:val="26"/>
          <w:szCs w:val="26"/>
        </w:rPr>
        <w:lastRenderedPageBreak/>
        <w:t>Patient Satisfaction by Department</w:t>
      </w:r>
    </w:p>
    <w:p w14:paraId="773DED01" w14:textId="4A589CA1" w:rsidR="00EA2F99" w:rsidRPr="00564FEA" w:rsidRDefault="00EA2F99" w:rsidP="00EA2F99">
      <w:pPr>
        <w:spacing w:line="276" w:lineRule="auto"/>
        <w:rPr>
          <w:rFonts w:ascii="Times New Roman" w:hAnsi="Times New Roman" w:cs="Times New Roman"/>
        </w:rPr>
      </w:pPr>
      <w:r w:rsidRPr="00564FEA">
        <w:rPr>
          <w:rFonts w:ascii="Times New Roman" w:hAnsi="Times New Roman" w:cs="Times New Roman"/>
          <w:color w:val="262626"/>
        </w:rPr>
        <w:t>Pediatrics and Emergency have the happiest patients. Oncology and Cardiology have the lowest satisfaction scores.</w:t>
      </w:r>
    </w:p>
    <w:p w14:paraId="6265D234" w14:textId="447DB6E3" w:rsidR="00EA2F99" w:rsidRDefault="00EA2F99" w:rsidP="00EA2F99">
      <w:pPr>
        <w:rPr>
          <w:rFonts w:ascii="Times New Roman" w:hAnsi="Times New Roman" w:cs="Times New Roman"/>
          <w:sz w:val="28"/>
          <w:szCs w:val="28"/>
        </w:rPr>
      </w:pPr>
      <w:r>
        <w:rPr>
          <w:noProof/>
        </w:rPr>
        <w:drawing>
          <wp:anchor distT="0" distB="0" distL="114300" distR="114300" simplePos="0" relativeHeight="251658242" behindDoc="0" locked="0" layoutInCell="1" allowOverlap="1" wp14:anchorId="1DBA3095" wp14:editId="4514685A">
            <wp:simplePos x="0" y="0"/>
            <wp:positionH relativeFrom="margin">
              <wp:align>center</wp:align>
            </wp:positionH>
            <wp:positionV relativeFrom="paragraph">
              <wp:posOffset>92710</wp:posOffset>
            </wp:positionV>
            <wp:extent cx="4978400" cy="2658110"/>
            <wp:effectExtent l="0" t="0" r="0" b="8890"/>
            <wp:wrapNone/>
            <wp:docPr id="931113370" name="Picture 93111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8400" cy="2658110"/>
                    </a:xfrm>
                    <a:prstGeom prst="rect">
                      <a:avLst/>
                    </a:prstGeom>
                  </pic:spPr>
                </pic:pic>
              </a:graphicData>
            </a:graphic>
            <wp14:sizeRelH relativeFrom="page">
              <wp14:pctWidth>0</wp14:pctWidth>
            </wp14:sizeRelH>
            <wp14:sizeRelV relativeFrom="page">
              <wp14:pctHeight>0</wp14:pctHeight>
            </wp14:sizeRelV>
          </wp:anchor>
        </w:drawing>
      </w:r>
    </w:p>
    <w:p w14:paraId="25680D1E" w14:textId="77777777" w:rsidR="0099540B" w:rsidRPr="0099540B" w:rsidRDefault="0099540B" w:rsidP="0099540B">
      <w:pPr>
        <w:rPr>
          <w:rFonts w:ascii="Times New Roman" w:hAnsi="Times New Roman" w:cs="Times New Roman"/>
          <w:sz w:val="28"/>
          <w:szCs w:val="28"/>
        </w:rPr>
      </w:pPr>
    </w:p>
    <w:p w14:paraId="6680D4F3" w14:textId="77777777" w:rsidR="0099540B" w:rsidRPr="0099540B" w:rsidRDefault="0099540B" w:rsidP="0099540B">
      <w:pPr>
        <w:rPr>
          <w:rFonts w:ascii="Times New Roman" w:hAnsi="Times New Roman" w:cs="Times New Roman"/>
          <w:sz w:val="28"/>
          <w:szCs w:val="28"/>
        </w:rPr>
      </w:pPr>
    </w:p>
    <w:p w14:paraId="1573769E" w14:textId="77777777" w:rsidR="0099540B" w:rsidRPr="0099540B" w:rsidRDefault="0099540B" w:rsidP="0099540B">
      <w:pPr>
        <w:rPr>
          <w:rFonts w:ascii="Times New Roman" w:hAnsi="Times New Roman" w:cs="Times New Roman"/>
          <w:sz w:val="28"/>
          <w:szCs w:val="28"/>
        </w:rPr>
      </w:pPr>
    </w:p>
    <w:p w14:paraId="7E95DB98" w14:textId="77777777" w:rsidR="0099540B" w:rsidRPr="0099540B" w:rsidRDefault="0099540B" w:rsidP="0099540B">
      <w:pPr>
        <w:rPr>
          <w:rFonts w:ascii="Times New Roman" w:hAnsi="Times New Roman" w:cs="Times New Roman"/>
          <w:sz w:val="28"/>
          <w:szCs w:val="28"/>
        </w:rPr>
      </w:pPr>
    </w:p>
    <w:p w14:paraId="30F00B24" w14:textId="77777777" w:rsidR="0099540B" w:rsidRPr="0099540B" w:rsidRDefault="0099540B" w:rsidP="0099540B">
      <w:pPr>
        <w:rPr>
          <w:rFonts w:ascii="Times New Roman" w:hAnsi="Times New Roman" w:cs="Times New Roman"/>
          <w:sz w:val="28"/>
          <w:szCs w:val="28"/>
        </w:rPr>
      </w:pPr>
    </w:p>
    <w:p w14:paraId="7B664289" w14:textId="77777777" w:rsidR="0099540B" w:rsidRPr="0099540B" w:rsidRDefault="0099540B" w:rsidP="0099540B">
      <w:pPr>
        <w:rPr>
          <w:rFonts w:ascii="Times New Roman" w:hAnsi="Times New Roman" w:cs="Times New Roman"/>
          <w:sz w:val="28"/>
          <w:szCs w:val="28"/>
        </w:rPr>
      </w:pPr>
    </w:p>
    <w:p w14:paraId="11FD8D4E" w14:textId="77777777" w:rsidR="0099540B" w:rsidRDefault="0099540B" w:rsidP="0099540B">
      <w:pPr>
        <w:rPr>
          <w:rFonts w:ascii="Times New Roman" w:hAnsi="Times New Roman" w:cs="Times New Roman"/>
          <w:sz w:val="28"/>
          <w:szCs w:val="28"/>
        </w:rPr>
      </w:pPr>
    </w:p>
    <w:p w14:paraId="65B0AD2D" w14:textId="77777777" w:rsidR="004F4221" w:rsidRDefault="004F4221" w:rsidP="0099540B">
      <w:pPr>
        <w:rPr>
          <w:rFonts w:ascii="Times New Roman" w:hAnsi="Times New Roman" w:cs="Times New Roman"/>
          <w:b/>
          <w:bCs/>
          <w:color w:val="000000" w:themeColor="text1"/>
          <w:sz w:val="26"/>
          <w:szCs w:val="26"/>
        </w:rPr>
      </w:pPr>
    </w:p>
    <w:p w14:paraId="1850AD6F" w14:textId="677A9B9C" w:rsidR="0099540B" w:rsidRDefault="0099540B" w:rsidP="0099540B">
      <w:pPr>
        <w:rPr>
          <w:rFonts w:ascii="Times New Roman" w:hAnsi="Times New Roman" w:cs="Times New Roman"/>
          <w:b/>
          <w:bCs/>
          <w:color w:val="000000" w:themeColor="text1"/>
          <w:sz w:val="26"/>
          <w:szCs w:val="26"/>
        </w:rPr>
      </w:pPr>
      <w:r w:rsidRPr="0099540B">
        <w:rPr>
          <w:rFonts w:ascii="Times New Roman" w:hAnsi="Times New Roman" w:cs="Times New Roman"/>
          <w:b/>
          <w:bCs/>
          <w:color w:val="000000" w:themeColor="text1"/>
          <w:sz w:val="26"/>
          <w:szCs w:val="26"/>
        </w:rPr>
        <w:t>Readmission Rate by Department</w:t>
      </w:r>
    </w:p>
    <w:p w14:paraId="1F51B292" w14:textId="77777777" w:rsidR="00531D07" w:rsidRPr="00531D07" w:rsidRDefault="00531D07" w:rsidP="00531D07">
      <w:pPr>
        <w:spacing w:line="276" w:lineRule="auto"/>
        <w:rPr>
          <w:rFonts w:ascii="Times New Roman" w:hAnsi="Times New Roman" w:cs="Times New Roman"/>
        </w:rPr>
      </w:pPr>
      <w:r w:rsidRPr="00531D07">
        <w:rPr>
          <w:rFonts w:ascii="Times New Roman" w:hAnsi="Times New Roman" w:cs="Times New Roman"/>
          <w:color w:val="262626"/>
        </w:rPr>
        <w:t>Oncology and Cardiology have the highest readmission rates, both above 22%. Pediatrics has the lowest, at about 12%.</w:t>
      </w:r>
    </w:p>
    <w:p w14:paraId="69092808" w14:textId="1EE2323E" w:rsidR="00531D07" w:rsidRDefault="004F4221" w:rsidP="0099540B">
      <w:pPr>
        <w:rPr>
          <w:rFonts w:ascii="Times New Roman" w:hAnsi="Times New Roman" w:cs="Times New Roman"/>
          <w:color w:val="000000" w:themeColor="text1"/>
          <w:sz w:val="26"/>
          <w:szCs w:val="26"/>
        </w:rPr>
      </w:pPr>
      <w:r>
        <w:rPr>
          <w:noProof/>
        </w:rPr>
        <w:drawing>
          <wp:anchor distT="0" distB="0" distL="114300" distR="114300" simplePos="0" relativeHeight="251658243" behindDoc="0" locked="0" layoutInCell="1" allowOverlap="1" wp14:anchorId="66AE3FC0" wp14:editId="39B8BB4A">
            <wp:simplePos x="0" y="0"/>
            <wp:positionH relativeFrom="margin">
              <wp:align>left</wp:align>
            </wp:positionH>
            <wp:positionV relativeFrom="paragraph">
              <wp:posOffset>365125</wp:posOffset>
            </wp:positionV>
            <wp:extent cx="5334000" cy="2847975"/>
            <wp:effectExtent l="0" t="0" r="0" b="9525"/>
            <wp:wrapNone/>
            <wp:docPr id="279538536" name="Picture 27953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2847975"/>
                    </a:xfrm>
                    <a:prstGeom prst="rect">
                      <a:avLst/>
                    </a:prstGeom>
                  </pic:spPr>
                </pic:pic>
              </a:graphicData>
            </a:graphic>
            <wp14:sizeRelH relativeFrom="page">
              <wp14:pctWidth>0</wp14:pctWidth>
            </wp14:sizeRelH>
            <wp14:sizeRelV relativeFrom="page">
              <wp14:pctHeight>0</wp14:pctHeight>
            </wp14:sizeRelV>
          </wp:anchor>
        </w:drawing>
      </w:r>
    </w:p>
    <w:p w14:paraId="396F2F90" w14:textId="77777777" w:rsidR="004F4221" w:rsidRPr="004F4221" w:rsidRDefault="004F4221" w:rsidP="004F4221">
      <w:pPr>
        <w:rPr>
          <w:rFonts w:ascii="Times New Roman" w:hAnsi="Times New Roman" w:cs="Times New Roman"/>
          <w:sz w:val="26"/>
          <w:szCs w:val="26"/>
        </w:rPr>
      </w:pPr>
    </w:p>
    <w:p w14:paraId="4E60EF73" w14:textId="77777777" w:rsidR="004F4221" w:rsidRPr="004F4221" w:rsidRDefault="004F4221" w:rsidP="004F4221">
      <w:pPr>
        <w:rPr>
          <w:rFonts w:ascii="Times New Roman" w:hAnsi="Times New Roman" w:cs="Times New Roman"/>
          <w:sz w:val="26"/>
          <w:szCs w:val="26"/>
        </w:rPr>
      </w:pPr>
    </w:p>
    <w:p w14:paraId="5620D9B1" w14:textId="77777777" w:rsidR="004F4221" w:rsidRPr="004F4221" w:rsidRDefault="004F4221" w:rsidP="004F4221">
      <w:pPr>
        <w:rPr>
          <w:rFonts w:ascii="Times New Roman" w:hAnsi="Times New Roman" w:cs="Times New Roman"/>
          <w:sz w:val="26"/>
          <w:szCs w:val="26"/>
        </w:rPr>
      </w:pPr>
    </w:p>
    <w:p w14:paraId="1A45D93B" w14:textId="77777777" w:rsidR="004F4221" w:rsidRPr="004F4221" w:rsidRDefault="004F4221" w:rsidP="004F4221">
      <w:pPr>
        <w:rPr>
          <w:rFonts w:ascii="Times New Roman" w:hAnsi="Times New Roman" w:cs="Times New Roman"/>
          <w:sz w:val="26"/>
          <w:szCs w:val="26"/>
        </w:rPr>
      </w:pPr>
    </w:p>
    <w:p w14:paraId="41345528" w14:textId="77777777" w:rsidR="004F4221" w:rsidRPr="004F4221" w:rsidRDefault="004F4221" w:rsidP="004F4221">
      <w:pPr>
        <w:rPr>
          <w:rFonts w:ascii="Times New Roman" w:hAnsi="Times New Roman" w:cs="Times New Roman"/>
          <w:sz w:val="26"/>
          <w:szCs w:val="26"/>
        </w:rPr>
      </w:pPr>
    </w:p>
    <w:p w14:paraId="7CAD4540" w14:textId="77777777" w:rsidR="004F4221" w:rsidRPr="004F4221" w:rsidRDefault="004F4221" w:rsidP="004F4221">
      <w:pPr>
        <w:rPr>
          <w:rFonts w:ascii="Times New Roman" w:hAnsi="Times New Roman" w:cs="Times New Roman"/>
          <w:sz w:val="26"/>
          <w:szCs w:val="26"/>
        </w:rPr>
      </w:pPr>
    </w:p>
    <w:p w14:paraId="160A0F4A" w14:textId="77777777" w:rsidR="004F4221" w:rsidRPr="004F4221" w:rsidRDefault="004F4221" w:rsidP="004F4221">
      <w:pPr>
        <w:rPr>
          <w:rFonts w:ascii="Times New Roman" w:hAnsi="Times New Roman" w:cs="Times New Roman"/>
          <w:sz w:val="26"/>
          <w:szCs w:val="26"/>
        </w:rPr>
      </w:pPr>
    </w:p>
    <w:p w14:paraId="68549157" w14:textId="77777777" w:rsidR="004F4221" w:rsidRPr="004F4221" w:rsidRDefault="004F4221" w:rsidP="004F4221">
      <w:pPr>
        <w:rPr>
          <w:rFonts w:ascii="Times New Roman" w:hAnsi="Times New Roman" w:cs="Times New Roman"/>
          <w:sz w:val="26"/>
          <w:szCs w:val="26"/>
        </w:rPr>
      </w:pPr>
    </w:p>
    <w:p w14:paraId="1DFEFA9A" w14:textId="77777777" w:rsidR="00564FEA" w:rsidRDefault="00564FEA" w:rsidP="00A778D1">
      <w:pPr>
        <w:pStyle w:val="Heading2"/>
        <w:spacing w:before="300" w:after="150"/>
        <w:rPr>
          <w:b/>
          <w:bCs/>
          <w:color w:val="2E75B6"/>
          <w:sz w:val="24"/>
          <w:szCs w:val="24"/>
        </w:rPr>
      </w:pPr>
    </w:p>
    <w:p w14:paraId="4D8DCE8B" w14:textId="77777777" w:rsidR="00564FEA" w:rsidRPr="00564FEA" w:rsidRDefault="00564FEA" w:rsidP="00564FEA"/>
    <w:p w14:paraId="6DF570E4" w14:textId="7D360F89" w:rsidR="00A778D1" w:rsidRPr="00564FEA" w:rsidRDefault="00A778D1" w:rsidP="00A778D1">
      <w:pPr>
        <w:pStyle w:val="Heading2"/>
        <w:spacing w:before="300" w:after="150"/>
        <w:rPr>
          <w:rFonts w:ascii="Times New Roman" w:hAnsi="Times New Roman" w:cs="Times New Roman"/>
          <w:color w:val="000000" w:themeColor="text1"/>
          <w:sz w:val="26"/>
          <w:szCs w:val="26"/>
        </w:rPr>
      </w:pPr>
      <w:r w:rsidRPr="00564FEA">
        <w:rPr>
          <w:rFonts w:ascii="Times New Roman" w:hAnsi="Times New Roman" w:cs="Times New Roman"/>
          <w:b/>
          <w:bCs/>
          <w:color w:val="000000" w:themeColor="text1"/>
          <w:sz w:val="26"/>
          <w:szCs w:val="26"/>
        </w:rPr>
        <w:lastRenderedPageBreak/>
        <w:t>Revenue by Region</w:t>
      </w:r>
    </w:p>
    <w:p w14:paraId="7BF8C96B" w14:textId="494C4CF7" w:rsidR="00A778D1" w:rsidRDefault="00A778D1" w:rsidP="00A778D1">
      <w:pPr>
        <w:spacing w:line="276" w:lineRule="auto"/>
        <w:rPr>
          <w:rFonts w:ascii="Times New Roman" w:hAnsi="Times New Roman" w:cs="Times New Roman"/>
          <w:color w:val="262626"/>
        </w:rPr>
      </w:pPr>
      <w:r w:rsidRPr="00564FEA">
        <w:rPr>
          <w:rFonts w:ascii="Times New Roman" w:hAnsi="Times New Roman" w:cs="Times New Roman"/>
          <w:color w:val="262626"/>
        </w:rPr>
        <w:t>Revenue is spread almost evenly across the four regions, with North slightly ahead.</w:t>
      </w:r>
    </w:p>
    <w:p w14:paraId="7E6165E1" w14:textId="71A82310" w:rsidR="00D122EC" w:rsidRDefault="00D122EC" w:rsidP="00A778D1">
      <w:pPr>
        <w:spacing w:line="276" w:lineRule="auto"/>
        <w:rPr>
          <w:rFonts w:ascii="Times New Roman" w:hAnsi="Times New Roman" w:cs="Times New Roman"/>
        </w:rPr>
      </w:pPr>
    </w:p>
    <w:p w14:paraId="695C6046" w14:textId="5A561CA4" w:rsidR="00D122EC" w:rsidRDefault="006100A6" w:rsidP="00A778D1">
      <w:pPr>
        <w:spacing w:line="276" w:lineRule="auto"/>
        <w:rPr>
          <w:rFonts w:ascii="Times New Roman" w:hAnsi="Times New Roman" w:cs="Times New Roman"/>
        </w:rPr>
      </w:pPr>
      <w:r>
        <w:rPr>
          <w:noProof/>
        </w:rPr>
        <w:drawing>
          <wp:anchor distT="0" distB="0" distL="114300" distR="114300" simplePos="0" relativeHeight="251658244" behindDoc="0" locked="0" layoutInCell="1" allowOverlap="1" wp14:anchorId="020C0218" wp14:editId="1DA252FD">
            <wp:simplePos x="0" y="0"/>
            <wp:positionH relativeFrom="column">
              <wp:posOffset>742950</wp:posOffset>
            </wp:positionH>
            <wp:positionV relativeFrom="paragraph">
              <wp:posOffset>71755</wp:posOffset>
            </wp:positionV>
            <wp:extent cx="3810000" cy="3171825"/>
            <wp:effectExtent l="0" t="0" r="0" b="9525"/>
            <wp:wrapNone/>
            <wp:docPr id="631413155" name="Picture 631413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0000" cy="3171825"/>
                    </a:xfrm>
                    <a:prstGeom prst="rect">
                      <a:avLst/>
                    </a:prstGeom>
                  </pic:spPr>
                </pic:pic>
              </a:graphicData>
            </a:graphic>
            <wp14:sizeRelH relativeFrom="page">
              <wp14:pctWidth>0</wp14:pctWidth>
            </wp14:sizeRelH>
            <wp14:sizeRelV relativeFrom="page">
              <wp14:pctHeight>0</wp14:pctHeight>
            </wp14:sizeRelV>
          </wp:anchor>
        </w:drawing>
      </w:r>
    </w:p>
    <w:p w14:paraId="21973816" w14:textId="54208291" w:rsidR="00564FEA" w:rsidRDefault="00564FEA" w:rsidP="00A778D1">
      <w:pPr>
        <w:spacing w:line="276" w:lineRule="auto"/>
        <w:rPr>
          <w:rFonts w:ascii="Times New Roman" w:hAnsi="Times New Roman" w:cs="Times New Roman"/>
        </w:rPr>
      </w:pPr>
    </w:p>
    <w:p w14:paraId="7768CE39" w14:textId="77777777" w:rsidR="00D122EC" w:rsidRPr="00D122EC" w:rsidRDefault="00D122EC" w:rsidP="00D122EC">
      <w:pPr>
        <w:rPr>
          <w:rFonts w:ascii="Times New Roman" w:hAnsi="Times New Roman" w:cs="Times New Roman"/>
        </w:rPr>
      </w:pPr>
    </w:p>
    <w:p w14:paraId="1F5FB765" w14:textId="77777777" w:rsidR="00D122EC" w:rsidRPr="00D122EC" w:rsidRDefault="00D122EC" w:rsidP="00D122EC">
      <w:pPr>
        <w:rPr>
          <w:rFonts w:ascii="Times New Roman" w:hAnsi="Times New Roman" w:cs="Times New Roman"/>
        </w:rPr>
      </w:pPr>
    </w:p>
    <w:p w14:paraId="6B4F8F20" w14:textId="77777777" w:rsidR="00D122EC" w:rsidRPr="00D122EC" w:rsidRDefault="00D122EC" w:rsidP="00D122EC">
      <w:pPr>
        <w:rPr>
          <w:rFonts w:ascii="Times New Roman" w:hAnsi="Times New Roman" w:cs="Times New Roman"/>
        </w:rPr>
      </w:pPr>
    </w:p>
    <w:p w14:paraId="43EF3B6A" w14:textId="77777777" w:rsidR="00D122EC" w:rsidRPr="00D122EC" w:rsidRDefault="00D122EC" w:rsidP="00D122EC">
      <w:pPr>
        <w:rPr>
          <w:rFonts w:ascii="Times New Roman" w:hAnsi="Times New Roman" w:cs="Times New Roman"/>
        </w:rPr>
      </w:pPr>
    </w:p>
    <w:p w14:paraId="33D0DBC1" w14:textId="77777777" w:rsidR="00D122EC" w:rsidRPr="00D122EC" w:rsidRDefault="00D122EC" w:rsidP="00D122EC">
      <w:pPr>
        <w:rPr>
          <w:rFonts w:ascii="Times New Roman" w:hAnsi="Times New Roman" w:cs="Times New Roman"/>
        </w:rPr>
      </w:pPr>
    </w:p>
    <w:p w14:paraId="7038DDFA" w14:textId="77777777" w:rsidR="00D122EC" w:rsidRPr="00D122EC" w:rsidRDefault="00D122EC" w:rsidP="00D122EC">
      <w:pPr>
        <w:rPr>
          <w:rFonts w:ascii="Times New Roman" w:hAnsi="Times New Roman" w:cs="Times New Roman"/>
        </w:rPr>
      </w:pPr>
    </w:p>
    <w:p w14:paraId="72D60F34" w14:textId="77777777" w:rsidR="00D122EC" w:rsidRDefault="00D122EC" w:rsidP="00D122EC">
      <w:pPr>
        <w:rPr>
          <w:rFonts w:ascii="Times New Roman" w:hAnsi="Times New Roman" w:cs="Times New Roman"/>
        </w:rPr>
      </w:pPr>
    </w:p>
    <w:p w14:paraId="68F572AF" w14:textId="77777777" w:rsidR="006100A6" w:rsidRDefault="006100A6" w:rsidP="00D122EC">
      <w:pPr>
        <w:rPr>
          <w:rFonts w:ascii="Times New Roman" w:hAnsi="Times New Roman" w:cs="Times New Roman"/>
        </w:rPr>
      </w:pPr>
    </w:p>
    <w:p w14:paraId="71FE11CC" w14:textId="77777777" w:rsidR="006100A6" w:rsidRPr="00D122EC" w:rsidRDefault="006100A6" w:rsidP="00D122EC">
      <w:pPr>
        <w:rPr>
          <w:rFonts w:ascii="Times New Roman" w:hAnsi="Times New Roman" w:cs="Times New Roman"/>
        </w:rPr>
      </w:pPr>
    </w:p>
    <w:p w14:paraId="455AA0A2" w14:textId="77777777" w:rsidR="00D122EC" w:rsidRDefault="00D122EC" w:rsidP="00D122EC">
      <w:pPr>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2200"/>
        <w:gridCol w:w="1900"/>
      </w:tblGrid>
      <w:tr w:rsidR="00611BAB" w:rsidRPr="00611BAB" w14:paraId="5BB9078D" w14:textId="77777777" w:rsidTr="00DD4E93">
        <w:trPr>
          <w:tblHeader/>
        </w:trPr>
        <w:tc>
          <w:tcPr>
            <w:tcW w:w="2400" w:type="dxa"/>
            <w:shd w:val="clear" w:color="auto" w:fill="1F3864"/>
            <w:tcMar>
              <w:top w:w="80" w:type="dxa"/>
              <w:left w:w="100" w:type="dxa"/>
              <w:bottom w:w="80" w:type="dxa"/>
              <w:right w:w="100" w:type="dxa"/>
            </w:tcMar>
            <w:vAlign w:val="center"/>
          </w:tcPr>
          <w:p w14:paraId="3DAF8CE8"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b/>
                <w:bCs/>
                <w:color w:val="FFFFFF"/>
                <w:sz w:val="19"/>
                <w:szCs w:val="19"/>
              </w:rPr>
              <w:t>Region</w:t>
            </w:r>
          </w:p>
        </w:tc>
        <w:tc>
          <w:tcPr>
            <w:tcW w:w="3000" w:type="dxa"/>
            <w:shd w:val="clear" w:color="auto" w:fill="1F3864"/>
            <w:tcMar>
              <w:top w:w="80" w:type="dxa"/>
              <w:left w:w="100" w:type="dxa"/>
              <w:bottom w:w="80" w:type="dxa"/>
              <w:right w:w="100" w:type="dxa"/>
            </w:tcMar>
            <w:vAlign w:val="center"/>
          </w:tcPr>
          <w:p w14:paraId="12BD62F8"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b/>
                <w:bCs/>
                <w:color w:val="FFFFFF"/>
                <w:sz w:val="19"/>
                <w:szCs w:val="19"/>
              </w:rPr>
              <w:t>Total Revenue (₹)</w:t>
            </w:r>
          </w:p>
        </w:tc>
        <w:tc>
          <w:tcPr>
            <w:tcW w:w="2200" w:type="dxa"/>
            <w:shd w:val="clear" w:color="auto" w:fill="1F3864"/>
            <w:tcMar>
              <w:top w:w="80" w:type="dxa"/>
              <w:left w:w="100" w:type="dxa"/>
              <w:bottom w:w="80" w:type="dxa"/>
              <w:right w:w="100" w:type="dxa"/>
            </w:tcMar>
            <w:vAlign w:val="center"/>
          </w:tcPr>
          <w:p w14:paraId="068A90E6"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b/>
                <w:bCs/>
                <w:color w:val="FFFFFF"/>
                <w:sz w:val="19"/>
                <w:szCs w:val="19"/>
              </w:rPr>
              <w:t>Avg. Satisfaction</w:t>
            </w:r>
          </w:p>
        </w:tc>
        <w:tc>
          <w:tcPr>
            <w:tcW w:w="1900" w:type="dxa"/>
            <w:shd w:val="clear" w:color="auto" w:fill="1F3864"/>
            <w:tcMar>
              <w:top w:w="80" w:type="dxa"/>
              <w:left w:w="100" w:type="dxa"/>
              <w:bottom w:w="80" w:type="dxa"/>
              <w:right w:w="100" w:type="dxa"/>
            </w:tcMar>
            <w:vAlign w:val="center"/>
          </w:tcPr>
          <w:p w14:paraId="0CE58201"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b/>
                <w:bCs/>
                <w:color w:val="FFFFFF"/>
                <w:sz w:val="19"/>
                <w:szCs w:val="19"/>
              </w:rPr>
              <w:t>Visits</w:t>
            </w:r>
          </w:p>
        </w:tc>
      </w:tr>
      <w:tr w:rsidR="00611BAB" w:rsidRPr="00611BAB" w14:paraId="63E45A64" w14:textId="77777777" w:rsidTr="00DD4E93">
        <w:tc>
          <w:tcPr>
            <w:tcW w:w="2400" w:type="dxa"/>
            <w:shd w:val="clear" w:color="auto" w:fill="FFFFFF"/>
            <w:tcMar>
              <w:top w:w="80" w:type="dxa"/>
              <w:left w:w="100" w:type="dxa"/>
              <w:bottom w:w="80" w:type="dxa"/>
              <w:right w:w="100" w:type="dxa"/>
            </w:tcMar>
            <w:vAlign w:val="center"/>
          </w:tcPr>
          <w:p w14:paraId="646385FC" w14:textId="77777777" w:rsidR="00611BAB" w:rsidRPr="00611BAB" w:rsidRDefault="00611BAB" w:rsidP="00DD4E93">
            <w:pPr>
              <w:rPr>
                <w:rFonts w:ascii="Times New Roman" w:hAnsi="Times New Roman" w:cs="Times New Roman"/>
              </w:rPr>
            </w:pPr>
            <w:r w:rsidRPr="00611BAB">
              <w:rPr>
                <w:rFonts w:ascii="Times New Roman" w:hAnsi="Times New Roman" w:cs="Times New Roman"/>
                <w:color w:val="262626"/>
                <w:sz w:val="19"/>
                <w:szCs w:val="19"/>
              </w:rPr>
              <w:t>North</w:t>
            </w:r>
          </w:p>
        </w:tc>
        <w:tc>
          <w:tcPr>
            <w:tcW w:w="3000" w:type="dxa"/>
            <w:shd w:val="clear" w:color="auto" w:fill="FFFFFF"/>
            <w:tcMar>
              <w:top w:w="80" w:type="dxa"/>
              <w:left w:w="100" w:type="dxa"/>
              <w:bottom w:w="80" w:type="dxa"/>
              <w:right w:w="100" w:type="dxa"/>
            </w:tcMar>
            <w:vAlign w:val="center"/>
          </w:tcPr>
          <w:p w14:paraId="5918059D"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8,99,41,708</w:t>
            </w:r>
          </w:p>
        </w:tc>
        <w:tc>
          <w:tcPr>
            <w:tcW w:w="2200" w:type="dxa"/>
            <w:shd w:val="clear" w:color="auto" w:fill="FFFFFF"/>
            <w:tcMar>
              <w:top w:w="80" w:type="dxa"/>
              <w:left w:w="100" w:type="dxa"/>
              <w:bottom w:w="80" w:type="dxa"/>
              <w:right w:w="100" w:type="dxa"/>
            </w:tcMar>
            <w:vAlign w:val="center"/>
          </w:tcPr>
          <w:p w14:paraId="099C358D"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4.263</w:t>
            </w:r>
          </w:p>
        </w:tc>
        <w:tc>
          <w:tcPr>
            <w:tcW w:w="1900" w:type="dxa"/>
            <w:shd w:val="clear" w:color="auto" w:fill="FFFFFF"/>
            <w:tcMar>
              <w:top w:w="80" w:type="dxa"/>
              <w:left w:w="100" w:type="dxa"/>
              <w:bottom w:w="80" w:type="dxa"/>
              <w:right w:w="100" w:type="dxa"/>
            </w:tcMar>
            <w:vAlign w:val="center"/>
          </w:tcPr>
          <w:p w14:paraId="48BF09B6"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2,769</w:t>
            </w:r>
          </w:p>
        </w:tc>
      </w:tr>
      <w:tr w:rsidR="00611BAB" w:rsidRPr="00611BAB" w14:paraId="05247E04" w14:textId="77777777" w:rsidTr="00DD4E93">
        <w:tc>
          <w:tcPr>
            <w:tcW w:w="2400" w:type="dxa"/>
            <w:shd w:val="clear" w:color="auto" w:fill="EAF1F8"/>
            <w:tcMar>
              <w:top w:w="80" w:type="dxa"/>
              <w:left w:w="100" w:type="dxa"/>
              <w:bottom w:w="80" w:type="dxa"/>
              <w:right w:w="100" w:type="dxa"/>
            </w:tcMar>
            <w:vAlign w:val="center"/>
          </w:tcPr>
          <w:p w14:paraId="4A6C8EE9" w14:textId="77777777" w:rsidR="00611BAB" w:rsidRPr="00611BAB" w:rsidRDefault="00611BAB" w:rsidP="00DD4E93">
            <w:pPr>
              <w:rPr>
                <w:rFonts w:ascii="Times New Roman" w:hAnsi="Times New Roman" w:cs="Times New Roman"/>
              </w:rPr>
            </w:pPr>
            <w:r w:rsidRPr="00611BAB">
              <w:rPr>
                <w:rFonts w:ascii="Times New Roman" w:hAnsi="Times New Roman" w:cs="Times New Roman"/>
                <w:color w:val="262626"/>
                <w:sz w:val="19"/>
                <w:szCs w:val="19"/>
              </w:rPr>
              <w:t>West</w:t>
            </w:r>
          </w:p>
        </w:tc>
        <w:tc>
          <w:tcPr>
            <w:tcW w:w="3000" w:type="dxa"/>
            <w:shd w:val="clear" w:color="auto" w:fill="EAF1F8"/>
            <w:tcMar>
              <w:top w:w="80" w:type="dxa"/>
              <w:left w:w="100" w:type="dxa"/>
              <w:bottom w:w="80" w:type="dxa"/>
              <w:right w:w="100" w:type="dxa"/>
            </w:tcMar>
            <w:vAlign w:val="center"/>
          </w:tcPr>
          <w:p w14:paraId="41B35FA7"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8,72,01,197</w:t>
            </w:r>
          </w:p>
        </w:tc>
        <w:tc>
          <w:tcPr>
            <w:tcW w:w="2200" w:type="dxa"/>
            <w:shd w:val="clear" w:color="auto" w:fill="EAF1F8"/>
            <w:tcMar>
              <w:top w:w="80" w:type="dxa"/>
              <w:left w:w="100" w:type="dxa"/>
              <w:bottom w:w="80" w:type="dxa"/>
              <w:right w:w="100" w:type="dxa"/>
            </w:tcMar>
            <w:vAlign w:val="center"/>
          </w:tcPr>
          <w:p w14:paraId="19696FCC"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4.243</w:t>
            </w:r>
          </w:p>
        </w:tc>
        <w:tc>
          <w:tcPr>
            <w:tcW w:w="1900" w:type="dxa"/>
            <w:shd w:val="clear" w:color="auto" w:fill="EAF1F8"/>
            <w:tcMar>
              <w:top w:w="80" w:type="dxa"/>
              <w:left w:w="100" w:type="dxa"/>
              <w:bottom w:w="80" w:type="dxa"/>
              <w:right w:w="100" w:type="dxa"/>
            </w:tcMar>
            <w:vAlign w:val="center"/>
          </w:tcPr>
          <w:p w14:paraId="7CF2AEB0"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2,723</w:t>
            </w:r>
          </w:p>
        </w:tc>
      </w:tr>
      <w:tr w:rsidR="00611BAB" w:rsidRPr="00611BAB" w14:paraId="24F613D4" w14:textId="77777777" w:rsidTr="00DD4E93">
        <w:tc>
          <w:tcPr>
            <w:tcW w:w="2400" w:type="dxa"/>
            <w:shd w:val="clear" w:color="auto" w:fill="FFFFFF"/>
            <w:tcMar>
              <w:top w:w="80" w:type="dxa"/>
              <w:left w:w="100" w:type="dxa"/>
              <w:bottom w:w="80" w:type="dxa"/>
              <w:right w:w="100" w:type="dxa"/>
            </w:tcMar>
            <w:vAlign w:val="center"/>
          </w:tcPr>
          <w:p w14:paraId="64031E77" w14:textId="77777777" w:rsidR="00611BAB" w:rsidRPr="00611BAB" w:rsidRDefault="00611BAB" w:rsidP="00DD4E93">
            <w:pPr>
              <w:rPr>
                <w:rFonts w:ascii="Times New Roman" w:hAnsi="Times New Roman" w:cs="Times New Roman"/>
              </w:rPr>
            </w:pPr>
            <w:r w:rsidRPr="00611BAB">
              <w:rPr>
                <w:rFonts w:ascii="Times New Roman" w:hAnsi="Times New Roman" w:cs="Times New Roman"/>
                <w:color w:val="262626"/>
                <w:sz w:val="19"/>
                <w:szCs w:val="19"/>
              </w:rPr>
              <w:t>East</w:t>
            </w:r>
          </w:p>
        </w:tc>
        <w:tc>
          <w:tcPr>
            <w:tcW w:w="3000" w:type="dxa"/>
            <w:shd w:val="clear" w:color="auto" w:fill="FFFFFF"/>
            <w:tcMar>
              <w:top w:w="80" w:type="dxa"/>
              <w:left w:w="100" w:type="dxa"/>
              <w:bottom w:w="80" w:type="dxa"/>
              <w:right w:w="100" w:type="dxa"/>
            </w:tcMar>
            <w:vAlign w:val="center"/>
          </w:tcPr>
          <w:p w14:paraId="66B4B237"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8,61,47,593</w:t>
            </w:r>
          </w:p>
        </w:tc>
        <w:tc>
          <w:tcPr>
            <w:tcW w:w="2200" w:type="dxa"/>
            <w:shd w:val="clear" w:color="auto" w:fill="FFFFFF"/>
            <w:tcMar>
              <w:top w:w="80" w:type="dxa"/>
              <w:left w:w="100" w:type="dxa"/>
              <w:bottom w:w="80" w:type="dxa"/>
              <w:right w:w="100" w:type="dxa"/>
            </w:tcMar>
            <w:vAlign w:val="center"/>
          </w:tcPr>
          <w:p w14:paraId="3D25D2E7"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4.261</w:t>
            </w:r>
          </w:p>
        </w:tc>
        <w:tc>
          <w:tcPr>
            <w:tcW w:w="1900" w:type="dxa"/>
            <w:shd w:val="clear" w:color="auto" w:fill="FFFFFF"/>
            <w:tcMar>
              <w:top w:w="80" w:type="dxa"/>
              <w:left w:w="100" w:type="dxa"/>
              <w:bottom w:w="80" w:type="dxa"/>
              <w:right w:w="100" w:type="dxa"/>
            </w:tcMar>
            <w:vAlign w:val="center"/>
          </w:tcPr>
          <w:p w14:paraId="6F18C979"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2,747</w:t>
            </w:r>
          </w:p>
        </w:tc>
      </w:tr>
      <w:tr w:rsidR="00611BAB" w:rsidRPr="00611BAB" w14:paraId="70729B56" w14:textId="77777777" w:rsidTr="00DD4E93">
        <w:tc>
          <w:tcPr>
            <w:tcW w:w="2400" w:type="dxa"/>
            <w:shd w:val="clear" w:color="auto" w:fill="EAF1F8"/>
            <w:tcMar>
              <w:top w:w="80" w:type="dxa"/>
              <w:left w:w="100" w:type="dxa"/>
              <w:bottom w:w="80" w:type="dxa"/>
              <w:right w:w="100" w:type="dxa"/>
            </w:tcMar>
            <w:vAlign w:val="center"/>
          </w:tcPr>
          <w:p w14:paraId="0F638303" w14:textId="77777777" w:rsidR="00611BAB" w:rsidRPr="00611BAB" w:rsidRDefault="00611BAB" w:rsidP="00DD4E93">
            <w:pPr>
              <w:rPr>
                <w:rFonts w:ascii="Times New Roman" w:hAnsi="Times New Roman" w:cs="Times New Roman"/>
              </w:rPr>
            </w:pPr>
            <w:r w:rsidRPr="00611BAB">
              <w:rPr>
                <w:rFonts w:ascii="Times New Roman" w:hAnsi="Times New Roman" w:cs="Times New Roman"/>
                <w:color w:val="262626"/>
                <w:sz w:val="19"/>
                <w:szCs w:val="19"/>
              </w:rPr>
              <w:t>South</w:t>
            </w:r>
          </w:p>
        </w:tc>
        <w:tc>
          <w:tcPr>
            <w:tcW w:w="3000" w:type="dxa"/>
            <w:shd w:val="clear" w:color="auto" w:fill="EAF1F8"/>
            <w:tcMar>
              <w:top w:w="80" w:type="dxa"/>
              <w:left w:w="100" w:type="dxa"/>
              <w:bottom w:w="80" w:type="dxa"/>
              <w:right w:w="100" w:type="dxa"/>
            </w:tcMar>
            <w:vAlign w:val="center"/>
          </w:tcPr>
          <w:p w14:paraId="77A5B924"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8,51,44,782</w:t>
            </w:r>
          </w:p>
        </w:tc>
        <w:tc>
          <w:tcPr>
            <w:tcW w:w="2200" w:type="dxa"/>
            <w:shd w:val="clear" w:color="auto" w:fill="EAF1F8"/>
            <w:tcMar>
              <w:top w:w="80" w:type="dxa"/>
              <w:left w:w="100" w:type="dxa"/>
              <w:bottom w:w="80" w:type="dxa"/>
              <w:right w:w="100" w:type="dxa"/>
            </w:tcMar>
            <w:vAlign w:val="center"/>
          </w:tcPr>
          <w:p w14:paraId="2BBC9CFB"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4.262</w:t>
            </w:r>
          </w:p>
        </w:tc>
        <w:tc>
          <w:tcPr>
            <w:tcW w:w="1900" w:type="dxa"/>
            <w:shd w:val="clear" w:color="auto" w:fill="EAF1F8"/>
            <w:tcMar>
              <w:top w:w="80" w:type="dxa"/>
              <w:left w:w="100" w:type="dxa"/>
              <w:bottom w:w="80" w:type="dxa"/>
              <w:right w:w="100" w:type="dxa"/>
            </w:tcMar>
            <w:vAlign w:val="center"/>
          </w:tcPr>
          <w:p w14:paraId="7DDF093E" w14:textId="77777777" w:rsidR="00611BAB" w:rsidRPr="00611BAB" w:rsidRDefault="00611BAB" w:rsidP="00DD4E93">
            <w:pPr>
              <w:jc w:val="center"/>
              <w:rPr>
                <w:rFonts w:ascii="Times New Roman" w:hAnsi="Times New Roman" w:cs="Times New Roman"/>
              </w:rPr>
            </w:pPr>
            <w:r w:rsidRPr="00611BAB">
              <w:rPr>
                <w:rFonts w:ascii="Times New Roman" w:hAnsi="Times New Roman" w:cs="Times New Roman"/>
                <w:color w:val="262626"/>
                <w:sz w:val="19"/>
                <w:szCs w:val="19"/>
              </w:rPr>
              <w:t>2,640</w:t>
            </w:r>
          </w:p>
        </w:tc>
      </w:tr>
    </w:tbl>
    <w:p w14:paraId="35472803" w14:textId="77777777" w:rsidR="00D122EC" w:rsidRDefault="00D122EC" w:rsidP="00D122EC">
      <w:pPr>
        <w:rPr>
          <w:rFonts w:ascii="Times New Roman" w:hAnsi="Times New Roman" w:cs="Times New Roman"/>
        </w:rPr>
      </w:pPr>
    </w:p>
    <w:p w14:paraId="27D6A99E" w14:textId="77777777" w:rsidR="00611BAB" w:rsidRDefault="00611BAB" w:rsidP="00611BAB"/>
    <w:p w14:paraId="06BF36DE" w14:textId="77777777" w:rsidR="00611BAB" w:rsidRDefault="00611BAB" w:rsidP="00611BAB"/>
    <w:p w14:paraId="0EC4F91A" w14:textId="77777777" w:rsidR="00611BAB" w:rsidRDefault="00611BAB" w:rsidP="00611BAB"/>
    <w:p w14:paraId="33355D8B" w14:textId="77777777" w:rsidR="00611BAB" w:rsidRDefault="00611BAB" w:rsidP="00611BAB"/>
    <w:p w14:paraId="7385323D" w14:textId="77777777" w:rsidR="00611BAB" w:rsidRDefault="00611BAB" w:rsidP="00611BAB"/>
    <w:p w14:paraId="12891CB5" w14:textId="77777777" w:rsidR="00611BAB" w:rsidRDefault="00611BAB" w:rsidP="00611BAB"/>
    <w:p w14:paraId="0FE14D33" w14:textId="77777777" w:rsidR="00611BAB" w:rsidRDefault="00611BAB" w:rsidP="00611BAB"/>
    <w:p w14:paraId="2CA4DA27" w14:textId="77777777" w:rsidR="00611BAB" w:rsidRDefault="00F6575B" w:rsidP="00F6575B">
      <w:pPr>
        <w:rPr>
          <w:rFonts w:ascii="Times New Roman" w:hAnsi="Times New Roman" w:cs="Times New Roman"/>
          <w:b/>
          <w:bCs/>
          <w:color w:val="000000" w:themeColor="text1"/>
          <w:sz w:val="32"/>
          <w:szCs w:val="32"/>
        </w:rPr>
      </w:pPr>
      <w:r w:rsidRPr="00F6575B">
        <w:rPr>
          <w:rFonts w:ascii="Times New Roman" w:hAnsi="Times New Roman" w:cs="Times New Roman"/>
          <w:b/>
          <w:bCs/>
          <w:color w:val="000000" w:themeColor="text1"/>
          <w:sz w:val="32"/>
          <w:szCs w:val="32"/>
        </w:rPr>
        <w:lastRenderedPageBreak/>
        <w:t>Statistical Analysis</w:t>
      </w:r>
    </w:p>
    <w:p w14:paraId="0717CC29" w14:textId="77777777" w:rsidR="00311B2E" w:rsidRPr="00311B2E" w:rsidRDefault="00311B2E" w:rsidP="00311B2E">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We ran 5 statistical tests to check if the patterns we saw were real, and not just random chance. Here is a simple summary of all 5:</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560"/>
        <w:gridCol w:w="2723"/>
        <w:gridCol w:w="2617"/>
      </w:tblGrid>
      <w:tr w:rsidR="00311B2E" w:rsidRPr="00311B2E" w14:paraId="64E30CC0" w14:textId="77777777" w:rsidTr="00311B2E">
        <w:trPr>
          <w:trHeight w:val="271"/>
          <w:tblHeader/>
        </w:trPr>
        <w:tc>
          <w:tcPr>
            <w:tcW w:w="520" w:type="dxa"/>
            <w:shd w:val="clear" w:color="auto" w:fill="1F3864"/>
            <w:tcMar>
              <w:top w:w="80" w:type="dxa"/>
              <w:left w:w="100" w:type="dxa"/>
              <w:bottom w:w="80" w:type="dxa"/>
              <w:right w:w="100" w:type="dxa"/>
            </w:tcMar>
            <w:vAlign w:val="center"/>
          </w:tcPr>
          <w:p w14:paraId="36FFE982" w14:textId="1653906F" w:rsidR="00311B2E" w:rsidRPr="00311B2E" w:rsidRDefault="00311B2E" w:rsidP="00DD4E93">
            <w:pPr>
              <w:jc w:val="center"/>
              <w:rPr>
                <w:rFonts w:ascii="Times New Roman" w:hAnsi="Times New Roman" w:cs="Times New Roman"/>
                <w:color w:val="000000" w:themeColor="text1"/>
              </w:rPr>
            </w:pPr>
          </w:p>
        </w:tc>
        <w:tc>
          <w:tcPr>
            <w:tcW w:w="3560" w:type="dxa"/>
            <w:shd w:val="clear" w:color="auto" w:fill="1F3864"/>
            <w:tcMar>
              <w:top w:w="80" w:type="dxa"/>
              <w:left w:w="100" w:type="dxa"/>
              <w:bottom w:w="80" w:type="dxa"/>
              <w:right w:w="100" w:type="dxa"/>
            </w:tcMar>
            <w:vAlign w:val="center"/>
          </w:tcPr>
          <w:p w14:paraId="12ADE4F0" w14:textId="77777777" w:rsidR="00311B2E" w:rsidRPr="00311B2E" w:rsidRDefault="00311B2E" w:rsidP="00DD4E93">
            <w:pPr>
              <w:jc w:val="center"/>
              <w:rPr>
                <w:rFonts w:ascii="Times New Roman" w:hAnsi="Times New Roman" w:cs="Times New Roman"/>
                <w:b/>
                <w:bCs/>
                <w:color w:val="FFFFFF" w:themeColor="background1"/>
              </w:rPr>
            </w:pPr>
            <w:r w:rsidRPr="00311B2E">
              <w:rPr>
                <w:rFonts w:ascii="Times New Roman" w:hAnsi="Times New Roman" w:cs="Times New Roman"/>
                <w:b/>
                <w:bCs/>
                <w:color w:val="FFFFFF" w:themeColor="background1"/>
                <w:sz w:val="19"/>
                <w:szCs w:val="19"/>
              </w:rPr>
              <w:t>What We Checked</w:t>
            </w:r>
          </w:p>
        </w:tc>
        <w:tc>
          <w:tcPr>
            <w:tcW w:w="2723" w:type="dxa"/>
            <w:shd w:val="clear" w:color="auto" w:fill="1F3864"/>
            <w:tcMar>
              <w:top w:w="80" w:type="dxa"/>
              <w:left w:w="100" w:type="dxa"/>
              <w:bottom w:w="80" w:type="dxa"/>
              <w:right w:w="100" w:type="dxa"/>
            </w:tcMar>
            <w:vAlign w:val="center"/>
          </w:tcPr>
          <w:p w14:paraId="34349452" w14:textId="77777777" w:rsidR="00311B2E" w:rsidRPr="00311B2E" w:rsidRDefault="00311B2E" w:rsidP="00DD4E93">
            <w:pPr>
              <w:jc w:val="center"/>
              <w:rPr>
                <w:rFonts w:ascii="Times New Roman" w:hAnsi="Times New Roman" w:cs="Times New Roman"/>
                <w:color w:val="FFFFFF" w:themeColor="background1"/>
              </w:rPr>
            </w:pPr>
            <w:r w:rsidRPr="00311B2E">
              <w:rPr>
                <w:rFonts w:ascii="Times New Roman" w:hAnsi="Times New Roman" w:cs="Times New Roman"/>
                <w:b/>
                <w:bCs/>
                <w:color w:val="FFFFFF" w:themeColor="background1"/>
                <w:sz w:val="19"/>
                <w:szCs w:val="19"/>
              </w:rPr>
              <w:t>Test Used</w:t>
            </w:r>
          </w:p>
        </w:tc>
        <w:tc>
          <w:tcPr>
            <w:tcW w:w="2617" w:type="dxa"/>
            <w:shd w:val="clear" w:color="auto" w:fill="1F3864"/>
            <w:tcMar>
              <w:top w:w="80" w:type="dxa"/>
              <w:left w:w="100" w:type="dxa"/>
              <w:bottom w:w="80" w:type="dxa"/>
              <w:right w:w="100" w:type="dxa"/>
            </w:tcMar>
            <w:vAlign w:val="center"/>
          </w:tcPr>
          <w:p w14:paraId="602ACC0E" w14:textId="77777777" w:rsidR="00311B2E" w:rsidRPr="00311B2E" w:rsidRDefault="00311B2E" w:rsidP="00DD4E93">
            <w:pPr>
              <w:jc w:val="center"/>
              <w:rPr>
                <w:rFonts w:ascii="Times New Roman" w:hAnsi="Times New Roman" w:cs="Times New Roman"/>
                <w:color w:val="FFFFFF" w:themeColor="background1"/>
              </w:rPr>
            </w:pPr>
            <w:r w:rsidRPr="00311B2E">
              <w:rPr>
                <w:rFonts w:ascii="Times New Roman" w:hAnsi="Times New Roman" w:cs="Times New Roman"/>
                <w:b/>
                <w:bCs/>
                <w:color w:val="FFFFFF" w:themeColor="background1"/>
                <w:sz w:val="19"/>
                <w:szCs w:val="19"/>
              </w:rPr>
              <w:t>Result</w:t>
            </w:r>
          </w:p>
        </w:tc>
      </w:tr>
      <w:tr w:rsidR="00311B2E" w:rsidRPr="00311B2E" w14:paraId="210A1E00" w14:textId="77777777" w:rsidTr="00311B2E">
        <w:trPr>
          <w:trHeight w:val="383"/>
        </w:trPr>
        <w:tc>
          <w:tcPr>
            <w:tcW w:w="520" w:type="dxa"/>
            <w:shd w:val="clear" w:color="auto" w:fill="FFFFFF"/>
            <w:tcMar>
              <w:top w:w="80" w:type="dxa"/>
              <w:left w:w="100" w:type="dxa"/>
              <w:bottom w:w="80" w:type="dxa"/>
              <w:right w:w="100" w:type="dxa"/>
            </w:tcMar>
            <w:vAlign w:val="center"/>
          </w:tcPr>
          <w:p w14:paraId="756D0F84" w14:textId="77777777" w:rsidR="00311B2E" w:rsidRPr="00311B2E" w:rsidRDefault="00311B2E" w:rsidP="00DD4E93">
            <w:pP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1</w:t>
            </w:r>
          </w:p>
        </w:tc>
        <w:tc>
          <w:tcPr>
            <w:tcW w:w="3560" w:type="dxa"/>
            <w:shd w:val="clear" w:color="auto" w:fill="FFFFFF"/>
            <w:tcMar>
              <w:top w:w="80" w:type="dxa"/>
              <w:left w:w="100" w:type="dxa"/>
              <w:bottom w:w="80" w:type="dxa"/>
              <w:right w:w="100" w:type="dxa"/>
            </w:tcMar>
            <w:vAlign w:val="center"/>
          </w:tcPr>
          <w:p w14:paraId="73F93F20"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Stay length: Emergency vs Scheduled visits</w:t>
            </w:r>
          </w:p>
        </w:tc>
        <w:tc>
          <w:tcPr>
            <w:tcW w:w="2723" w:type="dxa"/>
            <w:shd w:val="clear" w:color="auto" w:fill="FFFFFF"/>
            <w:tcMar>
              <w:top w:w="80" w:type="dxa"/>
              <w:left w:w="100" w:type="dxa"/>
              <w:bottom w:w="80" w:type="dxa"/>
              <w:right w:w="100" w:type="dxa"/>
            </w:tcMar>
            <w:vAlign w:val="center"/>
          </w:tcPr>
          <w:p w14:paraId="3BF79859"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T-test</w:t>
            </w:r>
          </w:p>
        </w:tc>
        <w:tc>
          <w:tcPr>
            <w:tcW w:w="2617" w:type="dxa"/>
            <w:shd w:val="clear" w:color="auto" w:fill="FFFFFF"/>
            <w:tcMar>
              <w:top w:w="80" w:type="dxa"/>
              <w:left w:w="100" w:type="dxa"/>
              <w:bottom w:w="80" w:type="dxa"/>
              <w:right w:w="100" w:type="dxa"/>
            </w:tcMar>
            <w:vAlign w:val="center"/>
          </w:tcPr>
          <w:p w14:paraId="249C7390"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Real difference found (p &lt; 0.001)</w:t>
            </w:r>
          </w:p>
        </w:tc>
      </w:tr>
      <w:tr w:rsidR="00311B2E" w:rsidRPr="00311B2E" w14:paraId="16EB0C06" w14:textId="77777777" w:rsidTr="00311B2E">
        <w:trPr>
          <w:trHeight w:val="376"/>
        </w:trPr>
        <w:tc>
          <w:tcPr>
            <w:tcW w:w="520" w:type="dxa"/>
            <w:shd w:val="clear" w:color="auto" w:fill="EAF1F8"/>
            <w:tcMar>
              <w:top w:w="80" w:type="dxa"/>
              <w:left w:w="100" w:type="dxa"/>
              <w:bottom w:w="80" w:type="dxa"/>
              <w:right w:w="100" w:type="dxa"/>
            </w:tcMar>
            <w:vAlign w:val="center"/>
          </w:tcPr>
          <w:p w14:paraId="1C2DB2CE" w14:textId="77777777" w:rsidR="00311B2E" w:rsidRPr="00311B2E" w:rsidRDefault="00311B2E" w:rsidP="00DD4E93">
            <w:pP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2</w:t>
            </w:r>
          </w:p>
        </w:tc>
        <w:tc>
          <w:tcPr>
            <w:tcW w:w="3560" w:type="dxa"/>
            <w:shd w:val="clear" w:color="auto" w:fill="EAF1F8"/>
            <w:tcMar>
              <w:top w:w="80" w:type="dxa"/>
              <w:left w:w="100" w:type="dxa"/>
              <w:bottom w:w="80" w:type="dxa"/>
              <w:right w:w="100" w:type="dxa"/>
            </w:tcMar>
            <w:vAlign w:val="center"/>
          </w:tcPr>
          <w:p w14:paraId="20314348"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Stay length across the 6 departments</w:t>
            </w:r>
          </w:p>
        </w:tc>
        <w:tc>
          <w:tcPr>
            <w:tcW w:w="2723" w:type="dxa"/>
            <w:shd w:val="clear" w:color="auto" w:fill="EAF1F8"/>
            <w:tcMar>
              <w:top w:w="80" w:type="dxa"/>
              <w:left w:w="100" w:type="dxa"/>
              <w:bottom w:w="80" w:type="dxa"/>
              <w:right w:w="100" w:type="dxa"/>
            </w:tcMar>
            <w:vAlign w:val="center"/>
          </w:tcPr>
          <w:p w14:paraId="1CEEEEB6"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Kruskal-Wallis test</w:t>
            </w:r>
          </w:p>
        </w:tc>
        <w:tc>
          <w:tcPr>
            <w:tcW w:w="2617" w:type="dxa"/>
            <w:shd w:val="clear" w:color="auto" w:fill="EAF1F8"/>
            <w:tcMar>
              <w:top w:w="80" w:type="dxa"/>
              <w:left w:w="100" w:type="dxa"/>
              <w:bottom w:w="80" w:type="dxa"/>
              <w:right w:w="100" w:type="dxa"/>
            </w:tcMar>
            <w:vAlign w:val="center"/>
          </w:tcPr>
          <w:p w14:paraId="15486F85"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Real difference found (p &lt; 0.001)</w:t>
            </w:r>
          </w:p>
        </w:tc>
      </w:tr>
      <w:tr w:rsidR="00311B2E" w:rsidRPr="00311B2E" w14:paraId="397A6DAD" w14:textId="77777777" w:rsidTr="00311B2E">
        <w:trPr>
          <w:trHeight w:val="235"/>
        </w:trPr>
        <w:tc>
          <w:tcPr>
            <w:tcW w:w="520" w:type="dxa"/>
            <w:shd w:val="clear" w:color="auto" w:fill="FFFFFF"/>
            <w:tcMar>
              <w:top w:w="80" w:type="dxa"/>
              <w:left w:w="100" w:type="dxa"/>
              <w:bottom w:w="80" w:type="dxa"/>
              <w:right w:w="100" w:type="dxa"/>
            </w:tcMar>
            <w:vAlign w:val="center"/>
          </w:tcPr>
          <w:p w14:paraId="5238F953" w14:textId="77777777" w:rsidR="00311B2E" w:rsidRPr="00311B2E" w:rsidRDefault="00311B2E" w:rsidP="00DD4E93">
            <w:pP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3</w:t>
            </w:r>
          </w:p>
        </w:tc>
        <w:tc>
          <w:tcPr>
            <w:tcW w:w="3560" w:type="dxa"/>
            <w:shd w:val="clear" w:color="auto" w:fill="FFFFFF"/>
            <w:tcMar>
              <w:top w:w="80" w:type="dxa"/>
              <w:left w:w="100" w:type="dxa"/>
              <w:bottom w:w="80" w:type="dxa"/>
              <w:right w:w="100" w:type="dxa"/>
            </w:tcMar>
            <w:vAlign w:val="center"/>
          </w:tcPr>
          <w:p w14:paraId="6EC1D95D"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Department and readmission link</w:t>
            </w:r>
          </w:p>
        </w:tc>
        <w:tc>
          <w:tcPr>
            <w:tcW w:w="2723" w:type="dxa"/>
            <w:shd w:val="clear" w:color="auto" w:fill="FFFFFF"/>
            <w:tcMar>
              <w:top w:w="80" w:type="dxa"/>
              <w:left w:w="100" w:type="dxa"/>
              <w:bottom w:w="80" w:type="dxa"/>
              <w:right w:w="100" w:type="dxa"/>
            </w:tcMar>
            <w:vAlign w:val="center"/>
          </w:tcPr>
          <w:p w14:paraId="1DBCBA6D"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Chi-square test</w:t>
            </w:r>
          </w:p>
        </w:tc>
        <w:tc>
          <w:tcPr>
            <w:tcW w:w="2617" w:type="dxa"/>
            <w:shd w:val="clear" w:color="auto" w:fill="FFFFFF"/>
            <w:tcMar>
              <w:top w:w="80" w:type="dxa"/>
              <w:left w:w="100" w:type="dxa"/>
              <w:bottom w:w="80" w:type="dxa"/>
              <w:right w:w="100" w:type="dxa"/>
            </w:tcMar>
            <w:vAlign w:val="center"/>
          </w:tcPr>
          <w:p w14:paraId="6C48A1F7"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Real link found (p &lt; 0.001)</w:t>
            </w:r>
          </w:p>
        </w:tc>
      </w:tr>
      <w:tr w:rsidR="00311B2E" w:rsidRPr="00311B2E" w14:paraId="3A7F5A0D" w14:textId="77777777" w:rsidTr="00311B2E">
        <w:trPr>
          <w:trHeight w:val="235"/>
        </w:trPr>
        <w:tc>
          <w:tcPr>
            <w:tcW w:w="520" w:type="dxa"/>
            <w:shd w:val="clear" w:color="auto" w:fill="EAF1F8"/>
            <w:tcMar>
              <w:top w:w="80" w:type="dxa"/>
              <w:left w:w="100" w:type="dxa"/>
              <w:bottom w:w="80" w:type="dxa"/>
              <w:right w:w="100" w:type="dxa"/>
            </w:tcMar>
            <w:vAlign w:val="center"/>
          </w:tcPr>
          <w:p w14:paraId="28CE63E2" w14:textId="77777777" w:rsidR="00311B2E" w:rsidRPr="00311B2E" w:rsidRDefault="00311B2E" w:rsidP="00DD4E93">
            <w:pP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4</w:t>
            </w:r>
          </w:p>
        </w:tc>
        <w:tc>
          <w:tcPr>
            <w:tcW w:w="3560" w:type="dxa"/>
            <w:shd w:val="clear" w:color="auto" w:fill="EAF1F8"/>
            <w:tcMar>
              <w:top w:w="80" w:type="dxa"/>
              <w:left w:w="100" w:type="dxa"/>
              <w:bottom w:w="80" w:type="dxa"/>
              <w:right w:w="100" w:type="dxa"/>
            </w:tcMar>
            <w:vAlign w:val="center"/>
          </w:tcPr>
          <w:p w14:paraId="10DAAD5F"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Insurance type and billing amount</w:t>
            </w:r>
          </w:p>
        </w:tc>
        <w:tc>
          <w:tcPr>
            <w:tcW w:w="2723" w:type="dxa"/>
            <w:shd w:val="clear" w:color="auto" w:fill="EAF1F8"/>
            <w:tcMar>
              <w:top w:w="80" w:type="dxa"/>
              <w:left w:w="100" w:type="dxa"/>
              <w:bottom w:w="80" w:type="dxa"/>
              <w:right w:w="100" w:type="dxa"/>
            </w:tcMar>
            <w:vAlign w:val="center"/>
          </w:tcPr>
          <w:p w14:paraId="3039C7F1" w14:textId="0972DB4B"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Kruskal-</w:t>
            </w:r>
            <w:r w:rsidRPr="00311B2E">
              <w:rPr>
                <w:rFonts w:ascii="Times New Roman" w:hAnsi="Times New Roman" w:cs="Times New Roman"/>
                <w:color w:val="000000" w:themeColor="text1"/>
                <w:sz w:val="19"/>
                <w:szCs w:val="19"/>
              </w:rPr>
              <w:t>Walli’s</w:t>
            </w:r>
            <w:r w:rsidRPr="00311B2E">
              <w:rPr>
                <w:rFonts w:ascii="Times New Roman" w:hAnsi="Times New Roman" w:cs="Times New Roman"/>
                <w:color w:val="000000" w:themeColor="text1"/>
                <w:sz w:val="19"/>
                <w:szCs w:val="19"/>
              </w:rPr>
              <w:t xml:space="preserve"> test</w:t>
            </w:r>
          </w:p>
        </w:tc>
        <w:tc>
          <w:tcPr>
            <w:tcW w:w="2617" w:type="dxa"/>
            <w:shd w:val="clear" w:color="auto" w:fill="EAF1F8"/>
            <w:tcMar>
              <w:top w:w="80" w:type="dxa"/>
              <w:left w:w="100" w:type="dxa"/>
              <w:bottom w:w="80" w:type="dxa"/>
              <w:right w:w="100" w:type="dxa"/>
            </w:tcMar>
            <w:vAlign w:val="center"/>
          </w:tcPr>
          <w:p w14:paraId="33B82565"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No real difference (p = 0.72)</w:t>
            </w:r>
          </w:p>
        </w:tc>
      </w:tr>
      <w:tr w:rsidR="00311B2E" w:rsidRPr="00311B2E" w14:paraId="0C58483D" w14:textId="77777777" w:rsidTr="00311B2E">
        <w:trPr>
          <w:trHeight w:val="376"/>
        </w:trPr>
        <w:tc>
          <w:tcPr>
            <w:tcW w:w="520" w:type="dxa"/>
            <w:shd w:val="clear" w:color="auto" w:fill="FFFFFF"/>
            <w:tcMar>
              <w:top w:w="80" w:type="dxa"/>
              <w:left w:w="100" w:type="dxa"/>
              <w:bottom w:w="80" w:type="dxa"/>
              <w:right w:w="100" w:type="dxa"/>
            </w:tcMar>
            <w:vAlign w:val="center"/>
          </w:tcPr>
          <w:p w14:paraId="42AE6DB4" w14:textId="77777777" w:rsidR="00311B2E" w:rsidRPr="00311B2E" w:rsidRDefault="00311B2E" w:rsidP="00DD4E93">
            <w:pP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5</w:t>
            </w:r>
          </w:p>
        </w:tc>
        <w:tc>
          <w:tcPr>
            <w:tcW w:w="3560" w:type="dxa"/>
            <w:shd w:val="clear" w:color="auto" w:fill="FFFFFF"/>
            <w:tcMar>
              <w:top w:w="80" w:type="dxa"/>
              <w:left w:w="100" w:type="dxa"/>
              <w:bottom w:w="80" w:type="dxa"/>
              <w:right w:w="100" w:type="dxa"/>
            </w:tcMar>
            <w:vAlign w:val="center"/>
          </w:tcPr>
          <w:p w14:paraId="38B36915"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Stay length vs billing amount, and vs satisfaction</w:t>
            </w:r>
          </w:p>
        </w:tc>
        <w:tc>
          <w:tcPr>
            <w:tcW w:w="2723" w:type="dxa"/>
            <w:shd w:val="clear" w:color="auto" w:fill="FFFFFF"/>
            <w:tcMar>
              <w:top w:w="80" w:type="dxa"/>
              <w:left w:w="100" w:type="dxa"/>
              <w:bottom w:w="80" w:type="dxa"/>
              <w:right w:w="100" w:type="dxa"/>
            </w:tcMar>
            <w:vAlign w:val="center"/>
          </w:tcPr>
          <w:p w14:paraId="55D32A89"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Correlation test</w:t>
            </w:r>
          </w:p>
        </w:tc>
        <w:tc>
          <w:tcPr>
            <w:tcW w:w="2617" w:type="dxa"/>
            <w:shd w:val="clear" w:color="auto" w:fill="FFFFFF"/>
            <w:tcMar>
              <w:top w:w="80" w:type="dxa"/>
              <w:left w:w="100" w:type="dxa"/>
              <w:bottom w:w="80" w:type="dxa"/>
              <w:right w:w="100" w:type="dxa"/>
            </w:tcMar>
            <w:vAlign w:val="center"/>
          </w:tcPr>
          <w:p w14:paraId="2113B6CB" w14:textId="77777777" w:rsidR="00311B2E" w:rsidRPr="00311B2E" w:rsidRDefault="00311B2E" w:rsidP="00DD4E93">
            <w:pPr>
              <w:jc w:val="center"/>
              <w:rPr>
                <w:rFonts w:ascii="Times New Roman" w:hAnsi="Times New Roman" w:cs="Times New Roman"/>
                <w:color w:val="000000" w:themeColor="text1"/>
              </w:rPr>
            </w:pPr>
            <w:r w:rsidRPr="00311B2E">
              <w:rPr>
                <w:rFonts w:ascii="Times New Roman" w:hAnsi="Times New Roman" w:cs="Times New Roman"/>
                <w:color w:val="000000" w:themeColor="text1"/>
                <w:sz w:val="19"/>
                <w:szCs w:val="19"/>
              </w:rPr>
              <w:t>Both links are real (p &lt; 0.001)</w:t>
            </w:r>
          </w:p>
        </w:tc>
      </w:tr>
    </w:tbl>
    <w:p w14:paraId="4945818E" w14:textId="264F6E94" w:rsidR="00311B2E" w:rsidRPr="00311B2E" w:rsidRDefault="00311B2E" w:rsidP="00311B2E">
      <w:pPr>
        <w:pStyle w:val="Heading2"/>
        <w:spacing w:before="300" w:after="150"/>
        <w:rPr>
          <w:rFonts w:ascii="Times New Roman" w:hAnsi="Times New Roman" w:cs="Times New Roman"/>
          <w:color w:val="000000" w:themeColor="text1"/>
        </w:rPr>
      </w:pPr>
      <w:r w:rsidRPr="00311B2E">
        <w:rPr>
          <w:rFonts w:ascii="Times New Roman" w:hAnsi="Times New Roman" w:cs="Times New Roman"/>
          <w:b/>
          <w:bCs/>
          <w:color w:val="000000" w:themeColor="text1"/>
          <w:sz w:val="24"/>
          <w:szCs w:val="24"/>
        </w:rPr>
        <w:t>Emergency vs Scheduled: Length of Stay</w:t>
      </w:r>
    </w:p>
    <w:p w14:paraId="62DF29B2" w14:textId="77777777" w:rsidR="00311B2E" w:rsidRDefault="00311B2E" w:rsidP="00311B2E">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Emergency patients and scheduled patients do not stay for the same number of days on average. The test confirms this is a real difference, not chance. This means beds for emergency and scheduled patients should be planned separately.</w:t>
      </w:r>
    </w:p>
    <w:p w14:paraId="1EFBE47A" w14:textId="1644A79F" w:rsidR="00311B2E" w:rsidRPr="00311B2E" w:rsidRDefault="00311B2E" w:rsidP="00311B2E">
      <w:pPr>
        <w:spacing w:line="276" w:lineRule="auto"/>
        <w:rPr>
          <w:rFonts w:ascii="Times New Roman" w:hAnsi="Times New Roman" w:cs="Times New Roman"/>
          <w:color w:val="000000" w:themeColor="text1"/>
        </w:rPr>
      </w:pPr>
      <w:r w:rsidRPr="00311B2E">
        <w:rPr>
          <w:rFonts w:ascii="Times New Roman" w:hAnsi="Times New Roman" w:cs="Times New Roman"/>
          <w:b/>
          <w:bCs/>
          <w:color w:val="000000" w:themeColor="text1"/>
        </w:rPr>
        <w:t>8.2 Length of Stay Across Departments</w:t>
      </w:r>
    </w:p>
    <w:p w14:paraId="372E8EFE" w14:textId="77777777" w:rsidR="00371948" w:rsidRDefault="00311B2E" w:rsidP="00371948">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Average stay length is not the same across the 6 departments — the test confirms this. When we compared departments in pairs, almost every pair was different from each other, except Cardiology and Oncology, which behave very similarly to each other, and differently from the rest.</w:t>
      </w:r>
    </w:p>
    <w:p w14:paraId="79B6A984" w14:textId="12EA0781" w:rsidR="00311B2E" w:rsidRPr="00311B2E" w:rsidRDefault="00311B2E" w:rsidP="00371948">
      <w:pPr>
        <w:spacing w:line="276" w:lineRule="auto"/>
        <w:rPr>
          <w:rFonts w:ascii="Times New Roman" w:hAnsi="Times New Roman" w:cs="Times New Roman"/>
          <w:color w:val="000000" w:themeColor="text1"/>
        </w:rPr>
      </w:pPr>
      <w:r w:rsidRPr="00311B2E">
        <w:rPr>
          <w:rFonts w:ascii="Times New Roman" w:hAnsi="Times New Roman" w:cs="Times New Roman"/>
          <w:b/>
          <w:bCs/>
          <w:color w:val="000000" w:themeColor="text1"/>
        </w:rPr>
        <w:t>Department and Readmission</w:t>
      </w:r>
    </w:p>
    <w:p w14:paraId="7CA517F8" w14:textId="77777777" w:rsidR="00371948" w:rsidRDefault="00311B2E" w:rsidP="00371948">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Readmissions are not spread evenly across departments. The test shows this link is real. Oncology and Cardiology have the largest share of readmissions.</w:t>
      </w:r>
    </w:p>
    <w:p w14:paraId="525A51A0" w14:textId="2891CE53" w:rsidR="00311B2E" w:rsidRPr="00311B2E" w:rsidRDefault="00311B2E" w:rsidP="00371948">
      <w:pPr>
        <w:spacing w:line="276" w:lineRule="auto"/>
        <w:rPr>
          <w:rFonts w:ascii="Times New Roman" w:hAnsi="Times New Roman" w:cs="Times New Roman"/>
          <w:color w:val="000000" w:themeColor="text1"/>
        </w:rPr>
      </w:pPr>
      <w:r w:rsidRPr="00311B2E">
        <w:rPr>
          <w:rFonts w:ascii="Times New Roman" w:hAnsi="Times New Roman" w:cs="Times New Roman"/>
          <w:b/>
          <w:bCs/>
          <w:color w:val="000000" w:themeColor="text1"/>
        </w:rPr>
        <w:t>Insurance Type and Billing Amount</w:t>
      </w:r>
    </w:p>
    <w:p w14:paraId="6DFA5B56" w14:textId="77777777" w:rsidR="00311B2E" w:rsidRPr="00311B2E" w:rsidRDefault="00311B2E" w:rsidP="00311B2E">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We checked if patients with different insurance types (Self-Pay, Private, Corporate, Government) are billed differently. The test shows no real difference. So, insurance type is not the reason behind billing differences — the department and stay length matter more.</w:t>
      </w:r>
    </w:p>
    <w:p w14:paraId="388EE7E1" w14:textId="5042F56F" w:rsidR="00311B2E" w:rsidRPr="00311B2E" w:rsidRDefault="00311B2E" w:rsidP="00311B2E">
      <w:pPr>
        <w:pStyle w:val="Heading2"/>
        <w:spacing w:before="300" w:after="150"/>
        <w:rPr>
          <w:rFonts w:ascii="Times New Roman" w:hAnsi="Times New Roman" w:cs="Times New Roman"/>
          <w:color w:val="000000" w:themeColor="text1"/>
        </w:rPr>
      </w:pPr>
      <w:r w:rsidRPr="00311B2E">
        <w:rPr>
          <w:rFonts w:ascii="Times New Roman" w:hAnsi="Times New Roman" w:cs="Times New Roman"/>
          <w:b/>
          <w:bCs/>
          <w:color w:val="000000" w:themeColor="text1"/>
          <w:sz w:val="24"/>
          <w:szCs w:val="24"/>
        </w:rPr>
        <w:t>Length of Stay vs Billing and Satisfaction</w:t>
      </w:r>
    </w:p>
    <w:p w14:paraId="5D628378" w14:textId="77777777" w:rsidR="00311B2E" w:rsidRPr="00311B2E" w:rsidRDefault="00311B2E" w:rsidP="00311B2E">
      <w:pPr>
        <w:spacing w:line="276" w:lineRule="auto"/>
        <w:rPr>
          <w:rFonts w:ascii="Times New Roman" w:hAnsi="Times New Roman" w:cs="Times New Roman"/>
          <w:color w:val="000000" w:themeColor="text1"/>
        </w:rPr>
      </w:pPr>
      <w:r w:rsidRPr="00311B2E">
        <w:rPr>
          <w:rFonts w:ascii="Times New Roman" w:hAnsi="Times New Roman" w:cs="Times New Roman"/>
          <w:color w:val="000000" w:themeColor="text1"/>
        </w:rPr>
        <w:t>Longer stays are strongly linked to higher bills — this makes sense, since more days in hospital means a higher bill. Longer stays are also linked to lower satisfaction, though this link is weaker. Both results are statistically real.</w:t>
      </w:r>
    </w:p>
    <w:p w14:paraId="4BFEEE8A" w14:textId="7EF55FAF" w:rsidR="00311B2E" w:rsidRPr="00BB2DD2" w:rsidRDefault="007140FF" w:rsidP="00311B2E">
      <w:pPr>
        <w:rPr>
          <w:rFonts w:ascii="Times New Roman" w:hAnsi="Times New Roman" w:cs="Times New Roman"/>
          <w:b/>
          <w:bCs/>
          <w:sz w:val="32"/>
          <w:szCs w:val="32"/>
        </w:rPr>
      </w:pPr>
      <w:r w:rsidRPr="00BB2DD2">
        <w:rPr>
          <w:rFonts w:ascii="Times New Roman" w:hAnsi="Times New Roman" w:cs="Times New Roman"/>
          <w:b/>
          <w:bCs/>
          <w:sz w:val="32"/>
          <w:szCs w:val="32"/>
        </w:rPr>
        <w:lastRenderedPageBreak/>
        <w:t>Key Insights</w:t>
      </w:r>
    </w:p>
    <w:p w14:paraId="6946A6C8" w14:textId="77777777" w:rsidR="00690CEF" w:rsidRPr="00BB2DD2" w:rsidRDefault="00690CEF" w:rsidP="00690CEF">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1. Cardiology and Oncology need attention</w:t>
      </w:r>
    </w:p>
    <w:p w14:paraId="56793C84" w14:textId="0E874754" w:rsidR="00690CEF" w:rsidRPr="00690CEF" w:rsidRDefault="00690CEF" w:rsidP="00690CEF">
      <w:pPr>
        <w:spacing w:line="276" w:lineRule="auto"/>
        <w:rPr>
          <w:rFonts w:ascii="Times New Roman" w:hAnsi="Times New Roman" w:cs="Times New Roman"/>
          <w:color w:val="262626"/>
        </w:rPr>
      </w:pPr>
      <w:r w:rsidRPr="00690CEF">
        <w:rPr>
          <w:rFonts w:ascii="Times New Roman" w:hAnsi="Times New Roman" w:cs="Times New Roman"/>
          <w:color w:val="262626"/>
        </w:rPr>
        <w:t xml:space="preserve">Patients in these two departments stay in the hospital longer, come back more often after being discharged, and are less happy with their care compared to other departments. This isn't random </w:t>
      </w:r>
      <w:r w:rsidR="00BB2DD2">
        <w:rPr>
          <w:rFonts w:ascii="Times New Roman" w:hAnsi="Times New Roman" w:cs="Times New Roman"/>
          <w:color w:val="262626"/>
        </w:rPr>
        <w:t>,</w:t>
      </w:r>
      <w:r w:rsidRPr="00690CEF">
        <w:rPr>
          <w:rFonts w:ascii="Times New Roman" w:hAnsi="Times New Roman" w:cs="Times New Roman"/>
          <w:color w:val="262626"/>
        </w:rPr>
        <w:t>it's a consistent pattern.</w:t>
      </w:r>
    </w:p>
    <w:p w14:paraId="4DE8C071"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2. Oncology costs the most per visit, but Cardiology earns more overall</w:t>
      </w:r>
    </w:p>
    <w:p w14:paraId="752B7B7A" w14:textId="59084484"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A single Oncology visit is the most expensive one on average. But Cardiology treats a lot more patients, so it brings in more total money for the hospital.</w:t>
      </w:r>
    </w:p>
    <w:p w14:paraId="761B38B4"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3. Pediatrics and Emergency are doing great</w:t>
      </w:r>
    </w:p>
    <w:p w14:paraId="0D5B3EA4" w14:textId="137DB7FE"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These departments have short stays, lower costs, and the most satisfied patients. Their approach could be a model for other departments to learn from.</w:t>
      </w:r>
    </w:p>
    <w:p w14:paraId="1A9BEEA0"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4. Emergency and scheduled patients are different</w:t>
      </w:r>
    </w:p>
    <w:p w14:paraId="6B1E240D" w14:textId="51AA7600"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Patients who come in as emergencies stay a different length of time than patients who scheduled their visit in advance. Because of this, beds and staff need to be planned separately for each group.</w:t>
      </w:r>
    </w:p>
    <w:p w14:paraId="5A0CEA51"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5. Readmissions depend on the department</w:t>
      </w:r>
    </w:p>
    <w:p w14:paraId="3C860D0D" w14:textId="7BB45EEC"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Some departments — especially Oncology and Cardiology — have a lot more patients coming back after discharge than others. This is worth the medical team looking into further.</w:t>
      </w:r>
    </w:p>
    <w:p w14:paraId="52D74925"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6. Insurance type does not affect billing</w:t>
      </w:r>
    </w:p>
    <w:p w14:paraId="281DFD50" w14:textId="7EFCCBA9"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 xml:space="preserve">Patients aren't charged </w:t>
      </w:r>
      <w:r w:rsidRPr="00BB2DD2">
        <w:rPr>
          <w:rFonts w:ascii="Times New Roman" w:hAnsi="Times New Roman" w:cs="Times New Roman"/>
          <w:color w:val="262626"/>
        </w:rPr>
        <w:t>based</w:t>
      </w:r>
      <w:r w:rsidRPr="00BB2DD2">
        <w:rPr>
          <w:rFonts w:ascii="Times New Roman" w:hAnsi="Times New Roman" w:cs="Times New Roman"/>
          <w:color w:val="262626"/>
        </w:rPr>
        <w:t xml:space="preserve"> on what insurance they have. This is one area that's already working fine and doesn't need fixing.</w:t>
      </w:r>
    </w:p>
    <w:p w14:paraId="08DDB7A3"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7. North region is the top performer</w:t>
      </w:r>
    </w:p>
    <w:p w14:paraId="3CDAA282" w14:textId="60B2F371"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Out of all four regions, the North region brings in the most revenue and has the happiest patients.</w:t>
      </w:r>
    </w:p>
    <w:p w14:paraId="53811BE5" w14:textId="77777777" w:rsidR="00BB2DD2" w:rsidRPr="00BB2DD2" w:rsidRDefault="00BB2DD2" w:rsidP="00BB2DD2">
      <w:pPr>
        <w:spacing w:line="276" w:lineRule="auto"/>
        <w:rPr>
          <w:rFonts w:ascii="Times New Roman" w:hAnsi="Times New Roman" w:cs="Times New Roman"/>
          <w:b/>
          <w:bCs/>
          <w:color w:val="262626"/>
          <w:sz w:val="26"/>
          <w:szCs w:val="26"/>
        </w:rPr>
      </w:pPr>
      <w:r w:rsidRPr="00BB2DD2">
        <w:rPr>
          <w:rFonts w:ascii="Times New Roman" w:hAnsi="Times New Roman" w:cs="Times New Roman"/>
          <w:b/>
          <w:bCs/>
          <w:color w:val="262626"/>
          <w:sz w:val="26"/>
          <w:szCs w:val="26"/>
        </w:rPr>
        <w:t>8. Longer stays mean higher bills and slightly lower satisfaction</w:t>
      </w:r>
    </w:p>
    <w:p w14:paraId="1B181083" w14:textId="6954439E" w:rsidR="00BB2DD2" w:rsidRPr="00BB2DD2" w:rsidRDefault="00BB2DD2" w:rsidP="00BB2DD2">
      <w:pPr>
        <w:spacing w:line="276" w:lineRule="auto"/>
        <w:rPr>
          <w:rFonts w:ascii="Times New Roman" w:hAnsi="Times New Roman" w:cs="Times New Roman"/>
          <w:color w:val="262626"/>
        </w:rPr>
      </w:pPr>
      <w:r w:rsidRPr="00BB2DD2">
        <w:rPr>
          <w:rFonts w:ascii="Times New Roman" w:hAnsi="Times New Roman" w:cs="Times New Roman"/>
          <w:color w:val="262626"/>
        </w:rPr>
        <w:t>The longer a patient stays, the more they get charged, and they tend to be a little less happy with their experience. This makes sense, and now the data proves it.</w:t>
      </w:r>
    </w:p>
    <w:p w14:paraId="2A59351F" w14:textId="77777777" w:rsidR="007140FF" w:rsidRDefault="007140FF" w:rsidP="00BB2DD2">
      <w:pPr>
        <w:spacing w:line="276" w:lineRule="auto"/>
        <w:rPr>
          <w:rFonts w:ascii="Times New Roman" w:hAnsi="Times New Roman" w:cs="Times New Roman"/>
          <w:sz w:val="28"/>
          <w:szCs w:val="28"/>
        </w:rPr>
      </w:pPr>
    </w:p>
    <w:p w14:paraId="77B562E2" w14:textId="77777777" w:rsidR="00BB2DD2" w:rsidRDefault="00BB2DD2" w:rsidP="00BB2DD2">
      <w:pPr>
        <w:spacing w:line="276" w:lineRule="auto"/>
        <w:rPr>
          <w:rFonts w:ascii="Times New Roman" w:hAnsi="Times New Roman" w:cs="Times New Roman"/>
          <w:sz w:val="28"/>
          <w:szCs w:val="28"/>
        </w:rPr>
      </w:pPr>
    </w:p>
    <w:p w14:paraId="714DA2BE" w14:textId="77777777" w:rsidR="00BB2DD2" w:rsidRDefault="00BB2DD2" w:rsidP="00BB2DD2">
      <w:pPr>
        <w:spacing w:line="276" w:lineRule="auto"/>
        <w:rPr>
          <w:rFonts w:ascii="Times New Roman" w:hAnsi="Times New Roman" w:cs="Times New Roman"/>
          <w:sz w:val="28"/>
          <w:szCs w:val="28"/>
        </w:rPr>
      </w:pPr>
    </w:p>
    <w:p w14:paraId="44AAD567" w14:textId="77777777" w:rsidR="00BB2DD2" w:rsidRDefault="00BB2DD2" w:rsidP="00BB2DD2">
      <w:pPr>
        <w:spacing w:line="276" w:lineRule="auto"/>
        <w:rPr>
          <w:rFonts w:ascii="Times New Roman" w:hAnsi="Times New Roman" w:cs="Times New Roman"/>
          <w:sz w:val="28"/>
          <w:szCs w:val="28"/>
        </w:rPr>
      </w:pPr>
    </w:p>
    <w:p w14:paraId="1B141D78" w14:textId="4A6E3508" w:rsidR="00BB2DD2" w:rsidRDefault="00C94324" w:rsidP="00BB2DD2">
      <w:pPr>
        <w:spacing w:line="276" w:lineRule="auto"/>
        <w:rPr>
          <w:rFonts w:ascii="Times New Roman" w:hAnsi="Times New Roman" w:cs="Times New Roman"/>
          <w:b/>
          <w:bCs/>
          <w:sz w:val="32"/>
          <w:szCs w:val="32"/>
        </w:rPr>
      </w:pPr>
      <w:r w:rsidRPr="00A04D2B">
        <w:rPr>
          <w:rFonts w:ascii="Times New Roman" w:hAnsi="Times New Roman" w:cs="Times New Roman"/>
          <w:b/>
          <w:bCs/>
          <w:sz w:val="32"/>
          <w:szCs w:val="32"/>
        </w:rPr>
        <w:lastRenderedPageBreak/>
        <w:t>Business Recommendations</w:t>
      </w:r>
    </w:p>
    <w:p w14:paraId="52E7F663" w14:textId="77777777" w:rsidR="00A04D2B" w:rsidRPr="008B4647" w:rsidRDefault="00A04D2B" w:rsidP="00A04D2B">
      <w:pPr>
        <w:rPr>
          <w:rFonts w:ascii="Times New Roman" w:hAnsi="Times New Roman" w:cs="Times New Roman"/>
          <w:sz w:val="26"/>
          <w:szCs w:val="26"/>
        </w:rPr>
      </w:pPr>
      <w:r w:rsidRPr="008B4647">
        <w:rPr>
          <w:rFonts w:ascii="Times New Roman" w:hAnsi="Times New Roman" w:cs="Times New Roman"/>
          <w:b/>
          <w:bCs/>
          <w:sz w:val="26"/>
          <w:szCs w:val="26"/>
        </w:rPr>
        <w:t>1. Market the low-revenue departments more.</w:t>
      </w:r>
      <w:r w:rsidRPr="008B4647">
        <w:rPr>
          <w:rFonts w:ascii="Times New Roman" w:hAnsi="Times New Roman" w:cs="Times New Roman"/>
          <w:sz w:val="26"/>
          <w:szCs w:val="26"/>
        </w:rPr>
        <w:t xml:space="preserve"> </w:t>
      </w:r>
    </w:p>
    <w:p w14:paraId="6C1DE1ED" w14:textId="0790A3C8" w:rsidR="00A04D2B" w:rsidRPr="008B4647" w:rsidRDefault="00A04D2B" w:rsidP="00A04D2B">
      <w:pPr>
        <w:rPr>
          <w:rFonts w:ascii="Times New Roman" w:hAnsi="Times New Roman" w:cs="Times New Roman"/>
        </w:rPr>
      </w:pPr>
      <w:r w:rsidRPr="008B4647">
        <w:rPr>
          <w:rFonts w:ascii="Times New Roman" w:hAnsi="Times New Roman" w:cs="Times New Roman"/>
        </w:rPr>
        <w:t>Right now, Pediatrics and General Medicine bring in the least money. Simple things like awareness campaigns and reaching out to the community can bring more patients here safely, since these departments already have low readmission numbers.</w:t>
      </w:r>
    </w:p>
    <w:p w14:paraId="75A44A77" w14:textId="77777777" w:rsidR="00A04D2B" w:rsidRPr="008B4647" w:rsidRDefault="00A04D2B" w:rsidP="00A04D2B">
      <w:pPr>
        <w:rPr>
          <w:rFonts w:ascii="Times New Roman" w:hAnsi="Times New Roman" w:cs="Times New Roman"/>
          <w:sz w:val="26"/>
          <w:szCs w:val="26"/>
        </w:rPr>
      </w:pPr>
      <w:r w:rsidRPr="008B4647">
        <w:rPr>
          <w:rFonts w:ascii="Times New Roman" w:hAnsi="Times New Roman" w:cs="Times New Roman"/>
          <w:b/>
          <w:bCs/>
          <w:sz w:val="26"/>
          <w:szCs w:val="26"/>
        </w:rPr>
        <w:t>2. Run health camps and stay in touch with patients.</w:t>
      </w:r>
      <w:r w:rsidRPr="008B4647">
        <w:rPr>
          <w:rFonts w:ascii="Times New Roman" w:hAnsi="Times New Roman" w:cs="Times New Roman"/>
          <w:sz w:val="26"/>
          <w:szCs w:val="26"/>
        </w:rPr>
        <w:t xml:space="preserve"> </w:t>
      </w:r>
    </w:p>
    <w:p w14:paraId="517141AD" w14:textId="27E41FCA" w:rsidR="00A04D2B" w:rsidRPr="008B4647" w:rsidRDefault="00A04D2B" w:rsidP="00A04D2B">
      <w:pPr>
        <w:rPr>
          <w:rFonts w:ascii="Times New Roman" w:hAnsi="Times New Roman" w:cs="Times New Roman"/>
        </w:rPr>
      </w:pPr>
      <w:r w:rsidRPr="008B4647">
        <w:rPr>
          <w:rFonts w:ascii="Times New Roman" w:hAnsi="Times New Roman" w:cs="Times New Roman"/>
        </w:rPr>
        <w:t>Free check-up camps, follow-up calls, or small wellness events can build trust and bring more people into the hospital network over time.</w:t>
      </w:r>
    </w:p>
    <w:p w14:paraId="68BFA15C" w14:textId="77777777" w:rsidR="00A04D2B" w:rsidRPr="008B4647" w:rsidRDefault="00A04D2B" w:rsidP="00A04D2B">
      <w:pPr>
        <w:rPr>
          <w:rFonts w:ascii="Times New Roman" w:hAnsi="Times New Roman" w:cs="Times New Roman"/>
          <w:sz w:val="26"/>
          <w:szCs w:val="26"/>
        </w:rPr>
      </w:pPr>
      <w:r w:rsidRPr="008B4647">
        <w:rPr>
          <w:rFonts w:ascii="Times New Roman" w:hAnsi="Times New Roman" w:cs="Times New Roman"/>
          <w:b/>
          <w:bCs/>
          <w:sz w:val="26"/>
          <w:szCs w:val="26"/>
        </w:rPr>
        <w:t>3. Give more budget to departments that need to grow.</w:t>
      </w:r>
      <w:r w:rsidRPr="008B4647">
        <w:rPr>
          <w:rFonts w:ascii="Times New Roman" w:hAnsi="Times New Roman" w:cs="Times New Roman"/>
          <w:sz w:val="26"/>
          <w:szCs w:val="26"/>
        </w:rPr>
        <w:t xml:space="preserve"> </w:t>
      </w:r>
    </w:p>
    <w:p w14:paraId="00F16F14" w14:textId="3AC9BF60" w:rsidR="00A04D2B" w:rsidRPr="008B4647" w:rsidRDefault="00A04D2B" w:rsidP="00A04D2B">
      <w:pPr>
        <w:rPr>
          <w:rFonts w:ascii="Times New Roman" w:hAnsi="Times New Roman" w:cs="Times New Roman"/>
        </w:rPr>
      </w:pPr>
      <w:r w:rsidRPr="008B4647">
        <w:rPr>
          <w:rFonts w:ascii="Times New Roman" w:hAnsi="Times New Roman" w:cs="Times New Roman"/>
        </w:rPr>
        <w:t>Pediatrics, General Medicine, and Emergency should get a bit more marketing budget to help them grow. This is a safer way to increase revenue, because it does not add more load on Oncology or Cardiology, which already have high readmissions.</w:t>
      </w:r>
    </w:p>
    <w:p w14:paraId="43C92827" w14:textId="77777777" w:rsidR="00A04D2B" w:rsidRPr="008B4647" w:rsidRDefault="00A04D2B" w:rsidP="00A04D2B">
      <w:pPr>
        <w:rPr>
          <w:rFonts w:ascii="Times New Roman" w:hAnsi="Times New Roman" w:cs="Times New Roman"/>
          <w:sz w:val="26"/>
          <w:szCs w:val="26"/>
        </w:rPr>
      </w:pPr>
      <w:r w:rsidRPr="008B4647">
        <w:rPr>
          <w:rFonts w:ascii="Times New Roman" w:hAnsi="Times New Roman" w:cs="Times New Roman"/>
          <w:b/>
          <w:bCs/>
          <w:sz w:val="26"/>
          <w:szCs w:val="26"/>
        </w:rPr>
        <w:t>4. Work on patient experience in Cardiology and Oncology.</w:t>
      </w:r>
      <w:r w:rsidRPr="008B4647">
        <w:rPr>
          <w:rFonts w:ascii="Times New Roman" w:hAnsi="Times New Roman" w:cs="Times New Roman"/>
          <w:sz w:val="26"/>
          <w:szCs w:val="26"/>
        </w:rPr>
        <w:t xml:space="preserve"> </w:t>
      </w:r>
    </w:p>
    <w:p w14:paraId="493F14F4" w14:textId="1A9E3E4F" w:rsidR="00A04D2B" w:rsidRPr="008B4647" w:rsidRDefault="00A04D2B" w:rsidP="00A04D2B">
      <w:pPr>
        <w:rPr>
          <w:rFonts w:ascii="Times New Roman" w:hAnsi="Times New Roman" w:cs="Times New Roman"/>
        </w:rPr>
      </w:pPr>
      <w:r w:rsidRPr="008B4647">
        <w:rPr>
          <w:rFonts w:ascii="Times New Roman" w:hAnsi="Times New Roman" w:cs="Times New Roman"/>
        </w:rPr>
        <w:t>These two departments have the lowest satisfaction scores. Small changes like talking to patients better, cutting down wait times, and checking in after treatment can slowly build back their trust.</w:t>
      </w:r>
    </w:p>
    <w:p w14:paraId="4A3AD638" w14:textId="77777777" w:rsidR="00A04D2B" w:rsidRPr="00A04D2B" w:rsidRDefault="00A04D2B" w:rsidP="00A04D2B">
      <w:pPr>
        <w:rPr>
          <w:rFonts w:ascii="Times New Roman" w:hAnsi="Times New Roman" w:cs="Times New Roman"/>
          <w:sz w:val="26"/>
          <w:szCs w:val="26"/>
        </w:rPr>
      </w:pPr>
      <w:r w:rsidRPr="00A04D2B">
        <w:rPr>
          <w:rFonts w:ascii="Times New Roman" w:hAnsi="Times New Roman" w:cs="Times New Roman"/>
          <w:b/>
          <w:bCs/>
          <w:sz w:val="26"/>
          <w:szCs w:val="26"/>
        </w:rPr>
        <w:t>5. Keep watching the West region.</w:t>
      </w:r>
      <w:r w:rsidRPr="00A04D2B">
        <w:rPr>
          <w:rFonts w:ascii="Times New Roman" w:hAnsi="Times New Roman" w:cs="Times New Roman"/>
          <w:sz w:val="26"/>
          <w:szCs w:val="26"/>
        </w:rPr>
        <w:t xml:space="preserve"> </w:t>
      </w:r>
    </w:p>
    <w:p w14:paraId="1413A172" w14:textId="171636A3" w:rsidR="00A04D2B" w:rsidRPr="008B4647" w:rsidRDefault="00A04D2B" w:rsidP="00A04D2B">
      <w:pPr>
        <w:rPr>
          <w:rFonts w:ascii="Times New Roman" w:hAnsi="Times New Roman" w:cs="Times New Roman"/>
        </w:rPr>
      </w:pPr>
      <w:r w:rsidRPr="008B4647">
        <w:rPr>
          <w:rFonts w:ascii="Times New Roman" w:hAnsi="Times New Roman" w:cs="Times New Roman"/>
        </w:rPr>
        <w:t>Its satisfaction score is a little lower than the rest. Nothing urgent, but regular check-ins can stop small issues from becoming big ones.</w:t>
      </w:r>
    </w:p>
    <w:p w14:paraId="236B05EB" w14:textId="77777777" w:rsidR="00A04D2B" w:rsidRDefault="00A04D2B" w:rsidP="00A04D2B">
      <w:pPr>
        <w:rPr>
          <w:rFonts w:ascii="Times New Roman" w:hAnsi="Times New Roman" w:cs="Times New Roman"/>
          <w:sz w:val="32"/>
          <w:szCs w:val="32"/>
        </w:rPr>
      </w:pPr>
    </w:p>
    <w:p w14:paraId="7F5F97AE" w14:textId="77777777" w:rsidR="008B4647" w:rsidRDefault="008B4647" w:rsidP="00A04D2B">
      <w:pPr>
        <w:rPr>
          <w:rFonts w:ascii="Times New Roman" w:hAnsi="Times New Roman" w:cs="Times New Roman"/>
          <w:sz w:val="32"/>
          <w:szCs w:val="32"/>
        </w:rPr>
      </w:pPr>
    </w:p>
    <w:p w14:paraId="030805EA" w14:textId="77777777" w:rsidR="008B4647" w:rsidRDefault="008B4647" w:rsidP="00A04D2B">
      <w:pPr>
        <w:rPr>
          <w:rFonts w:ascii="Times New Roman" w:hAnsi="Times New Roman" w:cs="Times New Roman"/>
          <w:sz w:val="32"/>
          <w:szCs w:val="32"/>
        </w:rPr>
      </w:pPr>
    </w:p>
    <w:p w14:paraId="1D1B0A5E" w14:textId="77777777" w:rsidR="008B4647" w:rsidRDefault="008B4647" w:rsidP="00A04D2B">
      <w:pPr>
        <w:rPr>
          <w:rFonts w:ascii="Times New Roman" w:hAnsi="Times New Roman" w:cs="Times New Roman"/>
          <w:sz w:val="32"/>
          <w:szCs w:val="32"/>
        </w:rPr>
      </w:pPr>
    </w:p>
    <w:p w14:paraId="357D9D59" w14:textId="77777777" w:rsidR="008B4647" w:rsidRDefault="008B4647" w:rsidP="00A04D2B">
      <w:pPr>
        <w:rPr>
          <w:rFonts w:ascii="Times New Roman" w:hAnsi="Times New Roman" w:cs="Times New Roman"/>
          <w:sz w:val="32"/>
          <w:szCs w:val="32"/>
        </w:rPr>
      </w:pPr>
    </w:p>
    <w:p w14:paraId="3531EAD0" w14:textId="77777777" w:rsidR="008B4647" w:rsidRDefault="008B4647" w:rsidP="00A04D2B">
      <w:pPr>
        <w:rPr>
          <w:rFonts w:ascii="Times New Roman" w:hAnsi="Times New Roman" w:cs="Times New Roman"/>
          <w:sz w:val="32"/>
          <w:szCs w:val="32"/>
        </w:rPr>
      </w:pPr>
    </w:p>
    <w:p w14:paraId="37494666" w14:textId="77777777" w:rsidR="008B4647" w:rsidRDefault="008B4647" w:rsidP="00A04D2B">
      <w:pPr>
        <w:rPr>
          <w:rFonts w:ascii="Times New Roman" w:hAnsi="Times New Roman" w:cs="Times New Roman"/>
          <w:sz w:val="32"/>
          <w:szCs w:val="32"/>
        </w:rPr>
      </w:pPr>
    </w:p>
    <w:p w14:paraId="5E2AA188" w14:textId="77777777" w:rsidR="008B4647" w:rsidRDefault="008B4647" w:rsidP="00A04D2B">
      <w:pPr>
        <w:rPr>
          <w:rFonts w:ascii="Times New Roman" w:hAnsi="Times New Roman" w:cs="Times New Roman"/>
          <w:sz w:val="32"/>
          <w:szCs w:val="32"/>
        </w:rPr>
      </w:pPr>
    </w:p>
    <w:p w14:paraId="6FA9F33E" w14:textId="77777777" w:rsidR="008B4647" w:rsidRDefault="008B4647" w:rsidP="00A04D2B">
      <w:pPr>
        <w:rPr>
          <w:rFonts w:ascii="Times New Roman" w:hAnsi="Times New Roman" w:cs="Times New Roman"/>
          <w:sz w:val="32"/>
          <w:szCs w:val="32"/>
        </w:rPr>
      </w:pPr>
    </w:p>
    <w:p w14:paraId="2F3D4A8C" w14:textId="77777777" w:rsidR="008B4647" w:rsidRDefault="008B4647" w:rsidP="00A04D2B">
      <w:pPr>
        <w:rPr>
          <w:rFonts w:ascii="Times New Roman" w:hAnsi="Times New Roman" w:cs="Times New Roman"/>
          <w:sz w:val="32"/>
          <w:szCs w:val="32"/>
        </w:rPr>
      </w:pPr>
    </w:p>
    <w:p w14:paraId="5B06B1EB" w14:textId="77777777" w:rsidR="00C76A4C" w:rsidRPr="00C76A4C" w:rsidRDefault="00C76A4C" w:rsidP="00C76A4C">
      <w:pPr>
        <w:rPr>
          <w:rFonts w:ascii="Times New Roman" w:hAnsi="Times New Roman" w:cs="Times New Roman"/>
          <w:sz w:val="32"/>
          <w:szCs w:val="32"/>
        </w:rPr>
      </w:pPr>
      <w:r w:rsidRPr="00C76A4C">
        <w:rPr>
          <w:rFonts w:ascii="Times New Roman" w:hAnsi="Times New Roman" w:cs="Times New Roman"/>
          <w:b/>
          <w:bCs/>
          <w:sz w:val="32"/>
          <w:szCs w:val="32"/>
        </w:rPr>
        <w:lastRenderedPageBreak/>
        <w:t>Conclusion</w:t>
      </w:r>
    </w:p>
    <w:p w14:paraId="2AE478E3" w14:textId="77777777" w:rsidR="00C76A4C" w:rsidRPr="00C76A4C" w:rsidRDefault="00C76A4C" w:rsidP="00C76A4C">
      <w:pPr>
        <w:rPr>
          <w:rFonts w:ascii="Times New Roman" w:hAnsi="Times New Roman" w:cs="Times New Roman"/>
        </w:rPr>
      </w:pPr>
      <w:r w:rsidRPr="00C76A4C">
        <w:rPr>
          <w:rFonts w:ascii="Times New Roman" w:hAnsi="Times New Roman" w:cs="Times New Roman"/>
        </w:rPr>
        <w:t>We started with a messy file of 13,453 patient visits and cleaned it down to 10,879 solid, usable records. Using this clean data, we were able to answer the questions leadership had.</w:t>
      </w:r>
    </w:p>
    <w:p w14:paraId="19FE6140" w14:textId="77777777" w:rsidR="00C76A4C" w:rsidRPr="00C76A4C" w:rsidRDefault="00C76A4C" w:rsidP="00C76A4C">
      <w:pPr>
        <w:rPr>
          <w:rFonts w:ascii="Times New Roman" w:hAnsi="Times New Roman" w:cs="Times New Roman"/>
        </w:rPr>
      </w:pPr>
      <w:r w:rsidRPr="00C76A4C">
        <w:rPr>
          <w:rFonts w:ascii="Times New Roman" w:hAnsi="Times New Roman" w:cs="Times New Roman"/>
        </w:rPr>
        <w:t>The results all point the same way: Cardiology and Oncology cost the most and have the most readmissions, while Pediatrics and Emergency run smoothly with happy patients. Emergency and scheduled patients need to be planned separately, since they don't behave the same way. Readmissions are tied to specific departments, so leadership now knows exactly where to start looking. Insurance type has no real effect on billing, so that's not something worth chasing further.</w:t>
      </w:r>
    </w:p>
    <w:p w14:paraId="4EE5A459" w14:textId="6CE4E198" w:rsidR="00C76A4C" w:rsidRPr="00C76A4C" w:rsidRDefault="00C76A4C" w:rsidP="00C76A4C">
      <w:pPr>
        <w:rPr>
          <w:rFonts w:ascii="Times New Roman" w:hAnsi="Times New Roman" w:cs="Times New Roman"/>
          <w:sz w:val="26"/>
          <w:szCs w:val="26"/>
        </w:rPr>
      </w:pPr>
      <w:r w:rsidRPr="00C76A4C">
        <w:rPr>
          <w:rFonts w:ascii="Times New Roman" w:hAnsi="Times New Roman" w:cs="Times New Roman"/>
          <w:b/>
          <w:bCs/>
          <w:sz w:val="26"/>
          <w:szCs w:val="26"/>
        </w:rPr>
        <w:t>A Few Things to Keep in Mind</w:t>
      </w:r>
    </w:p>
    <w:p w14:paraId="5ADECAD7" w14:textId="77777777" w:rsidR="00C76A4C" w:rsidRPr="00C76A4C" w:rsidRDefault="00C76A4C" w:rsidP="00C76A4C">
      <w:pPr>
        <w:numPr>
          <w:ilvl w:val="0"/>
          <w:numId w:val="11"/>
        </w:numPr>
        <w:rPr>
          <w:rFonts w:ascii="Times New Roman" w:hAnsi="Times New Roman" w:cs="Times New Roman"/>
        </w:rPr>
      </w:pPr>
      <w:r w:rsidRPr="00C76A4C">
        <w:rPr>
          <w:rFonts w:ascii="Times New Roman" w:hAnsi="Times New Roman" w:cs="Times New Roman"/>
        </w:rPr>
        <w:t>Some extreme values were removed while cleaning the data (about 19% of the original rows), so a few real but unusual cases may have been left out.</w:t>
      </w:r>
    </w:p>
    <w:p w14:paraId="30187226" w14:textId="77777777" w:rsidR="00C76A4C" w:rsidRPr="00C76A4C" w:rsidRDefault="00C76A4C" w:rsidP="00C76A4C">
      <w:pPr>
        <w:numPr>
          <w:ilvl w:val="0"/>
          <w:numId w:val="11"/>
        </w:numPr>
        <w:rPr>
          <w:rFonts w:ascii="Times New Roman" w:hAnsi="Times New Roman" w:cs="Times New Roman"/>
        </w:rPr>
      </w:pPr>
      <w:r w:rsidRPr="00C76A4C">
        <w:rPr>
          <w:rFonts w:ascii="Times New Roman" w:hAnsi="Times New Roman" w:cs="Times New Roman"/>
        </w:rPr>
        <w:t>Some missing values were filled in using estimates, so those specific numbers aren't the exact original ones.</w:t>
      </w:r>
    </w:p>
    <w:p w14:paraId="34DFDFB1" w14:textId="77777777" w:rsidR="00C76A4C" w:rsidRPr="00C76A4C" w:rsidRDefault="00C76A4C" w:rsidP="00C76A4C">
      <w:pPr>
        <w:numPr>
          <w:ilvl w:val="0"/>
          <w:numId w:val="11"/>
        </w:numPr>
        <w:rPr>
          <w:rFonts w:ascii="Times New Roman" w:hAnsi="Times New Roman" w:cs="Times New Roman"/>
        </w:rPr>
      </w:pPr>
      <w:r w:rsidRPr="00C76A4C">
        <w:rPr>
          <w:rFonts w:ascii="Times New Roman" w:hAnsi="Times New Roman" w:cs="Times New Roman"/>
        </w:rPr>
        <w:t>This report only covers Jan 2024 to Dec 2025. Anything before or after that period isn't part of this data.</w:t>
      </w:r>
    </w:p>
    <w:p w14:paraId="0823A8C8" w14:textId="77777777" w:rsidR="008B4647" w:rsidRPr="00A04D2B" w:rsidRDefault="008B4647" w:rsidP="00A04D2B">
      <w:pPr>
        <w:rPr>
          <w:rFonts w:ascii="Times New Roman" w:hAnsi="Times New Roman" w:cs="Times New Roman"/>
          <w:sz w:val="32"/>
          <w:szCs w:val="32"/>
        </w:rPr>
      </w:pPr>
    </w:p>
    <w:sectPr w:rsidR="008B4647" w:rsidRPr="00A04D2B" w:rsidSect="007A6E75">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F6368" w14:textId="77777777" w:rsidR="009E3352" w:rsidRDefault="009E3352" w:rsidP="007A6E75">
      <w:pPr>
        <w:spacing w:after="0" w:line="240" w:lineRule="auto"/>
      </w:pPr>
      <w:r>
        <w:separator/>
      </w:r>
    </w:p>
  </w:endnote>
  <w:endnote w:type="continuationSeparator" w:id="0">
    <w:p w14:paraId="34A131E2" w14:textId="77777777" w:rsidR="009E3352" w:rsidRDefault="009E3352" w:rsidP="007A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072423"/>
      <w:docPartObj>
        <w:docPartGallery w:val="Page Numbers (Bottom of Page)"/>
        <w:docPartUnique/>
      </w:docPartObj>
    </w:sdtPr>
    <w:sdtContent>
      <w:p w14:paraId="449C7C13" w14:textId="2E3F55DF" w:rsidR="007A6E75" w:rsidRDefault="007A6E75">
        <w:pPr>
          <w:pStyle w:val="Footer"/>
          <w:jc w:val="center"/>
        </w:pPr>
        <w:r>
          <w:fldChar w:fldCharType="begin"/>
        </w:r>
        <w:r>
          <w:instrText>PAGE   \* MERGEFORMAT</w:instrText>
        </w:r>
        <w:r>
          <w:fldChar w:fldCharType="separate"/>
        </w:r>
        <w:r>
          <w:rPr>
            <w:lang w:val="en-GB"/>
          </w:rPr>
          <w:t>2</w:t>
        </w:r>
        <w:r>
          <w:fldChar w:fldCharType="end"/>
        </w:r>
      </w:p>
    </w:sdtContent>
  </w:sdt>
  <w:p w14:paraId="456093DE" w14:textId="77777777" w:rsidR="007A6E75" w:rsidRDefault="007A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0263" w14:textId="77777777" w:rsidR="009E3352" w:rsidRDefault="009E3352" w:rsidP="007A6E75">
      <w:pPr>
        <w:spacing w:after="0" w:line="240" w:lineRule="auto"/>
      </w:pPr>
      <w:r>
        <w:separator/>
      </w:r>
    </w:p>
  </w:footnote>
  <w:footnote w:type="continuationSeparator" w:id="0">
    <w:p w14:paraId="32B60E6A" w14:textId="77777777" w:rsidR="009E3352" w:rsidRDefault="009E3352" w:rsidP="007A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4A0D"/>
    <w:multiLevelType w:val="multilevel"/>
    <w:tmpl w:val="2B1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A2E1E"/>
    <w:multiLevelType w:val="multilevel"/>
    <w:tmpl w:val="E54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12D86"/>
    <w:multiLevelType w:val="multilevel"/>
    <w:tmpl w:val="371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A7866"/>
    <w:multiLevelType w:val="multilevel"/>
    <w:tmpl w:val="476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E1FDE"/>
    <w:multiLevelType w:val="multilevel"/>
    <w:tmpl w:val="97C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90D8F"/>
    <w:multiLevelType w:val="hybridMultilevel"/>
    <w:tmpl w:val="9E6AE6DE"/>
    <w:lvl w:ilvl="0" w:tplc="4FE438C0">
      <w:start w:val="1"/>
      <w:numFmt w:val="bullet"/>
      <w:lvlText w:val="•"/>
      <w:lvlJc w:val="left"/>
      <w:pPr>
        <w:ind w:left="420" w:hanging="260"/>
      </w:pPr>
    </w:lvl>
    <w:lvl w:ilvl="1" w:tplc="96B4F9AA">
      <w:numFmt w:val="decimal"/>
      <w:lvlText w:val=""/>
      <w:lvlJc w:val="left"/>
    </w:lvl>
    <w:lvl w:ilvl="2" w:tplc="A5EAAB96">
      <w:numFmt w:val="decimal"/>
      <w:lvlText w:val=""/>
      <w:lvlJc w:val="left"/>
    </w:lvl>
    <w:lvl w:ilvl="3" w:tplc="299EFA6E">
      <w:numFmt w:val="decimal"/>
      <w:lvlText w:val=""/>
      <w:lvlJc w:val="left"/>
    </w:lvl>
    <w:lvl w:ilvl="4" w:tplc="F4E0B758">
      <w:numFmt w:val="decimal"/>
      <w:lvlText w:val=""/>
      <w:lvlJc w:val="left"/>
    </w:lvl>
    <w:lvl w:ilvl="5" w:tplc="26CA687E">
      <w:numFmt w:val="decimal"/>
      <w:lvlText w:val=""/>
      <w:lvlJc w:val="left"/>
    </w:lvl>
    <w:lvl w:ilvl="6" w:tplc="36CCA41E">
      <w:numFmt w:val="decimal"/>
      <w:lvlText w:val=""/>
      <w:lvlJc w:val="left"/>
    </w:lvl>
    <w:lvl w:ilvl="7" w:tplc="BF9EBC10">
      <w:numFmt w:val="decimal"/>
      <w:lvlText w:val=""/>
      <w:lvlJc w:val="left"/>
    </w:lvl>
    <w:lvl w:ilvl="8" w:tplc="68E47A2A">
      <w:numFmt w:val="decimal"/>
      <w:lvlText w:val=""/>
      <w:lvlJc w:val="left"/>
    </w:lvl>
  </w:abstractNum>
  <w:abstractNum w:abstractNumId="6" w15:restartNumberingAfterBreak="0">
    <w:nsid w:val="50DC5EE8"/>
    <w:multiLevelType w:val="hybridMultilevel"/>
    <w:tmpl w:val="0BAE7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DD2E35"/>
    <w:multiLevelType w:val="multilevel"/>
    <w:tmpl w:val="D55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E7B8A"/>
    <w:multiLevelType w:val="multilevel"/>
    <w:tmpl w:val="63C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3E5AF1"/>
    <w:multiLevelType w:val="multilevel"/>
    <w:tmpl w:val="445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2379E3"/>
    <w:multiLevelType w:val="multilevel"/>
    <w:tmpl w:val="9E5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B4EE3"/>
    <w:multiLevelType w:val="multilevel"/>
    <w:tmpl w:val="5E6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630046">
    <w:abstractNumId w:val="6"/>
  </w:num>
  <w:num w:numId="2" w16cid:durableId="1487819601">
    <w:abstractNumId w:val="5"/>
    <w:lvlOverride w:ilvl="0">
      <w:startOverride w:val="1"/>
    </w:lvlOverride>
  </w:num>
  <w:num w:numId="3" w16cid:durableId="32315688">
    <w:abstractNumId w:val="11"/>
  </w:num>
  <w:num w:numId="4" w16cid:durableId="1492792268">
    <w:abstractNumId w:val="10"/>
  </w:num>
  <w:num w:numId="5" w16cid:durableId="289559063">
    <w:abstractNumId w:val="9"/>
  </w:num>
  <w:num w:numId="6" w16cid:durableId="1327512298">
    <w:abstractNumId w:val="0"/>
  </w:num>
  <w:num w:numId="7" w16cid:durableId="828787823">
    <w:abstractNumId w:val="8"/>
  </w:num>
  <w:num w:numId="8" w16cid:durableId="1053577822">
    <w:abstractNumId w:val="1"/>
  </w:num>
  <w:num w:numId="9" w16cid:durableId="918517658">
    <w:abstractNumId w:val="3"/>
  </w:num>
  <w:num w:numId="10" w16cid:durableId="152189618">
    <w:abstractNumId w:val="2"/>
  </w:num>
  <w:num w:numId="11" w16cid:durableId="848563185">
    <w:abstractNumId w:val="7"/>
  </w:num>
  <w:num w:numId="12" w16cid:durableId="2045329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75"/>
    <w:rsid w:val="00032441"/>
    <w:rsid w:val="00070610"/>
    <w:rsid w:val="000F388D"/>
    <w:rsid w:val="001228EE"/>
    <w:rsid w:val="001514C1"/>
    <w:rsid w:val="001A27F1"/>
    <w:rsid w:val="001A4F37"/>
    <w:rsid w:val="00217A1B"/>
    <w:rsid w:val="002B2767"/>
    <w:rsid w:val="002E43F1"/>
    <w:rsid w:val="00311B2E"/>
    <w:rsid w:val="0035076D"/>
    <w:rsid w:val="00371948"/>
    <w:rsid w:val="003B668D"/>
    <w:rsid w:val="003E2C77"/>
    <w:rsid w:val="00431333"/>
    <w:rsid w:val="00454D42"/>
    <w:rsid w:val="004F4221"/>
    <w:rsid w:val="00531D07"/>
    <w:rsid w:val="00564FEA"/>
    <w:rsid w:val="00596F55"/>
    <w:rsid w:val="005E6E79"/>
    <w:rsid w:val="006100A6"/>
    <w:rsid w:val="00611BAB"/>
    <w:rsid w:val="00690CEF"/>
    <w:rsid w:val="00695F75"/>
    <w:rsid w:val="007140FF"/>
    <w:rsid w:val="00737ADD"/>
    <w:rsid w:val="007A6E75"/>
    <w:rsid w:val="007E2E42"/>
    <w:rsid w:val="0083078A"/>
    <w:rsid w:val="00843CEA"/>
    <w:rsid w:val="00850F03"/>
    <w:rsid w:val="0085327F"/>
    <w:rsid w:val="00863D76"/>
    <w:rsid w:val="00864B64"/>
    <w:rsid w:val="008B39F3"/>
    <w:rsid w:val="008B4647"/>
    <w:rsid w:val="008D3454"/>
    <w:rsid w:val="00943DC8"/>
    <w:rsid w:val="00960562"/>
    <w:rsid w:val="0099540B"/>
    <w:rsid w:val="009E3352"/>
    <w:rsid w:val="009E3FB0"/>
    <w:rsid w:val="00A04D2B"/>
    <w:rsid w:val="00A543D2"/>
    <w:rsid w:val="00A75FB7"/>
    <w:rsid w:val="00A778D1"/>
    <w:rsid w:val="00AB38AE"/>
    <w:rsid w:val="00BA3EBE"/>
    <w:rsid w:val="00BB2DD2"/>
    <w:rsid w:val="00C10F00"/>
    <w:rsid w:val="00C45704"/>
    <w:rsid w:val="00C61621"/>
    <w:rsid w:val="00C76A4C"/>
    <w:rsid w:val="00C94324"/>
    <w:rsid w:val="00CD59A7"/>
    <w:rsid w:val="00D122EC"/>
    <w:rsid w:val="00D7328C"/>
    <w:rsid w:val="00D8167B"/>
    <w:rsid w:val="00DB1700"/>
    <w:rsid w:val="00DE7208"/>
    <w:rsid w:val="00E100B9"/>
    <w:rsid w:val="00E575AB"/>
    <w:rsid w:val="00EA2F99"/>
    <w:rsid w:val="00EA62E7"/>
    <w:rsid w:val="00EC03AB"/>
    <w:rsid w:val="00F27A41"/>
    <w:rsid w:val="00F4160E"/>
    <w:rsid w:val="00F50C42"/>
    <w:rsid w:val="00F65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B37E"/>
  <w15:chartTrackingRefBased/>
  <w15:docId w15:val="{E58432AC-46F6-4306-B6E1-7CE23430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E75"/>
    <w:rPr>
      <w:rFonts w:eastAsiaTheme="majorEastAsia" w:cstheme="majorBidi"/>
      <w:color w:val="272727" w:themeColor="text1" w:themeTint="D8"/>
    </w:rPr>
  </w:style>
  <w:style w:type="paragraph" w:styleId="Title">
    <w:name w:val="Title"/>
    <w:basedOn w:val="Normal"/>
    <w:next w:val="Normal"/>
    <w:link w:val="TitleChar"/>
    <w:uiPriority w:val="10"/>
    <w:qFormat/>
    <w:rsid w:val="007A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E75"/>
    <w:pPr>
      <w:spacing w:before="160"/>
      <w:jc w:val="center"/>
    </w:pPr>
    <w:rPr>
      <w:i/>
      <w:iCs/>
      <w:color w:val="404040" w:themeColor="text1" w:themeTint="BF"/>
    </w:rPr>
  </w:style>
  <w:style w:type="character" w:customStyle="1" w:styleId="QuoteChar">
    <w:name w:val="Quote Char"/>
    <w:basedOn w:val="DefaultParagraphFont"/>
    <w:link w:val="Quote"/>
    <w:uiPriority w:val="29"/>
    <w:rsid w:val="007A6E75"/>
    <w:rPr>
      <w:i/>
      <w:iCs/>
      <w:color w:val="404040" w:themeColor="text1" w:themeTint="BF"/>
    </w:rPr>
  </w:style>
  <w:style w:type="paragraph" w:styleId="ListParagraph">
    <w:name w:val="List Paragraph"/>
    <w:basedOn w:val="Normal"/>
    <w:qFormat/>
    <w:rsid w:val="007A6E75"/>
    <w:pPr>
      <w:ind w:left="720"/>
      <w:contextualSpacing/>
    </w:pPr>
  </w:style>
  <w:style w:type="character" w:styleId="IntenseEmphasis">
    <w:name w:val="Intense Emphasis"/>
    <w:basedOn w:val="DefaultParagraphFont"/>
    <w:uiPriority w:val="21"/>
    <w:qFormat/>
    <w:rsid w:val="007A6E75"/>
    <w:rPr>
      <w:i/>
      <w:iCs/>
      <w:color w:val="0F4761" w:themeColor="accent1" w:themeShade="BF"/>
    </w:rPr>
  </w:style>
  <w:style w:type="paragraph" w:styleId="IntenseQuote">
    <w:name w:val="Intense Quote"/>
    <w:basedOn w:val="Normal"/>
    <w:next w:val="Normal"/>
    <w:link w:val="IntenseQuoteChar"/>
    <w:uiPriority w:val="30"/>
    <w:qFormat/>
    <w:rsid w:val="007A6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E75"/>
    <w:rPr>
      <w:i/>
      <w:iCs/>
      <w:color w:val="0F4761" w:themeColor="accent1" w:themeShade="BF"/>
    </w:rPr>
  </w:style>
  <w:style w:type="character" w:styleId="IntenseReference">
    <w:name w:val="Intense Reference"/>
    <w:basedOn w:val="DefaultParagraphFont"/>
    <w:uiPriority w:val="32"/>
    <w:qFormat/>
    <w:rsid w:val="007A6E75"/>
    <w:rPr>
      <w:b/>
      <w:bCs/>
      <w:smallCaps/>
      <w:color w:val="0F4761" w:themeColor="accent1" w:themeShade="BF"/>
      <w:spacing w:val="5"/>
    </w:rPr>
  </w:style>
  <w:style w:type="paragraph" w:styleId="Header">
    <w:name w:val="header"/>
    <w:basedOn w:val="Normal"/>
    <w:link w:val="HeaderChar"/>
    <w:uiPriority w:val="99"/>
    <w:unhideWhenUsed/>
    <w:rsid w:val="007A6E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6E75"/>
  </w:style>
  <w:style w:type="paragraph" w:styleId="Footer">
    <w:name w:val="footer"/>
    <w:basedOn w:val="Normal"/>
    <w:link w:val="FooterChar"/>
    <w:uiPriority w:val="99"/>
    <w:unhideWhenUsed/>
    <w:rsid w:val="007A6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E2343-F15D-4B68-8F64-1EFFE545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15</Pages>
  <Words>2076</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Antarvedi</dc:creator>
  <cp:keywords/>
  <dc:description/>
  <cp:lastModifiedBy>Surya Antarvedi</cp:lastModifiedBy>
  <cp:revision>69</cp:revision>
  <dcterms:created xsi:type="dcterms:W3CDTF">2026-08-11T19:27:00Z</dcterms:created>
  <dcterms:modified xsi:type="dcterms:W3CDTF">2026-08-11T20:46:00Z</dcterms:modified>
</cp:coreProperties>
</file>