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389C" w14:textId="5FA577FB" w:rsidR="005E20D2" w:rsidRDefault="005E20D2" w:rsidP="005E20D2">
      <w:pPr>
        <w:pStyle w:val="ListParagraph"/>
        <w:numPr>
          <w:ilvl w:val="0"/>
          <w:numId w:val="1"/>
        </w:numPr>
      </w:pPr>
      <w:r>
        <w:t>In the Virtual machines page, select Add.</w:t>
      </w:r>
    </w:p>
    <w:p w14:paraId="64ECB16A" w14:textId="27E58FC6" w:rsidR="00721734" w:rsidRDefault="005E20D2" w:rsidP="005E20D2">
      <w:pPr>
        <w:pStyle w:val="ListParagraph"/>
        <w:numPr>
          <w:ilvl w:val="0"/>
          <w:numId w:val="1"/>
        </w:numPr>
      </w:pPr>
      <w:r>
        <w:t xml:space="preserve">In the Basics tab, under Project details, make sure the correct subscription is selected and then choose to Create new resource group. Type </w:t>
      </w:r>
      <w:proofErr w:type="spellStart"/>
      <w:r>
        <w:t>myResourceGroup</w:t>
      </w:r>
      <w:proofErr w:type="spellEnd"/>
      <w:r>
        <w:t xml:space="preserve"> for the name.</w:t>
      </w:r>
    </w:p>
    <w:p w14:paraId="2CC9667D" w14:textId="456D8ECB" w:rsidR="005E20D2" w:rsidRDefault="005E20D2" w:rsidP="005E20D2"/>
    <w:p w14:paraId="170BE33B" w14:textId="510E7C01" w:rsidR="005E20D2" w:rsidRDefault="005E20D2" w:rsidP="005E20D2">
      <w:r>
        <w:rPr>
          <w:noProof/>
        </w:rPr>
        <w:drawing>
          <wp:inline distT="0" distB="0" distL="0" distR="0" wp14:anchorId="23EFFD24" wp14:editId="583A5652">
            <wp:extent cx="7042785" cy="1654810"/>
            <wp:effectExtent l="0" t="0" r="5715" b="2540"/>
            <wp:docPr id="1" name="Picture 1" descr="Screenshot of the Project details section showing where you select the Azure subscription and the resource group for the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Project details section showing where you select the Azure subscription and the resource group for the virtual mach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78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01A3" w14:textId="4068921F" w:rsidR="005E20D2" w:rsidRDefault="005E20D2" w:rsidP="005E20D2"/>
    <w:p w14:paraId="06BA9757" w14:textId="3F4CA38C" w:rsidR="005E20D2" w:rsidRDefault="005E20D2" w:rsidP="005E20D2"/>
    <w:p w14:paraId="7A2AFB83" w14:textId="37555CB0" w:rsidR="005E20D2" w:rsidRDefault="005E20D2" w:rsidP="005E20D2">
      <w:pPr>
        <w:pStyle w:val="ListParagraph"/>
        <w:numPr>
          <w:ilvl w:val="0"/>
          <w:numId w:val="2"/>
        </w:numPr>
      </w:pPr>
      <w:r w:rsidRPr="005E20D2">
        <w:t xml:space="preserve">Under Instance details, type </w:t>
      </w:r>
      <w:r>
        <w:t xml:space="preserve">VM Name </w:t>
      </w:r>
      <w:r w:rsidRPr="005E20D2">
        <w:t xml:space="preserve">for the Virtual machine name and choose Region, and then choose </w:t>
      </w:r>
      <w:r>
        <w:t xml:space="preserve">server </w:t>
      </w:r>
      <w:r w:rsidRPr="005E20D2">
        <w:t>for the Image</w:t>
      </w:r>
      <w:r>
        <w:t xml:space="preserve"> and size</w:t>
      </w:r>
      <w:r w:rsidRPr="005E20D2">
        <w:t xml:space="preserve">. </w:t>
      </w:r>
    </w:p>
    <w:p w14:paraId="60D1AC5E" w14:textId="66CE8995" w:rsidR="005E20D2" w:rsidRDefault="005E20D2" w:rsidP="005E20D2"/>
    <w:p w14:paraId="1C810780" w14:textId="67ECEB8E" w:rsidR="005E20D2" w:rsidRDefault="005E20D2" w:rsidP="005E20D2">
      <w:r>
        <w:rPr>
          <w:noProof/>
        </w:rPr>
        <w:drawing>
          <wp:inline distT="0" distB="0" distL="0" distR="0" wp14:anchorId="3BCAC700" wp14:editId="533D0B72">
            <wp:extent cx="7042785" cy="2643505"/>
            <wp:effectExtent l="0" t="0" r="5715" b="4445"/>
            <wp:docPr id="2" name="Picture 2" descr="Screenshot of the Instance details section where you provide a name for the virtual machine and select its region, image and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Instance details section where you provide a name for the virtual machine and select its region, image and si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78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89F2" w14:textId="5578DA9F" w:rsidR="005E20D2" w:rsidRDefault="005E20D2" w:rsidP="005E20D2"/>
    <w:p w14:paraId="7CE872C8" w14:textId="0AE2DA66" w:rsidR="005E20D2" w:rsidRDefault="005E20D2" w:rsidP="005E20D2">
      <w:pPr>
        <w:pStyle w:val="ListParagraph"/>
        <w:numPr>
          <w:ilvl w:val="0"/>
          <w:numId w:val="2"/>
        </w:numPr>
      </w:pPr>
      <w:r>
        <w:t>Under Administrator account, provide a username and a password. The password must be at least 12 characters long and meet the defined complexity requirements.</w:t>
      </w:r>
    </w:p>
    <w:p w14:paraId="3BE13E1E" w14:textId="4B18CE2E" w:rsidR="005E20D2" w:rsidRDefault="005E20D2" w:rsidP="005E20D2"/>
    <w:p w14:paraId="4E8D9379" w14:textId="7D33C94C" w:rsidR="005E20D2" w:rsidRDefault="005E20D2" w:rsidP="005E20D2">
      <w:r>
        <w:rPr>
          <w:noProof/>
        </w:rPr>
        <w:drawing>
          <wp:inline distT="0" distB="0" distL="0" distR="0" wp14:anchorId="5DA2C9E5" wp14:editId="02FDC932">
            <wp:extent cx="7042785" cy="1496695"/>
            <wp:effectExtent l="0" t="0" r="5715" b="8255"/>
            <wp:docPr id="3" name="Picture 3" descr="Screenshot of the Administrator account section where you provide the administrator username and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Administrator account section where you provide the administrator username and passwo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78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FC3B" w14:textId="66C2FAB0" w:rsidR="005E20D2" w:rsidRDefault="005E20D2" w:rsidP="005E20D2">
      <w:pPr>
        <w:pStyle w:val="ListParagraph"/>
        <w:numPr>
          <w:ilvl w:val="0"/>
          <w:numId w:val="2"/>
        </w:numPr>
      </w:pPr>
      <w:r>
        <w:lastRenderedPageBreak/>
        <w:t xml:space="preserve">Under Inbound port rules, choose Allow selected ports </w:t>
      </w:r>
      <w:r>
        <w:t>based on the customer request.</w:t>
      </w:r>
    </w:p>
    <w:p w14:paraId="611811FE" w14:textId="3A3E9362" w:rsidR="005E20D2" w:rsidRDefault="005E20D2" w:rsidP="005E20D2">
      <w:r>
        <w:rPr>
          <w:noProof/>
        </w:rPr>
        <w:drawing>
          <wp:inline distT="0" distB="0" distL="0" distR="0" wp14:anchorId="777BDFF7" wp14:editId="6D8FA1C9">
            <wp:extent cx="7042785" cy="2438400"/>
            <wp:effectExtent l="0" t="0" r="5715" b="0"/>
            <wp:docPr id="4" name="Picture 4" descr="Screenshot of the inbound port rules section where you select what ports inbound connections are allowed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the inbound port rules section where you select what ports inbound connections are allowed 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78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A7E" w14:textId="12A3A050" w:rsidR="005E20D2" w:rsidRDefault="005E20D2" w:rsidP="005E20D2"/>
    <w:p w14:paraId="2A49DD0E" w14:textId="20187D01" w:rsidR="005E20D2" w:rsidRDefault="005E20D2" w:rsidP="005E20D2">
      <w:pPr>
        <w:pStyle w:val="ListParagraph"/>
        <w:numPr>
          <w:ilvl w:val="0"/>
          <w:numId w:val="2"/>
        </w:numPr>
      </w:pPr>
      <w:r>
        <w:t xml:space="preserve">Select the License type for the </w:t>
      </w:r>
      <w:proofErr w:type="spellStart"/>
      <w:r>
        <w:t>vm</w:t>
      </w:r>
      <w:proofErr w:type="spellEnd"/>
      <w:r>
        <w:t xml:space="preserve"> based on the customer request</w:t>
      </w:r>
    </w:p>
    <w:p w14:paraId="6680405E" w14:textId="61323F0C" w:rsidR="005E20D2" w:rsidRDefault="005E20D2" w:rsidP="005E20D2"/>
    <w:p w14:paraId="5FA99496" w14:textId="4FDF79F1" w:rsidR="005E20D2" w:rsidRDefault="005E20D2" w:rsidP="005E20D2">
      <w:r>
        <w:rPr>
          <w:noProof/>
        </w:rPr>
        <w:drawing>
          <wp:inline distT="0" distB="0" distL="0" distR="0" wp14:anchorId="7A5086C4" wp14:editId="78437B56">
            <wp:extent cx="7042785" cy="2438400"/>
            <wp:effectExtent l="0" t="0" r="5715" b="0"/>
            <wp:docPr id="5" name="Picture 5" descr="Screenshot of the inbound port rules section where you select what ports inbound connections are allowed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of the inbound port rules section where you select what ports inbound connections are allowed 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78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FB60" w14:textId="6E2369F9" w:rsidR="005E20D2" w:rsidRDefault="005E20D2" w:rsidP="005E20D2">
      <w:r>
        <w:t>Then Review and Create</w:t>
      </w:r>
    </w:p>
    <w:p w14:paraId="555D82DF" w14:textId="7F727D0D" w:rsidR="005E20D2" w:rsidRDefault="005E20D2" w:rsidP="005E20D2"/>
    <w:p w14:paraId="663445F8" w14:textId="7E6D2ACF" w:rsidR="005E20D2" w:rsidRDefault="005E20D2" w:rsidP="005E20D2"/>
    <w:p w14:paraId="3D1040BC" w14:textId="339037C0" w:rsidR="005E20D2" w:rsidRDefault="005E20D2" w:rsidP="005E20D2"/>
    <w:p w14:paraId="3EB79738" w14:textId="77777777" w:rsidR="005E20D2" w:rsidRDefault="005E20D2" w:rsidP="005E20D2"/>
    <w:p w14:paraId="3FB50C0C" w14:textId="77777777" w:rsidR="005E20D2" w:rsidRDefault="005E20D2" w:rsidP="005E20D2"/>
    <w:p w14:paraId="6ACCE3DC" w14:textId="77777777" w:rsidR="005E20D2" w:rsidRDefault="005E20D2" w:rsidP="005E20D2"/>
    <w:p w14:paraId="6AC76A55" w14:textId="7F472A19" w:rsidR="005E20D2" w:rsidRDefault="005E20D2" w:rsidP="005E20D2"/>
    <w:p w14:paraId="6826FE96" w14:textId="77777777" w:rsidR="005E20D2" w:rsidRDefault="005E20D2" w:rsidP="005E20D2"/>
    <w:sectPr w:rsidR="005E20D2" w:rsidSect="002970AC">
      <w:headerReference w:type="default" r:id="rId11"/>
      <w:pgSz w:w="11930" w:h="16860"/>
      <w:pgMar w:top="1599" w:right="278" w:bottom="278" w:left="56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29BE0" w14:textId="77777777" w:rsidR="00946BDB" w:rsidRDefault="00946BDB" w:rsidP="005E20D2">
      <w:pPr>
        <w:spacing w:after="0" w:line="240" w:lineRule="auto"/>
      </w:pPr>
      <w:r>
        <w:separator/>
      </w:r>
    </w:p>
  </w:endnote>
  <w:endnote w:type="continuationSeparator" w:id="0">
    <w:p w14:paraId="7796B014" w14:textId="77777777" w:rsidR="00946BDB" w:rsidRDefault="00946BDB" w:rsidP="005E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8C124" w14:textId="77777777" w:rsidR="00946BDB" w:rsidRDefault="00946BDB" w:rsidP="005E20D2">
      <w:pPr>
        <w:spacing w:after="0" w:line="240" w:lineRule="auto"/>
      </w:pPr>
      <w:r>
        <w:separator/>
      </w:r>
    </w:p>
  </w:footnote>
  <w:footnote w:type="continuationSeparator" w:id="0">
    <w:p w14:paraId="716A6BD8" w14:textId="77777777" w:rsidR="00946BDB" w:rsidRDefault="00946BDB" w:rsidP="005E2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88CEF" w14:textId="01D79426" w:rsidR="005E20D2" w:rsidRPr="005E20D2" w:rsidRDefault="005E20D2">
    <w:pPr>
      <w:pStyle w:val="Header"/>
      <w:rPr>
        <w:b/>
        <w:bCs/>
        <w:lang w:val="en-US"/>
      </w:rPr>
    </w:pPr>
    <w:r w:rsidRPr="005E20D2">
      <w:rPr>
        <w:b/>
        <w:bCs/>
        <w:lang w:val="en-US"/>
      </w:rPr>
      <w:tab/>
      <w:t>Creating a Virtual Machin in Azure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30FF6"/>
    <w:multiLevelType w:val="hybridMultilevel"/>
    <w:tmpl w:val="22E86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7073F"/>
    <w:multiLevelType w:val="hybridMultilevel"/>
    <w:tmpl w:val="42D2F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D2"/>
    <w:rsid w:val="001B56E5"/>
    <w:rsid w:val="002970AC"/>
    <w:rsid w:val="002C2DAF"/>
    <w:rsid w:val="004D0095"/>
    <w:rsid w:val="005E20D2"/>
    <w:rsid w:val="00946BDB"/>
    <w:rsid w:val="00B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66CC"/>
  <w15:chartTrackingRefBased/>
  <w15:docId w15:val="{0647AF18-D518-4A2B-AF04-D35738F4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0D2"/>
  </w:style>
  <w:style w:type="paragraph" w:styleId="Footer">
    <w:name w:val="footer"/>
    <w:basedOn w:val="Normal"/>
    <w:link w:val="FooterChar"/>
    <w:uiPriority w:val="99"/>
    <w:unhideWhenUsed/>
    <w:rsid w:val="005E2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75E1D8-9C49-45CA-B2FE-AF1A1C1AB3A7}"/>
</file>

<file path=customXml/itemProps2.xml><?xml version="1.0" encoding="utf-8"?>
<ds:datastoreItem xmlns:ds="http://schemas.openxmlformats.org/officeDocument/2006/customXml" ds:itemID="{3573E9D2-CC7A-4F3B-AC82-1289FDB91426}"/>
</file>

<file path=customXml/itemProps3.xml><?xml version="1.0" encoding="utf-8"?>
<ds:datastoreItem xmlns:ds="http://schemas.openxmlformats.org/officeDocument/2006/customXml" ds:itemID="{9533F588-DD62-47C3-87E2-7C7E03DC25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Bathri Narayanan S</dc:creator>
  <cp:keywords/>
  <dc:description/>
  <cp:lastModifiedBy>Bathri Narayanan S</cp:lastModifiedBy>
  <cp:revision>1</cp:revision>
  <dcterms:created xsi:type="dcterms:W3CDTF">2020-12-14T05:42:00Z</dcterms:created>
  <dcterms:modified xsi:type="dcterms:W3CDTF">2020-12-14T05:57:00Z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