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9495" w14:textId="77777777" w:rsidR="00350A20" w:rsidRDefault="00000000">
      <w:pPr>
        <w:pStyle w:val="Title"/>
        <w:ind w:firstLine="119"/>
      </w:pPr>
      <w:r>
        <w:t>Business Requirements Document</w:t>
      </w:r>
    </w:p>
    <w:p w14:paraId="060A9496" w14:textId="77777777" w:rsidR="00350A20" w:rsidRDefault="00350A20">
      <w:pPr>
        <w:rPr>
          <w:sz w:val="12"/>
          <w:szCs w:val="12"/>
        </w:rPr>
      </w:pPr>
    </w:p>
    <w:tbl>
      <w:tblPr>
        <w:tblStyle w:val="a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7590"/>
      </w:tblGrid>
      <w:tr w:rsidR="00350A20" w14:paraId="060A9499" w14:textId="77777777">
        <w:trPr>
          <w:trHeight w:val="464"/>
        </w:trPr>
        <w:tc>
          <w:tcPr>
            <w:tcW w:w="1770" w:type="dxa"/>
            <w:shd w:val="clear" w:color="auto" w:fill="F2F2F2"/>
          </w:tcPr>
          <w:p w14:paraId="060A9497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</w:t>
            </w:r>
          </w:p>
        </w:tc>
        <w:tc>
          <w:tcPr>
            <w:tcW w:w="7590" w:type="dxa"/>
          </w:tcPr>
          <w:p w14:paraId="060A9498" w14:textId="2A17ED48" w:rsidR="00350A20" w:rsidRDefault="007B5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ABC Pvt Ltd</w:t>
            </w:r>
          </w:p>
        </w:tc>
      </w:tr>
      <w:tr w:rsidR="00350A20" w14:paraId="060A949C" w14:textId="77777777">
        <w:trPr>
          <w:trHeight w:val="704"/>
        </w:trPr>
        <w:tc>
          <w:tcPr>
            <w:tcW w:w="1770" w:type="dxa"/>
            <w:shd w:val="clear" w:color="auto" w:fill="F2F2F2"/>
          </w:tcPr>
          <w:p w14:paraId="060A949A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7" w:right="331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Project Lead</w:t>
            </w:r>
          </w:p>
        </w:tc>
        <w:tc>
          <w:tcPr>
            <w:tcW w:w="7590" w:type="dxa"/>
          </w:tcPr>
          <w:p w14:paraId="060A949B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60A949D" w14:textId="77777777" w:rsidR="00350A20" w:rsidRDefault="00000000">
      <w:pPr>
        <w:spacing w:before="413"/>
        <w:ind w:left="119"/>
        <w:rPr>
          <w:sz w:val="36"/>
          <w:szCs w:val="36"/>
        </w:rPr>
      </w:pPr>
      <w:r>
        <w:rPr>
          <w:sz w:val="36"/>
          <w:szCs w:val="36"/>
        </w:rPr>
        <w:t>Revision History</w:t>
      </w:r>
    </w:p>
    <w:p w14:paraId="060A949E" w14:textId="77777777" w:rsidR="00350A20" w:rsidRDefault="00350A20">
      <w:pPr>
        <w:spacing w:before="5" w:after="1"/>
        <w:rPr>
          <w:sz w:val="15"/>
          <w:szCs w:val="15"/>
        </w:rPr>
      </w:pPr>
    </w:p>
    <w:tbl>
      <w:tblPr>
        <w:tblStyle w:val="a0"/>
        <w:tblW w:w="939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830"/>
        <w:gridCol w:w="4620"/>
        <w:gridCol w:w="1845"/>
      </w:tblGrid>
      <w:tr w:rsidR="00350A20" w14:paraId="060A94A3" w14:textId="77777777">
        <w:trPr>
          <w:trHeight w:val="719"/>
        </w:trPr>
        <w:tc>
          <w:tcPr>
            <w:tcW w:w="1095" w:type="dxa"/>
            <w:shd w:val="clear" w:color="auto" w:fill="F2F2F2"/>
          </w:tcPr>
          <w:p w14:paraId="060A949F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830" w:type="dxa"/>
            <w:shd w:val="clear" w:color="auto" w:fill="F2F2F2"/>
          </w:tcPr>
          <w:p w14:paraId="060A94A0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 w:right="15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 (MM/DD/YYYY)</w:t>
            </w:r>
          </w:p>
        </w:tc>
        <w:tc>
          <w:tcPr>
            <w:tcW w:w="4620" w:type="dxa"/>
            <w:shd w:val="clear" w:color="auto" w:fill="F2F2F2"/>
          </w:tcPr>
          <w:p w14:paraId="060A94A1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Changes</w:t>
            </w:r>
          </w:p>
        </w:tc>
        <w:tc>
          <w:tcPr>
            <w:tcW w:w="1845" w:type="dxa"/>
            <w:shd w:val="clear" w:color="auto" w:fill="F2F2F2"/>
          </w:tcPr>
          <w:p w14:paraId="060A94A2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</w:tr>
      <w:tr w:rsidR="00350A20" w14:paraId="060A94A8" w14:textId="77777777">
        <w:trPr>
          <w:trHeight w:val="464"/>
        </w:trPr>
        <w:tc>
          <w:tcPr>
            <w:tcW w:w="1095" w:type="dxa"/>
          </w:tcPr>
          <w:p w14:paraId="060A94A4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830" w:type="dxa"/>
          </w:tcPr>
          <w:p w14:paraId="060A94A5" w14:textId="1BB851CD" w:rsidR="00350A20" w:rsidRDefault="00A7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19/12/2024</w:t>
            </w:r>
          </w:p>
        </w:tc>
        <w:tc>
          <w:tcPr>
            <w:tcW w:w="4620" w:type="dxa"/>
          </w:tcPr>
          <w:p w14:paraId="060A94A6" w14:textId="5810BD6A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Initial Document</w:t>
            </w:r>
          </w:p>
        </w:tc>
        <w:tc>
          <w:tcPr>
            <w:tcW w:w="1845" w:type="dxa"/>
          </w:tcPr>
          <w:p w14:paraId="060A94A7" w14:textId="3D6DD48B" w:rsidR="00350A20" w:rsidRDefault="00A7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Suryakant</w:t>
            </w:r>
          </w:p>
        </w:tc>
      </w:tr>
      <w:tr w:rsidR="00350A20" w14:paraId="060A94AD" w14:textId="77777777">
        <w:trPr>
          <w:trHeight w:val="464"/>
        </w:trPr>
        <w:tc>
          <w:tcPr>
            <w:tcW w:w="1095" w:type="dxa"/>
          </w:tcPr>
          <w:p w14:paraId="060A94A9" w14:textId="6845B32B" w:rsidR="00350A20" w:rsidRDefault="006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0" w:type="dxa"/>
          </w:tcPr>
          <w:p w14:paraId="060A94AA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</w:tcPr>
          <w:p w14:paraId="060A94AB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60A94AC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60A94AE" w14:textId="77777777" w:rsidR="00350A20" w:rsidRDefault="00350A20">
      <w:pPr>
        <w:rPr>
          <w:sz w:val="20"/>
          <w:szCs w:val="20"/>
        </w:rPr>
      </w:pPr>
    </w:p>
    <w:p w14:paraId="060A94AF" w14:textId="77777777" w:rsidR="00350A20" w:rsidRDefault="00000000">
      <w:pPr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0A9503" wp14:editId="060A9504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5867400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0501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58674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0A94B0" w14:textId="77777777" w:rsidR="00350A20" w:rsidRDefault="00350A20">
      <w:pPr>
        <w:spacing w:before="4"/>
        <w:rPr>
          <w:sz w:val="41"/>
          <w:szCs w:val="41"/>
        </w:rPr>
      </w:pPr>
    </w:p>
    <w:p w14:paraId="060A94B1" w14:textId="77777777" w:rsidR="00350A20" w:rsidRDefault="00000000">
      <w:pPr>
        <w:ind w:left="119"/>
        <w:rPr>
          <w:sz w:val="36"/>
          <w:szCs w:val="36"/>
        </w:rPr>
      </w:pPr>
      <w:r>
        <w:rPr>
          <w:sz w:val="36"/>
          <w:szCs w:val="36"/>
        </w:rPr>
        <w:t>Requirements:</w:t>
      </w:r>
    </w:p>
    <w:p w14:paraId="060A94B2" w14:textId="77777777" w:rsidR="00350A20" w:rsidRDefault="00350A20">
      <w:pPr>
        <w:spacing w:before="3" w:after="1"/>
        <w:rPr>
          <w:sz w:val="15"/>
          <w:szCs w:val="15"/>
        </w:rPr>
      </w:pPr>
    </w:p>
    <w:tbl>
      <w:tblPr>
        <w:tblStyle w:val="a1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350A20" w14:paraId="060A94B4" w14:textId="77777777">
        <w:trPr>
          <w:trHeight w:val="899"/>
        </w:trPr>
        <w:tc>
          <w:tcPr>
            <w:tcW w:w="9360" w:type="dxa"/>
            <w:shd w:val="clear" w:color="auto" w:fill="F2F2F2"/>
          </w:tcPr>
          <w:p w14:paraId="060A94B3" w14:textId="559B6640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8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business process/problem will this workflow solve?</w:t>
            </w:r>
            <w:r w:rsidR="00835DD7">
              <w:t xml:space="preserve"> </w:t>
            </w:r>
            <w:r w:rsidR="00835DD7" w:rsidRPr="00835DD7">
              <w:rPr>
                <w:color w:val="000000"/>
                <w:sz w:val="32"/>
                <w:szCs w:val="32"/>
              </w:rPr>
              <w:t>Customer Support Escalation and Collaboration Workflow</w:t>
            </w:r>
          </w:p>
        </w:tc>
      </w:tr>
      <w:tr w:rsidR="00350A20" w14:paraId="060A94BC" w14:textId="77777777">
        <w:trPr>
          <w:trHeight w:val="2954"/>
        </w:trPr>
        <w:tc>
          <w:tcPr>
            <w:tcW w:w="9360" w:type="dxa"/>
          </w:tcPr>
          <w:p w14:paraId="060A94B5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 w:right="1157"/>
              <w:rPr>
                <w:color w:val="000000"/>
              </w:rPr>
            </w:pPr>
            <w:r>
              <w:rPr>
                <w:color w:val="000000"/>
              </w:rPr>
              <w:t>Create a brief description of the workflow that provides an overview of the business process/problem it will solve.</w:t>
            </w:r>
          </w:p>
          <w:p w14:paraId="060A94B6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7"/>
                <w:szCs w:val="27"/>
              </w:rPr>
            </w:pPr>
          </w:p>
          <w:p w14:paraId="060A94B7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000000"/>
                <w:sz w:val="28"/>
                <w:szCs w:val="28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B8" w14:textId="77777777" w:rsidR="00350A2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Get new registrant data (email, first name, last name) from Eventbrite</w:t>
            </w:r>
          </w:p>
          <w:p w14:paraId="060A94B9" w14:textId="77777777" w:rsidR="00350A20" w:rsidRDefault="00000000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ind w:right="508"/>
              <w:rPr>
                <w:color w:val="000000"/>
              </w:rPr>
            </w:pPr>
            <w:r>
              <w:rPr>
                <w:color w:val="000000"/>
              </w:rPr>
              <w:t>Create a new lead in Salesforce if the registrant information (email) has not been added as a lead in Salesforce</w:t>
            </w:r>
          </w:p>
          <w:p w14:paraId="060A94BA" w14:textId="77777777" w:rsidR="00350A2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right="567"/>
              <w:rPr>
                <w:color w:val="000000"/>
              </w:rPr>
            </w:pPr>
            <w:r>
              <w:rPr>
                <w:color w:val="000000"/>
              </w:rPr>
              <w:t>Update the lead information (phone number) if the registrant information has been added as a lead in Salesforce.</w:t>
            </w:r>
          </w:p>
          <w:p w14:paraId="060A94BB" w14:textId="77777777" w:rsidR="00350A2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Post a message on “marketing” Channel in Slack when a new registration happens</w:t>
            </w:r>
          </w:p>
        </w:tc>
      </w:tr>
      <w:tr w:rsidR="00350A20" w14:paraId="060A94BF" w14:textId="77777777">
        <w:trPr>
          <w:trHeight w:val="1064"/>
        </w:trPr>
        <w:tc>
          <w:tcPr>
            <w:tcW w:w="9360" w:type="dxa"/>
            <w:shd w:val="clear" w:color="auto" w:fill="F2F2F2"/>
          </w:tcPr>
          <w:p w14:paraId="060A94BD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41"/>
                <w:szCs w:val="41"/>
              </w:rPr>
            </w:pPr>
          </w:p>
          <w:p w14:paraId="060A94BE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is the expected deployment date for this workflow?</w:t>
            </w:r>
          </w:p>
        </w:tc>
      </w:tr>
      <w:tr w:rsidR="00350A20" w14:paraId="060A94C3" w14:textId="77777777">
        <w:trPr>
          <w:trHeight w:val="1184"/>
        </w:trPr>
        <w:tc>
          <w:tcPr>
            <w:tcW w:w="9360" w:type="dxa"/>
          </w:tcPr>
          <w:p w14:paraId="060A94C0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37"/>
                <w:szCs w:val="37"/>
              </w:rPr>
            </w:pPr>
          </w:p>
          <w:p w14:paraId="060A94C1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28"/>
                <w:szCs w:val="28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C2" w14:textId="77777777" w:rsidR="00350A2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01 June 2020</w:t>
            </w:r>
          </w:p>
        </w:tc>
      </w:tr>
    </w:tbl>
    <w:p w14:paraId="060A94C4" w14:textId="77777777" w:rsidR="00350A20" w:rsidRDefault="00350A20">
      <w:pPr>
        <w:sectPr w:rsidR="00350A20">
          <w:headerReference w:type="default" r:id="rId8"/>
          <w:footerReference w:type="default" r:id="rId9"/>
          <w:pgSz w:w="12240" w:h="15840"/>
          <w:pgMar w:top="1360" w:right="1180" w:bottom="1400" w:left="1320" w:header="420" w:footer="1208" w:gutter="0"/>
          <w:pgNumType w:start="17"/>
          <w:cols w:space="720"/>
        </w:sectPr>
      </w:pPr>
    </w:p>
    <w:p w14:paraId="060A94C5" w14:textId="77777777" w:rsidR="00350A20" w:rsidRDefault="00350A20">
      <w:pPr>
        <w:spacing w:before="5"/>
        <w:rPr>
          <w:sz w:val="6"/>
          <w:szCs w:val="6"/>
        </w:rPr>
      </w:pPr>
    </w:p>
    <w:tbl>
      <w:tblPr>
        <w:tblStyle w:val="a2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350A20" w14:paraId="060A94C8" w14:textId="77777777">
        <w:trPr>
          <w:trHeight w:val="1049"/>
        </w:trPr>
        <w:tc>
          <w:tcPr>
            <w:tcW w:w="9360" w:type="dxa"/>
            <w:shd w:val="clear" w:color="auto" w:fill="F2F2F2"/>
          </w:tcPr>
          <w:p w14:paraId="060A94C6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40"/>
                <w:szCs w:val="40"/>
              </w:rPr>
            </w:pPr>
          </w:p>
          <w:p w14:paraId="060A94C7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are the applications involved in this workflow / bus</w:t>
            </w:r>
            <w:r>
              <w:rPr>
                <w:sz w:val="32"/>
                <w:szCs w:val="32"/>
              </w:rPr>
              <w:t>iness process</w:t>
            </w:r>
            <w:r>
              <w:rPr>
                <w:color w:val="000000"/>
                <w:sz w:val="32"/>
                <w:szCs w:val="32"/>
              </w:rPr>
              <w:t>?</w:t>
            </w:r>
          </w:p>
        </w:tc>
      </w:tr>
      <w:tr w:rsidR="00350A20" w14:paraId="060A94CD" w14:textId="77777777">
        <w:trPr>
          <w:trHeight w:val="1694"/>
        </w:trPr>
        <w:tc>
          <w:tcPr>
            <w:tcW w:w="9360" w:type="dxa"/>
          </w:tcPr>
          <w:p w14:paraId="060A94C9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97" w:right="151"/>
              <w:rPr>
                <w:color w:val="000000"/>
              </w:rPr>
            </w:pPr>
            <w:r>
              <w:rPr>
                <w:color w:val="000000"/>
              </w:rPr>
              <w:t>The source and destination application(s) used in this workflow. This could be a cloud app, an on-premise app or database, files, SFTP/FTP servers etc.</w:t>
            </w:r>
          </w:p>
          <w:p w14:paraId="060A94CA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7"/>
                <w:szCs w:val="27"/>
              </w:rPr>
            </w:pPr>
          </w:p>
          <w:p w14:paraId="060A94CB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28"/>
                <w:szCs w:val="28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CC" w14:textId="77777777" w:rsidR="00350A2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Eventbrite, Sales</w:t>
            </w:r>
            <w:r>
              <w:t>f</w:t>
            </w:r>
            <w:r>
              <w:rPr>
                <w:color w:val="000000"/>
              </w:rPr>
              <w:t>orce, NetSuite etc.</w:t>
            </w:r>
          </w:p>
        </w:tc>
      </w:tr>
      <w:tr w:rsidR="00350A20" w14:paraId="060A94D0" w14:textId="77777777">
        <w:trPr>
          <w:trHeight w:val="1049"/>
        </w:trPr>
        <w:tc>
          <w:tcPr>
            <w:tcW w:w="9360" w:type="dxa"/>
            <w:shd w:val="clear" w:color="auto" w:fill="F2F2F2"/>
          </w:tcPr>
          <w:p w14:paraId="060A94CE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40"/>
                <w:szCs w:val="40"/>
              </w:rPr>
            </w:pPr>
          </w:p>
          <w:p w14:paraId="060A94CF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When/how will this workflow execute?</w:t>
            </w:r>
          </w:p>
        </w:tc>
      </w:tr>
      <w:tr w:rsidR="00350A20" w14:paraId="060A94D8" w14:textId="77777777">
        <w:trPr>
          <w:trHeight w:val="2699"/>
        </w:trPr>
        <w:tc>
          <w:tcPr>
            <w:tcW w:w="9360" w:type="dxa"/>
          </w:tcPr>
          <w:p w14:paraId="060A94D1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97" w:right="104"/>
              <w:rPr>
                <w:color w:val="000000"/>
              </w:rPr>
            </w:pPr>
            <w:r>
              <w:rPr>
                <w:color w:val="000000"/>
              </w:rPr>
              <w:t>You can choose to trigger the execution of the workflow based on events in your business app (e.g. new opportunity created, contact updated etc.) or on a schedule using the native scheduler app.</w:t>
            </w:r>
          </w:p>
          <w:p w14:paraId="060A94D2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7"/>
                <w:szCs w:val="27"/>
              </w:rPr>
            </w:pPr>
          </w:p>
          <w:p w14:paraId="060A94D3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28"/>
                <w:szCs w:val="28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D4" w14:textId="77777777" w:rsidR="00350A2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Automatically based on an event:</w:t>
            </w:r>
          </w:p>
          <w:p w14:paraId="060A94D5" w14:textId="77777777" w:rsidR="00350A20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rPr>
                <w:color w:val="000000"/>
              </w:rPr>
            </w:pPr>
            <w:r>
              <w:rPr>
                <w:color w:val="000000"/>
              </w:rPr>
              <w:t>When a new user registers for the event on Eventbrite</w:t>
            </w:r>
          </w:p>
          <w:p w14:paraId="060A94D6" w14:textId="77777777" w:rsidR="00350A2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Scheduled:</w:t>
            </w:r>
          </w:p>
          <w:p w14:paraId="060A94D7" w14:textId="77777777" w:rsidR="00350A20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rPr>
                <w:color w:val="000000"/>
              </w:rPr>
            </w:pPr>
            <w:r>
              <w:rPr>
                <w:color w:val="000000"/>
              </w:rPr>
              <w:t>Run at 5PM everyday</w:t>
            </w:r>
          </w:p>
        </w:tc>
      </w:tr>
      <w:tr w:rsidR="00350A20" w14:paraId="060A94DB" w14:textId="77777777">
        <w:trPr>
          <w:trHeight w:val="1064"/>
        </w:trPr>
        <w:tc>
          <w:tcPr>
            <w:tcW w:w="9360" w:type="dxa"/>
            <w:shd w:val="clear" w:color="auto" w:fill="F2F2F2"/>
          </w:tcPr>
          <w:p w14:paraId="060A94D9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41"/>
                <w:szCs w:val="41"/>
              </w:rPr>
            </w:pPr>
          </w:p>
          <w:p w14:paraId="060A94DA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How soon do you want this data synced/moved?</w:t>
            </w:r>
          </w:p>
        </w:tc>
      </w:tr>
      <w:tr w:rsidR="00350A20" w14:paraId="060A94E2" w14:textId="77777777">
        <w:trPr>
          <w:trHeight w:val="2444"/>
        </w:trPr>
        <w:tc>
          <w:tcPr>
            <w:tcW w:w="9360" w:type="dxa"/>
          </w:tcPr>
          <w:p w14:paraId="060A94DC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 w:right="450"/>
              <w:rPr>
                <w:color w:val="000000"/>
              </w:rPr>
            </w:pPr>
            <w:r>
              <w:rPr>
                <w:color w:val="000000"/>
              </w:rPr>
              <w:t>How time-sensitive is the business process to the availability of data? This will determine if you want to process near real-time data, poll for new data or just fetch periodically.</w:t>
            </w:r>
          </w:p>
          <w:p w14:paraId="060A94DD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7"/>
                <w:szCs w:val="27"/>
              </w:rPr>
            </w:pPr>
          </w:p>
          <w:p w14:paraId="060A94DE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28"/>
                <w:szCs w:val="28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DF" w14:textId="77777777" w:rsidR="00350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As soon as it happens: e.g. alerting on payment failures in Stripe</w:t>
            </w:r>
          </w:p>
          <w:p w14:paraId="060A94E0" w14:textId="77777777" w:rsidR="00350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Every 5-10 mins e.g. adding or updating lead information in Marketo</w:t>
            </w:r>
          </w:p>
          <w:p w14:paraId="060A94E1" w14:textId="77777777" w:rsidR="00350A2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right="641"/>
              <w:rPr>
                <w:color w:val="000000"/>
              </w:rPr>
            </w:pPr>
            <w:r>
              <w:rPr>
                <w:color w:val="000000"/>
              </w:rPr>
              <w:t>At the end of day/week/month e.g. moving files from one BOX storage account to another BOX storage account.</w:t>
            </w:r>
          </w:p>
        </w:tc>
      </w:tr>
      <w:tr w:rsidR="00350A20" w14:paraId="060A94E5" w14:textId="77777777">
        <w:trPr>
          <w:trHeight w:val="1064"/>
        </w:trPr>
        <w:tc>
          <w:tcPr>
            <w:tcW w:w="9360" w:type="dxa"/>
            <w:shd w:val="clear" w:color="auto" w:fill="F2F2F2"/>
          </w:tcPr>
          <w:p w14:paraId="060A94E3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41"/>
                <w:szCs w:val="41"/>
              </w:rPr>
            </w:pPr>
          </w:p>
          <w:p w14:paraId="060A94E4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data do you want to process?</w:t>
            </w:r>
          </w:p>
        </w:tc>
      </w:tr>
      <w:tr w:rsidR="00350A20" w14:paraId="060A94EF" w14:textId="77777777">
        <w:trPr>
          <w:trHeight w:val="1694"/>
        </w:trPr>
        <w:tc>
          <w:tcPr>
            <w:tcW w:w="9360" w:type="dxa"/>
          </w:tcPr>
          <w:p w14:paraId="060A94E6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97" w:right="524"/>
              <w:rPr>
                <w:color w:val="000000"/>
              </w:rPr>
            </w:pPr>
            <w:r>
              <w:rPr>
                <w:color w:val="000000"/>
              </w:rPr>
              <w:lastRenderedPageBreak/>
              <w:t>This is important to know for defining any filters and conditions that must be applied to the data that is fetched from the source.</w:t>
            </w:r>
          </w:p>
          <w:p w14:paraId="060A94E7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7"/>
                <w:szCs w:val="27"/>
              </w:rPr>
            </w:pPr>
          </w:p>
          <w:p w14:paraId="060A94E8" w14:textId="77777777" w:rsidR="00350A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424242"/>
                <w:sz w:val="16"/>
                <w:szCs w:val="16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E9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424242"/>
                <w:sz w:val="16"/>
                <w:szCs w:val="16"/>
              </w:rPr>
            </w:pPr>
          </w:p>
          <w:p w14:paraId="060A94EA" w14:textId="77777777" w:rsidR="00350A20" w:rsidRDefault="00000000">
            <w:pPr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line="276" w:lineRule="auto"/>
            </w:pPr>
            <w:r>
              <w:t>New or updated data</w:t>
            </w:r>
          </w:p>
          <w:p w14:paraId="060A94EB" w14:textId="77777777" w:rsidR="00350A20" w:rsidRDefault="00000000">
            <w:pPr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line="276" w:lineRule="auto"/>
            </w:pPr>
            <w:r>
              <w:t>Only data that meets criteria e.g. tickets updated after July 19th, 3PM</w:t>
            </w:r>
          </w:p>
          <w:p w14:paraId="060A94EC" w14:textId="77777777" w:rsidR="00350A20" w:rsidRDefault="00000000">
            <w:pPr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line="276" w:lineRule="auto"/>
            </w:pPr>
            <w:r>
              <w:t>Based on the output from a query</w:t>
            </w:r>
          </w:p>
          <w:p w14:paraId="060A94ED" w14:textId="77777777" w:rsidR="00350A20" w:rsidRDefault="00000000">
            <w:pPr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line="276" w:lineRule="auto"/>
            </w:pPr>
            <w:r>
              <w:t>Data in a file</w:t>
            </w:r>
          </w:p>
          <w:p w14:paraId="060A94EE" w14:textId="77777777" w:rsidR="00350A20" w:rsidRDefault="00350A20">
            <w:pPr>
              <w:tabs>
                <w:tab w:val="left" w:pos="817"/>
                <w:tab w:val="left" w:pos="818"/>
              </w:tabs>
            </w:pPr>
          </w:p>
        </w:tc>
      </w:tr>
    </w:tbl>
    <w:p w14:paraId="060A94F0" w14:textId="77777777" w:rsidR="00350A20" w:rsidRDefault="00350A20"/>
    <w:p w14:paraId="060A94F1" w14:textId="77777777" w:rsidR="00350A20" w:rsidRDefault="00350A20">
      <w:pPr>
        <w:spacing w:before="5"/>
        <w:rPr>
          <w:sz w:val="6"/>
          <w:szCs w:val="6"/>
        </w:rPr>
      </w:pPr>
    </w:p>
    <w:tbl>
      <w:tblPr>
        <w:tblStyle w:val="a3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350A20" w14:paraId="060A94F4" w14:textId="77777777">
        <w:trPr>
          <w:trHeight w:val="1049"/>
        </w:trPr>
        <w:tc>
          <w:tcPr>
            <w:tcW w:w="9360" w:type="dxa"/>
            <w:shd w:val="clear" w:color="auto" w:fill="F2F2F2"/>
          </w:tcPr>
          <w:p w14:paraId="060A94F2" w14:textId="77777777" w:rsidR="00350A20" w:rsidRDefault="00350A20">
            <w:pPr>
              <w:spacing w:before="9"/>
              <w:rPr>
                <w:sz w:val="40"/>
                <w:szCs w:val="40"/>
              </w:rPr>
            </w:pPr>
          </w:p>
          <w:p w14:paraId="060A94F3" w14:textId="77777777" w:rsidR="00350A20" w:rsidRDefault="00000000">
            <w:pPr>
              <w:ind w:left="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Workflow Diagram</w:t>
            </w:r>
          </w:p>
        </w:tc>
      </w:tr>
      <w:tr w:rsidR="00350A20" w14:paraId="060A94F6" w14:textId="77777777">
        <w:trPr>
          <w:trHeight w:val="974"/>
        </w:trPr>
        <w:tc>
          <w:tcPr>
            <w:tcW w:w="9360" w:type="dxa"/>
          </w:tcPr>
          <w:p w14:paraId="060A94F5" w14:textId="77777777" w:rsidR="00350A20" w:rsidRDefault="00000000">
            <w:pPr>
              <w:spacing w:before="117"/>
              <w:ind w:left="97" w:right="171"/>
            </w:pPr>
            <w:r>
              <w:t>A diagram that describes the flow of data from source to destination(s). It does not have to be very detailed but should provide a high-level understanding of how data needs to travel between systems.</w:t>
            </w:r>
          </w:p>
        </w:tc>
      </w:tr>
    </w:tbl>
    <w:p w14:paraId="060A94F7" w14:textId="77777777" w:rsidR="00350A20" w:rsidRDefault="00350A20">
      <w:pPr>
        <w:rPr>
          <w:sz w:val="6"/>
          <w:szCs w:val="6"/>
        </w:rPr>
      </w:pPr>
    </w:p>
    <w:p w14:paraId="060A94F8" w14:textId="77777777" w:rsidR="00350A20" w:rsidRDefault="00350A20">
      <w:pPr>
        <w:sectPr w:rsidR="00350A20">
          <w:pgSz w:w="12240" w:h="15840"/>
          <w:pgMar w:top="1360" w:right="1180" w:bottom="1400" w:left="1320" w:header="420" w:footer="1208" w:gutter="0"/>
          <w:cols w:space="720"/>
        </w:sectPr>
      </w:pPr>
    </w:p>
    <w:p w14:paraId="060A94F9" w14:textId="77777777" w:rsidR="00350A20" w:rsidRDefault="00350A20">
      <w:pPr>
        <w:spacing w:before="5"/>
        <w:rPr>
          <w:sz w:val="6"/>
          <w:szCs w:val="6"/>
        </w:rPr>
      </w:pPr>
    </w:p>
    <w:tbl>
      <w:tblPr>
        <w:tblStyle w:val="a4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350A20" w14:paraId="060A9500" w14:textId="77777777">
        <w:trPr>
          <w:trHeight w:val="8078"/>
        </w:trPr>
        <w:tc>
          <w:tcPr>
            <w:tcW w:w="9360" w:type="dxa"/>
          </w:tcPr>
          <w:p w14:paraId="060A94FA" w14:textId="77777777" w:rsidR="00350A20" w:rsidRDefault="00350A20">
            <w:pPr>
              <w:spacing w:before="11"/>
              <w:rPr>
                <w:sz w:val="36"/>
                <w:szCs w:val="36"/>
              </w:rPr>
            </w:pPr>
          </w:p>
          <w:p w14:paraId="060A94FB" w14:textId="77777777" w:rsidR="00350A20" w:rsidRDefault="00000000">
            <w:pPr>
              <w:ind w:left="97"/>
              <w:rPr>
                <w:sz w:val="28"/>
                <w:szCs w:val="28"/>
              </w:rPr>
            </w:pPr>
            <w:r>
              <w:rPr>
                <w:color w:val="424242"/>
                <w:sz w:val="28"/>
                <w:szCs w:val="28"/>
              </w:rPr>
              <w:t>Example:</w:t>
            </w:r>
          </w:p>
          <w:p w14:paraId="060A94FC" w14:textId="77777777" w:rsidR="00350A20" w:rsidRDefault="00350A20">
            <w:pPr>
              <w:spacing w:before="7"/>
              <w:rPr>
                <w:sz w:val="2"/>
                <w:szCs w:val="2"/>
              </w:rPr>
            </w:pPr>
          </w:p>
          <w:p w14:paraId="060A94FD" w14:textId="77777777" w:rsidR="00350A20" w:rsidRDefault="00000000">
            <w:pPr>
              <w:ind w:left="127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0A9505" wp14:editId="060A9506">
                  <wp:extent cx="5776018" cy="204863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018" cy="20486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0A94FE" w14:textId="77777777" w:rsidR="00350A20" w:rsidRDefault="00350A20">
            <w:pPr>
              <w:rPr>
                <w:sz w:val="20"/>
                <w:szCs w:val="20"/>
              </w:rPr>
            </w:pPr>
          </w:p>
          <w:p w14:paraId="060A94FF" w14:textId="77777777" w:rsidR="00350A20" w:rsidRDefault="00350A20">
            <w:pPr>
              <w:spacing w:before="1"/>
              <w:rPr>
                <w:sz w:val="23"/>
                <w:szCs w:val="23"/>
              </w:rPr>
            </w:pPr>
          </w:p>
        </w:tc>
      </w:tr>
    </w:tbl>
    <w:p w14:paraId="060A9501" w14:textId="77777777" w:rsidR="00350A20" w:rsidRDefault="00350A20"/>
    <w:p w14:paraId="060A9502" w14:textId="77777777" w:rsidR="00350A20" w:rsidRDefault="00350A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3"/>
          <w:szCs w:val="23"/>
        </w:rPr>
      </w:pPr>
    </w:p>
    <w:sectPr w:rsidR="00350A20">
      <w:pgSz w:w="12240" w:h="15840"/>
      <w:pgMar w:top="1360" w:right="1180" w:bottom="1400" w:left="1320" w:header="420" w:footer="12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5456" w14:textId="77777777" w:rsidR="005F2104" w:rsidRDefault="005F2104">
      <w:r>
        <w:separator/>
      </w:r>
    </w:p>
  </w:endnote>
  <w:endnote w:type="continuationSeparator" w:id="0">
    <w:p w14:paraId="1BC98B11" w14:textId="77777777" w:rsidR="005F2104" w:rsidRDefault="005F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950A" w14:textId="77777777" w:rsidR="00350A2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ahoma" w:eastAsia="Tahoma" w:hAnsi="Tahoma" w:cs="Tahoma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060A950D" wp14:editId="060A950E">
              <wp:simplePos x="0" y="0"/>
              <wp:positionH relativeFrom="column">
                <wp:posOffset>5969000</wp:posOffset>
              </wp:positionH>
              <wp:positionV relativeFrom="paragraph">
                <wp:posOffset>9461500</wp:posOffset>
              </wp:positionV>
              <wp:extent cx="203835" cy="15684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87045" y="3706340"/>
                        <a:ext cx="194310" cy="147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4310" h="147320" extrusionOk="0">
                            <a:moveTo>
                              <a:pt x="0" y="0"/>
                            </a:moveTo>
                            <a:lnTo>
                              <a:pt x="0" y="147320"/>
                            </a:lnTo>
                            <a:lnTo>
                              <a:pt x="194310" y="147320"/>
                            </a:lnTo>
                            <a:lnTo>
                              <a:pt x="1943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0A9511" w14:textId="77777777" w:rsidR="00350A20" w:rsidRDefault="00000000">
                          <w:pPr>
                            <w:spacing w:before="17"/>
                            <w:ind w:left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 xml:space="preserve"> PAGE 17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0A950D" id="Freeform: Shape 1" o:spid="_x0000_s1026" style="position:absolute;margin-left:470pt;margin-top:745pt;width:16.05pt;height:12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4310,14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" adj="-11796480,,5400" path="m,l,147320r194310,l194310,,,xe" stroked="f">
              <v:stroke joinstyle="miter"/>
              <v:formulas/>
              <v:path arrowok="t" o:extrusionok="f" o:connecttype="custom" textboxrect="0,0,194310,147320"/>
              <v:textbox inset="7pt,3pt,7pt,3pt">
                <w:txbxContent>
                  <w:p w14:paraId="060A9511" w14:textId="77777777" w:rsidR="00350A20" w:rsidRDefault="00000000">
                    <w:pPr>
                      <w:spacing w:before="17"/>
                      <w:ind w:left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6"/>
                      </w:rPr>
                      <w:t xml:space="preserve"> PAGE 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60A950F" wp14:editId="060A9510">
              <wp:simplePos x="0" y="0"/>
              <wp:positionH relativeFrom="column">
                <wp:posOffset>2514600</wp:posOffset>
              </wp:positionH>
              <wp:positionV relativeFrom="paragraph">
                <wp:posOffset>9093200</wp:posOffset>
              </wp:positionV>
              <wp:extent cx="1292860" cy="400685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42533" y="3584420"/>
                        <a:ext cx="1283335" cy="391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83335" h="391160" extrusionOk="0">
                            <a:moveTo>
                              <a:pt x="0" y="0"/>
                            </a:moveTo>
                            <a:lnTo>
                              <a:pt x="0" y="391160"/>
                            </a:lnTo>
                            <a:lnTo>
                              <a:pt x="1283335" y="391160"/>
                            </a:lnTo>
                            <a:lnTo>
                              <a:pt x="12833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0A9512" w14:textId="77777777" w:rsidR="00350A20" w:rsidRDefault="00000000">
                          <w:pPr>
                            <w:spacing w:before="17"/>
                            <w:ind w:left="20" w:right="17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>215 Castro Street, Suite 300 Mountain View Ca, 94041 www.workato.com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0A950F" id="Freeform: Shape 3" o:spid="_x0000_s1027" style="position:absolute;margin-left:198pt;margin-top:716pt;width:101.8pt;height:31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3335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" adj="-11796480,,5400" path="m,l,391160r1283335,l1283335,,,xe" stroked="f">
              <v:stroke joinstyle="miter"/>
              <v:formulas/>
              <v:path arrowok="t" o:extrusionok="f" o:connecttype="custom" textboxrect="0,0,1283335,391160"/>
              <v:textbox inset="7pt,3pt,7pt,3pt">
                <w:txbxContent>
                  <w:p w14:paraId="060A9512" w14:textId="77777777" w:rsidR="00350A20" w:rsidRDefault="00000000">
                    <w:pPr>
                      <w:spacing w:before="17"/>
                      <w:ind w:left="20" w:right="17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6"/>
                      </w:rPr>
                      <w:t>215 Castro Street, Suite 300 Mountain View Ca, 94041 www.workato.com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13FC" w14:textId="77777777" w:rsidR="005F2104" w:rsidRDefault="005F2104">
      <w:r>
        <w:separator/>
      </w:r>
    </w:p>
  </w:footnote>
  <w:footnote w:type="continuationSeparator" w:id="0">
    <w:p w14:paraId="7EF40037" w14:textId="77777777" w:rsidR="005F2104" w:rsidRDefault="005F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9507" w14:textId="77777777" w:rsidR="00350A20" w:rsidRDefault="00350A20"/>
  <w:p w14:paraId="060A9508" w14:textId="77777777" w:rsidR="00350A20" w:rsidRDefault="00350A20">
    <w:pPr>
      <w:spacing w:line="14" w:lineRule="auto"/>
      <w:rPr>
        <w:sz w:val="23"/>
        <w:szCs w:val="23"/>
      </w:rPr>
    </w:pPr>
  </w:p>
  <w:p w14:paraId="060A9509" w14:textId="77777777" w:rsidR="00350A2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noProof/>
        <w:color w:val="000000"/>
        <w:sz w:val="16"/>
        <w:szCs w:val="16"/>
      </w:rPr>
      <w:drawing>
        <wp:anchor distT="0" distB="0" distL="0" distR="0" simplePos="0" relativeHeight="251658240" behindDoc="1" locked="0" layoutInCell="1" hidden="0" allowOverlap="1" wp14:anchorId="060A950B" wp14:editId="060A950C">
          <wp:simplePos x="0" y="0"/>
          <wp:positionH relativeFrom="page">
            <wp:posOffset>914400</wp:posOffset>
          </wp:positionH>
          <wp:positionV relativeFrom="page">
            <wp:posOffset>266700</wp:posOffset>
          </wp:positionV>
          <wp:extent cx="866774" cy="514349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4" cy="5143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E9D"/>
    <w:multiLevelType w:val="multilevel"/>
    <w:tmpl w:val="51940042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77" w:hanging="360"/>
      </w:pPr>
    </w:lvl>
    <w:lvl w:ilvl="4">
      <w:numFmt w:val="bullet"/>
      <w:lvlText w:val="•"/>
      <w:lvlJc w:val="left"/>
      <w:pPr>
        <w:ind w:left="4230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87" w:hanging="360"/>
      </w:pPr>
    </w:lvl>
    <w:lvl w:ilvl="8">
      <w:numFmt w:val="bullet"/>
      <w:lvlText w:val="•"/>
      <w:lvlJc w:val="left"/>
      <w:pPr>
        <w:ind w:left="7640" w:hanging="360"/>
      </w:pPr>
    </w:lvl>
  </w:abstractNum>
  <w:abstractNum w:abstractNumId="1" w15:restartNumberingAfterBreak="0">
    <w:nsid w:val="0E8663F0"/>
    <w:multiLevelType w:val="multilevel"/>
    <w:tmpl w:val="8BA6F676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○"/>
      <w:lvlJc w:val="left"/>
      <w:pPr>
        <w:ind w:left="1537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407" w:hanging="360"/>
      </w:pPr>
    </w:lvl>
    <w:lvl w:ilvl="3">
      <w:numFmt w:val="bullet"/>
      <w:lvlText w:val="•"/>
      <w:lvlJc w:val="left"/>
      <w:pPr>
        <w:ind w:left="3274" w:hanging="360"/>
      </w:pPr>
    </w:lvl>
    <w:lvl w:ilvl="4">
      <w:numFmt w:val="bullet"/>
      <w:lvlText w:val="•"/>
      <w:lvlJc w:val="left"/>
      <w:pPr>
        <w:ind w:left="4141" w:hanging="360"/>
      </w:pPr>
    </w:lvl>
    <w:lvl w:ilvl="5">
      <w:numFmt w:val="bullet"/>
      <w:lvlText w:val="•"/>
      <w:lvlJc w:val="left"/>
      <w:pPr>
        <w:ind w:left="5008" w:hanging="360"/>
      </w:pPr>
    </w:lvl>
    <w:lvl w:ilvl="6">
      <w:numFmt w:val="bullet"/>
      <w:lvlText w:val="•"/>
      <w:lvlJc w:val="left"/>
      <w:pPr>
        <w:ind w:left="5876" w:hanging="360"/>
      </w:pPr>
    </w:lvl>
    <w:lvl w:ilvl="7">
      <w:numFmt w:val="bullet"/>
      <w:lvlText w:val="•"/>
      <w:lvlJc w:val="left"/>
      <w:pPr>
        <w:ind w:left="6743" w:hanging="360"/>
      </w:pPr>
    </w:lvl>
    <w:lvl w:ilvl="8">
      <w:numFmt w:val="bullet"/>
      <w:lvlText w:val="•"/>
      <w:lvlJc w:val="left"/>
      <w:pPr>
        <w:ind w:left="7610" w:hanging="360"/>
      </w:pPr>
    </w:lvl>
  </w:abstractNum>
  <w:abstractNum w:abstractNumId="2" w15:restartNumberingAfterBreak="0">
    <w:nsid w:val="1953374F"/>
    <w:multiLevelType w:val="multilevel"/>
    <w:tmpl w:val="28C8EBD8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77" w:hanging="360"/>
      </w:pPr>
    </w:lvl>
    <w:lvl w:ilvl="4">
      <w:numFmt w:val="bullet"/>
      <w:lvlText w:val="•"/>
      <w:lvlJc w:val="left"/>
      <w:pPr>
        <w:ind w:left="4230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87" w:hanging="360"/>
      </w:pPr>
    </w:lvl>
    <w:lvl w:ilvl="8">
      <w:numFmt w:val="bullet"/>
      <w:lvlText w:val="•"/>
      <w:lvlJc w:val="left"/>
      <w:pPr>
        <w:ind w:left="7640" w:hanging="360"/>
      </w:pPr>
    </w:lvl>
  </w:abstractNum>
  <w:abstractNum w:abstractNumId="3" w15:restartNumberingAfterBreak="0">
    <w:nsid w:val="2EDA138C"/>
    <w:multiLevelType w:val="multilevel"/>
    <w:tmpl w:val="15466C2C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○"/>
      <w:lvlJc w:val="left"/>
      <w:pPr>
        <w:ind w:left="1537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407" w:hanging="360"/>
      </w:pPr>
    </w:lvl>
    <w:lvl w:ilvl="3">
      <w:numFmt w:val="bullet"/>
      <w:lvlText w:val="•"/>
      <w:lvlJc w:val="left"/>
      <w:pPr>
        <w:ind w:left="3274" w:hanging="360"/>
      </w:pPr>
    </w:lvl>
    <w:lvl w:ilvl="4">
      <w:numFmt w:val="bullet"/>
      <w:lvlText w:val="•"/>
      <w:lvlJc w:val="left"/>
      <w:pPr>
        <w:ind w:left="4141" w:hanging="360"/>
      </w:pPr>
    </w:lvl>
    <w:lvl w:ilvl="5">
      <w:numFmt w:val="bullet"/>
      <w:lvlText w:val="•"/>
      <w:lvlJc w:val="left"/>
      <w:pPr>
        <w:ind w:left="5008" w:hanging="360"/>
      </w:pPr>
    </w:lvl>
    <w:lvl w:ilvl="6">
      <w:numFmt w:val="bullet"/>
      <w:lvlText w:val="•"/>
      <w:lvlJc w:val="left"/>
      <w:pPr>
        <w:ind w:left="5876" w:hanging="360"/>
      </w:pPr>
    </w:lvl>
    <w:lvl w:ilvl="7">
      <w:numFmt w:val="bullet"/>
      <w:lvlText w:val="•"/>
      <w:lvlJc w:val="left"/>
      <w:pPr>
        <w:ind w:left="6743" w:hanging="360"/>
      </w:pPr>
    </w:lvl>
    <w:lvl w:ilvl="8">
      <w:numFmt w:val="bullet"/>
      <w:lvlText w:val="•"/>
      <w:lvlJc w:val="left"/>
      <w:pPr>
        <w:ind w:left="7610" w:hanging="360"/>
      </w:pPr>
    </w:lvl>
  </w:abstractNum>
  <w:abstractNum w:abstractNumId="4" w15:restartNumberingAfterBreak="0">
    <w:nsid w:val="3CFA0E7D"/>
    <w:multiLevelType w:val="multilevel"/>
    <w:tmpl w:val="15C68D18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77" w:hanging="360"/>
      </w:pPr>
    </w:lvl>
    <w:lvl w:ilvl="4">
      <w:numFmt w:val="bullet"/>
      <w:lvlText w:val="•"/>
      <w:lvlJc w:val="left"/>
      <w:pPr>
        <w:ind w:left="4230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87" w:hanging="360"/>
      </w:pPr>
    </w:lvl>
    <w:lvl w:ilvl="8">
      <w:numFmt w:val="bullet"/>
      <w:lvlText w:val="•"/>
      <w:lvlJc w:val="left"/>
      <w:pPr>
        <w:ind w:left="7640" w:hanging="360"/>
      </w:pPr>
    </w:lvl>
  </w:abstractNum>
  <w:abstractNum w:abstractNumId="5" w15:restartNumberingAfterBreak="0">
    <w:nsid w:val="5EF221E1"/>
    <w:multiLevelType w:val="multilevel"/>
    <w:tmpl w:val="CEBA4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6378957">
    <w:abstractNumId w:val="5"/>
  </w:num>
  <w:num w:numId="2" w16cid:durableId="1349258165">
    <w:abstractNumId w:val="4"/>
  </w:num>
  <w:num w:numId="3" w16cid:durableId="1512986817">
    <w:abstractNumId w:val="3"/>
  </w:num>
  <w:num w:numId="4" w16cid:durableId="1107233615">
    <w:abstractNumId w:val="2"/>
  </w:num>
  <w:num w:numId="5" w16cid:durableId="1858352277">
    <w:abstractNumId w:val="0"/>
  </w:num>
  <w:num w:numId="6" w16cid:durableId="19578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A20"/>
    <w:rsid w:val="00350A20"/>
    <w:rsid w:val="005F2104"/>
    <w:rsid w:val="006244FB"/>
    <w:rsid w:val="007B56D9"/>
    <w:rsid w:val="00835859"/>
    <w:rsid w:val="00835DD7"/>
    <w:rsid w:val="00A77DF6"/>
    <w:rsid w:val="00E5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9495"/>
  <w15:docId w15:val="{1513E941-479D-42DE-9C31-D615DF52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4"/>
      <w:ind w:left="119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83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378</Words>
  <Characters>2213</Characters>
  <Application>Microsoft Office Word</Application>
  <DocSecurity>0</DocSecurity>
  <Lines>184</Lines>
  <Paragraphs>99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Dubalgunde, Suryakant Kashinath</cp:lastModifiedBy>
  <cp:revision>6</cp:revision>
  <dcterms:created xsi:type="dcterms:W3CDTF">2024-12-10T08:51:00Z</dcterms:created>
  <dcterms:modified xsi:type="dcterms:W3CDTF">2024-12-11T07:17:00Z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2023-04-27T00:00:00Z</vt:lpwstr>
  </property>
  <property fmtid="{D5CDD505-2E9C-101B-9397-08002B2CF9AE}" pid="3" name="Creator">
    <vt:lpwstr>Mozilla/5.0 (Macintosh; Intel Mac OS X 10_15_7) AppleWebKit/537.36 (KHTML, like Gecko) Chrome/112.0.0.0 Safari/537.36</vt:lpwstr>
  </property>
  <property fmtid="{D5CDD505-2E9C-101B-9397-08002B2CF9AE}" pid="4" name="LastSaved">
    <vt:lpwstr>2024-05-31T00:00:00Z</vt:lpwstr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2024-12-10T08:52:11Z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b0a32c9e-c529-49b5-870c-9aac7d0a0401</vt:lpwstr>
  </property>
  <property fmtid="{D5CDD505-2E9C-101B-9397-08002B2CF9AE}" pid="11" name="MSIP_Label_ea60d57e-af5b-4752-ac57-3e4f28ca11dc_ContentBits">
    <vt:lpwstr>0</vt:lpwstr>
  </property>
</Properties>
</file>